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10733" w14:textId="77777777" w:rsidR="0027331C" w:rsidRPr="00B63695" w:rsidRDefault="0027331C" w:rsidP="0027331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B8CD367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To provide the method f</w:t>
      </w:r>
      <w:r>
        <w:rPr>
          <w:rFonts w:ascii="Calibri" w:hAnsi="Calibri" w:cstheme="minorHAnsi"/>
          <w:sz w:val="22"/>
          <w:szCs w:val="22"/>
        </w:rPr>
        <w:t>or clearance of production lines between mixing room and filling room</w:t>
      </w:r>
    </w:p>
    <w:p w14:paraId="08212163" w14:textId="77777777" w:rsidR="0027331C" w:rsidRPr="00B63695" w:rsidRDefault="0027331C" w:rsidP="0027331C">
      <w:pPr>
        <w:rPr>
          <w:rFonts w:asciiTheme="minorHAnsi" w:hAnsiTheme="minorHAnsi" w:cstheme="minorHAnsi"/>
          <w:b/>
          <w:sz w:val="22"/>
          <w:szCs w:val="22"/>
        </w:rPr>
      </w:pPr>
    </w:p>
    <w:p w14:paraId="7A0A890F" w14:textId="77777777" w:rsidR="0027331C" w:rsidRPr="00B63695" w:rsidRDefault="0027331C" w:rsidP="0027331C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2125E6D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To provide the method f</w:t>
      </w:r>
      <w:r>
        <w:rPr>
          <w:rFonts w:ascii="Calibri" w:hAnsi="Calibri" w:cstheme="minorHAnsi"/>
          <w:sz w:val="22"/>
          <w:szCs w:val="22"/>
        </w:rPr>
        <w:t>or clearance of production lines between mixing room and filling room</w:t>
      </w:r>
    </w:p>
    <w:p w14:paraId="044902D9" w14:textId="77777777" w:rsidR="0027331C" w:rsidRPr="00B63695" w:rsidRDefault="0027331C" w:rsidP="0027331C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FFEFAC6" w14:textId="77777777" w:rsidR="0027331C" w:rsidRPr="00B63695" w:rsidRDefault="0027331C" w:rsidP="0027331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C320255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b/>
          <w:bCs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Production Pharmacist, Production Supervisor, Quality Assurance Officer</w:t>
      </w:r>
    </w:p>
    <w:p w14:paraId="10A3EBCE" w14:textId="77777777" w:rsidR="0027331C" w:rsidRPr="00B63695" w:rsidRDefault="0027331C" w:rsidP="0027331C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B99F38E" w14:textId="77777777" w:rsidR="0027331C" w:rsidRPr="00B63695" w:rsidRDefault="0027331C" w:rsidP="0027331C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336B711" w14:textId="7F541C71" w:rsidR="0027331C" w:rsidRPr="0027331C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ab/>
      </w:r>
      <w:r>
        <w:rPr>
          <w:rFonts w:ascii="Calibri" w:hAnsi="Calibri" w:cstheme="minorHAnsi"/>
          <w:sz w:val="22"/>
          <w:szCs w:val="22"/>
        </w:rPr>
        <w:tab/>
      </w:r>
      <w:r w:rsidRPr="0027331C">
        <w:rPr>
          <w:rFonts w:ascii="Calibri" w:hAnsi="Calibri" w:cstheme="minorHAnsi"/>
          <w:sz w:val="22"/>
          <w:szCs w:val="22"/>
        </w:rPr>
        <w:t>WFI- Water for injection</w:t>
      </w:r>
    </w:p>
    <w:p w14:paraId="0FCB7D69" w14:textId="4519ECA1" w:rsidR="0027331C" w:rsidRPr="00B63695" w:rsidRDefault="0027331C" w:rsidP="0027331C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0C96D840" w14:textId="77777777" w:rsidR="0027331C" w:rsidRPr="00B63695" w:rsidRDefault="0027331C" w:rsidP="0027331C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A02E3F8" w14:textId="77777777" w:rsidR="0027331C" w:rsidRPr="008228C7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GENERAL</w:t>
      </w:r>
    </w:p>
    <w:p w14:paraId="6BF08173" w14:textId="77777777" w:rsidR="0027331C" w:rsidRDefault="0027331C" w:rsidP="0027331C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 xml:space="preserve">Line clearance is done immediately after finishing production of a batch. </w:t>
      </w:r>
    </w:p>
    <w:p w14:paraId="04A30940" w14:textId="77777777" w:rsidR="0027331C" w:rsidRPr="00BD4402" w:rsidRDefault="0027331C" w:rsidP="0027331C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b/>
          <w:i/>
          <w:sz w:val="22"/>
          <w:szCs w:val="22"/>
        </w:rPr>
      </w:pPr>
      <w:r w:rsidRPr="00BD4402">
        <w:rPr>
          <w:rFonts w:ascii="Calibri" w:hAnsi="Calibri" w:cstheme="minorHAnsi"/>
          <w:b/>
          <w:i/>
          <w:sz w:val="22"/>
          <w:szCs w:val="22"/>
        </w:rPr>
        <w:t>Procedure:</w:t>
      </w:r>
    </w:p>
    <w:p w14:paraId="7DA68216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Ensure that the mixing vessel is empty and close the valves.</w:t>
      </w:r>
      <w:r w:rsidRPr="008228C7">
        <w:rPr>
          <w:rFonts w:ascii="Calibri" w:hAnsi="Calibri" w:cstheme="minorHAnsi"/>
          <w:sz w:val="22"/>
          <w:szCs w:val="22"/>
        </w:rPr>
        <w:tab/>
      </w:r>
    </w:p>
    <w:p w14:paraId="77D97BC7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Allow hot WFI to flow from water treatment plant and rinse the mixing tank thoroughly for about five minutes using the pipe provided.</w:t>
      </w:r>
    </w:p>
    <w:p w14:paraId="6D6E6FCF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Drain off the water from the mixing tank by opening the valve underneath the tank.</w:t>
      </w:r>
    </w:p>
    <w:p w14:paraId="40C45568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Repeat the steps above again.</w:t>
      </w:r>
    </w:p>
    <w:p w14:paraId="470D3E56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Then transfer about 75</w:t>
      </w:r>
      <w:r w:rsidRPr="008228C7">
        <w:rPr>
          <w:rFonts w:ascii="Calibri" w:hAnsi="Calibri" w:cstheme="minorHAnsi"/>
          <w:sz w:val="22"/>
          <w:szCs w:val="22"/>
        </w:rPr>
        <w:t>L hot WFI into the already cleaned tank above.</w:t>
      </w:r>
    </w:p>
    <w:p w14:paraId="621D54FD" w14:textId="77777777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Send the 75</w:t>
      </w:r>
      <w:r w:rsidRPr="008228C7">
        <w:rPr>
          <w:rFonts w:ascii="Calibri" w:hAnsi="Calibri" w:cstheme="minorHAnsi"/>
          <w:sz w:val="22"/>
          <w:szCs w:val="22"/>
        </w:rPr>
        <w:t>Litres hot WFI water through the stainless steel pipe line into the filling room.</w:t>
      </w:r>
    </w:p>
    <w:p w14:paraId="1A524F65" w14:textId="77777777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Allow it to flow through all the nozzles of the filling machines</w:t>
      </w:r>
    </w:p>
    <w:p w14:paraId="62BC953B" w14:textId="77777777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After this, send 15L of the solution to be filled from mixing room through the stainless steel pipe to the filling room</w:t>
      </w:r>
    </w:p>
    <w:p w14:paraId="77B5D378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Allow it to flow through the nozzles of the filling machines</w:t>
      </w:r>
    </w:p>
    <w:p w14:paraId="157E9709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lastRenderedPageBreak/>
        <w:t>Allow the Q.A.</w:t>
      </w:r>
      <w:r>
        <w:rPr>
          <w:rFonts w:ascii="Calibri" w:hAnsi="Calibri" w:cstheme="minorHAnsi"/>
          <w:sz w:val="22"/>
          <w:szCs w:val="22"/>
        </w:rPr>
        <w:t xml:space="preserve"> Personnel</w:t>
      </w:r>
      <w:r w:rsidRPr="008228C7">
        <w:rPr>
          <w:rFonts w:ascii="Calibri" w:hAnsi="Calibri" w:cstheme="minorHAnsi"/>
          <w:sz w:val="22"/>
          <w:szCs w:val="22"/>
        </w:rPr>
        <w:t xml:space="preserve"> to confirm that there are no traces of previous batch before starting another batch.</w:t>
      </w:r>
    </w:p>
    <w:p w14:paraId="3474F23C" w14:textId="77777777" w:rsidR="0027331C" w:rsidRPr="008228C7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b/>
          <w:bCs/>
          <w:sz w:val="22"/>
          <w:szCs w:val="22"/>
        </w:rPr>
      </w:pPr>
      <w:r w:rsidRPr="008228C7">
        <w:rPr>
          <w:rFonts w:ascii="Calibri" w:hAnsi="Calibri" w:cstheme="minorHAnsi"/>
          <w:b/>
          <w:bCs/>
          <w:sz w:val="22"/>
          <w:szCs w:val="22"/>
        </w:rPr>
        <w:t xml:space="preserve">6.0 </w:t>
      </w:r>
      <w:r>
        <w:rPr>
          <w:rFonts w:ascii="Calibri" w:hAnsi="Calibri" w:cstheme="minorHAnsi"/>
          <w:b/>
          <w:bCs/>
          <w:sz w:val="22"/>
          <w:szCs w:val="22"/>
        </w:rPr>
        <w:t>MATERIALS</w:t>
      </w:r>
    </w:p>
    <w:p w14:paraId="057DC9F5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75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WFI</w:t>
      </w:r>
    </w:p>
    <w:p w14:paraId="0A9CF74E" w14:textId="77777777" w:rsidR="0027331C" w:rsidRPr="00B63695" w:rsidRDefault="0027331C" w:rsidP="0027331C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9BC5A17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BP, In House Method</w:t>
      </w:r>
    </w:p>
    <w:p w14:paraId="1588FE40" w14:textId="77777777" w:rsidR="0027331C" w:rsidRPr="00B63695" w:rsidRDefault="0027331C" w:rsidP="0027331C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</w:p>
    <w:p w14:paraId="438E9AEB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7331C" w:rsidRPr="00B63695" w14:paraId="4ADFFACF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50D9EFA7" w14:textId="77777777" w:rsidR="0027331C" w:rsidRPr="00B63695" w:rsidRDefault="0027331C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CBC20B" w14:textId="77777777" w:rsidR="0027331C" w:rsidRPr="00B63695" w:rsidRDefault="0027331C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7331C" w:rsidRPr="00B63695" w14:paraId="65FE5F6A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DA5B6BC" w14:textId="77777777" w:rsidR="0027331C" w:rsidRPr="00B63695" w:rsidRDefault="0027331C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960147A" w14:textId="77777777" w:rsidR="0027331C" w:rsidRPr="00B63695" w:rsidRDefault="0027331C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A9F5034" w14:textId="77777777" w:rsidR="0027331C" w:rsidRPr="00B63695" w:rsidRDefault="0027331C" w:rsidP="0027331C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CD4CDE7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7331C" w:rsidRPr="00B63695" w14:paraId="01D6DF21" w14:textId="77777777" w:rsidTr="0029255A">
        <w:tc>
          <w:tcPr>
            <w:tcW w:w="2610" w:type="dxa"/>
            <w:shd w:val="clear" w:color="auto" w:fill="auto"/>
          </w:tcPr>
          <w:p w14:paraId="0AEC1028" w14:textId="77777777" w:rsidR="0027331C" w:rsidRPr="00B63695" w:rsidRDefault="0027331C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D347E1D" w14:textId="77777777" w:rsidR="0027331C" w:rsidRPr="00B63695" w:rsidRDefault="0027331C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7331C" w:rsidRPr="00B63695" w14:paraId="31159826" w14:textId="77777777" w:rsidTr="0029255A">
        <w:tc>
          <w:tcPr>
            <w:tcW w:w="2610" w:type="dxa"/>
            <w:shd w:val="clear" w:color="auto" w:fill="auto"/>
          </w:tcPr>
          <w:p w14:paraId="2B3A9822" w14:textId="77777777" w:rsidR="0027331C" w:rsidRPr="00B63695" w:rsidRDefault="0027331C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EB0B1A" w14:textId="77777777" w:rsidR="0027331C" w:rsidRPr="00B63695" w:rsidRDefault="0027331C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47AAA06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0D965D9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7331C" w:rsidRPr="00B63695" w14:paraId="641E04E8" w14:textId="77777777" w:rsidTr="0029255A">
        <w:tc>
          <w:tcPr>
            <w:tcW w:w="2376" w:type="dxa"/>
            <w:shd w:val="clear" w:color="auto" w:fill="auto"/>
          </w:tcPr>
          <w:p w14:paraId="7F24FC1C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E8CCE9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609E189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7331C" w:rsidRPr="00B63695" w14:paraId="5B41403B" w14:textId="77777777" w:rsidTr="0029255A">
        <w:tc>
          <w:tcPr>
            <w:tcW w:w="2376" w:type="dxa"/>
            <w:shd w:val="clear" w:color="auto" w:fill="auto"/>
          </w:tcPr>
          <w:p w14:paraId="6EAF24B3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01FE0DC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2023F3F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7331C" w:rsidRPr="00B63695" w14:paraId="492CF2C2" w14:textId="77777777" w:rsidTr="0029255A">
        <w:tc>
          <w:tcPr>
            <w:tcW w:w="2376" w:type="dxa"/>
            <w:shd w:val="clear" w:color="auto" w:fill="auto"/>
          </w:tcPr>
          <w:p w14:paraId="714A0A72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07FB0A6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DA8A63E" w14:textId="77777777" w:rsidR="0027331C" w:rsidRPr="00B63695" w:rsidRDefault="0027331C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9FEA5D7" w14:textId="77777777" w:rsidR="0027331C" w:rsidRPr="00B63695" w:rsidRDefault="0027331C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C69EB85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67D2E7F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6B6DAE87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69CD5C90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0664F355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69D7B062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12969BC3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36E23A7E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1FEAC586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0CA85FAD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326B39F4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569B11C4" w14:textId="77777777" w:rsidR="0027331C" w:rsidRPr="00B63695" w:rsidRDefault="0027331C" w:rsidP="0027331C">
      <w:pPr>
        <w:rPr>
          <w:rFonts w:asciiTheme="minorHAnsi" w:hAnsiTheme="minorHAnsi" w:cstheme="minorHAnsi"/>
        </w:rPr>
      </w:pPr>
    </w:p>
    <w:p w14:paraId="16057B06" w14:textId="77777777" w:rsidR="0027331C" w:rsidRPr="00B63695" w:rsidRDefault="0027331C" w:rsidP="0027331C">
      <w:pPr>
        <w:rPr>
          <w:rFonts w:asciiTheme="minorHAnsi" w:hAnsiTheme="minorHAnsi" w:cstheme="minorHAnsi"/>
        </w:rPr>
      </w:pPr>
    </w:p>
    <w:p w14:paraId="050F409B" w14:textId="77777777" w:rsidR="002C70FE" w:rsidRDefault="002C70FE"/>
    <w:sectPr w:rsidR="002C70FE" w:rsidSect="002733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CC114A" w14:textId="77777777" w:rsidR="00E44632" w:rsidRDefault="00E44632" w:rsidP="0027331C">
      <w:r>
        <w:separator/>
      </w:r>
    </w:p>
  </w:endnote>
  <w:endnote w:type="continuationSeparator" w:id="0">
    <w:p w14:paraId="389C61B4" w14:textId="77777777" w:rsidR="00E44632" w:rsidRDefault="00E44632" w:rsidP="0027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7FBD1" w14:textId="77777777" w:rsidR="00B963EB" w:rsidRDefault="00B963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0B1546" w14:textId="77777777" w:rsidR="00774B9D" w:rsidRDefault="00E4463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963E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963E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23BE2D6" w14:textId="77777777" w:rsidR="00774B9D" w:rsidRDefault="00774B9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BF7905" w14:textId="77777777" w:rsidR="00B963EB" w:rsidRDefault="00B963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E53C44" w14:textId="77777777" w:rsidR="00E44632" w:rsidRDefault="00E44632" w:rsidP="0027331C">
      <w:r>
        <w:separator/>
      </w:r>
    </w:p>
  </w:footnote>
  <w:footnote w:type="continuationSeparator" w:id="0">
    <w:p w14:paraId="0CFC5BE5" w14:textId="77777777" w:rsidR="00E44632" w:rsidRDefault="00E44632" w:rsidP="00273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BDDF19" w14:textId="77777777" w:rsidR="00B963EB" w:rsidRDefault="00B963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A09BE6" w14:textId="77777777" w:rsidR="00774B9D" w:rsidRDefault="00E44632">
    <w:pPr>
      <w:pStyle w:val="Header"/>
    </w:pPr>
    <w:r>
      <w:rPr>
        <w:noProof/>
      </w:rPr>
      <w:pict w14:anchorId="6B4D61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B24EB4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6898AAA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F061F52" wp14:editId="18EC630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59979DE" w14:textId="77777777" w:rsidR="00774B9D" w:rsidRPr="00B17339" w:rsidRDefault="00E4463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E518E1" w14:textId="77777777" w:rsidR="00774B9D" w:rsidRPr="00B17339" w:rsidRDefault="00E4463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EF86AC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C10395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2639363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119E91A" w14:textId="6A718808" w:rsidR="00774B9D" w:rsidRPr="009329F3" w:rsidRDefault="00E44632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7331C">
            <w:rPr>
              <w:rFonts w:ascii="Calibri" w:hAnsi="Calibri"/>
              <w:b/>
            </w:rPr>
            <w:t>Production Line Clearance (solution preparation)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2A103D66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7028D4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57381F0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B4C9FCA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59AECCA" w14:textId="77777777" w:rsidR="00774B9D" w:rsidRPr="00B17339" w:rsidRDefault="00774B9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37AC425" w14:textId="7DAB3C80" w:rsidR="00774B9D" w:rsidRPr="00B17339" w:rsidRDefault="00E4463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27331C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57C3933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4F35B4F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44C9EF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7F21996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DCC4597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096913D" w14:textId="77777777" w:rsidR="00774B9D" w:rsidRPr="00B17339" w:rsidRDefault="00774B9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B4EB3D7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5562169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89E3BB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A7B8A86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07E2F3E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3E71AF7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4024D78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762E95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68CF7CA" w14:textId="77777777" w:rsidTr="00B17339">
      <w:tc>
        <w:tcPr>
          <w:tcW w:w="3369" w:type="dxa"/>
          <w:gridSpan w:val="2"/>
          <w:shd w:val="clear" w:color="auto" w:fill="auto"/>
        </w:tcPr>
        <w:p w14:paraId="7965D383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E85025A" w14:textId="77777777" w:rsidR="00774B9D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52704857" w14:textId="77777777" w:rsidR="00B963EB" w:rsidRPr="00B17339" w:rsidRDefault="00B963E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38942645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4D65D9E" w14:textId="77777777" w:rsidTr="00B17339">
      <w:tc>
        <w:tcPr>
          <w:tcW w:w="3369" w:type="dxa"/>
          <w:gridSpan w:val="2"/>
          <w:shd w:val="clear" w:color="auto" w:fill="auto"/>
        </w:tcPr>
        <w:p w14:paraId="090AC83E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DB0AD6A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DF9B2DD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F4FD61F" w14:textId="77777777" w:rsidR="00774B9D" w:rsidRPr="00B17339" w:rsidRDefault="00774B9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ED26811" w14:textId="77777777" w:rsidR="00774B9D" w:rsidRDefault="00774B9D">
    <w:pPr>
      <w:pStyle w:val="Header"/>
    </w:pPr>
  </w:p>
  <w:p w14:paraId="38EF1CB5" w14:textId="77777777" w:rsidR="00774B9D" w:rsidRDefault="00774B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34AB02" w14:textId="77777777" w:rsidR="00B963EB" w:rsidRDefault="00B963E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3609260A"/>
    <w:multiLevelType w:val="hybridMultilevel"/>
    <w:tmpl w:val="1180D2C6"/>
    <w:lvl w:ilvl="0" w:tplc="37680650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4BA540BF"/>
    <w:multiLevelType w:val="hybridMultilevel"/>
    <w:tmpl w:val="499C62A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656C1F62"/>
    <w:multiLevelType w:val="hybridMultilevel"/>
    <w:tmpl w:val="79E25120"/>
    <w:lvl w:ilvl="0" w:tplc="37680650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67126B7E"/>
    <w:multiLevelType w:val="hybridMultilevel"/>
    <w:tmpl w:val="A336FA1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31C"/>
    <w:rsid w:val="0001062D"/>
    <w:rsid w:val="0027331C"/>
    <w:rsid w:val="002C70FE"/>
    <w:rsid w:val="003B530C"/>
    <w:rsid w:val="00540327"/>
    <w:rsid w:val="00774B9D"/>
    <w:rsid w:val="00867E63"/>
    <w:rsid w:val="00921803"/>
    <w:rsid w:val="009A19E1"/>
    <w:rsid w:val="00B963EB"/>
    <w:rsid w:val="00C03810"/>
    <w:rsid w:val="00E44632"/>
    <w:rsid w:val="00E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26C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E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E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2025-03-04T08:38:00Z</dcterms:created>
  <dcterms:modified xsi:type="dcterms:W3CDTF">2025-06-17T10:21:00Z</dcterms:modified>
</cp:coreProperties>
</file>