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535" w:rsidRPr="007C1535" w:rsidRDefault="007C1535" w:rsidP="007C1535">
      <w:pPr>
        <w:spacing w:line="276" w:lineRule="auto"/>
        <w:contextualSpacing/>
        <w:rPr>
          <w:rFonts w:ascii="Calibri" w:eastAsia="Calibri" w:hAnsi="Calibri" w:cs="Calibri"/>
          <w:b/>
          <w:sz w:val="28"/>
          <w:szCs w:val="28"/>
        </w:rPr>
      </w:pPr>
      <w:r w:rsidRPr="007C1535">
        <w:rPr>
          <w:rFonts w:ascii="Calibri" w:eastAsia="Calibri" w:hAnsi="Calibri" w:cs="Calibri"/>
          <w:b/>
          <w:sz w:val="28"/>
          <w:szCs w:val="28"/>
        </w:rPr>
        <w:t>List of cleaning agents and disinfectant</w:t>
      </w:r>
    </w:p>
    <w:p w:rsidR="007C1535" w:rsidRPr="007C1535" w:rsidRDefault="007C1535" w:rsidP="007C1535">
      <w:pPr>
        <w:spacing w:line="276" w:lineRule="auto"/>
        <w:contextualSpacing/>
        <w:rPr>
          <w:rFonts w:ascii="Calibri" w:eastAsia="Calibri" w:hAnsi="Calibri" w:cs="Calibri"/>
          <w:sz w:val="28"/>
          <w:szCs w:val="28"/>
        </w:rPr>
      </w:pPr>
      <w:bookmarkStart w:id="0" w:name="_GoBack"/>
      <w:bookmarkEnd w:id="0"/>
    </w:p>
    <w:p w:rsidR="007C1535" w:rsidRPr="007C1535" w:rsidRDefault="007C1535" w:rsidP="007C1535">
      <w:pPr>
        <w:spacing w:line="276" w:lineRule="auto"/>
        <w:contextualSpacing/>
        <w:rPr>
          <w:rFonts w:ascii="Calibri" w:eastAsia="Calibri" w:hAnsi="Calibri" w:cs="Calibri"/>
          <w:sz w:val="28"/>
          <w:szCs w:val="28"/>
        </w:rPr>
      </w:pPr>
      <w:r w:rsidRPr="007C1535">
        <w:rPr>
          <w:rFonts w:ascii="Calibri" w:eastAsia="Calibri" w:hAnsi="Calibri" w:cs="Calibri"/>
          <w:b/>
          <w:sz w:val="28"/>
          <w:szCs w:val="28"/>
        </w:rPr>
        <w:t>Cleaning agents:</w:t>
      </w:r>
      <w:r w:rsidRPr="007C1535">
        <w:rPr>
          <w:rFonts w:ascii="Calibri" w:eastAsia="Calibri" w:hAnsi="Calibri" w:cs="Calibri"/>
          <w:sz w:val="28"/>
          <w:szCs w:val="28"/>
        </w:rPr>
        <w:t xml:space="preserve"> liquid soap, detergent, sodium hypochlorite, phenyl</w:t>
      </w:r>
    </w:p>
    <w:p w:rsidR="007C1535" w:rsidRPr="007C1535" w:rsidRDefault="007C1535" w:rsidP="007C1535">
      <w:pPr>
        <w:spacing w:line="276" w:lineRule="auto"/>
        <w:contextualSpacing/>
        <w:rPr>
          <w:rFonts w:ascii="Calibri" w:eastAsia="Calibri" w:hAnsi="Calibri" w:cs="Calibri"/>
          <w:sz w:val="28"/>
          <w:szCs w:val="28"/>
        </w:rPr>
      </w:pPr>
      <w:r w:rsidRPr="007C1535">
        <w:rPr>
          <w:rFonts w:ascii="Calibri" w:eastAsia="Calibri" w:hAnsi="Calibri" w:cs="Calibri"/>
          <w:b/>
          <w:sz w:val="28"/>
          <w:szCs w:val="28"/>
        </w:rPr>
        <w:t>Disinfectant</w:t>
      </w:r>
      <w:r w:rsidRPr="007C1535">
        <w:rPr>
          <w:rFonts w:ascii="Calibri" w:eastAsia="Calibri" w:hAnsi="Calibri" w:cs="Calibri"/>
          <w:sz w:val="28"/>
          <w:szCs w:val="28"/>
        </w:rPr>
        <w:t>: Dettol, 70%IPA, Hydrogen peroxide</w:t>
      </w:r>
    </w:p>
    <w:p w:rsidR="00477F71" w:rsidRPr="007C1535" w:rsidRDefault="007C1535">
      <w:pPr>
        <w:rPr>
          <w:sz w:val="28"/>
          <w:szCs w:val="28"/>
        </w:rPr>
      </w:pPr>
    </w:p>
    <w:sectPr w:rsidR="00477F71" w:rsidRPr="007C1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535"/>
    <w:rsid w:val="007C1535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2025-09-05T11:36:00Z</dcterms:created>
  <dcterms:modified xsi:type="dcterms:W3CDTF">2025-09-05T11:37:00Z</dcterms:modified>
</cp:coreProperties>
</file>