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9F6A52" w14:textId="5EAF14B1" w:rsidR="009A2854" w:rsidRPr="007F7B7C" w:rsidRDefault="000B42CF" w:rsidP="009A2854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7F7B7C">
        <w:rPr>
          <w:rFonts w:cstheme="minorHAnsi"/>
          <w:b/>
        </w:rPr>
        <w:t>OBJECTIVE:</w:t>
      </w:r>
    </w:p>
    <w:p w14:paraId="68B9785B" w14:textId="77777777" w:rsidR="009A2854" w:rsidRPr="007F7B7C" w:rsidRDefault="009A2854" w:rsidP="009A2854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7F7B7C">
        <w:rPr>
          <w:rFonts w:cstheme="minorHAnsi"/>
        </w:rPr>
        <w:t>To provide written guidelines for cleaning and operation of water bath</w:t>
      </w:r>
    </w:p>
    <w:p w14:paraId="2F8B44A4" w14:textId="77777777" w:rsidR="009A2854" w:rsidRPr="007F7B7C" w:rsidRDefault="009A2854" w:rsidP="009A2854">
      <w:pPr>
        <w:pStyle w:val="ListParagraph"/>
        <w:shd w:val="clear" w:color="auto" w:fill="FFFFFF"/>
        <w:tabs>
          <w:tab w:val="left" w:pos="5489"/>
        </w:tabs>
        <w:suppressAutoHyphens/>
        <w:autoSpaceDN w:val="0"/>
        <w:spacing w:after="200" w:line="240" w:lineRule="auto"/>
        <w:ind w:left="420"/>
        <w:contextualSpacing w:val="0"/>
        <w:textAlignment w:val="baseline"/>
        <w:rPr>
          <w:rFonts w:cstheme="minorHAnsi"/>
        </w:rPr>
      </w:pPr>
    </w:p>
    <w:p w14:paraId="0CD5137C" w14:textId="56EEBE55" w:rsidR="009A2854" w:rsidRPr="007F7B7C" w:rsidRDefault="000B42CF" w:rsidP="009A285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7F7B7C">
        <w:rPr>
          <w:rFonts w:cstheme="minorHAnsi"/>
          <w:b/>
        </w:rPr>
        <w:t>SCOPE:</w:t>
      </w:r>
    </w:p>
    <w:p w14:paraId="2B3D155F" w14:textId="4308B9FD" w:rsidR="009A2854" w:rsidRPr="007F7B7C" w:rsidRDefault="009A2854" w:rsidP="009A2854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  <w:r w:rsidRPr="007F7B7C">
        <w:rPr>
          <w:rFonts w:cstheme="minorHAnsi"/>
        </w:rPr>
        <w:t>This SOP covers the procedure for</w:t>
      </w:r>
      <w:r w:rsidR="007F7B7C">
        <w:rPr>
          <w:rFonts w:cstheme="minorHAnsi"/>
        </w:rPr>
        <w:t xml:space="preserve"> the cleaning and operation of</w:t>
      </w:r>
      <w:r w:rsidRPr="007F7B7C">
        <w:rPr>
          <w:rFonts w:cstheme="minorHAnsi"/>
        </w:rPr>
        <w:t xml:space="preserve"> Water Bath</w:t>
      </w:r>
    </w:p>
    <w:p w14:paraId="13C65DBD" w14:textId="77777777" w:rsidR="009A2854" w:rsidRPr="007F7B7C" w:rsidRDefault="009A2854" w:rsidP="009A2854">
      <w:pPr>
        <w:pStyle w:val="ListParagraph"/>
        <w:tabs>
          <w:tab w:val="left" w:pos="2880"/>
        </w:tabs>
        <w:spacing w:after="200" w:line="276" w:lineRule="auto"/>
        <w:ind w:left="420"/>
        <w:jc w:val="both"/>
        <w:rPr>
          <w:rFonts w:cstheme="minorHAnsi"/>
        </w:rPr>
      </w:pPr>
    </w:p>
    <w:p w14:paraId="6169B33A" w14:textId="09596384" w:rsidR="009A2854" w:rsidRPr="007F7B7C" w:rsidRDefault="000B42CF" w:rsidP="009A2854">
      <w:pPr>
        <w:pStyle w:val="ListParagraph"/>
        <w:numPr>
          <w:ilvl w:val="0"/>
          <w:numId w:val="4"/>
        </w:numPr>
        <w:rPr>
          <w:rFonts w:cstheme="minorHAnsi"/>
          <w:b/>
        </w:rPr>
      </w:pPr>
      <w:r w:rsidRPr="007F7B7C">
        <w:rPr>
          <w:rFonts w:cstheme="minorHAnsi"/>
          <w:b/>
        </w:rPr>
        <w:t>RESPONSIBILITY/ACCOUNTABILITY</w:t>
      </w:r>
      <w:r w:rsidR="009A2854" w:rsidRPr="007F7B7C">
        <w:rPr>
          <w:rFonts w:cstheme="minorHAnsi"/>
          <w:b/>
        </w:rPr>
        <w:t>:</w:t>
      </w:r>
    </w:p>
    <w:p w14:paraId="08025844" w14:textId="77777777" w:rsidR="009A2854" w:rsidRPr="007F7B7C" w:rsidRDefault="009A2854" w:rsidP="009A2854">
      <w:pPr>
        <w:pStyle w:val="ListParagraph"/>
        <w:tabs>
          <w:tab w:val="left" w:pos="2880"/>
        </w:tabs>
        <w:spacing w:after="0" w:line="276" w:lineRule="auto"/>
        <w:ind w:left="360"/>
        <w:jc w:val="both"/>
        <w:rPr>
          <w:rFonts w:cstheme="minorHAnsi"/>
        </w:rPr>
      </w:pPr>
      <w:proofErr w:type="gramStart"/>
      <w:r w:rsidRPr="007F7B7C">
        <w:rPr>
          <w:rFonts w:cstheme="minorHAnsi"/>
        </w:rPr>
        <w:t>Quality Assurance Officer,</w:t>
      </w:r>
      <w:bookmarkStart w:id="0" w:name="_Hlk134780329"/>
      <w:bookmarkStart w:id="1" w:name="_Hlk134782448"/>
      <w:r w:rsidRPr="007F7B7C">
        <w:rPr>
          <w:rFonts w:cstheme="minorHAnsi"/>
        </w:rPr>
        <w:t xml:space="preserve"> Quality Control </w:t>
      </w:r>
      <w:bookmarkEnd w:id="0"/>
      <w:r w:rsidRPr="007F7B7C">
        <w:rPr>
          <w:rFonts w:cstheme="minorHAnsi"/>
        </w:rPr>
        <w:t>Chemist</w:t>
      </w:r>
      <w:bookmarkEnd w:id="1"/>
      <w:r w:rsidRPr="007F7B7C">
        <w:rPr>
          <w:rFonts w:cstheme="minorHAnsi"/>
        </w:rPr>
        <w:t>, Quality Assurance Manager and Superintendent Pharmacist.</w:t>
      </w:r>
      <w:proofErr w:type="gramEnd"/>
    </w:p>
    <w:p w14:paraId="3B38348D" w14:textId="77777777" w:rsidR="009A2854" w:rsidRPr="007F7B7C" w:rsidRDefault="009A2854" w:rsidP="009A2854">
      <w:pPr>
        <w:pStyle w:val="ListParagraph"/>
        <w:ind w:left="0" w:firstLine="720"/>
        <w:rPr>
          <w:rFonts w:cstheme="minorHAnsi"/>
          <w:b/>
        </w:rPr>
      </w:pPr>
    </w:p>
    <w:p w14:paraId="7644E534" w14:textId="740F0D53" w:rsidR="009A2854" w:rsidRPr="007F7B7C" w:rsidRDefault="009A2854" w:rsidP="009A2854">
      <w:pPr>
        <w:pStyle w:val="ListParagraph"/>
        <w:ind w:left="0"/>
        <w:rPr>
          <w:rFonts w:cstheme="minorHAnsi"/>
          <w:b/>
        </w:rPr>
      </w:pPr>
      <w:r w:rsidRPr="007F7B7C">
        <w:rPr>
          <w:rFonts w:cstheme="minorHAnsi"/>
          <w:b/>
        </w:rPr>
        <w:t xml:space="preserve">4.0 </w:t>
      </w:r>
      <w:r w:rsidR="000B42CF" w:rsidRPr="007F7B7C">
        <w:rPr>
          <w:rFonts w:cstheme="minorHAnsi"/>
          <w:b/>
        </w:rPr>
        <w:t>ABBREVIATIONS AND DEFINITIONS</w:t>
      </w:r>
      <w:bookmarkStart w:id="2" w:name="_Hlk134792483"/>
      <w:bookmarkStart w:id="3" w:name="_Hlk134791825"/>
      <w:r w:rsidR="000B42CF">
        <w:rPr>
          <w:rFonts w:cstheme="minorHAnsi"/>
          <w:b/>
        </w:rPr>
        <w:t>:</w:t>
      </w:r>
    </w:p>
    <w:p w14:paraId="4C19EFE1" w14:textId="77777777" w:rsidR="009A2854" w:rsidRPr="007F7B7C" w:rsidRDefault="009A2854" w:rsidP="009A2854">
      <w:pPr>
        <w:ind w:firstLine="720"/>
        <w:contextualSpacing/>
        <w:rPr>
          <w:rFonts w:cstheme="minorHAnsi"/>
        </w:rPr>
      </w:pPr>
      <w:r w:rsidRPr="007F7B7C">
        <w:rPr>
          <w:rFonts w:cstheme="minorHAnsi"/>
        </w:rPr>
        <w:t>-SOP – Standard operating Procedure</w:t>
      </w:r>
    </w:p>
    <w:p w14:paraId="1A146B79" w14:textId="77777777" w:rsidR="009A2854" w:rsidRPr="007F7B7C" w:rsidRDefault="009A2854" w:rsidP="009A2854">
      <w:pPr>
        <w:ind w:firstLine="720"/>
        <w:contextualSpacing/>
        <w:rPr>
          <w:rFonts w:cstheme="minorHAnsi"/>
        </w:rPr>
      </w:pPr>
      <w:r w:rsidRPr="007F7B7C">
        <w:rPr>
          <w:rFonts w:cstheme="minorHAnsi"/>
        </w:rPr>
        <w:t>-PPE – Personal Protective Equipment</w:t>
      </w:r>
      <w:bookmarkEnd w:id="2"/>
    </w:p>
    <w:p w14:paraId="1C6BC78B" w14:textId="77777777" w:rsidR="009A2854" w:rsidRPr="007F7B7C" w:rsidRDefault="009A2854" w:rsidP="009A2854">
      <w:pPr>
        <w:spacing w:after="0" w:line="240" w:lineRule="auto"/>
        <w:rPr>
          <w:rFonts w:cstheme="minorHAnsi"/>
        </w:rPr>
      </w:pPr>
    </w:p>
    <w:bookmarkEnd w:id="3"/>
    <w:p w14:paraId="6DD2D704" w14:textId="6E9A2B80" w:rsidR="009A2854" w:rsidRPr="007F7B7C" w:rsidRDefault="000B42CF" w:rsidP="009A2854">
      <w:pPr>
        <w:pStyle w:val="ListParagraph"/>
        <w:numPr>
          <w:ilvl w:val="0"/>
          <w:numId w:val="2"/>
        </w:numPr>
        <w:rPr>
          <w:rFonts w:cstheme="minorHAnsi"/>
          <w:b/>
        </w:rPr>
      </w:pPr>
      <w:r w:rsidRPr="007F7B7C">
        <w:rPr>
          <w:rFonts w:cstheme="minorHAnsi"/>
          <w:b/>
        </w:rPr>
        <w:t>PROCEDURE</w:t>
      </w:r>
      <w:bookmarkStart w:id="4" w:name="_Hlk170902440"/>
      <w:r>
        <w:rPr>
          <w:rFonts w:cstheme="minorHAnsi"/>
          <w:b/>
        </w:rPr>
        <w:t>:</w:t>
      </w:r>
    </w:p>
    <w:p w14:paraId="1810415F" w14:textId="77777777" w:rsidR="009A2854" w:rsidRPr="007F7B7C" w:rsidRDefault="009A2854" w:rsidP="009A2854">
      <w:pPr>
        <w:pStyle w:val="ListParagraph"/>
        <w:tabs>
          <w:tab w:val="left" w:pos="2880"/>
        </w:tabs>
        <w:ind w:left="360"/>
        <w:jc w:val="both"/>
        <w:rPr>
          <w:rFonts w:cstheme="minorHAnsi"/>
          <w:b/>
        </w:rPr>
      </w:pPr>
      <w:r w:rsidRPr="007F7B7C">
        <w:rPr>
          <w:rFonts w:cstheme="minorHAnsi"/>
          <w:b/>
        </w:rPr>
        <w:t>Cleaning procedure</w:t>
      </w:r>
    </w:p>
    <w:p w14:paraId="42A8A39E" w14:textId="6A585F1B" w:rsidR="009A2854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Ensure the water bath is turned off and disconnected from the power source.</w:t>
      </w:r>
    </w:p>
    <w:p w14:paraId="5B458738" w14:textId="3F0F0CCD" w:rsidR="009A5230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Allow the unit to cool before cleaning (to prevent injury or damage).</w:t>
      </w:r>
    </w:p>
    <w:p w14:paraId="3F6AD97B" w14:textId="761119C9" w:rsidR="009A5230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Wear appropriate PPE.</w:t>
      </w:r>
    </w:p>
    <w:p w14:paraId="09172F48" w14:textId="664ADEAF" w:rsidR="009A5230" w:rsidRDefault="009A523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 xml:space="preserve">Wipe the external surfaces of the water bath </w:t>
      </w:r>
      <w:r w:rsidR="00780210">
        <w:rPr>
          <w:rFonts w:cstheme="minorHAnsi"/>
        </w:rPr>
        <w:t>using clean</w:t>
      </w:r>
      <w:r>
        <w:rPr>
          <w:rFonts w:cstheme="minorHAnsi"/>
        </w:rPr>
        <w:t>, dry</w:t>
      </w:r>
      <w:r w:rsidR="00780210">
        <w:rPr>
          <w:rFonts w:cstheme="minorHAnsi"/>
        </w:rPr>
        <w:t xml:space="preserve"> or slightly damp soft cloth.</w:t>
      </w:r>
    </w:p>
    <w:p w14:paraId="23C33095" w14:textId="2B31DBEA" w:rsidR="00780210" w:rsidRDefault="0078021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Open the inner chamber or lid and clean thoroughly using a lint-free soft towel dampened with clean water.</w:t>
      </w:r>
    </w:p>
    <w:p w14:paraId="32CE6C10" w14:textId="79C839C2" w:rsidR="00780210" w:rsidRPr="007F7B7C" w:rsidRDefault="0078021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Do not use strong chemicals, use mild detergent or liquid soap only if needed.</w:t>
      </w:r>
    </w:p>
    <w:p w14:paraId="5A99B086" w14:textId="5E7C4619" w:rsidR="009A2854" w:rsidRPr="007F7B7C" w:rsidRDefault="00780210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Inspect the electrical cord and check for any signs of damage or looseness.</w:t>
      </w:r>
    </w:p>
    <w:p w14:paraId="5515F37F" w14:textId="1187E027" w:rsidR="009A2854" w:rsidRPr="007F7B7C" w:rsidRDefault="008210EF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>Ensure all surfaces are completely dry before reconnecting the water bath to the power source.</w:t>
      </w:r>
    </w:p>
    <w:p w14:paraId="334751A3" w14:textId="6A552DE3" w:rsidR="008210EF" w:rsidRPr="008210EF" w:rsidRDefault="008210EF" w:rsidP="009A2854">
      <w:pPr>
        <w:pStyle w:val="ListParagraph"/>
        <w:numPr>
          <w:ilvl w:val="0"/>
          <w:numId w:val="10"/>
        </w:numPr>
        <w:spacing w:after="200" w:line="360" w:lineRule="auto"/>
        <w:rPr>
          <w:rFonts w:cstheme="minorHAnsi"/>
        </w:rPr>
      </w:pPr>
      <w:r>
        <w:rPr>
          <w:rFonts w:cstheme="minorHAnsi"/>
        </w:rPr>
        <w:t xml:space="preserve">Record the cleaning activity in the </w:t>
      </w:r>
      <w:r>
        <w:rPr>
          <w:rFonts w:cstheme="minorHAnsi"/>
          <w:b/>
          <w:bCs/>
        </w:rPr>
        <w:t>Cleaning Logbook</w:t>
      </w:r>
      <w:r w:rsidR="00FB7C8B">
        <w:rPr>
          <w:rFonts w:cstheme="minorHAnsi"/>
          <w:b/>
          <w:bCs/>
        </w:rPr>
        <w:t xml:space="preserve"> </w:t>
      </w:r>
      <w:r w:rsidR="00FB7C8B">
        <w:rPr>
          <w:b/>
          <w:bCs/>
        </w:rPr>
        <w:t>(BML-QDF-CL-025-F01)</w:t>
      </w:r>
      <w:r>
        <w:rPr>
          <w:rFonts w:cstheme="minorHAnsi"/>
          <w:b/>
          <w:bCs/>
        </w:rPr>
        <w:t>.</w:t>
      </w:r>
    </w:p>
    <w:p w14:paraId="462B41C7" w14:textId="66A23667" w:rsidR="009A2854" w:rsidRPr="00381E71" w:rsidRDefault="009A2854" w:rsidP="00381E71">
      <w:pPr>
        <w:spacing w:after="200" w:line="360" w:lineRule="auto"/>
        <w:ind w:left="360"/>
        <w:rPr>
          <w:rFonts w:cstheme="minorHAnsi"/>
        </w:rPr>
      </w:pPr>
    </w:p>
    <w:p w14:paraId="048745B0" w14:textId="77777777" w:rsidR="009A2854" w:rsidRPr="007F7B7C" w:rsidRDefault="009A2854" w:rsidP="009A2854">
      <w:pPr>
        <w:pStyle w:val="ListParagraph"/>
        <w:tabs>
          <w:tab w:val="left" w:pos="2880"/>
        </w:tabs>
        <w:ind w:left="360"/>
        <w:jc w:val="both"/>
        <w:rPr>
          <w:rFonts w:cstheme="minorHAnsi"/>
          <w:b/>
        </w:rPr>
      </w:pPr>
      <w:r w:rsidRPr="007F7B7C">
        <w:rPr>
          <w:rFonts w:cstheme="minorHAnsi"/>
          <w:b/>
        </w:rPr>
        <w:lastRenderedPageBreak/>
        <w:t>Operating Procedure</w:t>
      </w:r>
    </w:p>
    <w:p w14:paraId="548934F9" w14:textId="5213A298" w:rsidR="009A2854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Pure clean lukewarm water into the water cabinet up to ½ - 2/3 of its total height.</w:t>
      </w:r>
    </w:p>
    <w:p w14:paraId="56518CE4" w14:textId="36606998" w:rsidR="008210EF" w:rsidRPr="007F7B7C" w:rsidRDefault="008210EF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Confirm the water level is adequate to submerge sample containers without overflow</w:t>
      </w:r>
      <w:r w:rsidR="00E032E5">
        <w:rPr>
          <w:rFonts w:eastAsia="Calibri" w:cstheme="minorHAnsi"/>
        </w:rPr>
        <w:t>.</w:t>
      </w:r>
    </w:p>
    <w:p w14:paraId="2EC20B9A" w14:textId="1A7F39B3" w:rsidR="009A2854" w:rsidRPr="007F7B7C" w:rsidRDefault="009F7DDD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Connect the power cord and turn on the main switch to the</w:t>
      </w:r>
      <w:r w:rsidR="009A2854" w:rsidRPr="007F7B7C">
        <w:rPr>
          <w:rFonts w:eastAsia="Calibri" w:cstheme="minorHAnsi"/>
        </w:rPr>
        <w:t xml:space="preserve"> ‘I’</w:t>
      </w:r>
      <w:r>
        <w:rPr>
          <w:rFonts w:eastAsia="Calibri" w:cstheme="minorHAnsi"/>
        </w:rPr>
        <w:t xml:space="preserve"> position (ON).</w:t>
      </w:r>
      <w:r w:rsidR="009A2854" w:rsidRPr="007F7B7C">
        <w:rPr>
          <w:rFonts w:eastAsia="Calibri" w:cstheme="minorHAnsi"/>
        </w:rPr>
        <w:t xml:space="preserve"> </w:t>
      </w:r>
    </w:p>
    <w:p w14:paraId="6543CFEF" w14:textId="1DD55A87" w:rsidR="009A2854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Turn the thermostat to the required working temperature.</w:t>
      </w:r>
    </w:p>
    <w:p w14:paraId="1CFE9FFF" w14:textId="1FD1B900" w:rsidR="009F7DDD" w:rsidRPr="007F7B7C" w:rsidRDefault="009F7DDD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Allow the bath to reach the set temperature and stabilize.</w:t>
      </w:r>
    </w:p>
    <w:p w14:paraId="758CFE7B" w14:textId="77777777" w:rsidR="009A2854" w:rsidRPr="007F7B7C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Place the sample container on the water bath for a specified time given.</w:t>
      </w:r>
    </w:p>
    <w:p w14:paraId="3D0B9BC9" w14:textId="60FCA7DE" w:rsidR="009A2854" w:rsidRPr="007F7B7C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Switch of</w:t>
      </w:r>
      <w:r w:rsidR="009F7DDD">
        <w:rPr>
          <w:rFonts w:eastAsia="Calibri" w:cstheme="minorHAnsi"/>
        </w:rPr>
        <w:t xml:space="preserve">f </w:t>
      </w:r>
      <w:r w:rsidRPr="007F7B7C">
        <w:rPr>
          <w:rFonts w:eastAsia="Calibri" w:cstheme="minorHAnsi"/>
        </w:rPr>
        <w:t>power supply and disconnect the plug after use.</w:t>
      </w:r>
    </w:p>
    <w:p w14:paraId="01644577" w14:textId="4BB2ECAC" w:rsidR="009A2854" w:rsidRDefault="009A2854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 w:rsidRPr="007F7B7C">
        <w:rPr>
          <w:rFonts w:eastAsia="Calibri" w:cstheme="minorHAnsi"/>
        </w:rPr>
        <w:t>Empty the water in the water cabinet after use.</w:t>
      </w:r>
    </w:p>
    <w:p w14:paraId="2A2E5AC0" w14:textId="60CE513A" w:rsidR="009F7DDD" w:rsidRDefault="009F7DDD" w:rsidP="009A2854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>Dry the unit with a clean cloth.</w:t>
      </w:r>
    </w:p>
    <w:p w14:paraId="15FAAB19" w14:textId="3D2C4C72" w:rsidR="007F7B7C" w:rsidRPr="00381E71" w:rsidRDefault="00FB7C8B" w:rsidP="00381E71">
      <w:pPr>
        <w:pStyle w:val="ListParagraph"/>
        <w:numPr>
          <w:ilvl w:val="0"/>
          <w:numId w:val="9"/>
        </w:numPr>
        <w:tabs>
          <w:tab w:val="left" w:pos="2760"/>
        </w:tabs>
        <w:spacing w:after="0" w:line="360" w:lineRule="auto"/>
        <w:rPr>
          <w:rFonts w:eastAsia="Calibri" w:cstheme="minorHAnsi"/>
        </w:rPr>
      </w:pPr>
      <w:r>
        <w:rPr>
          <w:rFonts w:eastAsia="Calibri" w:cstheme="minorHAnsi"/>
        </w:rPr>
        <w:t xml:space="preserve">Record the activity in the usage logbook </w:t>
      </w:r>
      <w:r>
        <w:rPr>
          <w:b/>
          <w:bCs/>
        </w:rPr>
        <w:t>(BML-QDF-CL-025-F02)</w:t>
      </w:r>
      <w:r>
        <w:t>.</w:t>
      </w:r>
    </w:p>
    <w:p w14:paraId="5F29F896" w14:textId="31FEC5E5" w:rsidR="009A2854" w:rsidRPr="007F7B7C" w:rsidRDefault="009A2854" w:rsidP="009A2854">
      <w:pPr>
        <w:tabs>
          <w:tab w:val="left" w:pos="2880"/>
        </w:tabs>
        <w:spacing w:after="200" w:line="276" w:lineRule="auto"/>
        <w:jc w:val="both"/>
        <w:rPr>
          <w:rFonts w:cstheme="minorHAnsi"/>
          <w:b/>
        </w:rPr>
      </w:pPr>
      <w:r w:rsidRPr="007F7B7C">
        <w:rPr>
          <w:rFonts w:cstheme="minorHAnsi"/>
          <w:b/>
        </w:rPr>
        <w:t>Materials, Equipment, Apparatus and Reagents</w:t>
      </w:r>
    </w:p>
    <w:p w14:paraId="6832850E" w14:textId="77777777" w:rsidR="009A2854" w:rsidRPr="007F7B7C" w:rsidRDefault="009A2854" w:rsidP="009A2854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F7B7C">
        <w:rPr>
          <w:rFonts w:cstheme="minorHAnsi"/>
        </w:rPr>
        <w:t>PPE</w:t>
      </w:r>
    </w:p>
    <w:p w14:paraId="18D1B6D3" w14:textId="77777777" w:rsidR="009A2854" w:rsidRPr="007F7B7C" w:rsidRDefault="009A2854" w:rsidP="009A2854">
      <w:pPr>
        <w:pStyle w:val="ListParagraph"/>
        <w:spacing w:after="0" w:line="240" w:lineRule="auto"/>
        <w:ind w:left="1080"/>
        <w:rPr>
          <w:rFonts w:cstheme="minorHAnsi"/>
        </w:rPr>
      </w:pPr>
    </w:p>
    <w:p w14:paraId="001513E2" w14:textId="2B83BB62" w:rsidR="009A2854" w:rsidRPr="00212FF6" w:rsidRDefault="009A2854" w:rsidP="00212FF6">
      <w:pPr>
        <w:pStyle w:val="ListParagraph"/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212FF6">
        <w:rPr>
          <w:rFonts w:cstheme="minorHAnsi"/>
          <w:b/>
        </w:rPr>
        <w:t>REFERENCE/ENCLOSURE</w:t>
      </w:r>
      <w:bookmarkEnd w:id="4"/>
      <w:r w:rsidR="000B42CF">
        <w:rPr>
          <w:rFonts w:cstheme="minorHAnsi"/>
          <w:b/>
        </w:rPr>
        <w:t>:</w:t>
      </w:r>
    </w:p>
    <w:p w14:paraId="645C0BA9" w14:textId="77777777" w:rsidR="00212FF6" w:rsidRDefault="009A2854" w:rsidP="00212FF6">
      <w:pPr>
        <w:pStyle w:val="ListParagraph"/>
        <w:numPr>
          <w:ilvl w:val="0"/>
          <w:numId w:val="9"/>
        </w:numPr>
        <w:tabs>
          <w:tab w:val="left" w:pos="180"/>
        </w:tabs>
        <w:suppressAutoHyphens/>
        <w:autoSpaceDN w:val="0"/>
        <w:spacing w:after="200" w:line="240" w:lineRule="auto"/>
        <w:textAlignment w:val="baseline"/>
        <w:rPr>
          <w:rFonts w:cstheme="minorHAnsi"/>
        </w:rPr>
      </w:pPr>
      <w:r w:rsidRPr="00212FF6">
        <w:rPr>
          <w:rFonts w:cstheme="minorHAnsi"/>
        </w:rPr>
        <w:t>Equipment Manual</w:t>
      </w:r>
    </w:p>
    <w:p w14:paraId="2DB3DA8E" w14:textId="77777777" w:rsidR="00212FF6" w:rsidRPr="00212FF6" w:rsidRDefault="00E04478" w:rsidP="00212FF6">
      <w:pPr>
        <w:pStyle w:val="ListParagraph"/>
        <w:numPr>
          <w:ilvl w:val="0"/>
          <w:numId w:val="9"/>
        </w:numPr>
        <w:tabs>
          <w:tab w:val="left" w:pos="180"/>
        </w:tabs>
        <w:suppressAutoHyphens/>
        <w:autoSpaceDN w:val="0"/>
        <w:spacing w:after="200" w:line="240" w:lineRule="auto"/>
        <w:textAlignment w:val="baseline"/>
        <w:rPr>
          <w:rFonts w:cstheme="minorHAnsi"/>
        </w:rPr>
      </w:pPr>
      <w:r w:rsidRPr="00212FF6">
        <w:rPr>
          <w:rFonts w:cstheme="minorHAnsi"/>
        </w:rPr>
        <w:t xml:space="preserve">ENCLOSURE 1- Equipment Cleaning Logbook- </w:t>
      </w:r>
      <w:r w:rsidRPr="00212FF6">
        <w:rPr>
          <w:rFonts w:cstheme="minorHAnsi"/>
          <w:b/>
          <w:bCs/>
        </w:rPr>
        <w:t>BML-QDF-CL-025-F01</w:t>
      </w:r>
    </w:p>
    <w:p w14:paraId="3376BCCC" w14:textId="67D44F60" w:rsidR="009A2854" w:rsidRPr="00212FF6" w:rsidRDefault="009F7DDD" w:rsidP="00212FF6">
      <w:pPr>
        <w:pStyle w:val="ListParagraph"/>
        <w:numPr>
          <w:ilvl w:val="0"/>
          <w:numId w:val="9"/>
        </w:numPr>
        <w:tabs>
          <w:tab w:val="left" w:pos="180"/>
        </w:tabs>
        <w:suppressAutoHyphens/>
        <w:autoSpaceDN w:val="0"/>
        <w:spacing w:after="200" w:line="240" w:lineRule="auto"/>
        <w:textAlignment w:val="baseline"/>
        <w:rPr>
          <w:rFonts w:cstheme="minorHAnsi"/>
        </w:rPr>
      </w:pPr>
      <w:r w:rsidRPr="00212FF6">
        <w:rPr>
          <w:rFonts w:cstheme="minorHAnsi"/>
        </w:rPr>
        <w:t xml:space="preserve">ENCLOSURE 2- Equipment </w:t>
      </w:r>
      <w:r w:rsidR="00D8218F" w:rsidRPr="00212FF6">
        <w:rPr>
          <w:rFonts w:cstheme="minorHAnsi"/>
        </w:rPr>
        <w:t>Usage</w:t>
      </w:r>
      <w:r w:rsidRPr="00212FF6">
        <w:rPr>
          <w:rFonts w:cstheme="minorHAnsi"/>
        </w:rPr>
        <w:t xml:space="preserve"> Logbook- </w:t>
      </w:r>
      <w:r w:rsidRPr="00212FF6">
        <w:rPr>
          <w:rFonts w:cstheme="minorHAnsi"/>
          <w:b/>
          <w:bCs/>
        </w:rPr>
        <w:t>BML-QDF-CL-025-F02</w:t>
      </w:r>
    </w:p>
    <w:p w14:paraId="2731D10B" w14:textId="77B873CB" w:rsidR="00212FF6" w:rsidRPr="00212FF6" w:rsidRDefault="00212FF6" w:rsidP="00212FF6">
      <w:p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212FF6">
        <w:rPr>
          <w:rFonts w:cstheme="minorHAnsi"/>
          <w:b/>
        </w:rPr>
        <w:t>7.0 TRAINING INVOLVEMENT</w:t>
      </w:r>
      <w:r w:rsidR="000B42CF">
        <w:rPr>
          <w:rFonts w:cstheme="minorHAnsi"/>
          <w:b/>
        </w:rPr>
        <w:t>:</w:t>
      </w:r>
    </w:p>
    <w:tbl>
      <w:tblPr>
        <w:tblW w:w="9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4718"/>
        <w:gridCol w:w="4717"/>
      </w:tblGrid>
      <w:tr w:rsidR="00212FF6" w14:paraId="2A5A0F3C" w14:textId="77777777" w:rsidTr="0088298F">
        <w:trPr>
          <w:trHeight w:val="423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3D2D5EE6" w14:textId="77777777" w:rsidR="00212FF6" w:rsidRDefault="00212FF6" w:rsidP="0088298F">
            <w:pPr>
              <w:pStyle w:val="Header"/>
              <w:spacing w:line="276" w:lineRule="auto"/>
              <w:jc w:val="both"/>
              <w:rPr>
                <w:rFonts w:cstheme="minorHAnsi"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snapToGrid w:val="0"/>
                <w:kern w:val="2"/>
                <w14:ligatures w14:val="standardContextual"/>
              </w:rPr>
              <w:t xml:space="preserve">Quality Assurance Manager 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09E7779" w14:textId="77777777" w:rsidR="00212FF6" w:rsidRDefault="00212FF6" w:rsidP="0088298F">
            <w:pPr>
              <w:pStyle w:val="Header"/>
              <w:spacing w:line="276" w:lineRule="auto"/>
              <w:jc w:val="both"/>
              <w:rPr>
                <w:rFonts w:cstheme="minorHAnsi"/>
                <w:b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head</w:t>
            </w:r>
          </w:p>
        </w:tc>
      </w:tr>
      <w:tr w:rsidR="00212FF6" w14:paraId="117E4287" w14:textId="77777777" w:rsidTr="0088298F">
        <w:trPr>
          <w:trHeight w:val="447"/>
        </w:trPr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C074610" w14:textId="77777777" w:rsidR="00212FF6" w:rsidRDefault="00212FF6" w:rsidP="0088298F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Quality Control Analysts</w:t>
            </w:r>
          </w:p>
        </w:tc>
        <w:tc>
          <w:tcPr>
            <w:tcW w:w="4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E17C8C7" w14:textId="77777777" w:rsidR="00212FF6" w:rsidRDefault="00212FF6" w:rsidP="0088298F">
            <w:pPr>
              <w:pStyle w:val="Header"/>
              <w:spacing w:line="276" w:lineRule="auto"/>
              <w:jc w:val="both"/>
              <w:rPr>
                <w:rFonts w:cstheme="minorHAnsi"/>
                <w:iCs/>
                <w:snapToGrid w:val="0"/>
                <w:kern w:val="2"/>
                <w14:ligatures w14:val="standardContextual"/>
              </w:rPr>
            </w:pPr>
            <w:r>
              <w:rPr>
                <w:rFonts w:cstheme="minorHAnsi"/>
                <w:iCs/>
                <w:snapToGrid w:val="0"/>
                <w:kern w:val="2"/>
                <w14:ligatures w14:val="standardContextual"/>
              </w:rPr>
              <w:t>Laboratory Assistants</w:t>
            </w:r>
          </w:p>
        </w:tc>
      </w:tr>
    </w:tbl>
    <w:p w14:paraId="5D8CC44D" w14:textId="77777777" w:rsidR="00212FF6" w:rsidRPr="00212FF6" w:rsidRDefault="00212FF6" w:rsidP="00212FF6">
      <w:pPr>
        <w:spacing w:line="360" w:lineRule="auto"/>
        <w:jc w:val="both"/>
        <w:rPr>
          <w:rFonts w:cstheme="minorHAnsi"/>
          <w:b/>
        </w:rPr>
      </w:pPr>
    </w:p>
    <w:p w14:paraId="0ADC8144" w14:textId="77777777" w:rsidR="00212FF6" w:rsidRPr="00212FF6" w:rsidRDefault="00212FF6" w:rsidP="00212FF6">
      <w:pPr>
        <w:spacing w:line="360" w:lineRule="auto"/>
        <w:jc w:val="both"/>
        <w:rPr>
          <w:rFonts w:cstheme="minorHAnsi"/>
          <w:b/>
        </w:rPr>
      </w:pPr>
      <w:r w:rsidRPr="00212FF6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12FF6" w14:paraId="30556578" w14:textId="77777777" w:rsidTr="0088298F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7D09D" w14:textId="77777777" w:rsidR="00212FF6" w:rsidRDefault="00212FF6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MASTER COPIES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EAF8BD" w14:textId="77777777" w:rsidR="00212FF6" w:rsidRDefault="00212FF6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QUALITY ASSURANCE/ DOCUMENTATION UNIT</w:t>
            </w:r>
          </w:p>
        </w:tc>
      </w:tr>
      <w:tr w:rsidR="00212FF6" w14:paraId="744BD535" w14:textId="77777777" w:rsidTr="0088298F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227B58" w14:textId="77777777" w:rsidR="00212FF6" w:rsidRDefault="00212FF6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 xml:space="preserve">CONTROLLED COPIES </w:t>
            </w:r>
          </w:p>
        </w:tc>
        <w:tc>
          <w:tcPr>
            <w:tcW w:w="6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E2B522" w14:textId="77777777" w:rsidR="00212FF6" w:rsidRDefault="00212FF6" w:rsidP="0088298F">
            <w:pPr>
              <w:spacing w:line="276" w:lineRule="auto"/>
              <w:jc w:val="both"/>
              <w:rPr>
                <w:rFonts w:eastAsia="Calibri" w:cstheme="minorHAnsi"/>
                <w:kern w:val="2"/>
                <w14:ligatures w14:val="standardContextual"/>
              </w:rPr>
            </w:pPr>
            <w:r>
              <w:rPr>
                <w:rFonts w:eastAsia="Calibri" w:cstheme="minorHAnsi"/>
                <w:kern w:val="2"/>
                <w14:ligatures w14:val="standardContextual"/>
              </w:rPr>
              <w:t>CHEMICAL LABORATORY</w:t>
            </w:r>
          </w:p>
        </w:tc>
      </w:tr>
    </w:tbl>
    <w:p w14:paraId="684043A1" w14:textId="77777777" w:rsidR="009A2854" w:rsidRPr="007F7B7C" w:rsidRDefault="009A2854" w:rsidP="009A2854">
      <w:pPr>
        <w:spacing w:line="360" w:lineRule="auto"/>
        <w:rPr>
          <w:rFonts w:cstheme="minorHAnsi"/>
          <w:b/>
        </w:rPr>
      </w:pPr>
    </w:p>
    <w:p w14:paraId="046F5AC6" w14:textId="7A3F20BD" w:rsidR="009A2854" w:rsidRPr="007F7B7C" w:rsidRDefault="009A2854" w:rsidP="009A2854">
      <w:pPr>
        <w:spacing w:line="360" w:lineRule="auto"/>
        <w:rPr>
          <w:rFonts w:cstheme="minorHAnsi"/>
          <w:b/>
        </w:rPr>
      </w:pPr>
      <w:r w:rsidRPr="007F7B7C">
        <w:rPr>
          <w:rFonts w:cstheme="minorHAnsi"/>
          <w:b/>
        </w:rPr>
        <w:t>9.0 REVISION HISTORY</w:t>
      </w:r>
      <w:r w:rsidR="000B42CF">
        <w:rPr>
          <w:rFonts w:cstheme="minorHAnsi"/>
          <w:b/>
        </w:rPr>
        <w:t>:</w:t>
      </w:r>
      <w:bookmarkStart w:id="5" w:name="_GoBack"/>
      <w:bookmarkEnd w:id="5"/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9A2854" w:rsidRPr="007F7B7C" w14:paraId="009880C6" w14:textId="77777777" w:rsidTr="00F42C56">
        <w:tc>
          <w:tcPr>
            <w:tcW w:w="1276" w:type="dxa"/>
            <w:shd w:val="clear" w:color="auto" w:fill="auto"/>
          </w:tcPr>
          <w:p w14:paraId="3EFA04E5" w14:textId="77777777" w:rsidR="009A2854" w:rsidRPr="007F7B7C" w:rsidRDefault="009A285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7B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667" w:type="dxa"/>
            <w:shd w:val="clear" w:color="auto" w:fill="auto"/>
          </w:tcPr>
          <w:p w14:paraId="189A8A0E" w14:textId="77777777" w:rsidR="009A2854" w:rsidRPr="007F7B7C" w:rsidRDefault="009A285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7B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78" w:type="dxa"/>
            <w:shd w:val="clear" w:color="auto" w:fill="auto"/>
          </w:tcPr>
          <w:p w14:paraId="7BAEEBC9" w14:textId="77777777" w:rsidR="009A2854" w:rsidRPr="007F7B7C" w:rsidRDefault="009A2854" w:rsidP="00F42C56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7F7B7C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9A2854" w:rsidRPr="007F7B7C" w14:paraId="199FE111" w14:textId="77777777" w:rsidTr="00F42C56">
        <w:tc>
          <w:tcPr>
            <w:tcW w:w="1276" w:type="dxa"/>
            <w:shd w:val="clear" w:color="auto" w:fill="auto"/>
          </w:tcPr>
          <w:p w14:paraId="7590DE0E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1667" w:type="dxa"/>
            <w:shd w:val="clear" w:color="auto" w:fill="auto"/>
          </w:tcPr>
          <w:p w14:paraId="51A3ACC8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0F28570A" w14:textId="77777777" w:rsidR="009A2854" w:rsidRPr="007F7B7C" w:rsidRDefault="009A2854" w:rsidP="00F42C56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 xml:space="preserve"> To Update</w:t>
            </w:r>
          </w:p>
        </w:tc>
      </w:tr>
      <w:tr w:rsidR="009A2854" w:rsidRPr="007F7B7C" w14:paraId="31C27442" w14:textId="77777777" w:rsidTr="00F42C56">
        <w:tc>
          <w:tcPr>
            <w:tcW w:w="1276" w:type="dxa"/>
            <w:shd w:val="clear" w:color="auto" w:fill="auto"/>
          </w:tcPr>
          <w:p w14:paraId="258A1920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3DF2B332" w14:textId="77777777" w:rsidR="009A2854" w:rsidRPr="007F7B7C" w:rsidRDefault="009A2854" w:rsidP="00F42C56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7F7B7C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22D16573" w14:textId="77777777" w:rsidR="009A2854" w:rsidRPr="007F7B7C" w:rsidRDefault="009A285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>Inclusion of enclosures format</w:t>
            </w:r>
          </w:p>
          <w:p w14:paraId="562DAFE9" w14:textId="77777777" w:rsidR="009A2854" w:rsidRPr="007F7B7C" w:rsidRDefault="009A2854" w:rsidP="00F42C56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7F7B7C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2FF3ACA1" w14:textId="77777777" w:rsidR="009A2854" w:rsidRPr="007F7B7C" w:rsidRDefault="009A2854" w:rsidP="009A2854">
      <w:pPr>
        <w:rPr>
          <w:rFonts w:cstheme="minorHAnsi"/>
        </w:rPr>
      </w:pPr>
    </w:p>
    <w:p w14:paraId="4BC199F4" w14:textId="77777777" w:rsidR="009A2854" w:rsidRPr="007F7B7C" w:rsidRDefault="009A2854" w:rsidP="009A2854">
      <w:pPr>
        <w:rPr>
          <w:rFonts w:cstheme="minorHAnsi"/>
        </w:rPr>
      </w:pPr>
    </w:p>
    <w:p w14:paraId="696DC574" w14:textId="0A154E58" w:rsidR="002C70FE" w:rsidRDefault="002C70FE">
      <w:pPr>
        <w:rPr>
          <w:rFonts w:cstheme="minorHAnsi"/>
        </w:rPr>
      </w:pPr>
    </w:p>
    <w:p w14:paraId="6E6B3685" w14:textId="22178122" w:rsidR="003F03B2" w:rsidRDefault="003F03B2">
      <w:pPr>
        <w:rPr>
          <w:rFonts w:cstheme="minorHAnsi"/>
        </w:rPr>
      </w:pPr>
    </w:p>
    <w:p w14:paraId="7AC1AFB8" w14:textId="737F12C9" w:rsidR="003F03B2" w:rsidRDefault="003F03B2">
      <w:pPr>
        <w:rPr>
          <w:rFonts w:cstheme="minorHAnsi"/>
        </w:rPr>
      </w:pPr>
    </w:p>
    <w:p w14:paraId="6D00AD6A" w14:textId="4E09BA36" w:rsidR="003F03B2" w:rsidRDefault="003F03B2">
      <w:pPr>
        <w:rPr>
          <w:rFonts w:cstheme="minorHAnsi"/>
        </w:rPr>
      </w:pPr>
    </w:p>
    <w:p w14:paraId="66398973" w14:textId="485AE6D4" w:rsidR="003F03B2" w:rsidRDefault="003F03B2">
      <w:pPr>
        <w:rPr>
          <w:rFonts w:cstheme="minorHAnsi"/>
        </w:rPr>
      </w:pPr>
    </w:p>
    <w:p w14:paraId="62563BFD" w14:textId="2148451C" w:rsidR="003F03B2" w:rsidRDefault="003F03B2">
      <w:pPr>
        <w:rPr>
          <w:rFonts w:cstheme="minorHAnsi"/>
        </w:rPr>
      </w:pPr>
    </w:p>
    <w:p w14:paraId="6C9001BC" w14:textId="6B9F7CD5" w:rsidR="003F03B2" w:rsidRDefault="003F03B2">
      <w:pPr>
        <w:rPr>
          <w:rFonts w:cstheme="minorHAnsi"/>
        </w:rPr>
      </w:pPr>
    </w:p>
    <w:p w14:paraId="18D2A4C4" w14:textId="6944AF3C" w:rsidR="003F03B2" w:rsidRPr="007F7B7C" w:rsidRDefault="003F03B2">
      <w:pPr>
        <w:rPr>
          <w:rFonts w:cstheme="minorHAnsi"/>
        </w:rPr>
      </w:pPr>
    </w:p>
    <w:sectPr w:rsidR="003F03B2" w:rsidRPr="007F7B7C" w:rsidSect="007F7B7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2D079CB" w14:textId="77777777" w:rsidR="00C6401B" w:rsidRDefault="00C6401B" w:rsidP="009A2854">
      <w:pPr>
        <w:spacing w:after="0" w:line="240" w:lineRule="auto"/>
      </w:pPr>
      <w:r>
        <w:separator/>
      </w:r>
    </w:p>
  </w:endnote>
  <w:endnote w:type="continuationSeparator" w:id="0">
    <w:p w14:paraId="0CD555E4" w14:textId="77777777" w:rsidR="00C6401B" w:rsidRDefault="00C6401B" w:rsidP="009A2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926BD9" w14:textId="77777777" w:rsidR="00381E71" w:rsidRDefault="00381E7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98198285"/>
      <w:docPartObj>
        <w:docPartGallery w:val="Page Numbers (Bottom of Page)"/>
        <w:docPartUnique/>
      </w:docPartObj>
    </w:sdtPr>
    <w:sdtEndPr/>
    <w:sdtContent>
      <w:sdt>
        <w:sdt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5993ACA2" w14:textId="28D389AA" w:rsidR="00212FF6" w:rsidRDefault="00212FF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69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4469D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D159C6" w14:textId="77777777" w:rsidR="00212FF6" w:rsidRDefault="00212FF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17C654" w14:textId="77777777" w:rsidR="00381E71" w:rsidRDefault="00381E7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ACF495" w14:textId="77777777" w:rsidR="00C6401B" w:rsidRDefault="00C6401B" w:rsidP="009A2854">
      <w:pPr>
        <w:spacing w:after="0" w:line="240" w:lineRule="auto"/>
      </w:pPr>
      <w:r>
        <w:separator/>
      </w:r>
    </w:p>
  </w:footnote>
  <w:footnote w:type="continuationSeparator" w:id="0">
    <w:p w14:paraId="5B83A338" w14:textId="77777777" w:rsidR="00C6401B" w:rsidRDefault="00C6401B" w:rsidP="009A2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D6A855" w14:textId="2DC1F7B7" w:rsidR="00212FF6" w:rsidRDefault="00C6401B">
    <w:pPr>
      <w:pStyle w:val="Header"/>
    </w:pPr>
    <w:r>
      <w:rPr>
        <w:noProof/>
      </w:rPr>
      <w:pict w14:anchorId="7F9261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3766" o:spid="_x0000_s2050" type="#_x0000_t136" style="position:absolute;margin-left:0;margin-top:0;width:543.35pt;height:116.4pt;rotation:315;z-index:-251655168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30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03"/>
      <w:gridCol w:w="1170"/>
      <w:gridCol w:w="3510"/>
      <w:gridCol w:w="2160"/>
      <w:gridCol w:w="1687"/>
    </w:tblGrid>
    <w:tr w:rsidR="009A2854" w:rsidRPr="00EA40AC" w14:paraId="35E3CC9F" w14:textId="77777777" w:rsidTr="00381E71">
      <w:trPr>
        <w:trHeight w:val="713"/>
      </w:trPr>
      <w:tc>
        <w:tcPr>
          <w:tcW w:w="2003" w:type="dxa"/>
          <w:vMerge w:val="restart"/>
          <w:shd w:val="clear" w:color="auto" w:fill="auto"/>
        </w:tcPr>
        <w:p w14:paraId="108BE806" w14:textId="37E75E83" w:rsidR="009A2854" w:rsidRPr="00EA40AC" w:rsidRDefault="00C6401B" w:rsidP="009A2854">
          <w:pPr>
            <w:pStyle w:val="Header"/>
            <w:rPr>
              <w:rFonts w:ascii="Calibri" w:eastAsia="Calibri" w:hAnsi="Calibri"/>
            </w:rPr>
          </w:pPr>
          <w:bookmarkStart w:id="6" w:name="_Hlk176418841"/>
          <w:r>
            <w:rPr>
              <w:noProof/>
            </w:rPr>
            <w:pict w14:anchorId="6033A254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PowerPlusWaterMarkObject2843767" o:spid="_x0000_s2051" type="#_x0000_t136" style="position:absolute;margin-left:0;margin-top:0;width:543.35pt;height:116.4pt;rotation:315;z-index:-251653120;mso-position-horizontal:center;mso-position-horizontal-relative:margin;mso-position-vertical:center;mso-position-vertical-relative:margin" o:allowincell="f" fillcolor="#aeaaaa [2414]" stroked="f">
                <v:fill opacity=".5"/>
                <v:textpath style="font-family:&quot;Calibri&quot;;font-size:1pt" string="BIOMEDICAL LTD"/>
                <w10:wrap anchorx="margin" anchory="margin"/>
              </v:shape>
            </w:pict>
          </w:r>
          <w:r w:rsidR="009A2854" w:rsidRPr="00EA40AC">
            <w:rPr>
              <w:rFonts w:eastAsia="Calibri"/>
              <w:i/>
              <w:noProof/>
            </w:rPr>
            <w:drawing>
              <wp:inline distT="0" distB="0" distL="0" distR="0" wp14:anchorId="3953760B" wp14:editId="51E4555E">
                <wp:extent cx="1019175" cy="904875"/>
                <wp:effectExtent l="0" t="0" r="9525" b="0"/>
                <wp:docPr id="7" name="Picture 7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  <w:gridSpan w:val="3"/>
          <w:shd w:val="clear" w:color="auto" w:fill="auto"/>
        </w:tcPr>
        <w:p w14:paraId="6250F896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87" w:type="dxa"/>
          <w:vMerge w:val="restart"/>
          <w:shd w:val="clear" w:color="auto" w:fill="auto"/>
        </w:tcPr>
        <w:p w14:paraId="575D6B22" w14:textId="77777777" w:rsidR="009A2854" w:rsidRDefault="009A2854" w:rsidP="009A2854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9A2854" w:rsidRPr="00EA40AC" w14:paraId="6ED4AA13" w14:textId="77777777" w:rsidTr="00381E71">
      <w:trPr>
        <w:trHeight w:val="712"/>
      </w:trPr>
      <w:tc>
        <w:tcPr>
          <w:tcW w:w="2003" w:type="dxa"/>
          <w:vMerge/>
          <w:shd w:val="clear" w:color="auto" w:fill="auto"/>
        </w:tcPr>
        <w:p w14:paraId="7F2DBE5C" w14:textId="77777777" w:rsidR="009A2854" w:rsidRPr="00EA40AC" w:rsidRDefault="009A2854" w:rsidP="009A2854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840" w:type="dxa"/>
          <w:gridSpan w:val="3"/>
          <w:shd w:val="clear" w:color="auto" w:fill="auto"/>
        </w:tcPr>
        <w:p w14:paraId="4D427D30" w14:textId="77B924F8" w:rsidR="009A2854" w:rsidRPr="007F7B7C" w:rsidRDefault="009A2854" w:rsidP="007F7B7C">
          <w:pPr>
            <w:jc w:val="center"/>
            <w:rPr>
              <w:b/>
              <w:bCs/>
              <w:sz w:val="28"/>
              <w:szCs w:val="28"/>
            </w:rPr>
          </w:pPr>
          <w:r w:rsidRPr="007F7B7C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7F7B7C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7F7B7C">
            <w:rPr>
              <w:rFonts w:cstheme="minorHAnsi"/>
              <w:b/>
              <w:bCs/>
              <w:sz w:val="28"/>
              <w:szCs w:val="28"/>
            </w:rPr>
            <w:t>or Cleaning and Operation of Water Bath</w:t>
          </w:r>
        </w:p>
      </w:tc>
      <w:tc>
        <w:tcPr>
          <w:tcW w:w="1687" w:type="dxa"/>
          <w:vMerge/>
          <w:shd w:val="clear" w:color="auto" w:fill="auto"/>
        </w:tcPr>
        <w:p w14:paraId="0AC97D32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</w:p>
      </w:tc>
    </w:tr>
    <w:tr w:rsidR="009A2854" w:rsidRPr="00EA40AC" w14:paraId="10578D62" w14:textId="77777777" w:rsidTr="00381E71">
      <w:trPr>
        <w:trHeight w:val="188"/>
      </w:trPr>
      <w:tc>
        <w:tcPr>
          <w:tcW w:w="2003" w:type="dxa"/>
          <w:vMerge w:val="restart"/>
          <w:shd w:val="clear" w:color="auto" w:fill="auto"/>
        </w:tcPr>
        <w:p w14:paraId="6F8D7C9B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170" w:type="dxa"/>
          <w:vMerge w:val="restart"/>
          <w:shd w:val="clear" w:color="auto" w:fill="auto"/>
        </w:tcPr>
        <w:p w14:paraId="21F2411E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14:paraId="65B8EAA5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20EB87A" w14:textId="4198C4D1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CL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25</w:t>
          </w:r>
        </w:p>
      </w:tc>
      <w:tc>
        <w:tcPr>
          <w:tcW w:w="2160" w:type="dxa"/>
          <w:shd w:val="clear" w:color="auto" w:fill="auto"/>
          <w:vAlign w:val="bottom"/>
        </w:tcPr>
        <w:p w14:paraId="09C7CF74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87" w:type="dxa"/>
          <w:shd w:val="clear" w:color="auto" w:fill="auto"/>
          <w:vAlign w:val="bottom"/>
        </w:tcPr>
        <w:p w14:paraId="516E5249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9A2854" w:rsidRPr="00EA40AC" w14:paraId="4FAA457F" w14:textId="77777777" w:rsidTr="00381E71">
      <w:trPr>
        <w:trHeight w:val="187"/>
      </w:trPr>
      <w:tc>
        <w:tcPr>
          <w:tcW w:w="2003" w:type="dxa"/>
          <w:vMerge/>
          <w:shd w:val="clear" w:color="auto" w:fill="auto"/>
        </w:tcPr>
        <w:p w14:paraId="09D7AF1D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170" w:type="dxa"/>
          <w:vMerge/>
          <w:shd w:val="clear" w:color="auto" w:fill="auto"/>
        </w:tcPr>
        <w:p w14:paraId="32659C17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14:paraId="7F21ECCD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2160" w:type="dxa"/>
          <w:shd w:val="clear" w:color="auto" w:fill="auto"/>
          <w:vAlign w:val="bottom"/>
        </w:tcPr>
        <w:p w14:paraId="53867B7E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87" w:type="dxa"/>
          <w:shd w:val="clear" w:color="auto" w:fill="auto"/>
        </w:tcPr>
        <w:p w14:paraId="693C76E6" w14:textId="7AEF3BCC" w:rsidR="009A2854" w:rsidRPr="00EA40AC" w:rsidRDefault="008C0979" w:rsidP="009A285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="009A285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9A2854" w:rsidRPr="00EA40AC" w14:paraId="189F7070" w14:textId="77777777" w:rsidTr="00381E71">
      <w:trPr>
        <w:trHeight w:val="367"/>
      </w:trPr>
      <w:tc>
        <w:tcPr>
          <w:tcW w:w="2003" w:type="dxa"/>
          <w:shd w:val="clear" w:color="auto" w:fill="auto"/>
        </w:tcPr>
        <w:p w14:paraId="52390136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170" w:type="dxa"/>
          <w:shd w:val="clear" w:color="auto" w:fill="auto"/>
        </w:tcPr>
        <w:p w14:paraId="6FF059EB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CHEMICAL</w:t>
          </w:r>
        </w:p>
      </w:tc>
      <w:tc>
        <w:tcPr>
          <w:tcW w:w="3510" w:type="dxa"/>
          <w:vMerge/>
          <w:shd w:val="clear" w:color="auto" w:fill="auto"/>
        </w:tcPr>
        <w:p w14:paraId="72B67C63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160" w:type="dxa"/>
          <w:shd w:val="clear" w:color="auto" w:fill="auto"/>
          <w:vAlign w:val="bottom"/>
        </w:tcPr>
        <w:p w14:paraId="5DCED115" w14:textId="77777777" w:rsidR="009A2854" w:rsidRPr="00EA40AC" w:rsidRDefault="009A2854" w:rsidP="009A2854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87" w:type="dxa"/>
          <w:shd w:val="clear" w:color="auto" w:fill="auto"/>
          <w:vAlign w:val="bottom"/>
        </w:tcPr>
        <w:p w14:paraId="6237FADA" w14:textId="44C4D93B" w:rsidR="009A2854" w:rsidRPr="00EA40AC" w:rsidRDefault="008C0979" w:rsidP="009A2854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="009A2854"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9A2854" w:rsidRPr="00EA40AC" w14:paraId="5B0C2E35" w14:textId="77777777" w:rsidTr="00212FF6">
      <w:tc>
        <w:tcPr>
          <w:tcW w:w="3173" w:type="dxa"/>
          <w:gridSpan w:val="2"/>
          <w:shd w:val="clear" w:color="auto" w:fill="auto"/>
        </w:tcPr>
        <w:p w14:paraId="6112631B" w14:textId="524A21FF" w:rsidR="007F7B7C" w:rsidRDefault="009A2854" w:rsidP="00C51F4E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 w:rsidR="00212FF6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  <w:p w14:paraId="37A93A1A" w14:textId="2B3310A5" w:rsidR="00C51F4E" w:rsidRPr="00EA40AC" w:rsidRDefault="00C51F4E" w:rsidP="00C51F4E">
          <w:pPr>
            <w:pStyle w:val="Header"/>
            <w:rPr>
              <w:rFonts w:ascii="Calibri" w:eastAsia="Calibri" w:hAnsi="Calibri"/>
              <w:b/>
              <w:bCs/>
            </w:rPr>
          </w:pPr>
        </w:p>
      </w:tc>
      <w:tc>
        <w:tcPr>
          <w:tcW w:w="3510" w:type="dxa"/>
          <w:shd w:val="clear" w:color="auto" w:fill="auto"/>
        </w:tcPr>
        <w:p w14:paraId="7226C0DF" w14:textId="08463FDB" w:rsidR="009A2854" w:rsidRPr="00EA40AC" w:rsidRDefault="009A2854" w:rsidP="007F7B7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 w:rsidR="00212FF6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847" w:type="dxa"/>
          <w:gridSpan w:val="2"/>
          <w:shd w:val="clear" w:color="auto" w:fill="auto"/>
        </w:tcPr>
        <w:p w14:paraId="53C22B83" w14:textId="1984387F" w:rsidR="009A2854" w:rsidRPr="00EA40AC" w:rsidRDefault="009A2854" w:rsidP="007F7B7C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 w:rsidR="00212FF6"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9A2854" w:rsidRPr="00EA40AC" w14:paraId="07789E09" w14:textId="77777777" w:rsidTr="00212FF6">
      <w:tc>
        <w:tcPr>
          <w:tcW w:w="3173" w:type="dxa"/>
          <w:gridSpan w:val="2"/>
          <w:shd w:val="clear" w:color="auto" w:fill="auto"/>
        </w:tcPr>
        <w:p w14:paraId="7D559D7D" w14:textId="01071892" w:rsidR="009A2854" w:rsidRPr="00EA40AC" w:rsidRDefault="00C51F4E" w:rsidP="009A28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212FF6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14:paraId="5887B660" w14:textId="0A0C6B7C" w:rsidR="009A2854" w:rsidRPr="00EA40AC" w:rsidRDefault="00C51F4E" w:rsidP="009A2854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212FF6"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47" w:type="dxa"/>
          <w:gridSpan w:val="2"/>
          <w:shd w:val="clear" w:color="auto" w:fill="auto"/>
        </w:tcPr>
        <w:p w14:paraId="696C655A" w14:textId="00782410" w:rsidR="009A2854" w:rsidRPr="00EA40AC" w:rsidRDefault="00C51F4E" w:rsidP="009A2854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  <w:r w:rsidR="00212FF6">
            <w:rPr>
              <w:rFonts w:ascii="Calibri" w:eastAsia="Calibri" w:hAnsi="Calibri"/>
              <w:b/>
              <w:bCs/>
            </w:rPr>
            <w:t>:</w:t>
          </w:r>
        </w:p>
        <w:p w14:paraId="7E791DC9" w14:textId="77777777" w:rsidR="009A2854" w:rsidRPr="00EA40AC" w:rsidRDefault="009A2854" w:rsidP="009A2854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6"/>
  </w:tbl>
  <w:p w14:paraId="16818FFB" w14:textId="77777777" w:rsidR="009A2854" w:rsidRDefault="009A28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57587F" w14:textId="4497595B" w:rsidR="00212FF6" w:rsidRDefault="00C6401B">
    <w:pPr>
      <w:pStyle w:val="Header"/>
    </w:pPr>
    <w:r>
      <w:rPr>
        <w:noProof/>
      </w:rPr>
      <w:pict w14:anchorId="3389B2A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3765" o:spid="_x0000_s2049" type="#_x0000_t136" style="position:absolute;margin-left:0;margin-top:0;width:543.35pt;height:116.4pt;rotation:315;z-index:-251657216;mso-position-horizontal:center;mso-position-horizontal-relative:margin;mso-position-vertical:center;mso-position-vertical-relative:margin" o:allowincell="f" fillcolor="#aeaaaa [2414]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EC76DD"/>
    <w:multiLevelType w:val="hybridMultilevel"/>
    <w:tmpl w:val="3A0EB16E"/>
    <w:lvl w:ilvl="0" w:tplc="B8204C38">
      <w:start w:val="9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>
    <w:nsid w:val="182F043A"/>
    <w:multiLevelType w:val="hybridMultilevel"/>
    <w:tmpl w:val="97B22F1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5">
    <w:nsid w:val="3031015A"/>
    <w:multiLevelType w:val="hybridMultilevel"/>
    <w:tmpl w:val="F61C5BFE"/>
    <w:lvl w:ilvl="0" w:tplc="96F01380">
      <w:start w:val="4"/>
      <w:numFmt w:val="bullet"/>
      <w:lvlText w:val="-"/>
      <w:lvlJc w:val="left"/>
      <w:pPr>
        <w:ind w:left="120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>
    <w:nsid w:val="31001114"/>
    <w:multiLevelType w:val="multilevel"/>
    <w:tmpl w:val="D1D8CC24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>
    <w:nsid w:val="39E555CF"/>
    <w:multiLevelType w:val="hybridMultilevel"/>
    <w:tmpl w:val="9DA40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83AFA"/>
    <w:multiLevelType w:val="hybridMultilevel"/>
    <w:tmpl w:val="D3FC064A"/>
    <w:lvl w:ilvl="0" w:tplc="96E2F2A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371E8F"/>
    <w:multiLevelType w:val="hybridMultilevel"/>
    <w:tmpl w:val="F4BECD5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63B26D97"/>
    <w:multiLevelType w:val="hybridMultilevel"/>
    <w:tmpl w:val="134CB4B4"/>
    <w:lvl w:ilvl="0" w:tplc="8738DE4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BE5285"/>
    <w:multiLevelType w:val="hybridMultilevel"/>
    <w:tmpl w:val="A00C7C14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5FE563B"/>
    <w:multiLevelType w:val="multilevel"/>
    <w:tmpl w:val="A34E4EC6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6"/>
  </w:num>
  <w:num w:numId="5">
    <w:abstractNumId w:val="0"/>
  </w:num>
  <w:num w:numId="6">
    <w:abstractNumId w:val="11"/>
  </w:num>
  <w:num w:numId="7">
    <w:abstractNumId w:val="10"/>
  </w:num>
  <w:num w:numId="8">
    <w:abstractNumId w:val="5"/>
  </w:num>
  <w:num w:numId="9">
    <w:abstractNumId w:val="9"/>
  </w:num>
  <w:num w:numId="10">
    <w:abstractNumId w:val="8"/>
  </w:num>
  <w:num w:numId="11">
    <w:abstractNumId w:val="12"/>
  </w:num>
  <w:num w:numId="12">
    <w:abstractNumId w:val="3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2854"/>
    <w:rsid w:val="00011F2D"/>
    <w:rsid w:val="000B42CF"/>
    <w:rsid w:val="000E2DD0"/>
    <w:rsid w:val="001113F1"/>
    <w:rsid w:val="00212FF6"/>
    <w:rsid w:val="002C70FE"/>
    <w:rsid w:val="00381E71"/>
    <w:rsid w:val="003F03B2"/>
    <w:rsid w:val="006D7934"/>
    <w:rsid w:val="00706FDE"/>
    <w:rsid w:val="00780210"/>
    <w:rsid w:val="007870EF"/>
    <w:rsid w:val="007E1D5E"/>
    <w:rsid w:val="007F7B7C"/>
    <w:rsid w:val="008210EF"/>
    <w:rsid w:val="00821465"/>
    <w:rsid w:val="00867E63"/>
    <w:rsid w:val="008C0979"/>
    <w:rsid w:val="00921803"/>
    <w:rsid w:val="009A19E1"/>
    <w:rsid w:val="009A2854"/>
    <w:rsid w:val="009A5230"/>
    <w:rsid w:val="009F7DDD"/>
    <w:rsid w:val="00B01FD8"/>
    <w:rsid w:val="00C03810"/>
    <w:rsid w:val="00C51F4E"/>
    <w:rsid w:val="00C6401B"/>
    <w:rsid w:val="00D25500"/>
    <w:rsid w:val="00D721DD"/>
    <w:rsid w:val="00D8218F"/>
    <w:rsid w:val="00E032E5"/>
    <w:rsid w:val="00E04478"/>
    <w:rsid w:val="00F4469D"/>
    <w:rsid w:val="00FB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D4FD2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854"/>
  </w:style>
  <w:style w:type="paragraph" w:styleId="Heading1">
    <w:name w:val="heading 1"/>
    <w:basedOn w:val="Normal"/>
    <w:next w:val="Normal"/>
    <w:link w:val="Heading1Char"/>
    <w:uiPriority w:val="9"/>
    <w:qFormat/>
    <w:rsid w:val="009A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A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A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A2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A2854"/>
  </w:style>
  <w:style w:type="paragraph" w:styleId="BodyTextIndent2">
    <w:name w:val="Body Text Indent 2"/>
    <w:basedOn w:val="Normal"/>
    <w:link w:val="BodyTextIndent2Char"/>
    <w:rsid w:val="009A28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A28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2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854"/>
  </w:style>
  <w:style w:type="paragraph" w:styleId="BalloonText">
    <w:name w:val="Balloon Text"/>
    <w:basedOn w:val="Normal"/>
    <w:link w:val="BalloonTextChar"/>
    <w:uiPriority w:val="99"/>
    <w:semiHidden/>
    <w:unhideWhenUsed/>
    <w:rsid w:val="00212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F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2854"/>
  </w:style>
  <w:style w:type="paragraph" w:styleId="Heading1">
    <w:name w:val="heading 1"/>
    <w:basedOn w:val="Normal"/>
    <w:next w:val="Normal"/>
    <w:link w:val="Heading1Char"/>
    <w:uiPriority w:val="9"/>
    <w:qFormat/>
    <w:rsid w:val="009A2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A28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8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8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8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A28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8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8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8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8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8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8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9A2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A2854"/>
  </w:style>
  <w:style w:type="paragraph" w:styleId="BodyTextIndent2">
    <w:name w:val="Body Text Indent 2"/>
    <w:basedOn w:val="Normal"/>
    <w:link w:val="BodyTextIndent2Char"/>
    <w:rsid w:val="009A285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9A2854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A28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2854"/>
  </w:style>
  <w:style w:type="paragraph" w:styleId="BalloonText">
    <w:name w:val="Balloon Text"/>
    <w:basedOn w:val="Normal"/>
    <w:link w:val="BalloonTextChar"/>
    <w:uiPriority w:val="99"/>
    <w:semiHidden/>
    <w:unhideWhenUsed/>
    <w:rsid w:val="00212F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F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10</cp:revision>
  <cp:lastPrinted>2025-10-22T09:29:00Z</cp:lastPrinted>
  <dcterms:created xsi:type="dcterms:W3CDTF">2024-09-05T11:48:00Z</dcterms:created>
  <dcterms:modified xsi:type="dcterms:W3CDTF">2025-10-22T09:41:00Z</dcterms:modified>
</cp:coreProperties>
</file>