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49A2A" w14:textId="77777777" w:rsidR="00C75D5B" w:rsidRPr="00CD5A84" w:rsidRDefault="005D7301" w:rsidP="00C75D5B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OBJECTIVE</w:t>
      </w:r>
      <w:r w:rsidR="00C75D5B" w:rsidRPr="00CD5A84">
        <w:rPr>
          <w:rFonts w:cstheme="minorHAnsi"/>
          <w:b/>
          <w:sz w:val="24"/>
          <w:szCs w:val="24"/>
        </w:rPr>
        <w:t>:</w:t>
      </w:r>
    </w:p>
    <w:p w14:paraId="788B1B24" w14:textId="77777777" w:rsidR="00C75D5B" w:rsidRDefault="00C75D5B" w:rsidP="00C75D5B">
      <w:pPr>
        <w:spacing w:after="0" w:line="360" w:lineRule="auto"/>
        <w:ind w:left="420"/>
        <w:rPr>
          <w:rFonts w:cstheme="minorHAnsi"/>
        </w:rPr>
      </w:pPr>
      <w:r w:rsidRPr="00A40379">
        <w:rPr>
          <w:rFonts w:cstheme="minorHAnsi"/>
        </w:rPr>
        <w:t>To provide written g</w:t>
      </w:r>
      <w:r>
        <w:rPr>
          <w:rFonts w:cstheme="minorHAnsi"/>
        </w:rPr>
        <w:t>uidelines for cleaning and operation of UV Spectrophotometer</w:t>
      </w:r>
      <w:r w:rsidRPr="00A40379">
        <w:rPr>
          <w:rFonts w:cstheme="minorHAnsi"/>
        </w:rPr>
        <w:t>.</w:t>
      </w:r>
    </w:p>
    <w:p w14:paraId="0B9D24C6" w14:textId="77777777" w:rsidR="00C75D5B" w:rsidRPr="00533ED4" w:rsidRDefault="00C75D5B" w:rsidP="00C75D5B">
      <w:pPr>
        <w:spacing w:after="0" w:line="360" w:lineRule="auto"/>
        <w:ind w:left="420"/>
        <w:rPr>
          <w:rFonts w:cstheme="minorHAnsi"/>
          <w:sz w:val="24"/>
          <w:szCs w:val="24"/>
        </w:rPr>
      </w:pPr>
    </w:p>
    <w:p w14:paraId="26987A9A" w14:textId="77777777" w:rsidR="00C75D5B" w:rsidRPr="00CD5A84" w:rsidRDefault="005D7301" w:rsidP="00C75D5B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SCOPE</w:t>
      </w:r>
      <w:r w:rsidR="00C75D5B" w:rsidRPr="00CD5A84">
        <w:rPr>
          <w:rFonts w:cstheme="minorHAnsi"/>
          <w:b/>
          <w:sz w:val="24"/>
          <w:szCs w:val="24"/>
        </w:rPr>
        <w:t>:</w:t>
      </w:r>
    </w:p>
    <w:p w14:paraId="42A4220A" w14:textId="77777777" w:rsidR="00C75D5B" w:rsidRDefault="00C75D5B" w:rsidP="00C75D5B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</w:rPr>
      </w:pPr>
      <w:r w:rsidRPr="00A40379">
        <w:rPr>
          <w:rFonts w:cstheme="minorHAnsi"/>
        </w:rPr>
        <w:t xml:space="preserve">This SOP covers the process of </w:t>
      </w:r>
      <w:r>
        <w:rPr>
          <w:rFonts w:cstheme="minorHAnsi"/>
        </w:rPr>
        <w:t>cleaning and operation of UV Spectrophotometer.</w:t>
      </w:r>
    </w:p>
    <w:p w14:paraId="2DBAA709" w14:textId="77777777" w:rsidR="00C75D5B" w:rsidRPr="00CD5A84" w:rsidRDefault="00C75D5B" w:rsidP="00C75D5B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  <w:sz w:val="24"/>
          <w:szCs w:val="24"/>
        </w:rPr>
      </w:pPr>
    </w:p>
    <w:p w14:paraId="6CA6D018" w14:textId="77777777" w:rsidR="00C75D5B" w:rsidRPr="00695170" w:rsidRDefault="005D7301" w:rsidP="00C75D5B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695170">
        <w:rPr>
          <w:rFonts w:cstheme="minorHAnsi"/>
          <w:b/>
          <w:sz w:val="24"/>
          <w:szCs w:val="24"/>
        </w:rPr>
        <w:t>RESPONSIBILITY/ACCOUNTABILITY</w:t>
      </w:r>
      <w:r w:rsidR="00C75D5B" w:rsidRPr="00695170">
        <w:rPr>
          <w:rFonts w:cstheme="minorHAnsi"/>
          <w:b/>
          <w:sz w:val="24"/>
          <w:szCs w:val="24"/>
        </w:rPr>
        <w:t>:</w:t>
      </w:r>
    </w:p>
    <w:p w14:paraId="568A2207" w14:textId="77777777" w:rsidR="00965291" w:rsidRPr="00CE0212" w:rsidRDefault="00965291" w:rsidP="00965291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>The Chemical analyst shall safely and properly handle the equipment</w:t>
      </w:r>
      <w:r w:rsidRPr="00CE0212">
        <w:rPr>
          <w:rFonts w:ascii="Calibri" w:hAnsi="Calibri" w:cs="Calibri"/>
        </w:rPr>
        <w:t>.</w:t>
      </w:r>
    </w:p>
    <w:p w14:paraId="0C484362" w14:textId="77777777" w:rsidR="00965291" w:rsidRPr="00CE0212" w:rsidRDefault="00965291" w:rsidP="00965291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CE0212">
        <w:rPr>
          <w:rFonts w:ascii="Calibri" w:hAnsi="Calibri" w:cs="Calibri"/>
        </w:rPr>
        <w:t>The user reports any deviation or equipment malfunction.</w:t>
      </w:r>
    </w:p>
    <w:p w14:paraId="4B4DBC1A" w14:textId="77777777" w:rsidR="00965291" w:rsidRPr="00CE0212" w:rsidRDefault="00965291" w:rsidP="00965291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CE0212">
        <w:rPr>
          <w:rFonts w:ascii="Calibri" w:hAnsi="Calibri" w:cs="Calibri"/>
        </w:rPr>
        <w:t>The equipment user must ensure that the equipment is always kept balanced and clean</w:t>
      </w:r>
      <w:r>
        <w:rPr>
          <w:rFonts w:ascii="Calibri" w:hAnsi="Calibri" w:cs="Calibri"/>
        </w:rPr>
        <w:t>.</w:t>
      </w:r>
    </w:p>
    <w:p w14:paraId="0035FF73" w14:textId="77777777" w:rsidR="00965291" w:rsidRPr="00CE0212" w:rsidRDefault="00965291" w:rsidP="00965291">
      <w:pPr>
        <w:numPr>
          <w:ilvl w:val="0"/>
          <w:numId w:val="11"/>
        </w:numPr>
        <w:spacing w:after="0" w:line="276" w:lineRule="auto"/>
        <w:contextualSpacing/>
        <w:jc w:val="both"/>
        <w:rPr>
          <w:rFonts w:ascii="Calibri" w:hAnsi="Calibri" w:cs="Calibri"/>
          <w:b/>
        </w:rPr>
      </w:pPr>
      <w:r w:rsidRPr="00CE0212">
        <w:rPr>
          <w:rFonts w:ascii="Calibri" w:hAnsi="Calibri" w:cs="Calibri"/>
        </w:rPr>
        <w:t>The Quality control Ma</w:t>
      </w:r>
      <w:r>
        <w:rPr>
          <w:rFonts w:ascii="Calibri" w:hAnsi="Calibri" w:cs="Calibri"/>
        </w:rPr>
        <w:t>nager</w:t>
      </w:r>
      <w:r w:rsidRPr="00CE0212">
        <w:rPr>
          <w:rFonts w:ascii="Calibri" w:hAnsi="Calibri" w:cs="Calibri"/>
        </w:rPr>
        <w:t xml:space="preserve"> ensures external calibration is carried out as scheduled</w:t>
      </w:r>
    </w:p>
    <w:p w14:paraId="329595A0" w14:textId="77777777" w:rsidR="00C75D5B" w:rsidRPr="00CD5A84" w:rsidRDefault="00C75D5B" w:rsidP="00C75D5B">
      <w:pPr>
        <w:tabs>
          <w:tab w:val="left" w:pos="2880"/>
        </w:tabs>
        <w:spacing w:after="0" w:line="360" w:lineRule="auto"/>
        <w:ind w:left="630" w:hanging="630"/>
        <w:rPr>
          <w:rFonts w:cstheme="minorHAnsi"/>
          <w:sz w:val="24"/>
          <w:szCs w:val="24"/>
        </w:rPr>
      </w:pPr>
    </w:p>
    <w:p w14:paraId="2F99F378" w14:textId="77777777" w:rsidR="00C75D5B" w:rsidRPr="00CD5A84" w:rsidRDefault="00C75D5B" w:rsidP="00C75D5B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 xml:space="preserve">4.0 </w:t>
      </w:r>
      <w:r w:rsidR="005D7301" w:rsidRPr="00CD5A84">
        <w:rPr>
          <w:rFonts w:cstheme="minorHAnsi"/>
          <w:b/>
          <w:sz w:val="24"/>
          <w:szCs w:val="24"/>
        </w:rPr>
        <w:t>ABBREVIATIONS AND DEFINITIONS</w:t>
      </w:r>
      <w:r w:rsidR="005D7301">
        <w:rPr>
          <w:rFonts w:cstheme="minorHAnsi"/>
          <w:b/>
          <w:sz w:val="24"/>
          <w:szCs w:val="24"/>
        </w:rPr>
        <w:t>:</w:t>
      </w:r>
    </w:p>
    <w:p w14:paraId="401E0A60" w14:textId="77777777" w:rsidR="00965291" w:rsidRDefault="00965291" w:rsidP="00965291">
      <w:pPr>
        <w:pStyle w:val="ListParagraph"/>
        <w:numPr>
          <w:ilvl w:val="0"/>
          <w:numId w:val="13"/>
        </w:numPr>
        <w:tabs>
          <w:tab w:val="left" w:pos="709"/>
        </w:tabs>
        <w:spacing w:after="0" w:line="276" w:lineRule="auto"/>
        <w:ind w:left="426" w:hanging="426"/>
        <w:jc w:val="both"/>
        <w:rPr>
          <w:rFonts w:ascii="Calibri" w:hAnsi="Calibri"/>
        </w:rPr>
      </w:pPr>
      <w:r w:rsidRPr="00B45EFB">
        <w:rPr>
          <w:rFonts w:ascii="Calibri" w:hAnsi="Calibri"/>
        </w:rPr>
        <w:t>Absorbance: The amount of light energy being absorbed by the species of a chemical substance in a solution.</w:t>
      </w:r>
    </w:p>
    <w:p w14:paraId="5B80DF2A" w14:textId="77777777" w:rsidR="00965291" w:rsidRDefault="00965291" w:rsidP="00965291">
      <w:pPr>
        <w:pStyle w:val="ListParagraph"/>
        <w:numPr>
          <w:ilvl w:val="0"/>
          <w:numId w:val="13"/>
        </w:numPr>
        <w:tabs>
          <w:tab w:val="left" w:pos="709"/>
        </w:tabs>
        <w:spacing w:after="0" w:line="276" w:lineRule="auto"/>
        <w:ind w:left="426" w:hanging="426"/>
        <w:jc w:val="both"/>
        <w:rPr>
          <w:rFonts w:ascii="Calibri" w:hAnsi="Calibri"/>
        </w:rPr>
      </w:pPr>
      <w:r w:rsidRPr="001742F8">
        <w:rPr>
          <w:rFonts w:ascii="Calibri" w:hAnsi="Calibri"/>
        </w:rPr>
        <w:t>Wavelength: The distance between repeating units of a propagating wave of a given frequency designated by λ.</w:t>
      </w:r>
    </w:p>
    <w:p w14:paraId="79FE2360" w14:textId="77777777" w:rsidR="00C75D5B" w:rsidRPr="00CD5A84" w:rsidRDefault="00C75D5B" w:rsidP="00C75D5B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25A000E7" w14:textId="77777777" w:rsidR="00C75D5B" w:rsidRPr="00CD5A84" w:rsidRDefault="005D7301" w:rsidP="00C75D5B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PROCEDURE</w:t>
      </w:r>
    </w:p>
    <w:p w14:paraId="064F6E78" w14:textId="77777777" w:rsidR="00C75D5B" w:rsidRPr="00A40379" w:rsidRDefault="00C75D5B" w:rsidP="00C75D5B">
      <w:pPr>
        <w:spacing w:line="240" w:lineRule="auto"/>
        <w:rPr>
          <w:rFonts w:cstheme="minorHAnsi"/>
          <w:b/>
        </w:rPr>
      </w:pPr>
      <w:bookmarkStart w:id="0" w:name="_Hlk170902440"/>
      <w:r>
        <w:rPr>
          <w:rFonts w:cstheme="minorHAnsi"/>
          <w:b/>
        </w:rPr>
        <w:t xml:space="preserve">CLEANING </w:t>
      </w:r>
      <w:r w:rsidRPr="00A40379">
        <w:rPr>
          <w:rFonts w:cstheme="minorHAnsi"/>
          <w:b/>
        </w:rPr>
        <w:t>PROCEDURE:</w:t>
      </w:r>
    </w:p>
    <w:p w14:paraId="304DAF30" w14:textId="77777777" w:rsidR="00C75D5B" w:rsidRPr="00A40379" w:rsidRDefault="00C75D5B" w:rsidP="0078615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="Times New Roman"/>
        </w:rPr>
      </w:pPr>
      <w:r w:rsidRPr="00A40379">
        <w:rPr>
          <w:rFonts w:cs="Times New Roman"/>
        </w:rPr>
        <w:t xml:space="preserve">Apart from daily </w:t>
      </w:r>
      <w:r w:rsidR="006F7064">
        <w:rPr>
          <w:rFonts w:cs="Times New Roman"/>
        </w:rPr>
        <w:t xml:space="preserve">routine cleaning, the UV-Vis </w:t>
      </w:r>
      <w:r w:rsidR="003938D4">
        <w:rPr>
          <w:rFonts w:cs="Times New Roman"/>
        </w:rPr>
        <w:t>Spectrophotometer</w:t>
      </w:r>
      <w:r w:rsidRPr="00A40379">
        <w:rPr>
          <w:rFonts w:cs="Times New Roman"/>
        </w:rPr>
        <w:t xml:space="preserve"> must be cleaned once a week.</w:t>
      </w:r>
    </w:p>
    <w:p w14:paraId="2F4683C1" w14:textId="77777777" w:rsidR="00C75D5B" w:rsidRPr="00A40379" w:rsidRDefault="00C75D5B" w:rsidP="00C75D5B">
      <w:pPr>
        <w:pStyle w:val="ListParagraph"/>
        <w:spacing w:after="0"/>
        <w:jc w:val="both"/>
        <w:rPr>
          <w:rFonts w:cs="Times New Roman"/>
        </w:rPr>
      </w:pPr>
    </w:p>
    <w:p w14:paraId="3F39493F" w14:textId="77777777" w:rsidR="00C75D5B" w:rsidRPr="00A40379" w:rsidRDefault="006F7064" w:rsidP="0078615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="Times New Roman"/>
        </w:rPr>
      </w:pPr>
      <w:r>
        <w:rPr>
          <w:rFonts w:cs="Times New Roman"/>
        </w:rPr>
        <w:t>Open and clean the Cu</w:t>
      </w:r>
      <w:r w:rsidR="00C75D5B" w:rsidRPr="00A40379">
        <w:rPr>
          <w:rFonts w:cs="Times New Roman"/>
        </w:rPr>
        <w:t>vette holder.</w:t>
      </w:r>
    </w:p>
    <w:p w14:paraId="13BBD054" w14:textId="77777777" w:rsidR="00C75D5B" w:rsidRPr="00A40379" w:rsidRDefault="00C75D5B" w:rsidP="00C75D5B">
      <w:pPr>
        <w:spacing w:after="0"/>
        <w:jc w:val="both"/>
        <w:rPr>
          <w:rFonts w:cs="Times New Roman"/>
        </w:rPr>
      </w:pPr>
    </w:p>
    <w:p w14:paraId="2733E336" w14:textId="77777777" w:rsidR="00C75D5B" w:rsidRPr="00A40379" w:rsidRDefault="00C75D5B" w:rsidP="0078615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="Times New Roman"/>
        </w:rPr>
      </w:pPr>
      <w:r w:rsidRPr="00A40379">
        <w:rPr>
          <w:rFonts w:cs="Times New Roman"/>
        </w:rPr>
        <w:t>Clean the outer part of the apparatus.</w:t>
      </w:r>
    </w:p>
    <w:p w14:paraId="0CA0470B" w14:textId="77777777" w:rsidR="00C75D5B" w:rsidRPr="00A40379" w:rsidRDefault="00C75D5B" w:rsidP="00C75D5B">
      <w:pPr>
        <w:pStyle w:val="ListParagraph"/>
        <w:rPr>
          <w:rFonts w:cs="Times New Roman"/>
        </w:rPr>
      </w:pPr>
    </w:p>
    <w:p w14:paraId="7BD21BDA" w14:textId="77777777" w:rsidR="00C75D5B" w:rsidRDefault="00C75D5B" w:rsidP="00786156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="Times New Roman"/>
        </w:rPr>
      </w:pPr>
      <w:r w:rsidRPr="00A40379">
        <w:rPr>
          <w:rFonts w:cs="Times New Roman"/>
        </w:rPr>
        <w:t>Clean the Apparatus from its original position clean the base and then replace</w:t>
      </w:r>
    </w:p>
    <w:p w14:paraId="46837680" w14:textId="77777777" w:rsidR="00C75D5B" w:rsidRPr="007B272E" w:rsidRDefault="00C75D5B" w:rsidP="00C75D5B">
      <w:pPr>
        <w:spacing w:after="0"/>
        <w:jc w:val="both"/>
        <w:rPr>
          <w:rFonts w:cs="Times New Roman"/>
        </w:rPr>
      </w:pPr>
    </w:p>
    <w:p w14:paraId="3C65F387" w14:textId="77777777" w:rsidR="00C75D5B" w:rsidRPr="00C75D5B" w:rsidRDefault="00C75D5B" w:rsidP="00C75D5B">
      <w:pPr>
        <w:spacing w:after="0" w:line="276" w:lineRule="auto"/>
        <w:jc w:val="both"/>
        <w:rPr>
          <w:rFonts w:cs="Times New Roman"/>
          <w:b/>
        </w:rPr>
      </w:pPr>
      <w:r w:rsidRPr="00C75D5B">
        <w:rPr>
          <w:rFonts w:cs="Times New Roman"/>
          <w:b/>
        </w:rPr>
        <w:t>OPERATION</w:t>
      </w:r>
    </w:p>
    <w:p w14:paraId="2E3C5284" w14:textId="77777777" w:rsidR="00C75D5B" w:rsidRDefault="00C75D5B" w:rsidP="00C75D5B">
      <w:pPr>
        <w:spacing w:after="120"/>
      </w:pPr>
      <w:r>
        <w:rPr>
          <w:b/>
        </w:rPr>
        <w:t>Initial Set-up</w:t>
      </w:r>
    </w:p>
    <w:p w14:paraId="5B366EF0" w14:textId="77777777" w:rsidR="00642D4C" w:rsidRDefault="00C75D5B" w:rsidP="00786156">
      <w:pPr>
        <w:pStyle w:val="ListParagraph"/>
        <w:numPr>
          <w:ilvl w:val="0"/>
          <w:numId w:val="18"/>
        </w:numPr>
        <w:spacing w:after="0" w:line="360" w:lineRule="auto"/>
      </w:pPr>
      <w:r>
        <w:t xml:space="preserve">Connect the instrument to power supply and allow the microcomputer to conduct self-check. </w:t>
      </w:r>
    </w:p>
    <w:p w14:paraId="524AD6FC" w14:textId="77777777" w:rsidR="00C75D5B" w:rsidRDefault="00C75D5B" w:rsidP="00786156">
      <w:pPr>
        <w:pStyle w:val="ListParagraph"/>
        <w:numPr>
          <w:ilvl w:val="0"/>
          <w:numId w:val="18"/>
        </w:numPr>
        <w:spacing w:after="0" w:line="360" w:lineRule="auto"/>
      </w:pPr>
      <w:r>
        <w:t xml:space="preserve">The Spectrophotometer will check the position of its light sources, mirrors and second order suppression filters after every power on cycle. It will take some time &amp; also </w:t>
      </w:r>
      <w:proofErr w:type="gramStart"/>
      <w:r>
        <w:t>lamp</w:t>
      </w:r>
      <w:proofErr w:type="gramEnd"/>
      <w:r>
        <w:t xml:space="preserve"> will take some time to stabilize. </w:t>
      </w:r>
      <w:proofErr w:type="gramStart"/>
      <w:r>
        <w:t>So</w:t>
      </w:r>
      <w:proofErr w:type="gramEnd"/>
      <w:r>
        <w:t xml:space="preserve"> allow the machine to stabilize for 30 minutes.</w:t>
      </w:r>
    </w:p>
    <w:p w14:paraId="1C266DAC" w14:textId="77777777" w:rsidR="00C75D5B" w:rsidRDefault="00C75D5B" w:rsidP="00C75D5B">
      <w:pPr>
        <w:spacing w:after="120"/>
        <w:rPr>
          <w:b/>
        </w:rPr>
      </w:pPr>
      <w:r>
        <w:rPr>
          <w:b/>
        </w:rPr>
        <w:t>Measuring sample</w:t>
      </w:r>
    </w:p>
    <w:p w14:paraId="094A1716" w14:textId="77777777" w:rsidR="00C75D5B" w:rsidRDefault="00C75D5B" w:rsidP="00786156">
      <w:pPr>
        <w:pStyle w:val="ListParagraph"/>
        <w:numPr>
          <w:ilvl w:val="0"/>
          <w:numId w:val="19"/>
        </w:numPr>
        <w:spacing w:after="0" w:line="360" w:lineRule="auto"/>
      </w:pPr>
      <w:r>
        <w:t xml:space="preserve">Use the wavelength knob to change the wavelength setting of the </w:t>
      </w:r>
      <w:proofErr w:type="gramStart"/>
      <w:r>
        <w:t>instrument, and</w:t>
      </w:r>
      <w:proofErr w:type="gramEnd"/>
      <w:r>
        <w:t xml:space="preserve"> select the desired wavelength with the scale of the wavelength window. </w:t>
      </w:r>
    </w:p>
    <w:p w14:paraId="7A6451EC" w14:textId="77777777" w:rsidR="00C75D5B" w:rsidRDefault="00C75D5B" w:rsidP="00786156">
      <w:pPr>
        <w:pStyle w:val="ListParagraph"/>
        <w:numPr>
          <w:ilvl w:val="0"/>
          <w:numId w:val="19"/>
        </w:numPr>
        <w:spacing w:after="0" w:line="360" w:lineRule="auto"/>
      </w:pPr>
      <w:r>
        <w:t>Select a colorimetric plate. Place the reference/test sample onto the sample holder. Adjust the position of the sample with the sample holder level.</w:t>
      </w:r>
    </w:p>
    <w:p w14:paraId="75A7CE01" w14:textId="77777777" w:rsidR="00C75D5B" w:rsidRDefault="00C75D5B" w:rsidP="00786156">
      <w:pPr>
        <w:pStyle w:val="ListParagraph"/>
        <w:numPr>
          <w:ilvl w:val="0"/>
          <w:numId w:val="19"/>
        </w:numPr>
        <w:spacing w:after="0" w:line="360" w:lineRule="auto"/>
      </w:pPr>
      <w:r>
        <w:t>Zero the i</w:t>
      </w:r>
      <w:r w:rsidR="00642D4C">
        <w:t xml:space="preserve">nstrument using the TARE Button </w:t>
      </w:r>
      <w:r>
        <w:t xml:space="preserve">after the test wavelength has been changed or instrument has been in use for </w:t>
      </w:r>
      <w:proofErr w:type="gramStart"/>
      <w:r>
        <w:t>a period of time</w:t>
      </w:r>
      <w:proofErr w:type="gramEnd"/>
      <w:r>
        <w:t xml:space="preserve">.  </w:t>
      </w:r>
    </w:p>
    <w:p w14:paraId="4197058F" w14:textId="77777777" w:rsidR="00C75D5B" w:rsidRDefault="00C75D5B" w:rsidP="00786156">
      <w:pPr>
        <w:pStyle w:val="ListParagraph"/>
        <w:numPr>
          <w:ilvl w:val="0"/>
          <w:numId w:val="19"/>
        </w:numPr>
        <w:spacing w:after="0" w:line="360" w:lineRule="auto"/>
      </w:pPr>
      <w:r>
        <w:t>Select the required display mode using the T/A/C/F mode keypad to read the direct concentration reading and concentration factor.</w:t>
      </w:r>
    </w:p>
    <w:p w14:paraId="59BD08E7" w14:textId="77777777" w:rsidR="005D7301" w:rsidRDefault="00C75D5B" w:rsidP="00786156">
      <w:pPr>
        <w:pStyle w:val="ListParagraph"/>
        <w:numPr>
          <w:ilvl w:val="0"/>
          <w:numId w:val="19"/>
        </w:numPr>
        <w:spacing w:after="0" w:line="360" w:lineRule="auto"/>
      </w:pPr>
      <w:r>
        <w:t xml:space="preserve">When the instrument </w:t>
      </w:r>
      <w:proofErr w:type="gramStart"/>
      <w:r>
        <w:t>in</w:t>
      </w:r>
      <w:proofErr w:type="gramEnd"/>
      <w:r>
        <w:t xml:space="preserve"> the T, A or C display mode, connect it with a serial printer via the RS232C port. Press the </w:t>
      </w:r>
      <w:r>
        <w:rPr>
          <w:b/>
        </w:rPr>
        <w:t xml:space="preserve">Enter/Print </w:t>
      </w:r>
      <w:r>
        <w:t>to print the displayed data.</w:t>
      </w:r>
    </w:p>
    <w:p w14:paraId="7D881C8E" w14:textId="77777777" w:rsidR="005D7301" w:rsidRPr="00786156" w:rsidRDefault="005D7301" w:rsidP="00786156">
      <w:pPr>
        <w:pStyle w:val="ListParagraph"/>
        <w:numPr>
          <w:ilvl w:val="0"/>
          <w:numId w:val="19"/>
        </w:numPr>
        <w:spacing w:after="0" w:line="360" w:lineRule="auto"/>
      </w:pPr>
      <w:r w:rsidRPr="005D7301">
        <w:rPr>
          <w:rFonts w:cstheme="minorHAnsi"/>
        </w:rPr>
        <w:t xml:space="preserve">Record the usage activities in the user logbook </w:t>
      </w:r>
      <w:r w:rsidRPr="005D7301">
        <w:rPr>
          <w:rFonts w:cstheme="minorHAnsi"/>
          <w:b/>
          <w:bCs/>
        </w:rPr>
        <w:t>LGB/QCS/CL/0</w:t>
      </w:r>
      <w:r>
        <w:rPr>
          <w:rFonts w:cstheme="minorHAnsi"/>
          <w:b/>
          <w:bCs/>
        </w:rPr>
        <w:t>10</w:t>
      </w:r>
      <w:r w:rsidRPr="005D7301">
        <w:rPr>
          <w:rFonts w:cstheme="minorHAnsi"/>
          <w:b/>
          <w:bCs/>
        </w:rPr>
        <w:t>/01</w:t>
      </w:r>
      <w:r w:rsidRPr="005D7301">
        <w:rPr>
          <w:rFonts w:cstheme="minorHAnsi"/>
        </w:rPr>
        <w:t xml:space="preserve"> for the </w:t>
      </w:r>
      <w:r>
        <w:rPr>
          <w:rFonts w:cstheme="minorHAnsi"/>
        </w:rPr>
        <w:t xml:space="preserve">UV Spectrophotometer </w:t>
      </w:r>
      <w:r w:rsidRPr="005D7301">
        <w:rPr>
          <w:rFonts w:cstheme="minorHAnsi"/>
        </w:rPr>
        <w:t xml:space="preserve">appropriately. </w:t>
      </w:r>
    </w:p>
    <w:p w14:paraId="69BC7762" w14:textId="77777777" w:rsidR="005D7301" w:rsidRPr="00F918F5" w:rsidRDefault="005D7301" w:rsidP="005D7301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r>
        <w:rPr>
          <w:rFonts w:cstheme="minorHAnsi"/>
        </w:rPr>
        <w:t xml:space="preserve">UV </w:t>
      </w:r>
      <w:proofErr w:type="spellStart"/>
      <w:r>
        <w:rPr>
          <w:rFonts w:cstheme="minorHAnsi"/>
        </w:rPr>
        <w:t>Spectrophotometer</w:t>
      </w:r>
      <w:r w:rsidRPr="00F918F5">
        <w:rPr>
          <w:rFonts w:ascii="Calibri" w:hAnsi="Calibri" w:cs="Calibri"/>
          <w:bCs/>
        </w:rPr>
        <w:t>User</w:t>
      </w:r>
      <w:proofErr w:type="spellEnd"/>
      <w:r w:rsidRPr="00F918F5">
        <w:rPr>
          <w:rFonts w:ascii="Calibri" w:hAnsi="Calibri" w:cs="Calibri"/>
          <w:bCs/>
        </w:rPr>
        <w:t xml:space="preserve"> Logbook </w:t>
      </w:r>
      <w:r w:rsidRPr="00F918F5">
        <w:rPr>
          <w:rFonts w:ascii="Calibri" w:hAnsi="Calibri" w:cs="Calibri"/>
          <w:b/>
        </w:rPr>
        <w:t>LGB/QCS/CL/0</w:t>
      </w:r>
      <w:r>
        <w:rPr>
          <w:rFonts w:ascii="Calibri" w:hAnsi="Calibri" w:cs="Calibri"/>
          <w:b/>
        </w:rPr>
        <w:t>10</w:t>
      </w:r>
      <w:r w:rsidRPr="00F918F5">
        <w:rPr>
          <w:rFonts w:ascii="Calibri" w:hAnsi="Calibri" w:cs="Calibri"/>
          <w:b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5D7301" w:rsidRPr="00F918F5" w14:paraId="51781D75" w14:textId="77777777" w:rsidTr="00D82804">
        <w:trPr>
          <w:trHeight w:val="565"/>
        </w:trPr>
        <w:tc>
          <w:tcPr>
            <w:tcW w:w="708" w:type="dxa"/>
            <w:shd w:val="clear" w:color="auto" w:fill="auto"/>
          </w:tcPr>
          <w:p w14:paraId="7E3CD7EB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7F345318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1564C252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557F8E57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1984958C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0E69CB98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0BB42E62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1A6426DE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0F33CE25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  <w:r w:rsidRPr="00F918F5"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5D7301" w:rsidRPr="00F918F5" w14:paraId="5D0F0414" w14:textId="77777777" w:rsidTr="00D82804">
        <w:trPr>
          <w:trHeight w:val="301"/>
        </w:trPr>
        <w:tc>
          <w:tcPr>
            <w:tcW w:w="708" w:type="dxa"/>
            <w:shd w:val="clear" w:color="auto" w:fill="auto"/>
          </w:tcPr>
          <w:p w14:paraId="080EFE4E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423E9FEC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7789F34D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0247D79F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1927B1FA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22E374AE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0AFFEBD0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170651AC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6877F56B" w14:textId="77777777" w:rsidR="005D7301" w:rsidRPr="00F918F5" w:rsidRDefault="005D7301" w:rsidP="00D82804">
            <w:pPr>
              <w:rPr>
                <w:rFonts w:ascii="Calibri" w:hAnsi="Calibri" w:cs="Calibri"/>
                <w:bCs/>
              </w:rPr>
            </w:pPr>
          </w:p>
        </w:tc>
      </w:tr>
    </w:tbl>
    <w:p w14:paraId="6E3F6589" w14:textId="77777777" w:rsidR="00C75D5B" w:rsidRDefault="00C75D5B" w:rsidP="00C75D5B">
      <w:pPr>
        <w:spacing w:after="0" w:line="360" w:lineRule="auto"/>
      </w:pPr>
      <w:r>
        <w:rPr>
          <w:b/>
        </w:rPr>
        <w:t xml:space="preserve">Note: </w:t>
      </w:r>
      <w:r>
        <w:t>Put in the reference sample before direct concentration reading setting.</w:t>
      </w:r>
    </w:p>
    <w:p w14:paraId="112735C1" w14:textId="77777777" w:rsidR="00C75D5B" w:rsidRPr="00A40379" w:rsidRDefault="00C75D5B" w:rsidP="00C75D5B">
      <w:pPr>
        <w:spacing w:after="0" w:line="240" w:lineRule="auto"/>
        <w:ind w:left="720"/>
        <w:rPr>
          <w:rFonts w:cstheme="minorHAnsi"/>
        </w:rPr>
      </w:pPr>
    </w:p>
    <w:p w14:paraId="2845DFB1" w14:textId="77777777" w:rsidR="00C75D5B" w:rsidRPr="00A40379" w:rsidRDefault="00C75D5B" w:rsidP="00C75D5B">
      <w:pPr>
        <w:spacing w:after="0" w:line="240" w:lineRule="auto"/>
        <w:rPr>
          <w:rFonts w:cstheme="minorHAnsi"/>
          <w:b/>
        </w:rPr>
      </w:pPr>
      <w:r w:rsidRPr="00A40379">
        <w:rPr>
          <w:rFonts w:cstheme="minorHAnsi"/>
          <w:b/>
        </w:rPr>
        <w:t>Materials, Equipment, Apparatus and Reagents</w:t>
      </w:r>
    </w:p>
    <w:p w14:paraId="1BA35415" w14:textId="77777777" w:rsidR="00C75D5B" w:rsidRPr="005D7301" w:rsidRDefault="00C75D5B" w:rsidP="005D730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5D7301">
        <w:rPr>
          <w:rFonts w:cstheme="minorHAnsi"/>
        </w:rPr>
        <w:t>PPE</w:t>
      </w:r>
    </w:p>
    <w:p w14:paraId="63DD67BE" w14:textId="77777777" w:rsidR="005D7301" w:rsidRPr="00A40379" w:rsidRDefault="005D7301" w:rsidP="005D7301">
      <w:pPr>
        <w:pStyle w:val="ListParagraph"/>
        <w:spacing w:after="0" w:line="240" w:lineRule="auto"/>
        <w:ind w:left="1440"/>
        <w:rPr>
          <w:rFonts w:cstheme="minorHAnsi"/>
        </w:rPr>
      </w:pPr>
    </w:p>
    <w:p w14:paraId="3FE1D41E" w14:textId="77777777" w:rsidR="00C75D5B" w:rsidRPr="00533ED4" w:rsidRDefault="00C75D5B" w:rsidP="00C75D5B">
      <w:pPr>
        <w:spacing w:after="0" w:line="360" w:lineRule="auto"/>
        <w:rPr>
          <w:rFonts w:cstheme="minorHAnsi"/>
          <w:b/>
        </w:rPr>
      </w:pPr>
      <w:r w:rsidRPr="00533ED4">
        <w:rPr>
          <w:rFonts w:cstheme="minorHAnsi"/>
          <w:b/>
        </w:rPr>
        <w:t>Safety, Health and Environment Precautions</w:t>
      </w:r>
    </w:p>
    <w:p w14:paraId="5593528C" w14:textId="77777777" w:rsidR="00C75D5B" w:rsidRDefault="00C75D5B" w:rsidP="005D63F2">
      <w:pPr>
        <w:pStyle w:val="ListParagraph"/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5D63F2">
        <w:rPr>
          <w:rFonts w:cstheme="minorHAnsi"/>
        </w:rPr>
        <w:t>Wear appropriate PPE</w:t>
      </w:r>
    </w:p>
    <w:p w14:paraId="0FD2A1EC" w14:textId="77777777" w:rsidR="005D63F2" w:rsidRDefault="005D63F2" w:rsidP="005D63F2">
      <w:pPr>
        <w:pStyle w:val="ListParagraph"/>
        <w:spacing w:after="0" w:line="360" w:lineRule="auto"/>
        <w:rPr>
          <w:rFonts w:cstheme="minorHAnsi"/>
        </w:rPr>
      </w:pPr>
    </w:p>
    <w:p w14:paraId="1E9AA524" w14:textId="77777777" w:rsidR="005D63F2" w:rsidRPr="00F918F5" w:rsidRDefault="005D63F2" w:rsidP="005D63F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>REFERENCE/ENCLOSURE</w:t>
      </w:r>
    </w:p>
    <w:p w14:paraId="2DBE17B7" w14:textId="77777777" w:rsidR="005D63F2" w:rsidRPr="00F918F5" w:rsidRDefault="005D63F2" w:rsidP="005D63F2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UV spectrophotometer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70A0A5D0" w14:textId="77777777" w:rsidR="005D63F2" w:rsidRPr="00F918F5" w:rsidRDefault="005D63F2" w:rsidP="005D63F2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5E0610B3" w14:textId="77777777" w:rsidR="005D63F2" w:rsidRPr="00F918F5" w:rsidRDefault="005D63F2" w:rsidP="005D63F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D63F2" w:rsidRPr="00F918F5" w14:paraId="21DF4E91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29BB91D9" w14:textId="77777777" w:rsidR="005D63F2" w:rsidRPr="00F918F5" w:rsidRDefault="005D63F2" w:rsidP="00D82804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1BD6FE1D" w14:textId="77777777" w:rsidR="005D63F2" w:rsidRPr="00F918F5" w:rsidRDefault="005D63F2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1"/>
    </w:tbl>
    <w:p w14:paraId="0ED5D4B7" w14:textId="77777777" w:rsidR="005D63F2" w:rsidRPr="00F918F5" w:rsidRDefault="005D63F2" w:rsidP="005D63F2">
      <w:pPr>
        <w:spacing w:line="360" w:lineRule="auto"/>
        <w:ind w:left="360"/>
        <w:rPr>
          <w:rFonts w:cstheme="minorHAnsi"/>
          <w:b/>
        </w:rPr>
      </w:pPr>
    </w:p>
    <w:p w14:paraId="3C4E2142" w14:textId="77777777" w:rsidR="005D63F2" w:rsidRPr="00F918F5" w:rsidRDefault="005D63F2" w:rsidP="005D63F2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D63F2" w:rsidRPr="00F918F5" w14:paraId="37FF1016" w14:textId="77777777" w:rsidTr="00D82804">
        <w:tc>
          <w:tcPr>
            <w:tcW w:w="2610" w:type="dxa"/>
            <w:shd w:val="clear" w:color="auto" w:fill="auto"/>
          </w:tcPr>
          <w:p w14:paraId="1C5EC455" w14:textId="77777777" w:rsidR="005D63F2" w:rsidRPr="00F918F5" w:rsidRDefault="005D63F2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A9EC52C" w14:textId="77777777" w:rsidR="005D63F2" w:rsidRPr="00F918F5" w:rsidRDefault="005D63F2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5D63F2" w:rsidRPr="00F918F5" w14:paraId="2809959D" w14:textId="77777777" w:rsidTr="00D82804">
        <w:tc>
          <w:tcPr>
            <w:tcW w:w="2610" w:type="dxa"/>
            <w:shd w:val="clear" w:color="auto" w:fill="auto"/>
          </w:tcPr>
          <w:p w14:paraId="4F18F36F" w14:textId="77777777" w:rsidR="005D63F2" w:rsidRPr="00F918F5" w:rsidRDefault="005D63F2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B3FC231" w14:textId="77777777" w:rsidR="005D63F2" w:rsidRPr="00F918F5" w:rsidRDefault="005D63F2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12BD6A46" w14:textId="77777777" w:rsidR="005D63F2" w:rsidRPr="00F918F5" w:rsidRDefault="005D63F2" w:rsidP="005D63F2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5D63F2" w:rsidRPr="00F918F5" w14:paraId="30637557" w14:textId="77777777" w:rsidTr="00D82804">
        <w:tc>
          <w:tcPr>
            <w:tcW w:w="2547" w:type="dxa"/>
            <w:shd w:val="clear" w:color="auto" w:fill="auto"/>
          </w:tcPr>
          <w:p w14:paraId="07A2C8CA" w14:textId="77777777" w:rsidR="005D63F2" w:rsidRPr="00F918F5" w:rsidRDefault="005D63F2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0AFD9A32" w14:textId="77777777" w:rsidR="005D63F2" w:rsidRPr="00F918F5" w:rsidRDefault="005D63F2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3E11151B" w14:textId="77777777" w:rsidR="005D63F2" w:rsidRPr="00F918F5" w:rsidRDefault="005D63F2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D63F2" w:rsidRPr="00F918F5" w14:paraId="69656FB9" w14:textId="77777777" w:rsidTr="00D82804">
        <w:tc>
          <w:tcPr>
            <w:tcW w:w="2547" w:type="dxa"/>
            <w:shd w:val="clear" w:color="auto" w:fill="auto"/>
          </w:tcPr>
          <w:p w14:paraId="72995DD9" w14:textId="77777777" w:rsidR="005D63F2" w:rsidRPr="00F918F5" w:rsidRDefault="005D63F2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00B24679" w14:textId="77777777" w:rsidR="005D63F2" w:rsidRPr="00F918F5" w:rsidRDefault="005D63F2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52462E27" w14:textId="77777777" w:rsidR="005D63F2" w:rsidRPr="00F918F5" w:rsidRDefault="005D63F2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5D63F2" w:rsidRPr="00F918F5" w14:paraId="4D8C7C4E" w14:textId="77777777" w:rsidTr="00D82804">
        <w:tc>
          <w:tcPr>
            <w:tcW w:w="2547" w:type="dxa"/>
            <w:shd w:val="clear" w:color="auto" w:fill="auto"/>
          </w:tcPr>
          <w:p w14:paraId="737C048A" w14:textId="77777777" w:rsidR="005D63F2" w:rsidRPr="00F918F5" w:rsidRDefault="005D63F2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77C71764" w14:textId="77777777" w:rsidR="005D63F2" w:rsidRPr="00F918F5" w:rsidRDefault="005D63F2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2BD961DF" w14:textId="77777777" w:rsidR="005D63F2" w:rsidRPr="00F918F5" w:rsidRDefault="005D63F2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5D63F2" w:rsidRPr="00F918F5" w14:paraId="0668ECC1" w14:textId="77777777" w:rsidTr="00D82804">
        <w:tc>
          <w:tcPr>
            <w:tcW w:w="2547" w:type="dxa"/>
            <w:shd w:val="clear" w:color="auto" w:fill="auto"/>
          </w:tcPr>
          <w:p w14:paraId="2189A370" w14:textId="77777777" w:rsidR="005D63F2" w:rsidRPr="00F918F5" w:rsidRDefault="005D63F2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84FD721" w14:textId="77777777" w:rsidR="005D63F2" w:rsidRPr="00F918F5" w:rsidRDefault="005D63F2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69FCE5DA" w14:textId="77777777" w:rsidR="005D63F2" w:rsidRPr="00F918F5" w:rsidRDefault="005D63F2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260AC65F" w14:textId="77777777" w:rsidR="005D63F2" w:rsidRPr="00F918F5" w:rsidRDefault="005D63F2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2"/>
    </w:tbl>
    <w:p w14:paraId="024F4B1C" w14:textId="77777777" w:rsidR="005D63F2" w:rsidRPr="005D63F2" w:rsidRDefault="005D63F2" w:rsidP="005D63F2">
      <w:pPr>
        <w:pStyle w:val="ListParagraph"/>
        <w:spacing w:after="0" w:line="360" w:lineRule="auto"/>
        <w:rPr>
          <w:rFonts w:cstheme="minorHAnsi"/>
        </w:rPr>
      </w:pPr>
    </w:p>
    <w:sectPr w:rsidR="005D63F2" w:rsidRPr="005D63F2" w:rsidSect="00786156">
      <w:headerReference w:type="default" r:id="rId7"/>
      <w:footerReference w:type="default" r:id="rId8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55846" w14:textId="77777777" w:rsidR="0055006F" w:rsidRDefault="0055006F" w:rsidP="00C75D5B">
      <w:pPr>
        <w:spacing w:after="0" w:line="240" w:lineRule="auto"/>
      </w:pPr>
      <w:r>
        <w:separator/>
      </w:r>
    </w:p>
  </w:endnote>
  <w:endnote w:type="continuationSeparator" w:id="0">
    <w:p w14:paraId="6CFF8ACF" w14:textId="77777777" w:rsidR="0055006F" w:rsidRDefault="0055006F" w:rsidP="00C75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70807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DEF4D5" w14:textId="77B5E08F" w:rsidR="00786156" w:rsidRDefault="0078615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8A0BF5" w14:textId="77777777" w:rsidR="00786156" w:rsidRDefault="00786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7B06C" w14:textId="77777777" w:rsidR="0055006F" w:rsidRDefault="0055006F" w:rsidP="00C75D5B">
      <w:pPr>
        <w:spacing w:after="0" w:line="240" w:lineRule="auto"/>
      </w:pPr>
      <w:r>
        <w:separator/>
      </w:r>
    </w:p>
  </w:footnote>
  <w:footnote w:type="continuationSeparator" w:id="0">
    <w:p w14:paraId="1417ADAF" w14:textId="77777777" w:rsidR="0055006F" w:rsidRDefault="0055006F" w:rsidP="00C75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BD5C93" w14:textId="77777777" w:rsidR="00DB6848" w:rsidRPr="00565BDB" w:rsidRDefault="00DB6848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305"/>
      <w:gridCol w:w="680"/>
      <w:gridCol w:w="2864"/>
      <w:gridCol w:w="613"/>
      <w:gridCol w:w="1680"/>
      <w:gridCol w:w="1858"/>
    </w:tblGrid>
    <w:tr w:rsidR="007748DE" w:rsidRPr="00565BDB" w14:paraId="5B0F0DEB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7695418D" w14:textId="77777777" w:rsidR="00DB6848" w:rsidRPr="00565BDB" w:rsidRDefault="007C3E3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BC0E828" wp14:editId="42972E15">
                <wp:extent cx="1019175" cy="904875"/>
                <wp:effectExtent l="0" t="0" r="9525" b="0"/>
                <wp:docPr id="208146429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5700A95E" w14:textId="77777777" w:rsidR="00DB6848" w:rsidRPr="00565BDB" w:rsidRDefault="007C3E3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F6E71C2" w14:textId="77777777" w:rsidR="00DB6848" w:rsidRPr="005D7301" w:rsidRDefault="007C3E3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5D7301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0744CB61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6B95E688" w14:textId="77777777" w:rsidR="00DB6848" w:rsidRPr="00565BDB" w:rsidRDefault="00DB6848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70B9DA67" w14:textId="66CE2F2C" w:rsidR="00DB6848" w:rsidRPr="00565BDB" w:rsidRDefault="007C3E3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786156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Cleaning and Opera</w:t>
          </w:r>
          <w:r w:rsidR="00C75D5B">
            <w:rPr>
              <w:rFonts w:ascii="Calibri" w:eastAsia="Calibri" w:hAnsi="Calibri"/>
              <w:b/>
              <w:sz w:val="28"/>
              <w:szCs w:val="28"/>
            </w:rPr>
            <w:t>tion of UV Spectrophotometer</w:t>
          </w:r>
        </w:p>
      </w:tc>
      <w:tc>
        <w:tcPr>
          <w:tcW w:w="1858" w:type="dxa"/>
          <w:vMerge/>
          <w:shd w:val="clear" w:color="auto" w:fill="auto"/>
        </w:tcPr>
        <w:p w14:paraId="24FC89F2" w14:textId="77777777" w:rsidR="00DB6848" w:rsidRPr="00565BDB" w:rsidRDefault="00DB6848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CE2BDCE" w14:textId="77777777" w:rsidTr="00786156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753B0022" w14:textId="77777777" w:rsidR="00DB6848" w:rsidRPr="00565BDB" w:rsidRDefault="007C3E3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73810585" w14:textId="77777777" w:rsidR="00DB6848" w:rsidRPr="00565BDB" w:rsidRDefault="007C3E3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37BDB22F" w14:textId="77777777" w:rsidR="00DB6848" w:rsidRPr="00786156" w:rsidRDefault="00DB6848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3697A16" w14:textId="77777777" w:rsidR="00DB6848" w:rsidRPr="00786156" w:rsidRDefault="007C3E3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786156">
            <w:rPr>
              <w:rFonts w:ascii="Calibri" w:eastAsia="Calibri" w:hAnsi="Calibri"/>
              <w:b/>
              <w:bCs/>
              <w:sz w:val="28"/>
              <w:szCs w:val="28"/>
            </w:rPr>
            <w:t>SOP No.: BML-QDS-CL-0</w:t>
          </w:r>
          <w:r w:rsidR="00C75D5B" w:rsidRPr="00786156">
            <w:rPr>
              <w:rFonts w:ascii="Calibri" w:eastAsia="Calibri" w:hAnsi="Calibri"/>
              <w:b/>
              <w:bCs/>
              <w:sz w:val="28"/>
              <w:szCs w:val="28"/>
            </w:rPr>
            <w:t>10</w:t>
          </w:r>
        </w:p>
      </w:tc>
      <w:tc>
        <w:tcPr>
          <w:tcW w:w="1680" w:type="dxa"/>
          <w:shd w:val="clear" w:color="auto" w:fill="auto"/>
          <w:vAlign w:val="bottom"/>
        </w:tcPr>
        <w:p w14:paraId="007D5CA3" w14:textId="77777777" w:rsidR="00DB6848" w:rsidRPr="00565BDB" w:rsidRDefault="007C3E3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45786FF" w14:textId="77777777" w:rsidR="00DB6848" w:rsidRPr="00565BDB" w:rsidRDefault="007C3E3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3912B78D" w14:textId="77777777" w:rsidTr="00786156">
      <w:trPr>
        <w:trHeight w:val="170"/>
      </w:trPr>
      <w:tc>
        <w:tcPr>
          <w:tcW w:w="2520" w:type="dxa"/>
          <w:vMerge/>
          <w:shd w:val="clear" w:color="auto" w:fill="auto"/>
        </w:tcPr>
        <w:p w14:paraId="71984C9E" w14:textId="77777777" w:rsidR="00DB6848" w:rsidRPr="00565BDB" w:rsidRDefault="00DB6848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7AC03FDB" w14:textId="77777777" w:rsidR="00DB6848" w:rsidRPr="00565BDB" w:rsidRDefault="00DB684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3C5EBB81" w14:textId="77777777" w:rsidR="00DB6848" w:rsidRPr="00565BDB" w:rsidRDefault="00DB6848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94C22F3" w14:textId="77777777" w:rsidR="00DB6848" w:rsidRPr="00565BDB" w:rsidRDefault="007C3E3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8E58B03" w14:textId="77777777" w:rsidR="00DB6848" w:rsidRPr="00565BDB" w:rsidRDefault="007C3E3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58F4287A" w14:textId="77777777" w:rsidTr="00786156">
      <w:trPr>
        <w:trHeight w:val="334"/>
      </w:trPr>
      <w:tc>
        <w:tcPr>
          <w:tcW w:w="2520" w:type="dxa"/>
          <w:shd w:val="clear" w:color="auto" w:fill="auto"/>
        </w:tcPr>
        <w:p w14:paraId="1E185E50" w14:textId="77777777" w:rsidR="00DB6848" w:rsidRPr="00565BDB" w:rsidRDefault="007C3E3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27E6DE7C" w14:textId="77777777" w:rsidR="00DB6848" w:rsidRPr="00565BDB" w:rsidRDefault="007C3E3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5EF1F018" w14:textId="77777777" w:rsidR="00DB6848" w:rsidRPr="00565BDB" w:rsidRDefault="00DB684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294B9A4" w14:textId="7F636B9D" w:rsidR="00DB6848" w:rsidRPr="00565BDB" w:rsidRDefault="0078615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7C3E3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EA271CB" w14:textId="77777777" w:rsidR="00DB6848" w:rsidRPr="00565BDB" w:rsidRDefault="007C3E3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22317609" w14:textId="77777777" w:rsidTr="005D7301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29C1B5DA" w14:textId="77777777" w:rsidR="00DB6848" w:rsidRPr="00565BDB" w:rsidRDefault="007C3E3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544" w:type="dxa"/>
          <w:gridSpan w:val="2"/>
          <w:shd w:val="clear" w:color="auto" w:fill="auto"/>
        </w:tcPr>
        <w:p w14:paraId="076A2465" w14:textId="77777777" w:rsidR="00DB6848" w:rsidRPr="00565BDB" w:rsidRDefault="007C3E3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151" w:type="dxa"/>
          <w:gridSpan w:val="3"/>
          <w:shd w:val="clear" w:color="auto" w:fill="auto"/>
        </w:tcPr>
        <w:p w14:paraId="0E02F303" w14:textId="77777777" w:rsidR="00DB6848" w:rsidRPr="00565BDB" w:rsidRDefault="007C3E3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049488B" w14:textId="77777777" w:rsidTr="005D7301">
      <w:trPr>
        <w:trHeight w:val="479"/>
      </w:trPr>
      <w:tc>
        <w:tcPr>
          <w:tcW w:w="3825" w:type="dxa"/>
          <w:gridSpan w:val="2"/>
          <w:shd w:val="clear" w:color="auto" w:fill="auto"/>
        </w:tcPr>
        <w:p w14:paraId="5E89F6BB" w14:textId="77777777" w:rsidR="00DB6848" w:rsidRPr="00565BDB" w:rsidRDefault="00DB684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44" w:type="dxa"/>
          <w:gridSpan w:val="2"/>
          <w:shd w:val="clear" w:color="auto" w:fill="auto"/>
        </w:tcPr>
        <w:p w14:paraId="6DCB5E5D" w14:textId="77777777" w:rsidR="00DB6848" w:rsidRPr="00565BDB" w:rsidRDefault="00DB684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51" w:type="dxa"/>
          <w:gridSpan w:val="3"/>
          <w:shd w:val="clear" w:color="auto" w:fill="auto"/>
        </w:tcPr>
        <w:p w14:paraId="2DF00E59" w14:textId="77777777" w:rsidR="00DB6848" w:rsidRPr="00565BDB" w:rsidRDefault="00DB6848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6D6329D9" w14:textId="77777777" w:rsidR="00DB6848" w:rsidRPr="00565BDB" w:rsidRDefault="00DB6848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F858DD1" w14:textId="1DC224A9" w:rsidR="00DB6848" w:rsidRPr="007748DE" w:rsidRDefault="00000000" w:rsidP="007748DE">
    <w:pPr>
      <w:pStyle w:val="Header"/>
    </w:pPr>
    <w:r>
      <w:rPr>
        <w:noProof/>
      </w:rPr>
      <w:pict w14:anchorId="3CCFC1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24024"/>
    <w:multiLevelType w:val="multilevel"/>
    <w:tmpl w:val="A7F259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9A9492F"/>
    <w:multiLevelType w:val="hybridMultilevel"/>
    <w:tmpl w:val="FFE205A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A4018"/>
    <w:multiLevelType w:val="hybridMultilevel"/>
    <w:tmpl w:val="630ADE96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753DD"/>
    <w:multiLevelType w:val="multilevel"/>
    <w:tmpl w:val="1DE07D04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0BA14B17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3C52D47"/>
    <w:multiLevelType w:val="hybridMultilevel"/>
    <w:tmpl w:val="2A4AE5A4"/>
    <w:lvl w:ilvl="0" w:tplc="96F01380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B1FFC"/>
    <w:multiLevelType w:val="hybridMultilevel"/>
    <w:tmpl w:val="000621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32E5E28"/>
    <w:multiLevelType w:val="hybridMultilevel"/>
    <w:tmpl w:val="8050F5D8"/>
    <w:lvl w:ilvl="0" w:tplc="200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2E330905"/>
    <w:multiLevelType w:val="hybridMultilevel"/>
    <w:tmpl w:val="0284013C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414F43B7"/>
    <w:multiLevelType w:val="hybridMultilevel"/>
    <w:tmpl w:val="FD1CCFF8"/>
    <w:lvl w:ilvl="0" w:tplc="331286EE">
      <w:start w:val="1"/>
      <w:numFmt w:val="decimal"/>
      <w:lvlText w:val="4.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566349BC"/>
    <w:multiLevelType w:val="hybridMultilevel"/>
    <w:tmpl w:val="9264A0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2C1273"/>
    <w:multiLevelType w:val="hybridMultilevel"/>
    <w:tmpl w:val="0FB00F18"/>
    <w:lvl w:ilvl="0" w:tplc="59F6C27A">
      <w:start w:val="1"/>
      <w:numFmt w:val="decimal"/>
      <w:lvlText w:val="3.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544268">
    <w:abstractNumId w:val="8"/>
  </w:num>
  <w:num w:numId="2" w16cid:durableId="1326668304">
    <w:abstractNumId w:val="5"/>
  </w:num>
  <w:num w:numId="3" w16cid:durableId="1006593639">
    <w:abstractNumId w:val="9"/>
  </w:num>
  <w:num w:numId="4" w16cid:durableId="1708021703">
    <w:abstractNumId w:val="14"/>
  </w:num>
  <w:num w:numId="5" w16cid:durableId="146241893">
    <w:abstractNumId w:val="6"/>
  </w:num>
  <w:num w:numId="6" w16cid:durableId="811024435">
    <w:abstractNumId w:val="13"/>
  </w:num>
  <w:num w:numId="7" w16cid:durableId="1798840388">
    <w:abstractNumId w:val="16"/>
  </w:num>
  <w:num w:numId="8" w16cid:durableId="795567252">
    <w:abstractNumId w:val="7"/>
  </w:num>
  <w:num w:numId="9" w16cid:durableId="1155293599">
    <w:abstractNumId w:val="3"/>
  </w:num>
  <w:num w:numId="10" w16cid:durableId="1909681452">
    <w:abstractNumId w:val="17"/>
  </w:num>
  <w:num w:numId="11" w16cid:durableId="1067725702">
    <w:abstractNumId w:val="0"/>
  </w:num>
  <w:num w:numId="12" w16cid:durableId="6907522">
    <w:abstractNumId w:val="15"/>
  </w:num>
  <w:num w:numId="13" w16cid:durableId="884559322">
    <w:abstractNumId w:val="10"/>
  </w:num>
  <w:num w:numId="14" w16cid:durableId="1518108002">
    <w:abstractNumId w:val="16"/>
  </w:num>
  <w:num w:numId="15" w16cid:durableId="762990403">
    <w:abstractNumId w:val="4"/>
  </w:num>
  <w:num w:numId="16" w16cid:durableId="1676178546">
    <w:abstractNumId w:val="12"/>
  </w:num>
  <w:num w:numId="17" w16cid:durableId="700740341">
    <w:abstractNumId w:val="11"/>
  </w:num>
  <w:num w:numId="18" w16cid:durableId="1138258077">
    <w:abstractNumId w:val="1"/>
  </w:num>
  <w:num w:numId="19" w16cid:durableId="230044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D5B"/>
    <w:rsid w:val="001D7AD2"/>
    <w:rsid w:val="002C70FE"/>
    <w:rsid w:val="003546F8"/>
    <w:rsid w:val="003938D4"/>
    <w:rsid w:val="003D76A0"/>
    <w:rsid w:val="004D5CCA"/>
    <w:rsid w:val="0055006F"/>
    <w:rsid w:val="005D63F2"/>
    <w:rsid w:val="005D7301"/>
    <w:rsid w:val="00642D4C"/>
    <w:rsid w:val="006E17C1"/>
    <w:rsid w:val="006F7064"/>
    <w:rsid w:val="00786156"/>
    <w:rsid w:val="007C3E30"/>
    <w:rsid w:val="007D1D35"/>
    <w:rsid w:val="00867E63"/>
    <w:rsid w:val="00921803"/>
    <w:rsid w:val="00965291"/>
    <w:rsid w:val="009A19E1"/>
    <w:rsid w:val="00A77782"/>
    <w:rsid w:val="00C03810"/>
    <w:rsid w:val="00C75D5B"/>
    <w:rsid w:val="00DB6848"/>
    <w:rsid w:val="00FC4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B3D6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D5B"/>
  </w:style>
  <w:style w:type="paragraph" w:styleId="Heading1">
    <w:name w:val="heading 1"/>
    <w:basedOn w:val="Normal"/>
    <w:next w:val="Normal"/>
    <w:link w:val="Heading1Char"/>
    <w:uiPriority w:val="9"/>
    <w:qFormat/>
    <w:rsid w:val="00C75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5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75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75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75D5B"/>
  </w:style>
  <w:style w:type="paragraph" w:styleId="BodyTextIndent2">
    <w:name w:val="Body Text Indent 2"/>
    <w:basedOn w:val="Normal"/>
    <w:link w:val="BodyTextIndent2Char"/>
    <w:rsid w:val="00C75D5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75D5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5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D5B"/>
  </w:style>
  <w:style w:type="paragraph" w:styleId="BalloonText">
    <w:name w:val="Balloon Text"/>
    <w:basedOn w:val="Normal"/>
    <w:link w:val="BalloonTextChar"/>
    <w:uiPriority w:val="99"/>
    <w:semiHidden/>
    <w:unhideWhenUsed/>
    <w:rsid w:val="006F7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0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dcterms:created xsi:type="dcterms:W3CDTF">2024-07-25T12:02:00Z</dcterms:created>
  <dcterms:modified xsi:type="dcterms:W3CDTF">2024-12-18T09:59:00Z</dcterms:modified>
</cp:coreProperties>
</file>