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5D116D" w14:textId="77777777" w:rsidR="008937DC" w:rsidRPr="005575A8" w:rsidRDefault="008937DC" w:rsidP="008937DC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5575A8">
        <w:rPr>
          <w:rFonts w:cstheme="minorHAnsi"/>
          <w:b/>
        </w:rPr>
        <w:t>Objective:</w:t>
      </w:r>
    </w:p>
    <w:p w14:paraId="220E6460" w14:textId="77777777" w:rsidR="008937DC" w:rsidRPr="008937DC" w:rsidRDefault="008937DC" w:rsidP="008937DC">
      <w:pPr>
        <w:spacing w:after="0" w:line="360" w:lineRule="auto"/>
        <w:rPr>
          <w:rFonts w:cs="Times New Roman"/>
        </w:rPr>
      </w:pPr>
      <w:r w:rsidRPr="008937DC">
        <w:rPr>
          <w:rFonts w:cs="Times New Roman"/>
        </w:rPr>
        <w:t xml:space="preserve">To serve as a written guide in performing the evaluation of the quality and stability of the finished pharmaceutical product starting from material or intermediate. </w:t>
      </w:r>
    </w:p>
    <w:p w14:paraId="45D23508" w14:textId="77777777" w:rsidR="008937DC" w:rsidRPr="005575A8" w:rsidRDefault="008937DC" w:rsidP="008937DC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</w:p>
    <w:p w14:paraId="2C493E29" w14:textId="77777777" w:rsidR="008937DC" w:rsidRPr="005575A8" w:rsidRDefault="008937DC" w:rsidP="008937DC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5575A8">
        <w:rPr>
          <w:rFonts w:cstheme="minorHAnsi"/>
          <w:b/>
        </w:rPr>
        <w:t>Scope:</w:t>
      </w:r>
    </w:p>
    <w:p w14:paraId="24F0BF4E" w14:textId="77777777" w:rsidR="008937DC" w:rsidRPr="008937DC" w:rsidRDefault="008937DC" w:rsidP="008937DC">
      <w:pPr>
        <w:spacing w:after="0" w:line="360" w:lineRule="auto"/>
        <w:jc w:val="both"/>
        <w:rPr>
          <w:rFonts w:cs="Times New Roman"/>
        </w:rPr>
      </w:pPr>
      <w:r w:rsidRPr="008937DC">
        <w:rPr>
          <w:rFonts w:cs="Times New Roman"/>
        </w:rPr>
        <w:t>This procedure is to ensure that testing is done in accordance with B.P/ GMP compliance.</w:t>
      </w:r>
    </w:p>
    <w:p w14:paraId="5D139194" w14:textId="77777777" w:rsidR="008937DC" w:rsidRDefault="008937DC" w:rsidP="008937DC">
      <w:pPr>
        <w:pStyle w:val="ListParagraph"/>
        <w:ind w:left="360"/>
        <w:rPr>
          <w:rFonts w:cstheme="minorHAnsi"/>
          <w:b/>
        </w:rPr>
      </w:pPr>
    </w:p>
    <w:p w14:paraId="52C4CE28" w14:textId="77777777" w:rsidR="008937DC" w:rsidRPr="005575A8" w:rsidRDefault="008937DC" w:rsidP="008937DC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5575A8">
        <w:rPr>
          <w:rFonts w:cstheme="minorHAnsi"/>
          <w:b/>
        </w:rPr>
        <w:t>Responsibility/accountability:</w:t>
      </w:r>
    </w:p>
    <w:p w14:paraId="35C82A8E" w14:textId="77777777" w:rsidR="008937DC" w:rsidRPr="002F757D" w:rsidRDefault="008937DC" w:rsidP="008937DC">
      <w:pPr>
        <w:pStyle w:val="ListParagraph"/>
        <w:spacing w:after="0" w:line="360" w:lineRule="auto"/>
        <w:ind w:left="360"/>
        <w:jc w:val="both"/>
        <w:rPr>
          <w:rFonts w:cs="Times New Roman"/>
          <w:b/>
        </w:rPr>
      </w:pPr>
      <w:r w:rsidRPr="002F757D">
        <w:rPr>
          <w:rFonts w:cs="Times New Roman"/>
        </w:rPr>
        <w:t xml:space="preserve">This analysis is to be performed by a qualified Quality Control Analyst while the Quality Assurance Manager ensured that it is performed as at when due. </w:t>
      </w:r>
    </w:p>
    <w:p w14:paraId="360CD64A" w14:textId="77777777" w:rsidR="008937DC" w:rsidRPr="003D4FB2" w:rsidRDefault="008937DC" w:rsidP="008937DC">
      <w:pPr>
        <w:pStyle w:val="ListParagraph"/>
        <w:tabs>
          <w:tab w:val="left" w:pos="180"/>
        </w:tabs>
        <w:spacing w:after="0" w:line="276" w:lineRule="auto"/>
        <w:ind w:left="360"/>
        <w:rPr>
          <w:rFonts w:cs="Times New Roman"/>
          <w:b/>
        </w:rPr>
      </w:pPr>
    </w:p>
    <w:p w14:paraId="2585AFC6" w14:textId="77777777" w:rsidR="008937DC" w:rsidRPr="005575A8" w:rsidRDefault="008937DC" w:rsidP="008937DC">
      <w:pPr>
        <w:pStyle w:val="ListParagraph"/>
        <w:numPr>
          <w:ilvl w:val="0"/>
          <w:numId w:val="5"/>
        </w:numPr>
        <w:rPr>
          <w:rFonts w:cstheme="minorHAnsi"/>
          <w:b/>
        </w:rPr>
      </w:pPr>
      <w:r w:rsidRPr="005575A8">
        <w:rPr>
          <w:rFonts w:cstheme="minorHAnsi"/>
          <w:b/>
        </w:rPr>
        <w:t>Abbreviations and Definitions</w:t>
      </w:r>
    </w:p>
    <w:p w14:paraId="5EF1900D" w14:textId="3BB0083D" w:rsidR="008937DC" w:rsidRDefault="008937DC" w:rsidP="008937DC">
      <w:pPr>
        <w:tabs>
          <w:tab w:val="left" w:pos="180"/>
        </w:tabs>
        <w:jc w:val="both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N/A</w:t>
      </w:r>
    </w:p>
    <w:p w14:paraId="74302A0C" w14:textId="77777777" w:rsidR="008937DC" w:rsidRPr="005575A8" w:rsidRDefault="008937DC" w:rsidP="008937DC">
      <w:pPr>
        <w:pStyle w:val="ListParagraph"/>
        <w:numPr>
          <w:ilvl w:val="0"/>
          <w:numId w:val="2"/>
        </w:numPr>
        <w:rPr>
          <w:rFonts w:cstheme="minorHAnsi"/>
          <w:b/>
        </w:rPr>
      </w:pPr>
      <w:r>
        <w:rPr>
          <w:rFonts w:cstheme="minorHAnsi"/>
        </w:rPr>
        <w:t xml:space="preserve">          </w:t>
      </w:r>
      <w:r w:rsidRPr="005575A8">
        <w:rPr>
          <w:rFonts w:cstheme="minorHAnsi"/>
          <w:b/>
        </w:rPr>
        <w:t>Procedure</w:t>
      </w:r>
      <w:bookmarkStart w:id="0" w:name="_Hlk170902440"/>
    </w:p>
    <w:p w14:paraId="6E1C0120" w14:textId="77777777" w:rsidR="008937DC" w:rsidRDefault="008937DC" w:rsidP="008937DC">
      <w:pPr>
        <w:pStyle w:val="ListParagraph"/>
        <w:numPr>
          <w:ilvl w:val="0"/>
          <w:numId w:val="10"/>
        </w:numPr>
        <w:spacing w:after="0" w:line="276" w:lineRule="auto"/>
        <w:rPr>
          <w:rFonts w:eastAsia="Calibri" w:cs="Times New Roman"/>
        </w:rPr>
      </w:pPr>
      <w:r w:rsidRPr="008937DC">
        <w:rPr>
          <w:rFonts w:eastAsia="Calibri" w:cs="Times New Roman"/>
        </w:rPr>
        <w:t>The GMP officer ensures sanitation of inner and outer environment of the company and the personnel.</w:t>
      </w:r>
    </w:p>
    <w:p w14:paraId="13104E9A" w14:textId="77777777" w:rsidR="008937DC" w:rsidRDefault="008937DC" w:rsidP="008937DC">
      <w:pPr>
        <w:pStyle w:val="ListParagraph"/>
        <w:numPr>
          <w:ilvl w:val="0"/>
          <w:numId w:val="10"/>
        </w:numPr>
        <w:spacing w:after="0" w:line="276" w:lineRule="auto"/>
        <w:rPr>
          <w:rFonts w:eastAsia="Calibri" w:cs="Times New Roman"/>
        </w:rPr>
      </w:pPr>
      <w:r w:rsidRPr="008937DC">
        <w:rPr>
          <w:rFonts w:eastAsia="Calibri" w:cs="Times New Roman"/>
        </w:rPr>
        <w:t>Proper monitoring of the production line and ensure that production procedures are adequately followed during production.</w:t>
      </w:r>
    </w:p>
    <w:p w14:paraId="3AE2CF48" w14:textId="77777777" w:rsidR="008937DC" w:rsidRDefault="008937DC" w:rsidP="008937DC">
      <w:pPr>
        <w:pStyle w:val="ListParagraph"/>
        <w:numPr>
          <w:ilvl w:val="0"/>
          <w:numId w:val="10"/>
        </w:numPr>
        <w:spacing w:after="0" w:line="276" w:lineRule="auto"/>
        <w:rPr>
          <w:rFonts w:eastAsia="Calibri" w:cs="Times New Roman"/>
        </w:rPr>
      </w:pPr>
      <w:r w:rsidRPr="008937DC">
        <w:rPr>
          <w:rFonts w:eastAsia="Calibri" w:cs="Times New Roman"/>
        </w:rPr>
        <w:t xml:space="preserve">All incoming raw materials are screen and </w:t>
      </w:r>
      <w:proofErr w:type="gramStart"/>
      <w:r w:rsidRPr="008937DC">
        <w:rPr>
          <w:rFonts w:eastAsia="Calibri" w:cs="Times New Roman"/>
        </w:rPr>
        <w:t>Analyze  by</w:t>
      </w:r>
      <w:proofErr w:type="gramEnd"/>
      <w:r w:rsidRPr="008937DC">
        <w:rPr>
          <w:rFonts w:eastAsia="Calibri" w:cs="Times New Roman"/>
        </w:rPr>
        <w:t xml:space="preserve"> the quality control staff to ensure that they  meet required specification</w:t>
      </w:r>
    </w:p>
    <w:p w14:paraId="340729A0" w14:textId="77777777" w:rsidR="008937DC" w:rsidRPr="008937DC" w:rsidRDefault="008937DC" w:rsidP="008937DC">
      <w:pPr>
        <w:pStyle w:val="ListParagraph"/>
        <w:numPr>
          <w:ilvl w:val="0"/>
          <w:numId w:val="10"/>
        </w:numPr>
        <w:spacing w:after="0" w:line="276" w:lineRule="auto"/>
        <w:rPr>
          <w:rFonts w:eastAsia="Calibri" w:cs="Times New Roman"/>
        </w:rPr>
      </w:pPr>
      <w:r w:rsidRPr="002F757D">
        <w:t xml:space="preserve">Routine </w:t>
      </w:r>
      <w:proofErr w:type="gramStart"/>
      <w:r w:rsidRPr="002F757D">
        <w:t>chemical  and</w:t>
      </w:r>
      <w:proofErr w:type="gramEnd"/>
      <w:r w:rsidRPr="002F757D">
        <w:t xml:space="preserve"> microbial analysis of  water used in the manufacturing process is to be carried out </w:t>
      </w:r>
    </w:p>
    <w:p w14:paraId="0AEB3C22" w14:textId="77777777" w:rsidR="008937DC" w:rsidRPr="008937DC" w:rsidRDefault="008937DC" w:rsidP="008937DC">
      <w:pPr>
        <w:pStyle w:val="ListParagraph"/>
        <w:numPr>
          <w:ilvl w:val="0"/>
          <w:numId w:val="10"/>
        </w:numPr>
        <w:spacing w:after="0" w:line="276" w:lineRule="auto"/>
        <w:rPr>
          <w:rFonts w:eastAsia="Calibri" w:cs="Times New Roman"/>
        </w:rPr>
      </w:pPr>
      <w:r w:rsidRPr="002F757D">
        <w:t xml:space="preserve">Routine chemical </w:t>
      </w:r>
      <w:proofErr w:type="gramStart"/>
      <w:r w:rsidRPr="002F757D">
        <w:t>evaluation ,</w:t>
      </w:r>
      <w:proofErr w:type="gramEnd"/>
      <w:r w:rsidRPr="002F757D">
        <w:t xml:space="preserve"> </w:t>
      </w:r>
      <w:r>
        <w:t>Microbial enumeration</w:t>
      </w:r>
      <w:r w:rsidRPr="002F757D">
        <w:t xml:space="preserve">, In-process, Finished Products &amp; Packing Materials must be done as per the laid down B.P Specification </w:t>
      </w:r>
    </w:p>
    <w:p w14:paraId="69C94D37" w14:textId="77777777" w:rsidR="008937DC" w:rsidRPr="008937DC" w:rsidRDefault="008937DC" w:rsidP="008937DC">
      <w:pPr>
        <w:pStyle w:val="ListParagraph"/>
        <w:numPr>
          <w:ilvl w:val="0"/>
          <w:numId w:val="10"/>
        </w:numPr>
        <w:spacing w:after="0" w:line="276" w:lineRule="auto"/>
        <w:rPr>
          <w:rFonts w:eastAsia="Calibri" w:cs="Times New Roman"/>
        </w:rPr>
      </w:pPr>
      <w:r w:rsidRPr="002F757D">
        <w:t>Routine stability study analysis and documentation to be done to provide evidence on how the quality of the finished product varies with time under the influence of a variety of environmental factors.</w:t>
      </w:r>
    </w:p>
    <w:p w14:paraId="3336EA7A" w14:textId="77777777" w:rsidR="008937DC" w:rsidRPr="008937DC" w:rsidRDefault="008937DC" w:rsidP="008937DC">
      <w:pPr>
        <w:pStyle w:val="ListParagraph"/>
        <w:numPr>
          <w:ilvl w:val="0"/>
          <w:numId w:val="10"/>
        </w:numPr>
        <w:spacing w:after="0" w:line="276" w:lineRule="auto"/>
        <w:rPr>
          <w:rFonts w:eastAsia="Calibri" w:cs="Times New Roman"/>
        </w:rPr>
      </w:pPr>
      <w:r w:rsidRPr="002F757D">
        <w:lastRenderedPageBreak/>
        <w:t xml:space="preserve">Preparation </w:t>
      </w:r>
      <w:proofErr w:type="gramStart"/>
      <w:r w:rsidRPr="002F757D">
        <w:t>of  all</w:t>
      </w:r>
      <w:proofErr w:type="gramEnd"/>
      <w:r w:rsidRPr="002F757D">
        <w:t xml:space="preserve"> required reagents, Volumetric Solutions, Standard solution</w:t>
      </w:r>
      <w:r>
        <w:t>s &amp; Indicators for analysis as at</w:t>
      </w:r>
      <w:r w:rsidRPr="002F757D">
        <w:t xml:space="preserve"> when required </w:t>
      </w:r>
    </w:p>
    <w:p w14:paraId="0E0CC9AB" w14:textId="77777777" w:rsidR="008937DC" w:rsidRPr="008937DC" w:rsidRDefault="008937DC" w:rsidP="008937DC">
      <w:pPr>
        <w:pStyle w:val="ListParagraph"/>
        <w:numPr>
          <w:ilvl w:val="0"/>
          <w:numId w:val="10"/>
        </w:numPr>
        <w:spacing w:after="0" w:line="276" w:lineRule="auto"/>
        <w:rPr>
          <w:rFonts w:eastAsia="Calibri" w:cs="Times New Roman"/>
        </w:rPr>
      </w:pPr>
      <w:r w:rsidRPr="002F757D">
        <w:t xml:space="preserve">Evaluation of Sanitization process of water treatment </w:t>
      </w:r>
      <w:proofErr w:type="spellStart"/>
      <w:r w:rsidRPr="002F757D">
        <w:t>equipments</w:t>
      </w:r>
      <w:proofErr w:type="spellEnd"/>
    </w:p>
    <w:p w14:paraId="29D97709" w14:textId="77777777" w:rsidR="008937DC" w:rsidRPr="008937DC" w:rsidRDefault="008937DC" w:rsidP="008937DC">
      <w:pPr>
        <w:pStyle w:val="ListParagraph"/>
        <w:numPr>
          <w:ilvl w:val="0"/>
          <w:numId w:val="10"/>
        </w:numPr>
        <w:spacing w:after="0" w:line="276" w:lineRule="auto"/>
        <w:rPr>
          <w:rFonts w:eastAsia="Calibri" w:cs="Times New Roman"/>
        </w:rPr>
      </w:pPr>
      <w:r w:rsidRPr="002F757D">
        <w:t>Maintenance of all analytical records and documents</w:t>
      </w:r>
    </w:p>
    <w:p w14:paraId="1DD9E6AB" w14:textId="77777777" w:rsidR="008937DC" w:rsidRPr="008937DC" w:rsidRDefault="008937DC" w:rsidP="008937DC">
      <w:pPr>
        <w:pStyle w:val="ListParagraph"/>
        <w:numPr>
          <w:ilvl w:val="0"/>
          <w:numId w:val="10"/>
        </w:numPr>
        <w:spacing w:after="0" w:line="276" w:lineRule="auto"/>
        <w:rPr>
          <w:rFonts w:eastAsia="Calibri" w:cs="Times New Roman"/>
        </w:rPr>
      </w:pPr>
      <w:r w:rsidRPr="002F757D">
        <w:t>Proper in-house calibration and functioning of all laboratory equipment and instrument to be</w:t>
      </w:r>
      <w:r>
        <w:t xml:space="preserve"> carried</w:t>
      </w:r>
      <w:r w:rsidRPr="002F757D">
        <w:t xml:space="preserve"> out.</w:t>
      </w:r>
    </w:p>
    <w:p w14:paraId="71B46CC9" w14:textId="77777777" w:rsidR="008937DC" w:rsidRPr="008937DC" w:rsidRDefault="008937DC" w:rsidP="008937DC">
      <w:pPr>
        <w:pStyle w:val="ListParagraph"/>
        <w:numPr>
          <w:ilvl w:val="0"/>
          <w:numId w:val="10"/>
        </w:numPr>
        <w:spacing w:after="0" w:line="276" w:lineRule="auto"/>
        <w:rPr>
          <w:rFonts w:eastAsia="Calibri" w:cs="Times New Roman"/>
        </w:rPr>
      </w:pPr>
      <w:r w:rsidRPr="002F757D">
        <w:t xml:space="preserve">Pre and Post sanitization analysis of water and water treatment </w:t>
      </w:r>
      <w:proofErr w:type="spellStart"/>
      <w:r w:rsidRPr="002F757D">
        <w:t>equipments</w:t>
      </w:r>
      <w:proofErr w:type="spellEnd"/>
    </w:p>
    <w:p w14:paraId="4042DD10" w14:textId="77777777" w:rsidR="008937DC" w:rsidRPr="008937DC" w:rsidRDefault="008937DC" w:rsidP="008937DC">
      <w:pPr>
        <w:pStyle w:val="ListParagraph"/>
        <w:numPr>
          <w:ilvl w:val="0"/>
          <w:numId w:val="10"/>
        </w:numPr>
        <w:spacing w:after="0" w:line="276" w:lineRule="auto"/>
        <w:rPr>
          <w:rFonts w:eastAsia="Calibri" w:cs="Times New Roman"/>
        </w:rPr>
      </w:pPr>
      <w:r w:rsidRPr="002F757D">
        <w:t>Preparation and maintenance of all microbiological equipment, availability of media for microbiological tests.</w:t>
      </w:r>
    </w:p>
    <w:p w14:paraId="64C006E7" w14:textId="34E4955D" w:rsidR="008937DC" w:rsidRPr="008937DC" w:rsidRDefault="008937DC" w:rsidP="008937DC">
      <w:pPr>
        <w:pStyle w:val="ListParagraph"/>
        <w:numPr>
          <w:ilvl w:val="0"/>
          <w:numId w:val="10"/>
        </w:numPr>
        <w:spacing w:after="0" w:line="276" w:lineRule="auto"/>
        <w:rPr>
          <w:rFonts w:eastAsia="Calibri" w:cs="Times New Roman"/>
        </w:rPr>
      </w:pPr>
      <w:r w:rsidRPr="002F757D">
        <w:t>Proper monitoring of the production environment to be as per the standard operating procedure</w:t>
      </w:r>
    </w:p>
    <w:p w14:paraId="236720C3" w14:textId="77777777" w:rsidR="008937DC" w:rsidRPr="008937DC" w:rsidRDefault="008937DC" w:rsidP="008937DC">
      <w:pPr>
        <w:pStyle w:val="ListParagraph"/>
        <w:spacing w:after="0" w:line="276" w:lineRule="auto"/>
        <w:rPr>
          <w:rFonts w:eastAsia="Calibri" w:cs="Times New Roman"/>
        </w:rPr>
      </w:pPr>
    </w:p>
    <w:p w14:paraId="090F0545" w14:textId="77777777" w:rsidR="008937DC" w:rsidRPr="002F757D" w:rsidRDefault="008937DC" w:rsidP="008937DC">
      <w:pPr>
        <w:spacing w:after="0" w:line="240" w:lineRule="auto"/>
        <w:rPr>
          <w:rFonts w:cs="Times New Roman"/>
          <w:b/>
        </w:rPr>
      </w:pPr>
      <w:r w:rsidRPr="002F757D">
        <w:rPr>
          <w:rFonts w:cs="Times New Roman"/>
          <w:b/>
        </w:rPr>
        <w:t>MATERIALS AND EQUIPMENT:</w:t>
      </w:r>
    </w:p>
    <w:p w14:paraId="2049D15B" w14:textId="77777777" w:rsidR="008937DC" w:rsidRPr="002F757D" w:rsidRDefault="008937DC" w:rsidP="008937DC">
      <w:pPr>
        <w:pStyle w:val="ListParagraph"/>
        <w:spacing w:after="0" w:line="240" w:lineRule="auto"/>
        <w:ind w:left="0" w:firstLine="360"/>
        <w:rPr>
          <w:rFonts w:cs="Times New Roman"/>
          <w:b/>
        </w:rPr>
      </w:pPr>
      <w:r w:rsidRPr="002F757D">
        <w:rPr>
          <w:rFonts w:cs="Times New Roman"/>
        </w:rPr>
        <w:t>See the list of reagents and Equipment</w:t>
      </w:r>
      <w:r w:rsidRPr="002F757D">
        <w:rPr>
          <w:rFonts w:cs="Times New Roman"/>
          <w:b/>
        </w:rPr>
        <w:t xml:space="preserve"> (</w:t>
      </w:r>
      <w:r w:rsidRPr="002F757D">
        <w:rPr>
          <w:rFonts w:eastAsia="Calibri"/>
        </w:rPr>
        <w:t>BML/QA/LOE/18.001 &amp; BML/QA/LOR/18.001)</w:t>
      </w:r>
    </w:p>
    <w:p w14:paraId="5ABBAF18" w14:textId="77777777" w:rsidR="008937DC" w:rsidRDefault="008937DC" w:rsidP="008937DC">
      <w:pPr>
        <w:spacing w:after="0" w:line="276" w:lineRule="auto"/>
      </w:pPr>
    </w:p>
    <w:p w14:paraId="0F4E0DFE" w14:textId="77777777" w:rsidR="008937DC" w:rsidRPr="005575A8" w:rsidRDefault="008937DC" w:rsidP="008937DC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5575A8">
        <w:rPr>
          <w:rFonts w:cstheme="minorHAnsi"/>
          <w:b/>
        </w:rPr>
        <w:t>REFERENCE/ENCLOSURE</w:t>
      </w:r>
      <w:bookmarkEnd w:id="0"/>
    </w:p>
    <w:p w14:paraId="407B8717" w14:textId="77777777" w:rsidR="008937DC" w:rsidRDefault="008937DC" w:rsidP="008937DC">
      <w:pPr>
        <w:pStyle w:val="ListParagraph"/>
        <w:spacing w:after="0" w:line="240" w:lineRule="auto"/>
        <w:ind w:left="360"/>
        <w:rPr>
          <w:rFonts w:cs="Times New Roman"/>
        </w:rPr>
      </w:pPr>
      <w:r w:rsidRPr="00DC7989">
        <w:rPr>
          <w:rFonts w:cs="Times New Roman"/>
        </w:rPr>
        <w:t>In- House Method</w:t>
      </w:r>
    </w:p>
    <w:p w14:paraId="5DFA5193" w14:textId="77777777" w:rsidR="008937DC" w:rsidRPr="00675DA8" w:rsidRDefault="008937DC" w:rsidP="008937DC">
      <w:pPr>
        <w:spacing w:after="0" w:line="240" w:lineRule="auto"/>
        <w:rPr>
          <w:rFonts w:cs="Times New Roman"/>
        </w:rPr>
      </w:pPr>
    </w:p>
    <w:p w14:paraId="67185489" w14:textId="77777777" w:rsidR="008937DC" w:rsidRPr="000943B6" w:rsidRDefault="008937DC" w:rsidP="008937DC">
      <w:pPr>
        <w:pStyle w:val="ListParagraph"/>
        <w:spacing w:after="0" w:line="240" w:lineRule="auto"/>
        <w:ind w:left="360"/>
      </w:pPr>
      <w:r w:rsidRPr="005D00F3">
        <w:rPr>
          <w:rFonts w:cs="Calibri"/>
        </w:rPr>
        <w:t xml:space="preserve"> </w:t>
      </w:r>
    </w:p>
    <w:p w14:paraId="2B6FE755" w14:textId="77777777" w:rsidR="008937DC" w:rsidRPr="005575A8" w:rsidRDefault="008937DC" w:rsidP="008937DC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5575A8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8937DC" w:rsidRPr="005575A8" w14:paraId="762DCC4F" w14:textId="77777777" w:rsidTr="007E5FCA">
        <w:trPr>
          <w:trHeight w:val="261"/>
        </w:trPr>
        <w:tc>
          <w:tcPr>
            <w:tcW w:w="4644" w:type="dxa"/>
            <w:shd w:val="clear" w:color="auto" w:fill="FFFFFF"/>
          </w:tcPr>
          <w:p w14:paraId="7F0A805E" w14:textId="77777777" w:rsidR="008937DC" w:rsidRPr="005575A8" w:rsidRDefault="008937DC" w:rsidP="007E5FCA">
            <w:pPr>
              <w:pStyle w:val="Header"/>
              <w:rPr>
                <w:rFonts w:cstheme="minorHAnsi"/>
                <w:b/>
                <w:snapToGrid w:val="0"/>
              </w:rPr>
            </w:pPr>
            <w:r w:rsidRPr="005575A8">
              <w:rPr>
                <w:rFonts w:cstheme="minorHAns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50EB83D8" w14:textId="77777777" w:rsidR="008937DC" w:rsidRPr="005575A8" w:rsidRDefault="008937DC" w:rsidP="007E5FCA">
            <w:pPr>
              <w:pStyle w:val="Header"/>
              <w:rPr>
                <w:rFonts w:cstheme="minorHAnsi"/>
                <w:b/>
                <w:snapToGrid w:val="0"/>
              </w:rPr>
            </w:pPr>
            <w:r w:rsidRPr="005575A8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8937DC" w:rsidRPr="005575A8" w14:paraId="7D3E37C5" w14:textId="77777777" w:rsidTr="007E5FCA">
        <w:trPr>
          <w:trHeight w:val="276"/>
        </w:trPr>
        <w:tc>
          <w:tcPr>
            <w:tcW w:w="4644" w:type="dxa"/>
            <w:shd w:val="clear" w:color="auto" w:fill="FFFFFF"/>
          </w:tcPr>
          <w:p w14:paraId="5603E08B" w14:textId="77777777" w:rsidR="008937DC" w:rsidRPr="005575A8" w:rsidRDefault="008937DC" w:rsidP="007E5FCA">
            <w:pPr>
              <w:pStyle w:val="Header"/>
              <w:rPr>
                <w:rFonts w:cstheme="minorHAnsi"/>
                <w:iCs/>
                <w:snapToGrid w:val="0"/>
              </w:rPr>
            </w:pPr>
            <w:r w:rsidRPr="005575A8">
              <w:rPr>
                <w:rFonts w:cstheme="minorHAns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6DCA196C" w14:textId="77777777" w:rsidR="008937DC" w:rsidRPr="005575A8" w:rsidRDefault="008937DC" w:rsidP="007E5FCA">
            <w:pPr>
              <w:pStyle w:val="Header"/>
              <w:rPr>
                <w:rFonts w:cstheme="minorHAnsi"/>
                <w:iCs/>
                <w:snapToGrid w:val="0"/>
              </w:rPr>
            </w:pPr>
          </w:p>
        </w:tc>
      </w:tr>
    </w:tbl>
    <w:p w14:paraId="56EE845D" w14:textId="77777777" w:rsidR="008937DC" w:rsidRDefault="008937DC" w:rsidP="008937DC">
      <w:pPr>
        <w:spacing w:line="360" w:lineRule="auto"/>
        <w:rPr>
          <w:rFonts w:cstheme="minorHAnsi"/>
          <w:b/>
        </w:rPr>
      </w:pPr>
    </w:p>
    <w:p w14:paraId="1758D11C" w14:textId="77777777" w:rsidR="008937DC" w:rsidRPr="005575A8" w:rsidRDefault="008937DC" w:rsidP="008937DC">
      <w:pPr>
        <w:spacing w:line="360" w:lineRule="auto"/>
        <w:rPr>
          <w:rFonts w:cstheme="minorHAnsi"/>
          <w:b/>
        </w:rPr>
      </w:pPr>
      <w:r w:rsidRPr="005575A8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8937DC" w:rsidRPr="005575A8" w14:paraId="436F6472" w14:textId="77777777" w:rsidTr="007E5FCA">
        <w:tc>
          <w:tcPr>
            <w:tcW w:w="2610" w:type="dxa"/>
            <w:shd w:val="clear" w:color="auto" w:fill="auto"/>
          </w:tcPr>
          <w:p w14:paraId="455AD32C" w14:textId="77777777" w:rsidR="008937DC" w:rsidRPr="005575A8" w:rsidRDefault="008937DC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8641B12" w14:textId="77777777" w:rsidR="008937DC" w:rsidRPr="005575A8" w:rsidRDefault="008937DC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QUALITY ASSURANCE</w:t>
            </w:r>
          </w:p>
        </w:tc>
      </w:tr>
      <w:tr w:rsidR="008937DC" w:rsidRPr="005575A8" w14:paraId="12C2B508" w14:textId="77777777" w:rsidTr="007E5FCA">
        <w:tc>
          <w:tcPr>
            <w:tcW w:w="2610" w:type="dxa"/>
            <w:shd w:val="clear" w:color="auto" w:fill="auto"/>
          </w:tcPr>
          <w:p w14:paraId="236D3A44" w14:textId="77777777" w:rsidR="008937DC" w:rsidRPr="005575A8" w:rsidRDefault="008937DC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3060F5CE" w14:textId="77777777" w:rsidR="008937DC" w:rsidRPr="005575A8" w:rsidRDefault="008937DC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ALL DEPARTMENT</w:t>
            </w:r>
          </w:p>
        </w:tc>
      </w:tr>
    </w:tbl>
    <w:p w14:paraId="52A7BB89" w14:textId="77777777" w:rsidR="008937DC" w:rsidRDefault="008937DC" w:rsidP="008937DC">
      <w:pPr>
        <w:spacing w:line="360" w:lineRule="auto"/>
        <w:rPr>
          <w:rFonts w:cstheme="minorHAnsi"/>
          <w:b/>
        </w:rPr>
      </w:pPr>
    </w:p>
    <w:p w14:paraId="07D2697D" w14:textId="77777777" w:rsidR="008937DC" w:rsidRDefault="008937DC" w:rsidP="008937DC">
      <w:pPr>
        <w:spacing w:line="360" w:lineRule="auto"/>
        <w:rPr>
          <w:rFonts w:cstheme="minorHAnsi"/>
          <w:b/>
        </w:rPr>
      </w:pPr>
    </w:p>
    <w:p w14:paraId="672E0649" w14:textId="77777777" w:rsidR="008937DC" w:rsidRDefault="008937DC" w:rsidP="008937DC">
      <w:pPr>
        <w:spacing w:line="360" w:lineRule="auto"/>
        <w:rPr>
          <w:rFonts w:cstheme="minorHAnsi"/>
          <w:b/>
        </w:rPr>
      </w:pPr>
    </w:p>
    <w:p w14:paraId="2E259769" w14:textId="77777777" w:rsidR="008937DC" w:rsidRPr="005575A8" w:rsidRDefault="008937DC" w:rsidP="008937DC">
      <w:pPr>
        <w:spacing w:line="360" w:lineRule="auto"/>
        <w:rPr>
          <w:rFonts w:cstheme="minorHAnsi"/>
          <w:b/>
        </w:rPr>
      </w:pPr>
      <w:r w:rsidRPr="005575A8">
        <w:rPr>
          <w:rFonts w:cstheme="minorHAns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1985"/>
        <w:gridCol w:w="5278"/>
      </w:tblGrid>
      <w:tr w:rsidR="008937DC" w:rsidRPr="005575A8" w14:paraId="076530AD" w14:textId="77777777" w:rsidTr="007E5FCA">
        <w:tc>
          <w:tcPr>
            <w:tcW w:w="1276" w:type="dxa"/>
            <w:shd w:val="clear" w:color="auto" w:fill="auto"/>
          </w:tcPr>
          <w:p w14:paraId="732E570E" w14:textId="77777777" w:rsidR="008937DC" w:rsidRPr="005575A8" w:rsidRDefault="008937DC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53CEB1F7" w14:textId="77777777" w:rsidR="008937DC" w:rsidRPr="005575A8" w:rsidRDefault="008937DC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1985" w:type="dxa"/>
            <w:shd w:val="clear" w:color="auto" w:fill="auto"/>
          </w:tcPr>
          <w:p w14:paraId="3B8E3090" w14:textId="77777777" w:rsidR="008937DC" w:rsidRPr="005575A8" w:rsidRDefault="008937DC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REVIEW</w:t>
            </w:r>
          </w:p>
          <w:p w14:paraId="58E9EA5D" w14:textId="77777777" w:rsidR="008937DC" w:rsidRPr="005575A8" w:rsidRDefault="008937DC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20D0DAC3" w14:textId="77777777" w:rsidR="008937DC" w:rsidRPr="005575A8" w:rsidRDefault="008937DC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8937DC" w:rsidRPr="005575A8" w14:paraId="6E288A12" w14:textId="77777777" w:rsidTr="007E5FCA">
        <w:tc>
          <w:tcPr>
            <w:tcW w:w="1276" w:type="dxa"/>
            <w:shd w:val="clear" w:color="auto" w:fill="auto"/>
          </w:tcPr>
          <w:p w14:paraId="50091B6A" w14:textId="77777777" w:rsidR="008937DC" w:rsidRPr="005575A8" w:rsidRDefault="008937DC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667" w:type="dxa"/>
            <w:shd w:val="clear" w:color="auto" w:fill="auto"/>
          </w:tcPr>
          <w:p w14:paraId="086D7EB0" w14:textId="77777777" w:rsidR="008937DC" w:rsidRPr="005575A8" w:rsidRDefault="008937DC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1985" w:type="dxa"/>
            <w:shd w:val="clear" w:color="auto" w:fill="auto"/>
          </w:tcPr>
          <w:p w14:paraId="6BA1DCDC" w14:textId="77777777" w:rsidR="008937DC" w:rsidRPr="005575A8" w:rsidRDefault="008937DC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5278" w:type="dxa"/>
            <w:shd w:val="clear" w:color="auto" w:fill="auto"/>
          </w:tcPr>
          <w:p w14:paraId="3BA2C33B" w14:textId="77777777" w:rsidR="008937DC" w:rsidRPr="005575A8" w:rsidRDefault="008937DC" w:rsidP="007E5FCA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 xml:space="preserve">First </w:t>
            </w:r>
          </w:p>
        </w:tc>
      </w:tr>
      <w:tr w:rsidR="008937DC" w:rsidRPr="005575A8" w14:paraId="0812E988" w14:textId="77777777" w:rsidTr="007E5FCA">
        <w:tc>
          <w:tcPr>
            <w:tcW w:w="1276" w:type="dxa"/>
            <w:shd w:val="clear" w:color="auto" w:fill="auto"/>
          </w:tcPr>
          <w:p w14:paraId="2445B400" w14:textId="77777777" w:rsidR="008937DC" w:rsidRPr="005575A8" w:rsidRDefault="008937DC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01</w:t>
            </w:r>
          </w:p>
        </w:tc>
        <w:tc>
          <w:tcPr>
            <w:tcW w:w="1667" w:type="dxa"/>
            <w:shd w:val="clear" w:color="auto" w:fill="auto"/>
          </w:tcPr>
          <w:p w14:paraId="2117275D" w14:textId="77777777" w:rsidR="008937DC" w:rsidRPr="005575A8" w:rsidRDefault="008937DC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985" w:type="dxa"/>
            <w:shd w:val="clear" w:color="auto" w:fill="auto"/>
          </w:tcPr>
          <w:p w14:paraId="104DD994" w14:textId="77777777" w:rsidR="008937DC" w:rsidRPr="005575A8" w:rsidRDefault="008937DC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Jan 2024</w:t>
            </w:r>
          </w:p>
        </w:tc>
        <w:tc>
          <w:tcPr>
            <w:tcW w:w="5278" w:type="dxa"/>
            <w:shd w:val="clear" w:color="auto" w:fill="auto"/>
          </w:tcPr>
          <w:p w14:paraId="15A0BE7D" w14:textId="77777777" w:rsidR="008937DC" w:rsidRPr="005575A8" w:rsidRDefault="008937DC" w:rsidP="007E5FC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Inclusion of enclosures format</w:t>
            </w:r>
          </w:p>
          <w:p w14:paraId="52B86BF8" w14:textId="77777777" w:rsidR="008937DC" w:rsidRPr="005575A8" w:rsidRDefault="008937DC" w:rsidP="007E5FC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5895B11D" w14:textId="77777777" w:rsidR="008937DC" w:rsidRDefault="008937DC" w:rsidP="008937DC"/>
    <w:p w14:paraId="27EDE55B" w14:textId="77777777" w:rsidR="002C70FE" w:rsidRDefault="002C70FE"/>
    <w:sectPr w:rsidR="002C70FE" w:rsidSect="008937D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4CE203" w14:textId="77777777" w:rsidR="00842DCA" w:rsidRDefault="00842DCA" w:rsidP="008937DC">
      <w:pPr>
        <w:spacing w:after="0" w:line="240" w:lineRule="auto"/>
      </w:pPr>
      <w:r>
        <w:separator/>
      </w:r>
    </w:p>
  </w:endnote>
  <w:endnote w:type="continuationSeparator" w:id="0">
    <w:p w14:paraId="48C6FE2E" w14:textId="77777777" w:rsidR="00842DCA" w:rsidRDefault="00842DCA" w:rsidP="008937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2FB411" w14:textId="77777777" w:rsidR="00842DCA" w:rsidRDefault="00842DCA" w:rsidP="008937DC">
      <w:pPr>
        <w:spacing w:after="0" w:line="240" w:lineRule="auto"/>
      </w:pPr>
      <w:r>
        <w:separator/>
      </w:r>
    </w:p>
  </w:footnote>
  <w:footnote w:type="continuationSeparator" w:id="0">
    <w:p w14:paraId="10EA818C" w14:textId="77777777" w:rsidR="00842DCA" w:rsidRDefault="00842DCA" w:rsidP="008937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0EF41D" w14:textId="77777777" w:rsidR="00000000" w:rsidRPr="00565BDB" w:rsidRDefault="00000000" w:rsidP="009B6A0A">
    <w:pPr>
      <w:pStyle w:val="Header"/>
      <w:ind w:left="720"/>
    </w:pPr>
  </w:p>
  <w:tbl>
    <w:tblPr>
      <w:tblW w:w="11070" w:type="dxa"/>
      <w:tblInd w:w="-86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385"/>
      <w:gridCol w:w="2419"/>
      <w:gridCol w:w="2728"/>
      <w:gridCol w:w="1680"/>
      <w:gridCol w:w="1858"/>
    </w:tblGrid>
    <w:tr w:rsidR="00565BDB" w:rsidRPr="00565BDB" w14:paraId="21D8F9AE" w14:textId="77777777" w:rsidTr="00481E2B">
      <w:trPr>
        <w:trHeight w:val="651"/>
      </w:trPr>
      <w:tc>
        <w:tcPr>
          <w:tcW w:w="2385" w:type="dxa"/>
          <w:vMerge w:val="restart"/>
          <w:shd w:val="clear" w:color="auto" w:fill="auto"/>
        </w:tcPr>
        <w:p w14:paraId="55B7C54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3FDC16E8" wp14:editId="79678C9B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27" w:type="dxa"/>
          <w:gridSpan w:val="3"/>
          <w:shd w:val="clear" w:color="auto" w:fill="auto"/>
        </w:tcPr>
        <w:p w14:paraId="0618A70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7ACCE77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7065206F" w14:textId="77777777" w:rsidTr="00481E2B">
      <w:trPr>
        <w:trHeight w:val="650"/>
      </w:trPr>
      <w:tc>
        <w:tcPr>
          <w:tcW w:w="2385" w:type="dxa"/>
          <w:vMerge/>
          <w:shd w:val="clear" w:color="auto" w:fill="auto"/>
        </w:tcPr>
        <w:p w14:paraId="1BEF5145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827" w:type="dxa"/>
          <w:gridSpan w:val="3"/>
          <w:shd w:val="clear" w:color="auto" w:fill="auto"/>
        </w:tcPr>
        <w:p w14:paraId="470D7B5D" w14:textId="766E9A8C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>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8937DC">
            <w:rPr>
              <w:rFonts w:ascii="Calibri" w:eastAsia="Calibri" w:hAnsi="Calibri"/>
              <w:b/>
              <w:sz w:val="28"/>
              <w:szCs w:val="28"/>
            </w:rPr>
            <w:t>Quality Control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</w:p>
      </w:tc>
      <w:tc>
        <w:tcPr>
          <w:tcW w:w="1858" w:type="dxa"/>
          <w:vMerge/>
          <w:shd w:val="clear" w:color="auto" w:fill="auto"/>
        </w:tcPr>
        <w:p w14:paraId="6B427A92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126DDE49" w14:textId="77777777" w:rsidTr="00481E2B">
      <w:trPr>
        <w:trHeight w:val="171"/>
      </w:trPr>
      <w:tc>
        <w:tcPr>
          <w:tcW w:w="2385" w:type="dxa"/>
          <w:vMerge w:val="restart"/>
          <w:shd w:val="clear" w:color="auto" w:fill="auto"/>
        </w:tcPr>
        <w:p w14:paraId="729A23A7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419" w:type="dxa"/>
          <w:vMerge w:val="restart"/>
          <w:shd w:val="clear" w:color="auto" w:fill="auto"/>
        </w:tcPr>
        <w:p w14:paraId="1E56BC1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0079E8D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5FE73675" w14:textId="26AB1F35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8</w:t>
          </w:r>
          <w:r w:rsidR="008937DC">
            <w:rPr>
              <w:rFonts w:ascii="Calibri" w:eastAsia="Calibri" w:hAnsi="Calibri"/>
            </w:rPr>
            <w:t>1</w:t>
          </w:r>
        </w:p>
      </w:tc>
      <w:tc>
        <w:tcPr>
          <w:tcW w:w="1680" w:type="dxa"/>
          <w:shd w:val="clear" w:color="auto" w:fill="auto"/>
          <w:vAlign w:val="bottom"/>
        </w:tcPr>
        <w:p w14:paraId="44210DF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4322359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1417F436" w14:textId="77777777" w:rsidTr="00481E2B">
      <w:trPr>
        <w:trHeight w:val="170"/>
      </w:trPr>
      <w:tc>
        <w:tcPr>
          <w:tcW w:w="2385" w:type="dxa"/>
          <w:vMerge/>
          <w:shd w:val="clear" w:color="auto" w:fill="auto"/>
        </w:tcPr>
        <w:p w14:paraId="1BF54B7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419" w:type="dxa"/>
          <w:vMerge/>
          <w:shd w:val="clear" w:color="auto" w:fill="auto"/>
        </w:tcPr>
        <w:p w14:paraId="2C5E0AB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2ECE2EE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36EA29A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504C244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386F9C4B" w14:textId="77777777" w:rsidTr="00481E2B">
      <w:trPr>
        <w:trHeight w:val="334"/>
      </w:trPr>
      <w:tc>
        <w:tcPr>
          <w:tcW w:w="2385" w:type="dxa"/>
          <w:shd w:val="clear" w:color="auto" w:fill="auto"/>
        </w:tcPr>
        <w:p w14:paraId="7600753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419" w:type="dxa"/>
          <w:shd w:val="clear" w:color="auto" w:fill="auto"/>
        </w:tcPr>
        <w:p w14:paraId="0A9E72C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7BA669C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3A33D7B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71E6A5B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5C62553B" w14:textId="77777777" w:rsidTr="00481E2B">
      <w:trPr>
        <w:trHeight w:val="479"/>
      </w:trPr>
      <w:tc>
        <w:tcPr>
          <w:tcW w:w="2385" w:type="dxa"/>
          <w:shd w:val="clear" w:color="auto" w:fill="auto"/>
        </w:tcPr>
        <w:p w14:paraId="2CCBC23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419" w:type="dxa"/>
          <w:shd w:val="clear" w:color="auto" w:fill="auto"/>
        </w:tcPr>
        <w:p w14:paraId="1FE5763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40F5007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121F789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5F0EE4A8" w14:textId="77777777" w:rsidTr="00481E2B">
      <w:trPr>
        <w:trHeight w:val="479"/>
      </w:trPr>
      <w:tc>
        <w:tcPr>
          <w:tcW w:w="2385" w:type="dxa"/>
          <w:shd w:val="clear" w:color="auto" w:fill="auto"/>
        </w:tcPr>
        <w:p w14:paraId="436C957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419" w:type="dxa"/>
          <w:shd w:val="clear" w:color="auto" w:fill="auto"/>
        </w:tcPr>
        <w:p w14:paraId="37AFF38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741EDD2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5F163FA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739610C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5966E1C3" w14:textId="77777777" w:rsidR="00000000" w:rsidRPr="00565BDB" w:rsidRDefault="00000000" w:rsidP="009B6A0A">
    <w:pPr>
      <w:pStyle w:val="Header"/>
      <w:ind w:left="720"/>
    </w:pPr>
    <w:r>
      <w:rPr>
        <w:noProof/>
      </w:rPr>
      <w:pict w14:anchorId="01B893E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left:0;text-align:left;margin-left:0;margin-top:0;width:626.95pt;height:8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26E27365"/>
    <w:multiLevelType w:val="hybridMultilevel"/>
    <w:tmpl w:val="43C2F8E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857A3"/>
    <w:multiLevelType w:val="hybridMultilevel"/>
    <w:tmpl w:val="C82AA8D0"/>
    <w:lvl w:ilvl="0" w:tplc="12140E1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CE2373"/>
    <w:multiLevelType w:val="multilevel"/>
    <w:tmpl w:val="6242F36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 w15:restartNumberingAfterBreak="0">
    <w:nsid w:val="4F0240B4"/>
    <w:multiLevelType w:val="hybridMultilevel"/>
    <w:tmpl w:val="EA545AC6"/>
    <w:lvl w:ilvl="0" w:tplc="F2A08C76">
      <w:start w:val="4"/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58B14C2D"/>
    <w:multiLevelType w:val="hybridMultilevel"/>
    <w:tmpl w:val="8118FB2E"/>
    <w:lvl w:ilvl="0" w:tplc="C574AB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B003B0"/>
    <w:multiLevelType w:val="multilevel"/>
    <w:tmpl w:val="4F049F4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7A5D20DB"/>
    <w:multiLevelType w:val="hybridMultilevel"/>
    <w:tmpl w:val="403CA1CA"/>
    <w:lvl w:ilvl="0" w:tplc="49688204">
      <w:start w:val="8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362996">
    <w:abstractNumId w:val="1"/>
  </w:num>
  <w:num w:numId="2" w16cid:durableId="246815921">
    <w:abstractNumId w:val="0"/>
  </w:num>
  <w:num w:numId="3" w16cid:durableId="1865288893">
    <w:abstractNumId w:val="2"/>
  </w:num>
  <w:num w:numId="4" w16cid:durableId="1932926609">
    <w:abstractNumId w:val="8"/>
  </w:num>
  <w:num w:numId="5" w16cid:durableId="500395668">
    <w:abstractNumId w:val="5"/>
  </w:num>
  <w:num w:numId="6" w16cid:durableId="1154755599">
    <w:abstractNumId w:val="4"/>
  </w:num>
  <w:num w:numId="7" w16cid:durableId="1722289309">
    <w:abstractNumId w:val="7"/>
  </w:num>
  <w:num w:numId="8" w16cid:durableId="167210048">
    <w:abstractNumId w:val="3"/>
  </w:num>
  <w:num w:numId="9" w16cid:durableId="476839940">
    <w:abstractNumId w:val="6"/>
  </w:num>
  <w:num w:numId="10" w16cid:durableId="4361044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7DC"/>
    <w:rsid w:val="002C70FE"/>
    <w:rsid w:val="00842DCA"/>
    <w:rsid w:val="00867E63"/>
    <w:rsid w:val="008937DC"/>
    <w:rsid w:val="00921803"/>
    <w:rsid w:val="009A19E1"/>
    <w:rsid w:val="00C03810"/>
    <w:rsid w:val="00F9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7110AD"/>
  <w15:chartTrackingRefBased/>
  <w15:docId w15:val="{80CDDFFC-DA83-4ED4-9637-F873B5518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7DC"/>
  </w:style>
  <w:style w:type="paragraph" w:styleId="Heading1">
    <w:name w:val="heading 1"/>
    <w:basedOn w:val="Normal"/>
    <w:next w:val="Normal"/>
    <w:link w:val="Heading1Char"/>
    <w:uiPriority w:val="9"/>
    <w:qFormat/>
    <w:rsid w:val="00893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937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7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7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8937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7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7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7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7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7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7D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8937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937DC"/>
  </w:style>
  <w:style w:type="paragraph" w:styleId="BodyTextIndent2">
    <w:name w:val="Body Text Indent 2"/>
    <w:basedOn w:val="Normal"/>
    <w:link w:val="BodyTextIndent2Char"/>
    <w:rsid w:val="008937DC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8937D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937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7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2024-07-24T16:07:00Z</dcterms:created>
  <dcterms:modified xsi:type="dcterms:W3CDTF">2024-07-24T16:14:00Z</dcterms:modified>
</cp:coreProperties>
</file>