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2CDA2" w14:textId="42DDB280" w:rsidR="001F242A" w:rsidRPr="005E457C" w:rsidRDefault="001F242A" w:rsidP="001F242A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5E457C">
        <w:rPr>
          <w:rFonts w:ascii="Calibri" w:hAnsi="Calibri" w:cs="Calibri"/>
          <w:b/>
          <w:sz w:val="22"/>
          <w:szCs w:val="22"/>
        </w:rPr>
        <w:t>OBJECTIVE</w:t>
      </w:r>
    </w:p>
    <w:p w14:paraId="0559D86A" w14:textId="0D47CF90" w:rsidR="001F242A" w:rsidRPr="005E457C" w:rsidRDefault="001F242A" w:rsidP="001F242A">
      <w:pPr>
        <w:ind w:left="420"/>
        <w:jc w:val="both"/>
        <w:rPr>
          <w:rFonts w:ascii="Calibri" w:hAnsi="Calibri" w:cs="Calibri"/>
          <w:sz w:val="22"/>
          <w:szCs w:val="22"/>
        </w:rPr>
      </w:pPr>
      <w:r w:rsidRPr="005E457C">
        <w:rPr>
          <w:rFonts w:ascii="Calibri" w:hAnsi="Calibri" w:cs="Calibri"/>
          <w:sz w:val="22"/>
          <w:szCs w:val="22"/>
        </w:rPr>
        <w:t xml:space="preserve">To provide written guidelines for the Destruction of Rejected </w:t>
      </w:r>
      <w:r w:rsidR="005D4B41">
        <w:rPr>
          <w:rFonts w:ascii="Calibri" w:hAnsi="Calibri" w:cs="Calibri"/>
          <w:sz w:val="22"/>
          <w:szCs w:val="22"/>
        </w:rPr>
        <w:t>material</w:t>
      </w:r>
      <w:r w:rsidRPr="005E457C">
        <w:rPr>
          <w:rFonts w:ascii="Calibri" w:hAnsi="Calibri" w:cs="Calibri"/>
          <w:sz w:val="22"/>
          <w:szCs w:val="22"/>
        </w:rPr>
        <w:t xml:space="preserve"> from various stages of Manufacturing.</w:t>
      </w:r>
    </w:p>
    <w:p w14:paraId="322ED5F3" w14:textId="77777777" w:rsidR="001F242A" w:rsidRPr="005E457C" w:rsidRDefault="001F242A" w:rsidP="001F242A">
      <w:pPr>
        <w:ind w:left="420"/>
        <w:jc w:val="both"/>
        <w:rPr>
          <w:rFonts w:ascii="Calibri" w:hAnsi="Calibri" w:cs="Calibri"/>
          <w:b/>
          <w:sz w:val="22"/>
          <w:szCs w:val="22"/>
        </w:rPr>
      </w:pPr>
    </w:p>
    <w:p w14:paraId="62D0036B" w14:textId="4E15AF0B" w:rsidR="001F242A" w:rsidRPr="005E457C" w:rsidRDefault="001F242A" w:rsidP="001F242A">
      <w:pPr>
        <w:numPr>
          <w:ilvl w:val="0"/>
          <w:numId w:val="1"/>
        </w:numPr>
        <w:jc w:val="both"/>
        <w:rPr>
          <w:rFonts w:ascii="Calibri" w:hAnsi="Calibri" w:cs="Calibri"/>
          <w:b/>
          <w:sz w:val="22"/>
          <w:szCs w:val="22"/>
        </w:rPr>
      </w:pPr>
      <w:r w:rsidRPr="005E457C">
        <w:rPr>
          <w:rFonts w:ascii="Calibri" w:hAnsi="Calibri" w:cs="Calibri"/>
          <w:b/>
          <w:sz w:val="22"/>
          <w:szCs w:val="22"/>
        </w:rPr>
        <w:t>SCOPE</w:t>
      </w:r>
    </w:p>
    <w:p w14:paraId="4ED33809" w14:textId="63A6B3AD" w:rsidR="001F242A" w:rsidRPr="005E457C" w:rsidRDefault="001F242A" w:rsidP="001F242A">
      <w:pPr>
        <w:pStyle w:val="ListParagraph"/>
        <w:tabs>
          <w:tab w:val="left" w:pos="2880"/>
          <w:tab w:val="left" w:pos="3600"/>
          <w:tab w:val="left" w:pos="4320"/>
          <w:tab w:val="left" w:pos="5370"/>
        </w:tabs>
        <w:spacing w:after="200" w:line="360" w:lineRule="auto"/>
        <w:ind w:left="420"/>
        <w:jc w:val="both"/>
        <w:rPr>
          <w:rFonts w:ascii="Calibri" w:hAnsi="Calibri" w:cs="Calibri"/>
          <w:sz w:val="22"/>
          <w:szCs w:val="22"/>
        </w:rPr>
      </w:pPr>
      <w:r w:rsidRPr="005E457C">
        <w:rPr>
          <w:rFonts w:ascii="Calibri" w:hAnsi="Calibri" w:cs="Calibri"/>
          <w:sz w:val="22"/>
          <w:szCs w:val="22"/>
        </w:rPr>
        <w:t xml:space="preserve">This SOP covers the process for the Destruction of Rejected </w:t>
      </w:r>
      <w:r w:rsidR="005D4B41">
        <w:rPr>
          <w:rFonts w:ascii="Calibri" w:hAnsi="Calibri" w:cs="Calibri"/>
          <w:sz w:val="22"/>
          <w:szCs w:val="22"/>
        </w:rPr>
        <w:t>material</w:t>
      </w:r>
      <w:r w:rsidRPr="005E457C">
        <w:rPr>
          <w:rFonts w:ascii="Calibri" w:hAnsi="Calibri" w:cs="Calibri"/>
          <w:sz w:val="22"/>
          <w:szCs w:val="22"/>
        </w:rPr>
        <w:t xml:space="preserve"> from the Manufacturing Section.</w:t>
      </w:r>
    </w:p>
    <w:p w14:paraId="23BE4127" w14:textId="77777777" w:rsidR="001F242A" w:rsidRPr="005E457C" w:rsidRDefault="001F242A" w:rsidP="001F242A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="Calibri" w:hAnsi="Calibri" w:cs="Calibri"/>
          <w:sz w:val="22"/>
          <w:szCs w:val="22"/>
        </w:rPr>
      </w:pPr>
    </w:p>
    <w:p w14:paraId="54D634EE" w14:textId="30E90AF8" w:rsidR="001F242A" w:rsidRPr="005E457C" w:rsidRDefault="001F242A" w:rsidP="001F242A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5E457C">
        <w:rPr>
          <w:rFonts w:ascii="Calibri" w:hAnsi="Calibri" w:cs="Calibri"/>
          <w:b/>
          <w:sz w:val="22"/>
          <w:szCs w:val="22"/>
        </w:rPr>
        <w:t>RESPONSIBILITIES/ACCOUNTABILITIES</w:t>
      </w:r>
    </w:p>
    <w:p w14:paraId="3F331D7E" w14:textId="4C02A651" w:rsidR="001F242A" w:rsidRPr="005E457C" w:rsidRDefault="001F242A" w:rsidP="001F242A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5E457C">
        <w:rPr>
          <w:rFonts w:ascii="Calibri" w:hAnsi="Calibri" w:cs="Calibri"/>
          <w:sz w:val="22"/>
          <w:szCs w:val="22"/>
        </w:rPr>
        <w:t xml:space="preserve">Operators for reject destruction, </w:t>
      </w:r>
      <w:r w:rsidR="00DB1996" w:rsidRPr="005E457C">
        <w:rPr>
          <w:rFonts w:ascii="Calibri" w:hAnsi="Calibri" w:cs="Calibri"/>
          <w:sz w:val="22"/>
          <w:szCs w:val="22"/>
        </w:rPr>
        <w:t>Storekeeper</w:t>
      </w:r>
      <w:r w:rsidRPr="005E457C">
        <w:rPr>
          <w:rFonts w:ascii="Calibri" w:hAnsi="Calibri" w:cs="Calibri"/>
          <w:sz w:val="22"/>
          <w:szCs w:val="22"/>
        </w:rPr>
        <w:t>, Q.</w:t>
      </w:r>
      <w:proofErr w:type="gramStart"/>
      <w:r w:rsidRPr="005E457C">
        <w:rPr>
          <w:rFonts w:ascii="Calibri" w:hAnsi="Calibri" w:cs="Calibri"/>
          <w:sz w:val="22"/>
          <w:szCs w:val="22"/>
        </w:rPr>
        <w:t>A</w:t>
      </w:r>
      <w:proofErr w:type="gramEnd"/>
      <w:r w:rsidRPr="005E457C">
        <w:rPr>
          <w:rFonts w:ascii="Calibri" w:hAnsi="Calibri" w:cs="Calibri"/>
          <w:sz w:val="22"/>
          <w:szCs w:val="22"/>
        </w:rPr>
        <w:t xml:space="preserve"> Officer, Production Supervisor, Auditor, Quality Assurance Manager, Supt. Pharmacist/ Factory Manager.</w:t>
      </w:r>
    </w:p>
    <w:p w14:paraId="713188CE" w14:textId="77777777" w:rsidR="001F242A" w:rsidRPr="005E457C" w:rsidRDefault="001F242A" w:rsidP="001F242A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</w:p>
    <w:p w14:paraId="26FF5014" w14:textId="77777777" w:rsidR="001F242A" w:rsidRPr="005E457C" w:rsidRDefault="001F242A" w:rsidP="001F242A">
      <w:pPr>
        <w:pStyle w:val="ListParagraph"/>
        <w:numPr>
          <w:ilvl w:val="0"/>
          <w:numId w:val="4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5E457C">
        <w:rPr>
          <w:rFonts w:ascii="Calibri" w:hAnsi="Calibri" w:cs="Calibri"/>
          <w:b/>
          <w:sz w:val="22"/>
          <w:szCs w:val="22"/>
        </w:rPr>
        <w:t>ABBREVIATION AND DEFINITIONS</w:t>
      </w:r>
    </w:p>
    <w:p w14:paraId="68C729B0" w14:textId="47645B63" w:rsidR="001F242A" w:rsidRPr="005E457C" w:rsidRDefault="001F242A" w:rsidP="001F242A">
      <w:pPr>
        <w:pStyle w:val="ListParagraph"/>
        <w:spacing w:before="100" w:beforeAutospacing="1" w:after="100" w:afterAutospacing="1" w:line="360" w:lineRule="auto"/>
        <w:ind w:left="360"/>
        <w:jc w:val="both"/>
        <w:outlineLvl w:val="1"/>
        <w:rPr>
          <w:rFonts w:ascii="Calibri" w:hAnsi="Calibri" w:cs="Calibri"/>
          <w:b/>
          <w:bCs/>
          <w:sz w:val="22"/>
          <w:szCs w:val="22"/>
          <w:lang w:eastAsia="en-GB"/>
        </w:rPr>
      </w:pPr>
      <w:r w:rsidRPr="005E457C">
        <w:rPr>
          <w:rFonts w:ascii="Calibri" w:hAnsi="Calibri" w:cs="Calibri"/>
          <w:sz w:val="22"/>
          <w:szCs w:val="22"/>
          <w:lang w:eastAsia="en-GB"/>
        </w:rPr>
        <w:t>NIL</w:t>
      </w:r>
    </w:p>
    <w:p w14:paraId="3B973555" w14:textId="77777777" w:rsidR="001F242A" w:rsidRPr="005E457C" w:rsidRDefault="001F242A" w:rsidP="001F242A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</w:p>
    <w:p w14:paraId="32E5C30A" w14:textId="77777777" w:rsidR="001F242A" w:rsidRPr="005E457C" w:rsidRDefault="001F242A" w:rsidP="001F242A">
      <w:pPr>
        <w:pStyle w:val="ListParagraph"/>
        <w:numPr>
          <w:ilvl w:val="0"/>
          <w:numId w:val="4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5E457C">
        <w:rPr>
          <w:rFonts w:ascii="Calibri" w:hAnsi="Calibri" w:cs="Calibri"/>
          <w:b/>
          <w:sz w:val="22"/>
          <w:szCs w:val="22"/>
        </w:rPr>
        <w:t>PROCEDURES</w:t>
      </w:r>
    </w:p>
    <w:p w14:paraId="6E221E8B" w14:textId="08DBF850" w:rsidR="001F242A" w:rsidRDefault="001F242A" w:rsidP="001F242A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 w:rsidRPr="005E457C">
        <w:rPr>
          <w:rFonts w:ascii="Calibri" w:hAnsi="Calibri" w:cs="Calibri"/>
          <w:sz w:val="22"/>
          <w:szCs w:val="22"/>
        </w:rPr>
        <w:t xml:space="preserve">Any rejected </w:t>
      </w:r>
      <w:r w:rsidR="005D4B41">
        <w:rPr>
          <w:rFonts w:ascii="Calibri" w:hAnsi="Calibri" w:cs="Calibri"/>
          <w:sz w:val="22"/>
          <w:szCs w:val="22"/>
        </w:rPr>
        <w:t>material</w:t>
      </w:r>
      <w:r w:rsidRPr="005E457C">
        <w:rPr>
          <w:rFonts w:ascii="Calibri" w:hAnsi="Calibri" w:cs="Calibri"/>
          <w:sz w:val="22"/>
          <w:szCs w:val="22"/>
        </w:rPr>
        <w:t xml:space="preserve"> from the batch coding, Filling Section, and Packaging will be collected by the </w:t>
      </w:r>
      <w:r w:rsidR="00DB1996" w:rsidRPr="005E457C">
        <w:rPr>
          <w:rFonts w:ascii="Calibri" w:hAnsi="Calibri" w:cs="Calibri"/>
          <w:sz w:val="22"/>
          <w:szCs w:val="22"/>
        </w:rPr>
        <w:t>Storekeeper</w:t>
      </w:r>
      <w:r w:rsidRPr="005E457C">
        <w:rPr>
          <w:rFonts w:ascii="Calibri" w:hAnsi="Calibri" w:cs="Calibri"/>
          <w:sz w:val="22"/>
          <w:szCs w:val="22"/>
        </w:rPr>
        <w:t xml:space="preserve"> every shift and will be handed over to the </w:t>
      </w:r>
      <w:r w:rsidR="00DB1996" w:rsidRPr="005E457C">
        <w:rPr>
          <w:rFonts w:ascii="Calibri" w:hAnsi="Calibri" w:cs="Calibri"/>
          <w:sz w:val="22"/>
          <w:szCs w:val="22"/>
        </w:rPr>
        <w:t>Operator concerned</w:t>
      </w:r>
      <w:r w:rsidRPr="005E457C">
        <w:rPr>
          <w:rFonts w:ascii="Calibri" w:hAnsi="Calibri" w:cs="Calibri"/>
          <w:sz w:val="22"/>
          <w:szCs w:val="22"/>
        </w:rPr>
        <w:t xml:space="preserve"> for </w:t>
      </w:r>
      <w:proofErr w:type="gramStart"/>
      <w:r w:rsidRPr="005E457C">
        <w:rPr>
          <w:rFonts w:ascii="Calibri" w:hAnsi="Calibri" w:cs="Calibri"/>
          <w:sz w:val="22"/>
          <w:szCs w:val="22"/>
        </w:rPr>
        <w:t>reject</w:t>
      </w:r>
      <w:proofErr w:type="gramEnd"/>
      <w:r w:rsidRPr="005E457C">
        <w:rPr>
          <w:rFonts w:ascii="Calibri" w:hAnsi="Calibri" w:cs="Calibri"/>
          <w:sz w:val="22"/>
          <w:szCs w:val="22"/>
        </w:rPr>
        <w:t xml:space="preserve"> destruction </w:t>
      </w:r>
      <w:r w:rsidR="005D4B41" w:rsidRPr="005E457C">
        <w:rPr>
          <w:rFonts w:ascii="Calibri" w:hAnsi="Calibri" w:cs="Calibri"/>
          <w:sz w:val="22"/>
          <w:szCs w:val="22"/>
        </w:rPr>
        <w:t>daily</w:t>
      </w:r>
      <w:r w:rsidRPr="005E457C">
        <w:rPr>
          <w:rFonts w:ascii="Calibri" w:hAnsi="Calibri" w:cs="Calibri"/>
          <w:sz w:val="22"/>
          <w:szCs w:val="22"/>
        </w:rPr>
        <w:t>.</w:t>
      </w:r>
    </w:p>
    <w:p w14:paraId="14E69F4F" w14:textId="77777777" w:rsidR="00B55832" w:rsidRDefault="00B55832" w:rsidP="00B55832">
      <w:pPr>
        <w:pStyle w:val="ListParagraph"/>
        <w:jc w:val="both"/>
        <w:rPr>
          <w:rFonts w:ascii="Calibri" w:hAnsi="Calibri" w:cs="Calibri"/>
          <w:sz w:val="22"/>
          <w:szCs w:val="22"/>
        </w:rPr>
      </w:pPr>
    </w:p>
    <w:p w14:paraId="78186DFE" w14:textId="262F5A93" w:rsidR="00B55832" w:rsidRPr="00E02E52" w:rsidRDefault="00B55832" w:rsidP="00B55832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 w:rsidRPr="00E02E52">
        <w:rPr>
          <w:rFonts w:ascii="Calibri" w:hAnsi="Calibri" w:cs="Calibri"/>
          <w:color w:val="000000"/>
          <w:sz w:val="22"/>
          <w:szCs w:val="22"/>
        </w:rPr>
        <w:t xml:space="preserve">Place reject labels on all the materials in the reject areas and record it in </w:t>
      </w:r>
      <w:r w:rsidRPr="00E02E52">
        <w:rPr>
          <w:rFonts w:ascii="Calibri" w:hAnsi="Calibri" w:cs="Calibri"/>
          <w:sz w:val="22"/>
          <w:szCs w:val="22"/>
        </w:rPr>
        <w:t>Reject Materials Log</w:t>
      </w:r>
      <w:r>
        <w:rPr>
          <w:rFonts w:ascii="Calibri" w:hAnsi="Calibri" w:cs="Calibri"/>
          <w:sz w:val="22"/>
          <w:szCs w:val="22"/>
        </w:rPr>
        <w:t>b</w:t>
      </w:r>
      <w:r w:rsidRPr="00E02E52">
        <w:rPr>
          <w:rFonts w:ascii="Calibri" w:hAnsi="Calibri" w:cs="Calibri"/>
          <w:sz w:val="22"/>
          <w:szCs w:val="22"/>
        </w:rPr>
        <w:t>ook-</w:t>
      </w:r>
      <w:r>
        <w:rPr>
          <w:rFonts w:ascii="Calibri" w:hAnsi="Calibri" w:cs="Calibri"/>
          <w:sz w:val="22"/>
          <w:szCs w:val="22"/>
        </w:rPr>
        <w:t>L</w:t>
      </w:r>
      <w:r w:rsidRPr="00E02E52">
        <w:rPr>
          <w:rFonts w:ascii="Calibri" w:hAnsi="Calibri" w:cs="Calibri"/>
          <w:color w:val="000000"/>
          <w:sz w:val="22"/>
          <w:szCs w:val="22"/>
        </w:rPr>
        <w:t>GB/</w:t>
      </w:r>
      <w:r>
        <w:rPr>
          <w:rFonts w:ascii="Calibri" w:hAnsi="Calibri" w:cs="Calibri"/>
          <w:color w:val="000000"/>
          <w:sz w:val="22"/>
          <w:szCs w:val="22"/>
        </w:rPr>
        <w:t>WHS/WP</w:t>
      </w:r>
      <w:r w:rsidRPr="00E02E52">
        <w:rPr>
          <w:rFonts w:ascii="Calibri" w:hAnsi="Calibri" w:cs="Calibri"/>
          <w:color w:val="000000"/>
          <w:sz w:val="22"/>
          <w:szCs w:val="22"/>
        </w:rPr>
        <w:t>/0</w:t>
      </w:r>
      <w:r>
        <w:rPr>
          <w:rFonts w:ascii="Calibri" w:hAnsi="Calibri" w:cs="Calibri"/>
          <w:color w:val="000000"/>
          <w:sz w:val="22"/>
          <w:szCs w:val="22"/>
        </w:rPr>
        <w:t>0</w:t>
      </w:r>
      <w:r w:rsidRPr="00E02E52">
        <w:rPr>
          <w:rFonts w:ascii="Calibri" w:hAnsi="Calibri" w:cs="Calibri"/>
          <w:color w:val="000000"/>
          <w:sz w:val="22"/>
          <w:szCs w:val="22"/>
        </w:rPr>
        <w:t>1</w:t>
      </w:r>
    </w:p>
    <w:p w14:paraId="328C9D88" w14:textId="05BE150A" w:rsidR="00B55832" w:rsidRPr="00E02E52" w:rsidRDefault="00B55832" w:rsidP="00B55832">
      <w:pPr>
        <w:spacing w:line="276" w:lineRule="auto"/>
        <w:ind w:left="567"/>
        <w:jc w:val="both"/>
        <w:rPr>
          <w:rFonts w:ascii="Calibri" w:hAnsi="Calibri" w:cs="Calibri"/>
          <w:b/>
          <w:color w:val="000000"/>
          <w:sz w:val="22"/>
          <w:szCs w:val="22"/>
        </w:rPr>
      </w:pPr>
      <w:r w:rsidRPr="00E02E52">
        <w:rPr>
          <w:rFonts w:ascii="Calibri" w:hAnsi="Calibri" w:cs="Calibri"/>
          <w:b/>
          <w:color w:val="000000"/>
          <w:sz w:val="22"/>
          <w:szCs w:val="22"/>
        </w:rPr>
        <w:t xml:space="preserve">Reject </w:t>
      </w:r>
      <w:r w:rsidR="00B7426E" w:rsidRPr="00E02E52">
        <w:rPr>
          <w:rFonts w:ascii="Calibri" w:hAnsi="Calibri" w:cs="Calibri"/>
          <w:b/>
          <w:color w:val="000000"/>
          <w:sz w:val="22"/>
          <w:szCs w:val="22"/>
        </w:rPr>
        <w:t>material Logbook</w:t>
      </w:r>
      <w:r w:rsidRPr="00E02E52">
        <w:rPr>
          <w:rFonts w:ascii="Calibri" w:hAnsi="Calibri" w:cs="Calibri"/>
          <w:b/>
          <w:color w:val="000000"/>
          <w:sz w:val="22"/>
          <w:szCs w:val="22"/>
        </w:rPr>
        <w:t xml:space="preserve"> (LGB/</w:t>
      </w:r>
      <w:r w:rsidR="00B7426E">
        <w:rPr>
          <w:rFonts w:ascii="Calibri" w:hAnsi="Calibri" w:cs="Calibri"/>
          <w:b/>
          <w:color w:val="000000"/>
          <w:sz w:val="22"/>
          <w:szCs w:val="22"/>
        </w:rPr>
        <w:t>WHS/WP</w:t>
      </w:r>
      <w:r w:rsidRPr="00E02E52">
        <w:rPr>
          <w:rFonts w:ascii="Calibri" w:hAnsi="Calibri" w:cs="Calibri"/>
          <w:b/>
          <w:color w:val="000000"/>
          <w:sz w:val="22"/>
          <w:szCs w:val="22"/>
        </w:rPr>
        <w:t>/0</w:t>
      </w:r>
      <w:r w:rsidR="00B7426E">
        <w:rPr>
          <w:rFonts w:ascii="Calibri" w:hAnsi="Calibri" w:cs="Calibri"/>
          <w:b/>
          <w:color w:val="000000"/>
          <w:sz w:val="22"/>
          <w:szCs w:val="22"/>
        </w:rPr>
        <w:t>0</w:t>
      </w:r>
      <w:r w:rsidRPr="00E02E52">
        <w:rPr>
          <w:rFonts w:ascii="Calibri" w:hAnsi="Calibri" w:cs="Calibri"/>
          <w:b/>
          <w:color w:val="000000"/>
          <w:sz w:val="22"/>
          <w:szCs w:val="22"/>
        </w:rPr>
        <w:t xml:space="preserve">1).    </w:t>
      </w:r>
    </w:p>
    <w:tbl>
      <w:tblPr>
        <w:tblW w:w="949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1560"/>
        <w:gridCol w:w="1842"/>
        <w:gridCol w:w="1843"/>
        <w:gridCol w:w="1985"/>
      </w:tblGrid>
      <w:tr w:rsidR="00B7426E" w:rsidRPr="00E02E52" w14:paraId="3E5AE521" w14:textId="77777777" w:rsidTr="00B7426E">
        <w:tc>
          <w:tcPr>
            <w:tcW w:w="2268" w:type="dxa"/>
            <w:shd w:val="clear" w:color="auto" w:fill="auto"/>
          </w:tcPr>
          <w:p w14:paraId="4FBB10F4" w14:textId="2B9C72FF" w:rsidR="00B7426E" w:rsidRPr="00E02E52" w:rsidRDefault="00B7426E" w:rsidP="00B7426E">
            <w:pPr>
              <w:ind w:left="453" w:hanging="70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 </w:t>
            </w:r>
            <w:r w:rsidR="00B74AF6" w:rsidRPr="00E02E52">
              <w:rPr>
                <w:rFonts w:ascii="Calibri" w:hAnsi="Calibri" w:cs="Calibri"/>
                <w:sz w:val="22"/>
                <w:szCs w:val="22"/>
              </w:rPr>
              <w:t>Material</w:t>
            </w:r>
            <w:r w:rsidR="00B74AF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B74AF6" w:rsidRPr="00E02E52">
              <w:rPr>
                <w:rFonts w:ascii="Calibri" w:hAnsi="Calibri" w:cs="Calibri"/>
                <w:sz w:val="22"/>
                <w:szCs w:val="22"/>
              </w:rPr>
              <w:t>Name</w:t>
            </w:r>
          </w:p>
        </w:tc>
        <w:tc>
          <w:tcPr>
            <w:tcW w:w="1560" w:type="dxa"/>
            <w:shd w:val="clear" w:color="auto" w:fill="auto"/>
          </w:tcPr>
          <w:p w14:paraId="56862E31" w14:textId="5840ACFB" w:rsidR="00B7426E" w:rsidRPr="00E02E52" w:rsidRDefault="00B7426E" w:rsidP="00B7426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Quantity </w:t>
            </w:r>
          </w:p>
        </w:tc>
        <w:tc>
          <w:tcPr>
            <w:tcW w:w="1842" w:type="dxa"/>
            <w:shd w:val="clear" w:color="auto" w:fill="auto"/>
          </w:tcPr>
          <w:p w14:paraId="74A6E790" w14:textId="51FA3760" w:rsidR="00B7426E" w:rsidRPr="00E02E52" w:rsidRDefault="00B7426E" w:rsidP="00B742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Additional </w:t>
            </w:r>
          </w:p>
        </w:tc>
        <w:tc>
          <w:tcPr>
            <w:tcW w:w="1843" w:type="dxa"/>
            <w:shd w:val="clear" w:color="auto" w:fill="auto"/>
          </w:tcPr>
          <w:p w14:paraId="3EFA16D3" w14:textId="3AF1C9B4" w:rsidR="00B7426E" w:rsidRPr="00E02E52" w:rsidRDefault="00B7426E" w:rsidP="00B742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Return </w:t>
            </w:r>
          </w:p>
        </w:tc>
        <w:tc>
          <w:tcPr>
            <w:tcW w:w="1985" w:type="dxa"/>
            <w:shd w:val="clear" w:color="auto" w:fill="auto"/>
          </w:tcPr>
          <w:p w14:paraId="1B4A7179" w14:textId="3B1542A2" w:rsidR="00B7426E" w:rsidRPr="00E02E52" w:rsidRDefault="00B7426E" w:rsidP="00B742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Reject </w:t>
            </w:r>
          </w:p>
        </w:tc>
      </w:tr>
      <w:tr w:rsidR="00B7426E" w:rsidRPr="00E02E52" w14:paraId="7A51038C" w14:textId="77777777" w:rsidTr="00B7426E">
        <w:tc>
          <w:tcPr>
            <w:tcW w:w="2268" w:type="dxa"/>
            <w:shd w:val="clear" w:color="auto" w:fill="auto"/>
          </w:tcPr>
          <w:p w14:paraId="1766B035" w14:textId="77777777" w:rsidR="00B7426E" w:rsidRPr="00E02E52" w:rsidRDefault="00B7426E" w:rsidP="00CE3137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60" w:type="dxa"/>
            <w:shd w:val="clear" w:color="auto" w:fill="auto"/>
          </w:tcPr>
          <w:p w14:paraId="5982915B" w14:textId="77777777" w:rsidR="00B7426E" w:rsidRPr="00E02E52" w:rsidRDefault="00B7426E" w:rsidP="00CE3137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42" w:type="dxa"/>
            <w:shd w:val="clear" w:color="auto" w:fill="auto"/>
          </w:tcPr>
          <w:p w14:paraId="010F416E" w14:textId="77777777" w:rsidR="00B7426E" w:rsidRPr="00E02E52" w:rsidRDefault="00B7426E" w:rsidP="00CE3137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shd w:val="clear" w:color="auto" w:fill="auto"/>
          </w:tcPr>
          <w:p w14:paraId="414DC59E" w14:textId="77777777" w:rsidR="00B7426E" w:rsidRPr="00E02E52" w:rsidRDefault="00B7426E" w:rsidP="00CE3137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5FA32221" w14:textId="77777777" w:rsidR="00B7426E" w:rsidRPr="00E02E52" w:rsidRDefault="00B7426E" w:rsidP="00CE3137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2DFAA233" w14:textId="77777777" w:rsidR="001F242A" w:rsidRPr="005E457C" w:rsidRDefault="001F242A" w:rsidP="001F242A">
      <w:pPr>
        <w:pStyle w:val="ListParagraph"/>
        <w:ind w:left="360"/>
        <w:jc w:val="both"/>
        <w:rPr>
          <w:rFonts w:ascii="Calibri" w:hAnsi="Calibri" w:cs="Calibri"/>
          <w:sz w:val="22"/>
          <w:szCs w:val="22"/>
        </w:rPr>
      </w:pPr>
    </w:p>
    <w:p w14:paraId="40EFE0F0" w14:textId="4E6276D6" w:rsidR="00E02E52" w:rsidRPr="00B74AF6" w:rsidRDefault="001F242A" w:rsidP="00B74AF6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 w:rsidRPr="005E457C">
        <w:rPr>
          <w:rFonts w:ascii="Calibri" w:hAnsi="Calibri" w:cs="Calibri"/>
          <w:sz w:val="22"/>
          <w:szCs w:val="22"/>
        </w:rPr>
        <w:t xml:space="preserve">The </w:t>
      </w:r>
      <w:r w:rsidR="00DB1996" w:rsidRPr="005E457C">
        <w:rPr>
          <w:rFonts w:ascii="Calibri" w:hAnsi="Calibri" w:cs="Calibri"/>
          <w:sz w:val="22"/>
          <w:szCs w:val="22"/>
        </w:rPr>
        <w:t>Storekeeper,</w:t>
      </w:r>
      <w:r w:rsidRPr="005E457C">
        <w:rPr>
          <w:rFonts w:ascii="Calibri" w:hAnsi="Calibri" w:cs="Calibri"/>
          <w:sz w:val="22"/>
          <w:szCs w:val="22"/>
        </w:rPr>
        <w:t xml:space="preserve"> when handing over the rejected </w:t>
      </w:r>
      <w:r w:rsidR="005D4B41">
        <w:rPr>
          <w:rFonts w:ascii="Calibri" w:hAnsi="Calibri" w:cs="Calibri"/>
          <w:sz w:val="22"/>
          <w:szCs w:val="22"/>
        </w:rPr>
        <w:t>material</w:t>
      </w:r>
      <w:r w:rsidRPr="005E457C">
        <w:rPr>
          <w:rFonts w:ascii="Calibri" w:hAnsi="Calibri" w:cs="Calibri"/>
          <w:sz w:val="22"/>
          <w:szCs w:val="22"/>
        </w:rPr>
        <w:t xml:space="preserve"> for destruction will write the details for the rejections in the Destruction Record </w:t>
      </w:r>
      <w:r w:rsidR="00DB1996" w:rsidRPr="005E457C">
        <w:rPr>
          <w:rFonts w:ascii="Calibri" w:hAnsi="Calibri" w:cs="Calibri"/>
          <w:sz w:val="22"/>
          <w:szCs w:val="22"/>
        </w:rPr>
        <w:t>form</w:t>
      </w:r>
      <w:r w:rsidR="005E457C" w:rsidRPr="005E457C">
        <w:rPr>
          <w:rFonts w:ascii="Calibri" w:hAnsi="Calibri" w:cs="Calibri"/>
          <w:sz w:val="22"/>
          <w:szCs w:val="22"/>
        </w:rPr>
        <w:t xml:space="preserve"> </w:t>
      </w:r>
      <w:r w:rsidR="005E457C" w:rsidRPr="005E457C">
        <w:rPr>
          <w:rFonts w:ascii="Calibri" w:hAnsi="Calibri" w:cs="Calibri"/>
          <w:color w:val="FF0000"/>
          <w:sz w:val="22"/>
          <w:szCs w:val="22"/>
        </w:rPr>
        <w:t>BML/QDG/QA/078/F01</w:t>
      </w:r>
      <w:r w:rsidR="005E457C" w:rsidRPr="005E457C">
        <w:rPr>
          <w:rFonts w:ascii="Calibri" w:hAnsi="Calibri" w:cs="Calibri"/>
          <w:sz w:val="22"/>
          <w:szCs w:val="22"/>
        </w:rPr>
        <w:t xml:space="preserve"> </w:t>
      </w:r>
      <w:r w:rsidRPr="005E457C">
        <w:rPr>
          <w:rFonts w:ascii="Calibri" w:hAnsi="Calibri" w:cs="Calibri"/>
          <w:sz w:val="22"/>
          <w:szCs w:val="22"/>
        </w:rPr>
        <w:t>and get it countersigned by the assigned Reject Destruction Operator as well as QA Officer.</w:t>
      </w:r>
    </w:p>
    <w:p w14:paraId="7C33F05F" w14:textId="77777777" w:rsidR="001F242A" w:rsidRPr="005E457C" w:rsidRDefault="001F242A" w:rsidP="001F242A">
      <w:pPr>
        <w:jc w:val="both"/>
        <w:rPr>
          <w:rFonts w:ascii="Calibri" w:hAnsi="Calibri" w:cs="Calibri"/>
          <w:sz w:val="22"/>
          <w:szCs w:val="22"/>
        </w:rPr>
      </w:pPr>
    </w:p>
    <w:p w14:paraId="6F9962AC" w14:textId="1589C896" w:rsidR="001F242A" w:rsidRPr="005E457C" w:rsidRDefault="001F242A" w:rsidP="001F242A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 w:rsidRPr="005E457C">
        <w:rPr>
          <w:rFonts w:ascii="Calibri" w:hAnsi="Calibri" w:cs="Calibri"/>
          <w:sz w:val="22"/>
          <w:szCs w:val="22"/>
        </w:rPr>
        <w:t xml:space="preserve">Rejected </w:t>
      </w:r>
      <w:r w:rsidR="005D4B41">
        <w:rPr>
          <w:rFonts w:ascii="Calibri" w:hAnsi="Calibri" w:cs="Calibri"/>
          <w:sz w:val="22"/>
          <w:szCs w:val="22"/>
        </w:rPr>
        <w:t>materials</w:t>
      </w:r>
      <w:r w:rsidRPr="005E457C">
        <w:rPr>
          <w:rFonts w:ascii="Calibri" w:hAnsi="Calibri" w:cs="Calibri"/>
          <w:sz w:val="22"/>
          <w:szCs w:val="22"/>
        </w:rPr>
        <w:t xml:space="preserve"> are to be kept on lock and key until they are destroyed.</w:t>
      </w:r>
    </w:p>
    <w:p w14:paraId="46458F72" w14:textId="77777777" w:rsidR="001F242A" w:rsidRPr="005E457C" w:rsidRDefault="001F242A" w:rsidP="001F242A">
      <w:pPr>
        <w:jc w:val="both"/>
        <w:rPr>
          <w:rFonts w:ascii="Calibri" w:hAnsi="Calibri" w:cs="Calibri"/>
          <w:sz w:val="22"/>
          <w:szCs w:val="22"/>
        </w:rPr>
      </w:pPr>
    </w:p>
    <w:p w14:paraId="759CD510" w14:textId="77777777" w:rsidR="001F242A" w:rsidRPr="005E457C" w:rsidRDefault="001F242A" w:rsidP="00B74AF6">
      <w:pPr>
        <w:pStyle w:val="ListParagraph"/>
        <w:ind w:left="360"/>
        <w:jc w:val="both"/>
        <w:rPr>
          <w:rFonts w:ascii="Calibri" w:hAnsi="Calibri" w:cs="Calibri"/>
          <w:b/>
          <w:sz w:val="22"/>
          <w:szCs w:val="22"/>
        </w:rPr>
      </w:pPr>
      <w:r w:rsidRPr="005E457C">
        <w:rPr>
          <w:rFonts w:ascii="Calibri" w:hAnsi="Calibri" w:cs="Calibri"/>
          <w:b/>
          <w:sz w:val="22"/>
          <w:szCs w:val="22"/>
        </w:rPr>
        <w:t>Materials, Equipment, Apparatus and Reagents</w:t>
      </w:r>
    </w:p>
    <w:p w14:paraId="1CA6C00D" w14:textId="77777777" w:rsidR="001F242A" w:rsidRPr="005E457C" w:rsidRDefault="001F242A" w:rsidP="001F242A">
      <w:pPr>
        <w:pStyle w:val="ListParagraph"/>
        <w:numPr>
          <w:ilvl w:val="0"/>
          <w:numId w:val="8"/>
        </w:numPr>
        <w:tabs>
          <w:tab w:val="decimal" w:pos="288"/>
          <w:tab w:val="decimal" w:pos="648"/>
        </w:tabs>
        <w:spacing w:before="36" w:line="360" w:lineRule="auto"/>
        <w:jc w:val="both"/>
        <w:rPr>
          <w:rFonts w:ascii="Calibri" w:hAnsi="Calibri" w:cs="Calibri"/>
          <w:color w:val="000000"/>
          <w:spacing w:val="4"/>
          <w:sz w:val="22"/>
          <w:szCs w:val="22"/>
        </w:rPr>
      </w:pPr>
      <w:r w:rsidRPr="005E457C">
        <w:rPr>
          <w:rFonts w:ascii="Calibri" w:hAnsi="Calibri" w:cs="Calibri"/>
          <w:color w:val="000000"/>
          <w:spacing w:val="4"/>
          <w:sz w:val="22"/>
          <w:szCs w:val="22"/>
        </w:rPr>
        <w:t>Blades, Scissors</w:t>
      </w:r>
    </w:p>
    <w:p w14:paraId="4422624D" w14:textId="77777777" w:rsidR="001F242A" w:rsidRPr="005E457C" w:rsidRDefault="001F242A" w:rsidP="001F242A">
      <w:pPr>
        <w:pStyle w:val="ListParagraph"/>
        <w:numPr>
          <w:ilvl w:val="0"/>
          <w:numId w:val="8"/>
        </w:numPr>
        <w:tabs>
          <w:tab w:val="decimal" w:pos="288"/>
          <w:tab w:val="decimal" w:pos="648"/>
        </w:tabs>
        <w:spacing w:before="72" w:line="360" w:lineRule="auto"/>
        <w:jc w:val="both"/>
        <w:rPr>
          <w:rFonts w:ascii="Calibri" w:hAnsi="Calibri" w:cs="Calibri"/>
          <w:color w:val="000000"/>
          <w:sz w:val="22"/>
          <w:szCs w:val="22"/>
        </w:rPr>
      </w:pPr>
      <w:r w:rsidRPr="005E457C">
        <w:rPr>
          <w:rFonts w:ascii="Calibri" w:hAnsi="Calibri" w:cs="Calibri"/>
          <w:color w:val="000000"/>
          <w:sz w:val="22"/>
          <w:szCs w:val="22"/>
        </w:rPr>
        <w:t>Buckets</w:t>
      </w:r>
    </w:p>
    <w:p w14:paraId="76220AEC" w14:textId="77777777" w:rsidR="001F242A" w:rsidRPr="005E457C" w:rsidRDefault="001F242A" w:rsidP="001F242A">
      <w:pPr>
        <w:pStyle w:val="ListParagraph"/>
        <w:numPr>
          <w:ilvl w:val="0"/>
          <w:numId w:val="8"/>
        </w:numPr>
        <w:tabs>
          <w:tab w:val="decimal" w:pos="288"/>
          <w:tab w:val="decimal" w:pos="648"/>
        </w:tabs>
        <w:spacing w:before="72" w:line="360" w:lineRule="auto"/>
        <w:jc w:val="both"/>
        <w:rPr>
          <w:rFonts w:ascii="Calibri" w:hAnsi="Calibri" w:cs="Calibri"/>
          <w:color w:val="000000"/>
          <w:spacing w:val="22"/>
          <w:sz w:val="22"/>
          <w:szCs w:val="22"/>
        </w:rPr>
      </w:pPr>
      <w:r w:rsidRPr="005E457C">
        <w:rPr>
          <w:rFonts w:ascii="Calibri" w:hAnsi="Calibri" w:cs="Calibri"/>
          <w:color w:val="000000"/>
          <w:spacing w:val="22"/>
          <w:sz w:val="22"/>
          <w:szCs w:val="22"/>
        </w:rPr>
        <w:t>Recording materials</w:t>
      </w:r>
    </w:p>
    <w:p w14:paraId="1309EF9B" w14:textId="77777777" w:rsidR="001F242A" w:rsidRPr="005E457C" w:rsidRDefault="001F242A" w:rsidP="001F242A">
      <w:pPr>
        <w:tabs>
          <w:tab w:val="left" w:pos="180"/>
        </w:tabs>
        <w:spacing w:line="36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5E457C">
        <w:rPr>
          <w:rFonts w:ascii="Calibri" w:hAnsi="Calibri" w:cs="Calibri"/>
          <w:b/>
          <w:bCs/>
          <w:sz w:val="22"/>
          <w:szCs w:val="22"/>
        </w:rPr>
        <w:lastRenderedPageBreak/>
        <w:t>Safety, Health and Environmental Precautions:</w:t>
      </w:r>
    </w:p>
    <w:p w14:paraId="7F39C820" w14:textId="77777777" w:rsidR="001F242A" w:rsidRPr="005E457C" w:rsidRDefault="001F242A" w:rsidP="001F242A">
      <w:pPr>
        <w:pStyle w:val="ListParagraph"/>
        <w:numPr>
          <w:ilvl w:val="0"/>
          <w:numId w:val="9"/>
        </w:num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5E457C">
        <w:rPr>
          <w:rFonts w:ascii="Calibri" w:hAnsi="Calibri" w:cs="Calibri"/>
          <w:sz w:val="22"/>
          <w:szCs w:val="22"/>
        </w:rPr>
        <w:t>Handle the blades with care</w:t>
      </w:r>
    </w:p>
    <w:p w14:paraId="67275836" w14:textId="6F894FC5" w:rsidR="001F242A" w:rsidRPr="005E457C" w:rsidRDefault="001F242A" w:rsidP="001F242A">
      <w:pPr>
        <w:pStyle w:val="ListParagraph"/>
        <w:numPr>
          <w:ilvl w:val="0"/>
          <w:numId w:val="9"/>
        </w:num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5E457C">
        <w:rPr>
          <w:rFonts w:ascii="Calibri" w:hAnsi="Calibri" w:cs="Calibri"/>
          <w:sz w:val="22"/>
          <w:szCs w:val="22"/>
        </w:rPr>
        <w:t>Adhere to good line clearance practice</w:t>
      </w:r>
    </w:p>
    <w:p w14:paraId="6B6FF298" w14:textId="77777777" w:rsidR="001F242A" w:rsidRPr="005E457C" w:rsidRDefault="001F242A" w:rsidP="001F242A">
      <w:pPr>
        <w:pStyle w:val="ListParagraph"/>
        <w:tabs>
          <w:tab w:val="left" w:pos="180"/>
        </w:tabs>
        <w:ind w:left="540"/>
        <w:jc w:val="both"/>
        <w:rPr>
          <w:rFonts w:ascii="Calibri" w:hAnsi="Calibri" w:cs="Calibri"/>
          <w:sz w:val="22"/>
          <w:szCs w:val="22"/>
        </w:rPr>
      </w:pPr>
    </w:p>
    <w:p w14:paraId="40BAAF66" w14:textId="77777777" w:rsidR="001F242A" w:rsidRPr="005E457C" w:rsidRDefault="001F242A" w:rsidP="001F242A">
      <w:pPr>
        <w:numPr>
          <w:ilvl w:val="0"/>
          <w:numId w:val="3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5E457C">
        <w:rPr>
          <w:rFonts w:ascii="Calibri" w:hAnsi="Calibri" w:cs="Calibri"/>
          <w:b/>
          <w:sz w:val="22"/>
          <w:szCs w:val="22"/>
        </w:rPr>
        <w:t>REFERENCE AND ENCLOSURE</w:t>
      </w:r>
    </w:p>
    <w:p w14:paraId="7F0CC49F" w14:textId="2D77FDC3" w:rsidR="005E457C" w:rsidRPr="005E457C" w:rsidRDefault="005E457C" w:rsidP="001F242A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r w:rsidRPr="005E457C">
        <w:rPr>
          <w:rFonts w:ascii="Calibri" w:hAnsi="Calibri" w:cs="Calibri"/>
          <w:sz w:val="22"/>
          <w:szCs w:val="22"/>
        </w:rPr>
        <w:t xml:space="preserve">Destruction Record form - </w:t>
      </w:r>
      <w:r w:rsidRPr="005E457C">
        <w:rPr>
          <w:rFonts w:ascii="Calibri" w:hAnsi="Calibri" w:cs="Calibri"/>
          <w:color w:val="FF0000"/>
          <w:sz w:val="22"/>
          <w:szCs w:val="22"/>
        </w:rPr>
        <w:t>BML/QDG/QA/078/F01</w:t>
      </w:r>
      <w:r w:rsidRPr="005E457C">
        <w:rPr>
          <w:rFonts w:ascii="Calibri" w:hAnsi="Calibri" w:cs="Calibri"/>
          <w:sz w:val="22"/>
          <w:szCs w:val="22"/>
        </w:rPr>
        <w:t xml:space="preserve">   </w:t>
      </w:r>
    </w:p>
    <w:p w14:paraId="578D6B9F" w14:textId="6AB363E9" w:rsidR="001F242A" w:rsidRPr="005E457C" w:rsidRDefault="001F242A" w:rsidP="001F242A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r w:rsidRPr="005E457C">
        <w:rPr>
          <w:rFonts w:ascii="Calibri" w:hAnsi="Calibri" w:cs="Calibri"/>
          <w:sz w:val="22"/>
          <w:szCs w:val="22"/>
        </w:rPr>
        <w:t>In House</w:t>
      </w:r>
    </w:p>
    <w:p w14:paraId="10A7AC5E" w14:textId="77777777" w:rsidR="005E457C" w:rsidRPr="005E457C" w:rsidRDefault="005E457C" w:rsidP="005E457C">
      <w:pPr>
        <w:spacing w:line="276" w:lineRule="auto"/>
        <w:ind w:left="360"/>
        <w:jc w:val="both"/>
        <w:rPr>
          <w:rFonts w:ascii="Calibri" w:hAnsi="Calibri" w:cs="Calibri"/>
          <w:b/>
          <w:bCs/>
          <w:sz w:val="22"/>
          <w:szCs w:val="22"/>
        </w:rPr>
      </w:pPr>
      <w:bookmarkStart w:id="0" w:name="_Hlk194578413"/>
      <w:r w:rsidRPr="005E457C">
        <w:rPr>
          <w:rFonts w:ascii="Calibri" w:hAnsi="Calibri" w:cs="Calibri"/>
          <w:sz w:val="22"/>
          <w:szCs w:val="22"/>
        </w:rPr>
        <w:tab/>
      </w:r>
    </w:p>
    <w:p w14:paraId="0B8C3C90" w14:textId="77777777" w:rsidR="005E457C" w:rsidRPr="005E457C" w:rsidRDefault="005E457C" w:rsidP="005E457C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5E457C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5E457C" w:rsidRPr="005E457C" w14:paraId="7A1DAF30" w14:textId="77777777" w:rsidTr="00CE3137">
        <w:trPr>
          <w:trHeight w:val="261"/>
        </w:trPr>
        <w:tc>
          <w:tcPr>
            <w:tcW w:w="4644" w:type="dxa"/>
            <w:shd w:val="clear" w:color="auto" w:fill="FFFFFF"/>
          </w:tcPr>
          <w:p w14:paraId="1DFC0C73" w14:textId="77777777" w:rsidR="005E457C" w:rsidRPr="005E457C" w:rsidRDefault="005E457C" w:rsidP="00CE3137">
            <w:pPr>
              <w:pStyle w:val="Header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5E457C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All storekeeper </w:t>
            </w:r>
          </w:p>
        </w:tc>
        <w:tc>
          <w:tcPr>
            <w:tcW w:w="4644" w:type="dxa"/>
            <w:shd w:val="clear" w:color="auto" w:fill="FFFFFF"/>
          </w:tcPr>
          <w:p w14:paraId="69764ABA" w14:textId="77777777" w:rsidR="005E457C" w:rsidRPr="005E457C" w:rsidRDefault="005E457C" w:rsidP="00CE3137">
            <w:pPr>
              <w:pStyle w:val="Header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5E457C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5E457C" w:rsidRPr="005E457C" w14:paraId="446EC1EC" w14:textId="77777777" w:rsidTr="00CE3137">
        <w:trPr>
          <w:trHeight w:val="276"/>
        </w:trPr>
        <w:tc>
          <w:tcPr>
            <w:tcW w:w="4644" w:type="dxa"/>
            <w:shd w:val="clear" w:color="auto" w:fill="FFFFFF"/>
          </w:tcPr>
          <w:p w14:paraId="5FD6BAAC" w14:textId="77777777" w:rsidR="005E457C" w:rsidRPr="005E457C" w:rsidRDefault="005E457C" w:rsidP="00CE3137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5E457C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Manager</w:t>
            </w:r>
          </w:p>
        </w:tc>
        <w:tc>
          <w:tcPr>
            <w:tcW w:w="4644" w:type="dxa"/>
            <w:shd w:val="clear" w:color="auto" w:fill="FFFFFF"/>
          </w:tcPr>
          <w:p w14:paraId="4BC44A9A" w14:textId="77777777" w:rsidR="005E457C" w:rsidRPr="005E457C" w:rsidRDefault="005E457C" w:rsidP="00CE3137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5E457C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 xml:space="preserve">All production supervisor </w:t>
            </w:r>
          </w:p>
        </w:tc>
      </w:tr>
    </w:tbl>
    <w:p w14:paraId="68125B9D" w14:textId="77777777" w:rsidR="005E457C" w:rsidRPr="005E457C" w:rsidRDefault="005E457C" w:rsidP="005E457C">
      <w:pPr>
        <w:spacing w:line="360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</w:p>
    <w:p w14:paraId="235190EB" w14:textId="77777777" w:rsidR="005E457C" w:rsidRPr="005E457C" w:rsidRDefault="005E457C" w:rsidP="005E457C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5E457C">
        <w:rPr>
          <w:rFonts w:ascii="Calibri" w:hAnsi="Calibri" w:cs="Calibri"/>
          <w:b/>
          <w:sz w:val="22"/>
          <w:szCs w:val="22"/>
        </w:rPr>
        <w:t>8.0 DISTRIBUTION AND CONTROL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5E457C" w:rsidRPr="005E457C" w14:paraId="0A419466" w14:textId="77777777" w:rsidTr="00CE3137">
        <w:tc>
          <w:tcPr>
            <w:tcW w:w="2610" w:type="dxa"/>
            <w:shd w:val="clear" w:color="auto" w:fill="auto"/>
          </w:tcPr>
          <w:p w14:paraId="0B315D05" w14:textId="77777777" w:rsidR="005E457C" w:rsidRPr="005E457C" w:rsidRDefault="005E457C" w:rsidP="00CE3137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5E457C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7FCA2D87" w14:textId="77777777" w:rsidR="005E457C" w:rsidRPr="005E457C" w:rsidRDefault="005E457C" w:rsidP="00CE3137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5E457C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5E457C" w:rsidRPr="005E457C" w14:paraId="5E126320" w14:textId="77777777" w:rsidTr="00CE3137">
        <w:tc>
          <w:tcPr>
            <w:tcW w:w="2610" w:type="dxa"/>
            <w:shd w:val="clear" w:color="auto" w:fill="auto"/>
          </w:tcPr>
          <w:p w14:paraId="10E6C661" w14:textId="77777777" w:rsidR="005E457C" w:rsidRPr="005E457C" w:rsidRDefault="005E457C" w:rsidP="00CE3137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5E457C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05528FF" w14:textId="1E6E3214" w:rsidR="005E457C" w:rsidRPr="005E457C" w:rsidRDefault="005E457C" w:rsidP="00CE3137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5E457C">
              <w:rPr>
                <w:rFonts w:ascii="Calibri" w:eastAsia="Calibri" w:hAnsi="Calibri" w:cs="Calibri"/>
                <w:sz w:val="22"/>
                <w:szCs w:val="22"/>
              </w:rPr>
              <w:t>WAREHOUSE</w:t>
            </w:r>
          </w:p>
        </w:tc>
      </w:tr>
    </w:tbl>
    <w:p w14:paraId="0271AE14" w14:textId="77777777" w:rsidR="005E457C" w:rsidRPr="005E457C" w:rsidRDefault="005E457C" w:rsidP="005E457C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5E2FE2E5" w14:textId="77777777" w:rsidR="005E457C" w:rsidRPr="005E457C" w:rsidRDefault="005E457C" w:rsidP="005E457C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5E457C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5E457C" w:rsidRPr="005E457C" w14:paraId="4C4AE135" w14:textId="77777777" w:rsidTr="00CE3137">
        <w:tc>
          <w:tcPr>
            <w:tcW w:w="2376" w:type="dxa"/>
            <w:shd w:val="clear" w:color="auto" w:fill="auto"/>
          </w:tcPr>
          <w:p w14:paraId="6E205CC8" w14:textId="77777777" w:rsidR="005E457C" w:rsidRPr="005E457C" w:rsidRDefault="005E457C" w:rsidP="00CE313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5E457C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6A946395" w14:textId="77777777" w:rsidR="005E457C" w:rsidRPr="005E457C" w:rsidRDefault="005E457C" w:rsidP="00CE313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5E457C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59BD3FF1" w14:textId="77777777" w:rsidR="005E457C" w:rsidRPr="005E457C" w:rsidRDefault="005E457C" w:rsidP="00CE313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5E457C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5E457C" w:rsidRPr="005E457C" w14:paraId="40FB64EB" w14:textId="77777777" w:rsidTr="00CE3137">
        <w:tc>
          <w:tcPr>
            <w:tcW w:w="2376" w:type="dxa"/>
            <w:shd w:val="clear" w:color="auto" w:fill="auto"/>
          </w:tcPr>
          <w:p w14:paraId="6FAE943B" w14:textId="77777777" w:rsidR="005E457C" w:rsidRPr="005E457C" w:rsidRDefault="005E457C" w:rsidP="00CE313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5E457C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17797D71" w14:textId="77777777" w:rsidR="005E457C" w:rsidRPr="005E457C" w:rsidRDefault="005E457C" w:rsidP="00CE313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5E457C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2ACE2202" w14:textId="77777777" w:rsidR="005E457C" w:rsidRPr="005E457C" w:rsidRDefault="005E457C" w:rsidP="00CE313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5E457C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5E457C" w:rsidRPr="005E457C" w14:paraId="10C406C5" w14:textId="77777777" w:rsidTr="00CE3137">
        <w:tc>
          <w:tcPr>
            <w:tcW w:w="2376" w:type="dxa"/>
            <w:shd w:val="clear" w:color="auto" w:fill="auto"/>
          </w:tcPr>
          <w:p w14:paraId="075B5C13" w14:textId="77777777" w:rsidR="005E457C" w:rsidRPr="005E457C" w:rsidRDefault="005E457C" w:rsidP="00CE313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5E457C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56E7EA11" w14:textId="77777777" w:rsidR="005E457C" w:rsidRPr="005E457C" w:rsidRDefault="005E457C" w:rsidP="00CE313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5E457C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1A0B6B9D" w14:textId="77777777" w:rsidR="005E457C" w:rsidRPr="005E457C" w:rsidRDefault="005E457C" w:rsidP="00CE3137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5E457C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432C2CEB" w14:textId="77777777" w:rsidR="005E457C" w:rsidRPr="005E457C" w:rsidRDefault="005E457C" w:rsidP="00CE3137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5E457C">
              <w:rPr>
                <w:rFonts w:ascii="Calibri" w:hAnsi="Calibri" w:cs="Calibri"/>
                <w:sz w:val="22"/>
                <w:szCs w:val="22"/>
              </w:rPr>
              <w:t>Inclusion enclosures to parent SOP</w:t>
            </w:r>
          </w:p>
        </w:tc>
      </w:tr>
      <w:bookmarkEnd w:id="0"/>
    </w:tbl>
    <w:p w14:paraId="4B446D69" w14:textId="77777777" w:rsidR="005E457C" w:rsidRPr="005E457C" w:rsidRDefault="005E457C" w:rsidP="005E457C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08B7DD0B" w14:textId="77777777" w:rsidR="005E457C" w:rsidRPr="005E457C" w:rsidRDefault="005E457C" w:rsidP="005E457C">
      <w:pPr>
        <w:spacing w:line="276" w:lineRule="auto"/>
        <w:ind w:left="720"/>
        <w:jc w:val="both"/>
        <w:rPr>
          <w:rFonts w:ascii="Calibri" w:hAnsi="Calibri" w:cs="Calibri"/>
          <w:sz w:val="22"/>
          <w:szCs w:val="22"/>
        </w:rPr>
      </w:pPr>
    </w:p>
    <w:sectPr w:rsidR="005E457C" w:rsidRPr="005E457C" w:rsidSect="001F242A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25577" w14:textId="77777777" w:rsidR="00517AB4" w:rsidRDefault="00517AB4" w:rsidP="001F242A">
      <w:r>
        <w:separator/>
      </w:r>
    </w:p>
  </w:endnote>
  <w:endnote w:type="continuationSeparator" w:id="0">
    <w:p w14:paraId="7EB76D9D" w14:textId="77777777" w:rsidR="00517AB4" w:rsidRDefault="00517AB4" w:rsidP="001F24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7B8CC" w14:textId="77777777" w:rsidR="001368C6" w:rsidRDefault="00000000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73B915CA" w14:textId="77777777" w:rsidR="001368C6" w:rsidRDefault="001368C6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52FA2" w14:textId="77777777" w:rsidR="00517AB4" w:rsidRDefault="00517AB4" w:rsidP="001F242A">
      <w:r>
        <w:separator/>
      </w:r>
    </w:p>
  </w:footnote>
  <w:footnote w:type="continuationSeparator" w:id="0">
    <w:p w14:paraId="384FD9B0" w14:textId="77777777" w:rsidR="00517AB4" w:rsidRDefault="00517AB4" w:rsidP="001F24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13D11" w14:textId="77777777" w:rsidR="001368C6" w:rsidRDefault="00000000">
    <w:pPr>
      <w:pStyle w:val="Header"/>
    </w:pPr>
    <w:r>
      <w:rPr>
        <w:noProof/>
      </w:rPr>
      <w:pict w14:anchorId="5504A0F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1025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85"/>
      <w:gridCol w:w="1291"/>
      <w:gridCol w:w="4069"/>
      <w:gridCol w:w="1643"/>
      <w:gridCol w:w="1513"/>
    </w:tblGrid>
    <w:tr w:rsidR="00002798" w:rsidRPr="00B17339" w14:paraId="6B37564E" w14:textId="77777777" w:rsidTr="00DB1996">
      <w:trPr>
        <w:trHeight w:val="713"/>
      </w:trPr>
      <w:tc>
        <w:tcPr>
          <w:tcW w:w="1986" w:type="dxa"/>
          <w:vMerge w:val="restart"/>
          <w:shd w:val="clear" w:color="auto" w:fill="auto"/>
        </w:tcPr>
        <w:p w14:paraId="1DB07445" w14:textId="77777777" w:rsidR="001368C6" w:rsidRPr="00B17339" w:rsidRDefault="000000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1153812C" wp14:editId="4B8F2A2F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01" w:type="dxa"/>
          <w:gridSpan w:val="3"/>
          <w:shd w:val="clear" w:color="auto" w:fill="auto"/>
        </w:tcPr>
        <w:p w14:paraId="15692C4C" w14:textId="77777777" w:rsidR="001368C6" w:rsidRPr="00DB1996" w:rsidRDefault="00000000" w:rsidP="00B17339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DB1996">
            <w:rPr>
              <w:rFonts w:ascii="Calibri" w:eastAsia="Calibri" w:hAnsi="Calibri" w:cs="Calibri"/>
              <w:sz w:val="24"/>
              <w:szCs w:val="24"/>
            </w:rPr>
            <w:t>Biomedical Limited,</w:t>
          </w:r>
        </w:p>
        <w:p w14:paraId="7ED5200B" w14:textId="77777777" w:rsidR="001368C6" w:rsidRPr="00DB1996" w:rsidRDefault="00000000" w:rsidP="00B17339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DB1996">
            <w:rPr>
              <w:rFonts w:ascii="Calibri" w:eastAsia="Calibri" w:hAnsi="Calibri" w:cs="Calibri"/>
              <w:sz w:val="24"/>
              <w:szCs w:val="24"/>
            </w:rPr>
            <w:t xml:space="preserve">No 1 </w:t>
          </w:r>
          <w:proofErr w:type="spellStart"/>
          <w:r w:rsidRPr="00DB1996">
            <w:rPr>
              <w:rFonts w:ascii="Calibri" w:eastAsia="Calibri" w:hAnsi="Calibri" w:cs="Calibri"/>
              <w:sz w:val="24"/>
              <w:szCs w:val="24"/>
            </w:rPr>
            <w:t>Ohimege</w:t>
          </w:r>
          <w:proofErr w:type="spellEnd"/>
          <w:r w:rsidRPr="00DB1996">
            <w:rPr>
              <w:rFonts w:ascii="Calibri" w:eastAsia="Calibri" w:hAnsi="Calibri" w:cs="Calibri"/>
              <w:sz w:val="24"/>
              <w:szCs w:val="24"/>
            </w:rPr>
            <w:t xml:space="preserve"> Road, Industrial Estate, Ilorin Kwara State, PMB 1449</w:t>
          </w:r>
        </w:p>
      </w:tc>
      <w:tc>
        <w:tcPr>
          <w:tcW w:w="1514" w:type="dxa"/>
          <w:vMerge w:val="restart"/>
          <w:shd w:val="clear" w:color="auto" w:fill="auto"/>
        </w:tcPr>
        <w:p w14:paraId="513B4E4A" w14:textId="77777777" w:rsidR="001368C6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30C54B44" w14:textId="77777777" w:rsidTr="00DB1996">
      <w:trPr>
        <w:trHeight w:val="712"/>
      </w:trPr>
      <w:tc>
        <w:tcPr>
          <w:tcW w:w="1986" w:type="dxa"/>
          <w:vMerge/>
          <w:shd w:val="clear" w:color="auto" w:fill="auto"/>
        </w:tcPr>
        <w:p w14:paraId="44F6DDFB" w14:textId="77777777" w:rsidR="001368C6" w:rsidRPr="00B17339" w:rsidRDefault="001368C6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7001" w:type="dxa"/>
          <w:gridSpan w:val="3"/>
          <w:shd w:val="clear" w:color="auto" w:fill="auto"/>
        </w:tcPr>
        <w:p w14:paraId="4DAEB289" w14:textId="6ABD2828" w:rsidR="001368C6" w:rsidRPr="00DB1996" w:rsidRDefault="00DB1996" w:rsidP="005D3015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DB1996">
            <w:rPr>
              <w:rFonts w:ascii="Calibri" w:eastAsia="Calibri" w:hAnsi="Calibri" w:cs="Calibri"/>
              <w:sz w:val="28"/>
              <w:szCs w:val="28"/>
            </w:rPr>
            <w:t xml:space="preserve">TITLE: </w:t>
          </w:r>
          <w:r w:rsidRPr="00DB1996">
            <w:rPr>
              <w:rFonts w:asciiTheme="minorHAnsi" w:hAnsiTheme="minorHAnsi" w:cstheme="minorHAnsi"/>
              <w:b/>
              <w:sz w:val="28"/>
              <w:szCs w:val="28"/>
            </w:rPr>
            <w:t xml:space="preserve">DESTRUCTION OF REJECTED </w:t>
          </w:r>
          <w:r w:rsidR="005D4B41">
            <w:rPr>
              <w:rFonts w:asciiTheme="minorHAnsi" w:hAnsiTheme="minorHAnsi" w:cstheme="minorHAnsi"/>
              <w:b/>
              <w:sz w:val="28"/>
              <w:szCs w:val="28"/>
            </w:rPr>
            <w:t>MATERIALS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 xml:space="preserve"> </w:t>
          </w:r>
          <w:r w:rsidRPr="00DB1996">
            <w:rPr>
              <w:rFonts w:asciiTheme="minorHAnsi" w:hAnsiTheme="minorHAnsi" w:cstheme="minorHAnsi"/>
              <w:b/>
              <w:sz w:val="28"/>
              <w:szCs w:val="28"/>
            </w:rPr>
            <w:t xml:space="preserve">FROM VARIOUS STAGES OF MANUFACTURING </w:t>
          </w:r>
        </w:p>
      </w:tc>
      <w:tc>
        <w:tcPr>
          <w:tcW w:w="1514" w:type="dxa"/>
          <w:vMerge/>
          <w:shd w:val="clear" w:color="auto" w:fill="auto"/>
        </w:tcPr>
        <w:p w14:paraId="42040F21" w14:textId="77777777" w:rsidR="001368C6" w:rsidRPr="00B17339" w:rsidRDefault="001368C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42ABE208" w14:textId="77777777" w:rsidTr="0096290E">
      <w:trPr>
        <w:trHeight w:val="188"/>
      </w:trPr>
      <w:tc>
        <w:tcPr>
          <w:tcW w:w="1986" w:type="dxa"/>
          <w:vMerge w:val="restart"/>
          <w:shd w:val="clear" w:color="auto" w:fill="auto"/>
        </w:tcPr>
        <w:p w14:paraId="1BE54739" w14:textId="77777777" w:rsidR="001368C6" w:rsidRPr="00B17339" w:rsidRDefault="000000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275" w:type="dxa"/>
          <w:vMerge w:val="restart"/>
          <w:shd w:val="clear" w:color="auto" w:fill="auto"/>
        </w:tcPr>
        <w:p w14:paraId="45EA0F2D" w14:textId="77777777" w:rsidR="001368C6" w:rsidRPr="00B17339" w:rsidRDefault="000000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4081" w:type="dxa"/>
          <w:vMerge w:val="restart"/>
          <w:shd w:val="clear" w:color="auto" w:fill="auto"/>
        </w:tcPr>
        <w:p w14:paraId="3F551766" w14:textId="77777777" w:rsidR="001368C6" w:rsidRPr="00B17339" w:rsidRDefault="001368C6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3E6F8D08" w14:textId="1020285A" w:rsidR="001368C6" w:rsidRPr="00B17339" w:rsidRDefault="0000000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WH</w:t>
          </w:r>
          <w:r w:rsidR="005D4B41">
            <w:rPr>
              <w:rFonts w:ascii="Calibri" w:eastAsia="Calibri" w:hAnsi="Calibri" w:cs="Calibri"/>
              <w:b/>
              <w:bCs/>
              <w:sz w:val="28"/>
              <w:szCs w:val="28"/>
            </w:rPr>
            <w:t>S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W</w:t>
          </w:r>
          <w:r w:rsidR="00EF7E1E">
            <w:rPr>
              <w:rFonts w:ascii="Calibri" w:eastAsia="Calibri" w:hAnsi="Calibri" w:cs="Calibri"/>
              <w:b/>
              <w:bCs/>
              <w:sz w:val="28"/>
              <w:szCs w:val="28"/>
            </w:rPr>
            <w:t>P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0</w:t>
          </w:r>
          <w:r w:rsidR="0096290E">
            <w:rPr>
              <w:rFonts w:ascii="Calibri" w:eastAsia="Calibri" w:hAnsi="Calibri" w:cs="Calibri"/>
              <w:b/>
              <w:bCs/>
              <w:sz w:val="28"/>
              <w:szCs w:val="28"/>
            </w:rPr>
            <w:t>1</w:t>
          </w:r>
        </w:p>
      </w:tc>
      <w:tc>
        <w:tcPr>
          <w:tcW w:w="1645" w:type="dxa"/>
          <w:shd w:val="clear" w:color="auto" w:fill="auto"/>
          <w:vAlign w:val="bottom"/>
        </w:tcPr>
        <w:p w14:paraId="588231BD" w14:textId="77777777" w:rsidR="001368C6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14" w:type="dxa"/>
          <w:shd w:val="clear" w:color="auto" w:fill="auto"/>
          <w:vAlign w:val="bottom"/>
        </w:tcPr>
        <w:p w14:paraId="15BB0497" w14:textId="77777777" w:rsidR="001368C6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7A551D86" w14:textId="77777777" w:rsidTr="0096290E">
      <w:trPr>
        <w:trHeight w:val="187"/>
      </w:trPr>
      <w:tc>
        <w:tcPr>
          <w:tcW w:w="1986" w:type="dxa"/>
          <w:vMerge/>
          <w:shd w:val="clear" w:color="auto" w:fill="auto"/>
        </w:tcPr>
        <w:p w14:paraId="570B2A31" w14:textId="77777777" w:rsidR="001368C6" w:rsidRPr="00B17339" w:rsidRDefault="001368C6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275" w:type="dxa"/>
          <w:vMerge/>
          <w:shd w:val="clear" w:color="auto" w:fill="auto"/>
        </w:tcPr>
        <w:p w14:paraId="625E791C" w14:textId="77777777" w:rsidR="001368C6" w:rsidRPr="00B17339" w:rsidRDefault="001368C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4081" w:type="dxa"/>
          <w:vMerge/>
          <w:shd w:val="clear" w:color="auto" w:fill="auto"/>
        </w:tcPr>
        <w:p w14:paraId="5D5902CF" w14:textId="77777777" w:rsidR="001368C6" w:rsidRPr="00B17339" w:rsidRDefault="001368C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645" w:type="dxa"/>
          <w:shd w:val="clear" w:color="auto" w:fill="auto"/>
          <w:vAlign w:val="bottom"/>
        </w:tcPr>
        <w:p w14:paraId="3ACD9EA9" w14:textId="77777777" w:rsidR="001368C6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14" w:type="dxa"/>
          <w:shd w:val="clear" w:color="auto" w:fill="auto"/>
        </w:tcPr>
        <w:p w14:paraId="7D4C7C9A" w14:textId="39AFFE5C" w:rsidR="001368C6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</w:t>
          </w:r>
          <w:r w:rsidR="005D4B41">
            <w:rPr>
              <w:rFonts w:ascii="Calibri" w:eastAsia="Calibri" w:hAnsi="Calibri" w:cs="Calibri"/>
              <w:b/>
              <w:sz w:val="22"/>
              <w:szCs w:val="22"/>
            </w:rPr>
            <w:t>ug.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 xml:space="preserve"> 202</w:t>
          </w:r>
          <w:r w:rsidR="005D4B41">
            <w:rPr>
              <w:rFonts w:ascii="Calibri" w:eastAsia="Calibri" w:hAnsi="Calibri" w:cs="Calibri"/>
              <w:b/>
              <w:sz w:val="22"/>
              <w:szCs w:val="22"/>
            </w:rPr>
            <w:t>4</w:t>
          </w:r>
        </w:p>
      </w:tc>
    </w:tr>
    <w:tr w:rsidR="00A76555" w:rsidRPr="00B17339" w14:paraId="76CA9DEB" w14:textId="77777777" w:rsidTr="0096290E">
      <w:trPr>
        <w:trHeight w:val="367"/>
      </w:trPr>
      <w:tc>
        <w:tcPr>
          <w:tcW w:w="1986" w:type="dxa"/>
          <w:shd w:val="clear" w:color="auto" w:fill="auto"/>
        </w:tcPr>
        <w:p w14:paraId="2E5A8801" w14:textId="73DEEE4C" w:rsidR="001368C6" w:rsidRPr="00B17339" w:rsidRDefault="00282600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WAREHOUSE</w:t>
          </w:r>
        </w:p>
      </w:tc>
      <w:tc>
        <w:tcPr>
          <w:tcW w:w="1275" w:type="dxa"/>
          <w:shd w:val="clear" w:color="auto" w:fill="auto"/>
        </w:tcPr>
        <w:p w14:paraId="62205E9C" w14:textId="156454B6" w:rsidR="001368C6" w:rsidRPr="00B17339" w:rsidRDefault="0069214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PACKAGING STORE</w:t>
          </w:r>
        </w:p>
      </w:tc>
      <w:tc>
        <w:tcPr>
          <w:tcW w:w="4081" w:type="dxa"/>
          <w:vMerge/>
          <w:shd w:val="clear" w:color="auto" w:fill="auto"/>
        </w:tcPr>
        <w:p w14:paraId="0EDA751F" w14:textId="77777777" w:rsidR="001368C6" w:rsidRPr="00B17339" w:rsidRDefault="001368C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645" w:type="dxa"/>
          <w:shd w:val="clear" w:color="auto" w:fill="auto"/>
          <w:vAlign w:val="bottom"/>
        </w:tcPr>
        <w:p w14:paraId="6DCBCFB2" w14:textId="77777777" w:rsidR="001368C6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14" w:type="dxa"/>
          <w:shd w:val="clear" w:color="auto" w:fill="auto"/>
          <w:vAlign w:val="bottom"/>
        </w:tcPr>
        <w:p w14:paraId="3EEBCAA9" w14:textId="2580B8C7" w:rsidR="001368C6" w:rsidRPr="00B17339" w:rsidRDefault="005D4B41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July</w:t>
          </w:r>
          <w:r w:rsidR="00000000"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6</w:t>
          </w:r>
        </w:p>
      </w:tc>
    </w:tr>
    <w:tr w:rsidR="00A76555" w:rsidRPr="00B17339" w14:paraId="30861ACA" w14:textId="77777777" w:rsidTr="0096290E">
      <w:tc>
        <w:tcPr>
          <w:tcW w:w="3261" w:type="dxa"/>
          <w:gridSpan w:val="2"/>
          <w:shd w:val="clear" w:color="auto" w:fill="auto"/>
        </w:tcPr>
        <w:p w14:paraId="5619291F" w14:textId="77777777" w:rsidR="001368C6" w:rsidRPr="00B17339" w:rsidRDefault="0000000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4081" w:type="dxa"/>
          <w:shd w:val="clear" w:color="auto" w:fill="auto"/>
        </w:tcPr>
        <w:p w14:paraId="1E4B61B5" w14:textId="77777777" w:rsidR="001368C6" w:rsidRPr="00B17339" w:rsidRDefault="0000000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159" w:type="dxa"/>
          <w:gridSpan w:val="2"/>
          <w:shd w:val="clear" w:color="auto" w:fill="auto"/>
        </w:tcPr>
        <w:p w14:paraId="4CF00F41" w14:textId="77777777" w:rsidR="001368C6" w:rsidRPr="00B17339" w:rsidRDefault="0000000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6F0DCBFF" w14:textId="77777777" w:rsidTr="0096290E">
      <w:tc>
        <w:tcPr>
          <w:tcW w:w="3261" w:type="dxa"/>
          <w:gridSpan w:val="2"/>
          <w:shd w:val="clear" w:color="auto" w:fill="auto"/>
        </w:tcPr>
        <w:p w14:paraId="23BE799F" w14:textId="77777777" w:rsidR="001368C6" w:rsidRPr="00B17339" w:rsidRDefault="0000000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4081" w:type="dxa"/>
          <w:shd w:val="clear" w:color="auto" w:fill="auto"/>
        </w:tcPr>
        <w:p w14:paraId="5D4C921D" w14:textId="77777777" w:rsidR="001368C6" w:rsidRPr="00B17339" w:rsidRDefault="0000000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159" w:type="dxa"/>
          <w:gridSpan w:val="2"/>
          <w:shd w:val="clear" w:color="auto" w:fill="auto"/>
        </w:tcPr>
        <w:p w14:paraId="5D8E5C11" w14:textId="77777777" w:rsidR="001368C6" w:rsidRPr="00B17339" w:rsidRDefault="00000000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396EE9D8" w14:textId="77777777" w:rsidR="001368C6" w:rsidRPr="00B17339" w:rsidRDefault="001368C6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7F57EF3E" w14:textId="77777777" w:rsidR="001368C6" w:rsidRDefault="001368C6">
    <w:pPr>
      <w:pStyle w:val="Header"/>
    </w:pPr>
  </w:p>
  <w:p w14:paraId="6B82163B" w14:textId="77777777" w:rsidR="001368C6" w:rsidRDefault="001368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B5F5B"/>
    <w:multiLevelType w:val="multilevel"/>
    <w:tmpl w:val="5B9E1BB8"/>
    <w:lvl w:ilvl="0">
      <w:start w:val="1"/>
      <w:numFmt w:val="decimal"/>
      <w:lvlText w:val="%1.0"/>
      <w:lvlJc w:val="left"/>
      <w:pPr>
        <w:ind w:left="765" w:hanging="76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65" w:hanging="76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125" w:hanging="765"/>
      </w:pPr>
      <w:rPr>
        <w:rFonts w:hint="default"/>
        <w:b w:val="0"/>
        <w:color w:val="auto"/>
      </w:rPr>
    </w:lvl>
    <w:lvl w:ilvl="3">
      <w:start w:val="1"/>
      <w:numFmt w:val="decimal"/>
      <w:lvlText w:val="%1.%2.%3.%4"/>
      <w:lvlJc w:val="left"/>
      <w:pPr>
        <w:ind w:left="292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2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3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4" w15:restartNumberingAfterBreak="0">
    <w:nsid w:val="42057A33"/>
    <w:multiLevelType w:val="multilevel"/>
    <w:tmpl w:val="B1C69416"/>
    <w:lvl w:ilvl="0">
      <w:start w:val="1"/>
      <w:numFmt w:val="decimal"/>
      <w:lvlText w:val="%1.0"/>
      <w:lvlJc w:val="left"/>
      <w:pPr>
        <w:ind w:left="360" w:hanging="360"/>
      </w:pPr>
      <w:rPr>
        <w:rFonts w:cstheme="minorHAnsi"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cstheme="minorHAnsi"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theme="minorHAnsi"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theme="minorHAnsi"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theme="minorHAnsi"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theme="minorHAnsi"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theme="minorHAnsi"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theme="minorHAnsi"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cstheme="minorHAnsi" w:hint="default"/>
        <w:b/>
      </w:rPr>
    </w:lvl>
  </w:abstractNum>
  <w:abstractNum w:abstractNumId="5" w15:restartNumberingAfterBreak="0">
    <w:nsid w:val="4A5B55A8"/>
    <w:multiLevelType w:val="hybridMultilevel"/>
    <w:tmpl w:val="C26C23E6"/>
    <w:lvl w:ilvl="0" w:tplc="63728100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7" w15:restartNumberingAfterBreak="0">
    <w:nsid w:val="4F7E620A"/>
    <w:multiLevelType w:val="hybridMultilevel"/>
    <w:tmpl w:val="BAE8CE42"/>
    <w:lvl w:ilvl="0" w:tplc="DB2016D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FA2535"/>
    <w:multiLevelType w:val="hybridMultilevel"/>
    <w:tmpl w:val="2B28EFA6"/>
    <w:lvl w:ilvl="0" w:tplc="63728100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5947A6"/>
    <w:multiLevelType w:val="hybridMultilevel"/>
    <w:tmpl w:val="53E61E7E"/>
    <w:lvl w:ilvl="0" w:tplc="A96E68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9741150">
    <w:abstractNumId w:val="1"/>
  </w:num>
  <w:num w:numId="2" w16cid:durableId="1962491766">
    <w:abstractNumId w:val="2"/>
  </w:num>
  <w:num w:numId="3" w16cid:durableId="1251819064">
    <w:abstractNumId w:val="6"/>
  </w:num>
  <w:num w:numId="4" w16cid:durableId="827018114">
    <w:abstractNumId w:val="3"/>
  </w:num>
  <w:num w:numId="5" w16cid:durableId="1539852487">
    <w:abstractNumId w:val="4"/>
  </w:num>
  <w:num w:numId="6" w16cid:durableId="1770463237">
    <w:abstractNumId w:val="5"/>
  </w:num>
  <w:num w:numId="7" w16cid:durableId="35593429">
    <w:abstractNumId w:val="8"/>
  </w:num>
  <w:num w:numId="8" w16cid:durableId="1316421683">
    <w:abstractNumId w:val="9"/>
  </w:num>
  <w:num w:numId="9" w16cid:durableId="1359238414">
    <w:abstractNumId w:val="7"/>
  </w:num>
  <w:num w:numId="10" w16cid:durableId="280839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42A"/>
    <w:rsid w:val="00063756"/>
    <w:rsid w:val="00081C9F"/>
    <w:rsid w:val="001368C6"/>
    <w:rsid w:val="001F242A"/>
    <w:rsid w:val="00253EF4"/>
    <w:rsid w:val="00282600"/>
    <w:rsid w:val="004D458C"/>
    <w:rsid w:val="00517AB4"/>
    <w:rsid w:val="005D4B41"/>
    <w:rsid w:val="005E457C"/>
    <w:rsid w:val="00646520"/>
    <w:rsid w:val="0069214A"/>
    <w:rsid w:val="007676F2"/>
    <w:rsid w:val="00842594"/>
    <w:rsid w:val="00875488"/>
    <w:rsid w:val="0096290E"/>
    <w:rsid w:val="00A83BA3"/>
    <w:rsid w:val="00B02BB4"/>
    <w:rsid w:val="00B55832"/>
    <w:rsid w:val="00B7426E"/>
    <w:rsid w:val="00B74AF6"/>
    <w:rsid w:val="00C304ED"/>
    <w:rsid w:val="00D45AD4"/>
    <w:rsid w:val="00DB1996"/>
    <w:rsid w:val="00E02E52"/>
    <w:rsid w:val="00EB3D4F"/>
    <w:rsid w:val="00EC7889"/>
    <w:rsid w:val="00EF7E1E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22F194"/>
  <w15:chartTrackingRefBased/>
  <w15:docId w15:val="{F6C49B46-3846-4C2D-9AD0-8A07B3203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42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4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4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4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4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4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4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4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4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4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4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4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4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4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4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4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4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1F242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1F242A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1F242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1F242A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278</Words>
  <Characters>1590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NIL</vt:lpstr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2</cp:revision>
  <dcterms:created xsi:type="dcterms:W3CDTF">2025-04-11T11:05:00Z</dcterms:created>
  <dcterms:modified xsi:type="dcterms:W3CDTF">2025-04-11T11:05:00Z</dcterms:modified>
</cp:coreProperties>
</file>