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A48C5" w14:textId="77777777" w:rsidR="00AA05F7" w:rsidRPr="00170D98" w:rsidRDefault="00AA05F7" w:rsidP="00170D98">
      <w:pPr>
        <w:pStyle w:val="ListParagraph"/>
        <w:numPr>
          <w:ilvl w:val="0"/>
          <w:numId w:val="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7669772" w14:textId="77777777" w:rsidR="00AA05F7" w:rsidRPr="00170D98" w:rsidRDefault="00AA05F7" w:rsidP="00170D98">
      <w:pPr>
        <w:pStyle w:val="ListParagraph"/>
        <w:tabs>
          <w:tab w:val="left" w:pos="360"/>
        </w:tabs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 xml:space="preserve">To provide written guidelines for </w:t>
      </w:r>
      <w:r w:rsidR="00AC47B0" w:rsidRPr="00170D98">
        <w:rPr>
          <w:rFonts w:asciiTheme="minorHAnsi" w:hAnsiTheme="minorHAnsi" w:cstheme="minorHAnsi"/>
          <w:sz w:val="22"/>
          <w:szCs w:val="22"/>
        </w:rPr>
        <w:t xml:space="preserve">the procedure for issue, entry, </w:t>
      </w:r>
      <w:r w:rsidR="006B65F0" w:rsidRPr="00170D98">
        <w:rPr>
          <w:rFonts w:asciiTheme="minorHAnsi" w:hAnsiTheme="minorHAnsi" w:cstheme="minorHAnsi"/>
          <w:sz w:val="22"/>
          <w:szCs w:val="22"/>
        </w:rPr>
        <w:t>review, release</w:t>
      </w:r>
      <w:r w:rsidR="004C1544" w:rsidRPr="00170D98">
        <w:rPr>
          <w:rFonts w:asciiTheme="minorHAnsi" w:hAnsiTheme="minorHAnsi" w:cstheme="minorHAnsi"/>
          <w:sz w:val="22"/>
          <w:szCs w:val="22"/>
        </w:rPr>
        <w:t xml:space="preserve"> and control of B</w:t>
      </w:r>
      <w:r w:rsidR="00AC47B0" w:rsidRPr="00170D98">
        <w:rPr>
          <w:rFonts w:asciiTheme="minorHAnsi" w:hAnsiTheme="minorHAnsi" w:cstheme="minorHAnsi"/>
          <w:sz w:val="22"/>
          <w:szCs w:val="22"/>
        </w:rPr>
        <w:t>a</w:t>
      </w:r>
      <w:r w:rsidR="004C1544" w:rsidRPr="00170D98">
        <w:rPr>
          <w:rFonts w:asciiTheme="minorHAnsi" w:hAnsiTheme="minorHAnsi" w:cstheme="minorHAnsi"/>
          <w:sz w:val="22"/>
          <w:szCs w:val="22"/>
        </w:rPr>
        <w:t>t</w:t>
      </w:r>
      <w:r w:rsidR="00AC47B0" w:rsidRPr="00170D98">
        <w:rPr>
          <w:rFonts w:asciiTheme="minorHAnsi" w:hAnsiTheme="minorHAnsi" w:cstheme="minorHAnsi"/>
          <w:sz w:val="22"/>
          <w:szCs w:val="22"/>
        </w:rPr>
        <w:t>ch Manufacturing Records</w:t>
      </w:r>
    </w:p>
    <w:p w14:paraId="55CCADC8" w14:textId="77777777" w:rsidR="00AA05F7" w:rsidRPr="00170D98" w:rsidRDefault="00AA05F7" w:rsidP="00170D98">
      <w:pPr>
        <w:numPr>
          <w:ilvl w:val="0"/>
          <w:numId w:val="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833A26E" w14:textId="77777777" w:rsidR="00AA05F7" w:rsidRPr="00170D98" w:rsidRDefault="00AA05F7" w:rsidP="00170D98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This SOP covers the procedure for</w:t>
      </w:r>
      <w:r w:rsidRPr="00170D9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C47B0" w:rsidRPr="00170D98">
        <w:rPr>
          <w:rFonts w:asciiTheme="minorHAnsi" w:hAnsiTheme="minorHAnsi" w:cstheme="minorHAnsi"/>
          <w:sz w:val="22"/>
          <w:szCs w:val="22"/>
        </w:rPr>
        <w:t>issuing, reviewing, releasing and control of B</w:t>
      </w:r>
      <w:r w:rsidR="004C1544" w:rsidRPr="00170D98">
        <w:rPr>
          <w:rFonts w:asciiTheme="minorHAnsi" w:hAnsiTheme="minorHAnsi" w:cstheme="minorHAnsi"/>
          <w:sz w:val="22"/>
          <w:szCs w:val="22"/>
        </w:rPr>
        <w:t>at</w:t>
      </w:r>
      <w:r w:rsidR="00AC47B0" w:rsidRPr="00170D98">
        <w:rPr>
          <w:rFonts w:asciiTheme="minorHAnsi" w:hAnsiTheme="minorHAnsi" w:cstheme="minorHAnsi"/>
          <w:sz w:val="22"/>
          <w:szCs w:val="22"/>
        </w:rPr>
        <w:t>ch Manufacturing Records.</w:t>
      </w:r>
    </w:p>
    <w:p w14:paraId="5FEB2875" w14:textId="77777777" w:rsidR="00AA05F7" w:rsidRPr="00170D98" w:rsidRDefault="00AA05F7" w:rsidP="00170D98">
      <w:pPr>
        <w:pStyle w:val="ListParagraph"/>
        <w:numPr>
          <w:ilvl w:val="0"/>
          <w:numId w:val="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B7BE9D1" w14:textId="77777777" w:rsidR="00AA05F7" w:rsidRPr="00170D98" w:rsidRDefault="00AC47B0" w:rsidP="00170D98">
      <w:pPr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Primary – QA Officer/QC Officer/Production Officer/Documentation Officer</w:t>
      </w:r>
    </w:p>
    <w:p w14:paraId="3BC5E48C" w14:textId="77777777" w:rsidR="00AA05F7" w:rsidRPr="00170D98" w:rsidRDefault="00AC47B0" w:rsidP="00170D98">
      <w:pPr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Secondary – Documentation Unit Head, QC Head, Production Manager, QA Manager, Supt. Pharmacist.</w:t>
      </w:r>
    </w:p>
    <w:p w14:paraId="31DD9EBC" w14:textId="77777777" w:rsidR="00AA05F7" w:rsidRPr="00170D98" w:rsidRDefault="00AA05F7" w:rsidP="00170D98">
      <w:pPr>
        <w:pStyle w:val="ListParagraph"/>
        <w:numPr>
          <w:ilvl w:val="0"/>
          <w:numId w:val="5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E1F5DE7" w14:textId="77777777" w:rsidR="00AA05F7" w:rsidRPr="00170D98" w:rsidRDefault="00AA05F7" w:rsidP="00170D98">
      <w:pPr>
        <w:pStyle w:val="ListParagraph"/>
        <w:tabs>
          <w:tab w:val="left" w:pos="180"/>
        </w:tabs>
        <w:ind w:left="0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BMR – Batch manufacturing Record</w:t>
      </w:r>
    </w:p>
    <w:p w14:paraId="346224F6" w14:textId="77777777" w:rsidR="00AA05F7" w:rsidRPr="00170D98" w:rsidRDefault="00AA05F7" w:rsidP="00170D98">
      <w:pPr>
        <w:pStyle w:val="ListParagraph"/>
        <w:tabs>
          <w:tab w:val="left" w:pos="180"/>
        </w:tabs>
        <w:ind w:left="0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QA/ QC – Quality Assurance/ Quality control</w:t>
      </w:r>
    </w:p>
    <w:p w14:paraId="3430B421" w14:textId="77777777" w:rsidR="00AA05F7" w:rsidRPr="00170D98" w:rsidRDefault="00AA05F7" w:rsidP="00170D98">
      <w:pPr>
        <w:pStyle w:val="ListParagraph"/>
        <w:tabs>
          <w:tab w:val="left" w:pos="180"/>
        </w:tabs>
        <w:ind w:left="0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BML – Biomedical Limited</w:t>
      </w:r>
    </w:p>
    <w:p w14:paraId="4B7B29C2" w14:textId="77777777" w:rsidR="00AA05F7" w:rsidRPr="00170D98" w:rsidRDefault="00AA05F7" w:rsidP="00170D98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4EFDD42A" w14:textId="77777777" w:rsidR="00AA05F7" w:rsidRPr="00170D98" w:rsidRDefault="00AA05F7" w:rsidP="00170D98">
      <w:pPr>
        <w:pStyle w:val="ListParagraph"/>
        <w:numPr>
          <w:ilvl w:val="0"/>
          <w:numId w:val="3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AC11D2E" w14:textId="77777777" w:rsidR="00AC47B0" w:rsidRPr="00170D98" w:rsidRDefault="00AC47B0" w:rsidP="00170D9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 xml:space="preserve">Issue of BMR </w:t>
      </w:r>
      <w:r w:rsidR="0066379D" w:rsidRPr="00170D98">
        <w:rPr>
          <w:rFonts w:asciiTheme="minorHAnsi" w:hAnsiTheme="minorHAnsi" w:cstheme="minorHAnsi"/>
          <w:b/>
          <w:sz w:val="22"/>
          <w:szCs w:val="22"/>
        </w:rPr>
        <w:t>(Documentation</w:t>
      </w:r>
      <w:r w:rsidRPr="00170D98">
        <w:rPr>
          <w:rFonts w:asciiTheme="minorHAnsi" w:hAnsiTheme="minorHAnsi" w:cstheme="minorHAnsi"/>
          <w:b/>
          <w:sz w:val="22"/>
          <w:szCs w:val="22"/>
        </w:rPr>
        <w:t xml:space="preserve"> Officer)</w:t>
      </w:r>
    </w:p>
    <w:p w14:paraId="5D896A51" w14:textId="77777777" w:rsidR="00AC47B0" w:rsidRPr="00170D98" w:rsidRDefault="00AC47B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Based on production planning, the production manager shall decide on the product and the number of batches to be manufactured in the month/week.</w:t>
      </w:r>
    </w:p>
    <w:p w14:paraId="7BC081F5" w14:textId="38142E5D" w:rsidR="00AC47B0" w:rsidRPr="00170D98" w:rsidRDefault="00AC47B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 xml:space="preserve">The production supervisor shall raise </w:t>
      </w:r>
      <w:r w:rsidR="0066379D" w:rsidRPr="00170D98">
        <w:rPr>
          <w:rFonts w:asciiTheme="minorHAnsi" w:hAnsiTheme="minorHAnsi" w:cstheme="minorHAnsi"/>
          <w:sz w:val="22"/>
          <w:szCs w:val="22"/>
        </w:rPr>
        <w:t xml:space="preserve">the requisition for the batches to be taken for the </w:t>
      </w:r>
      <w:r w:rsidR="00475EB4" w:rsidRPr="00170D98">
        <w:rPr>
          <w:rFonts w:asciiTheme="minorHAnsi" w:hAnsiTheme="minorHAnsi" w:cstheme="minorHAnsi"/>
          <w:sz w:val="22"/>
          <w:szCs w:val="22"/>
        </w:rPr>
        <w:t>day</w:t>
      </w:r>
      <w:r w:rsidR="0066379D" w:rsidRPr="00170D98">
        <w:rPr>
          <w:rFonts w:asciiTheme="minorHAnsi" w:hAnsiTheme="minorHAnsi" w:cstheme="minorHAnsi"/>
          <w:sz w:val="22"/>
          <w:szCs w:val="22"/>
        </w:rPr>
        <w:t xml:space="preserve"> and forward it to Documentation units.</w:t>
      </w:r>
    </w:p>
    <w:p w14:paraId="4E9A69F4" w14:textId="77777777" w:rsidR="00475EB4" w:rsidRPr="00170D98" w:rsidRDefault="00475EB4" w:rsidP="00170D9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BATCH ISSUANCE RECORD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080"/>
        <w:gridCol w:w="1800"/>
        <w:gridCol w:w="1545"/>
        <w:gridCol w:w="1800"/>
        <w:gridCol w:w="1605"/>
        <w:gridCol w:w="1584"/>
        <w:gridCol w:w="1314"/>
      </w:tblGrid>
      <w:tr w:rsidR="00475EB4" w:rsidRPr="00170D98" w14:paraId="1903AE9F" w14:textId="77777777" w:rsidTr="007F6B9E">
        <w:tc>
          <w:tcPr>
            <w:tcW w:w="1080" w:type="dxa"/>
          </w:tcPr>
          <w:p w14:paraId="14DF8465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 xml:space="preserve">Date </w:t>
            </w:r>
          </w:p>
        </w:tc>
        <w:tc>
          <w:tcPr>
            <w:tcW w:w="1800" w:type="dxa"/>
          </w:tcPr>
          <w:p w14:paraId="5DE6C67F" w14:textId="4420967D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>Batch n</w:t>
            </w: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545" w:type="dxa"/>
          </w:tcPr>
          <w:p w14:paraId="7959CBA0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>Issued by</w:t>
            </w:r>
          </w:p>
        </w:tc>
        <w:tc>
          <w:tcPr>
            <w:tcW w:w="1800" w:type="dxa"/>
          </w:tcPr>
          <w:p w14:paraId="04E5C2FF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>Collected by</w:t>
            </w:r>
          </w:p>
        </w:tc>
        <w:tc>
          <w:tcPr>
            <w:tcW w:w="1605" w:type="dxa"/>
          </w:tcPr>
          <w:p w14:paraId="7D766C80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 xml:space="preserve">Date returned </w:t>
            </w:r>
          </w:p>
        </w:tc>
        <w:tc>
          <w:tcPr>
            <w:tcW w:w="1584" w:type="dxa"/>
          </w:tcPr>
          <w:p w14:paraId="432D6FB9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 xml:space="preserve">Returned by </w:t>
            </w:r>
          </w:p>
        </w:tc>
        <w:tc>
          <w:tcPr>
            <w:tcW w:w="1314" w:type="dxa"/>
          </w:tcPr>
          <w:p w14:paraId="4123E48C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 xml:space="preserve">Remark </w:t>
            </w:r>
          </w:p>
        </w:tc>
      </w:tr>
      <w:tr w:rsidR="00475EB4" w:rsidRPr="00170D98" w14:paraId="1794CF08" w14:textId="77777777" w:rsidTr="007F6B9E">
        <w:tc>
          <w:tcPr>
            <w:tcW w:w="1080" w:type="dxa"/>
          </w:tcPr>
          <w:p w14:paraId="3D4EC27C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187D5C8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14:paraId="23211F1E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8B383FC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14:paraId="29DB3C54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14:paraId="5AA63DED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14:paraId="36A29E04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75EB4" w:rsidRPr="00170D98" w14:paraId="76F91A6F" w14:textId="77777777" w:rsidTr="007F6B9E">
        <w:tc>
          <w:tcPr>
            <w:tcW w:w="1080" w:type="dxa"/>
          </w:tcPr>
          <w:p w14:paraId="42D715A3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065DCBD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14:paraId="6ED22649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F13A061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14:paraId="7EFC6567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14:paraId="33CB1B27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14:paraId="11DD6F07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75EB4" w:rsidRPr="00170D98" w14:paraId="0AC6E0EA" w14:textId="77777777" w:rsidTr="007F6B9E">
        <w:tc>
          <w:tcPr>
            <w:tcW w:w="1080" w:type="dxa"/>
          </w:tcPr>
          <w:p w14:paraId="4D780BAF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165200E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14:paraId="6F8B66A4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1ED8C33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14:paraId="21286CA7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14:paraId="26DCFA44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14:paraId="0679D401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75EB4" w:rsidRPr="00170D98" w14:paraId="168A55B9" w14:textId="77777777" w:rsidTr="007F6B9E">
        <w:tc>
          <w:tcPr>
            <w:tcW w:w="1080" w:type="dxa"/>
          </w:tcPr>
          <w:p w14:paraId="0AAF2D7B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7D706B32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14:paraId="5CCD611D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E136A6E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14:paraId="59E6D015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14:paraId="06C99278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14:paraId="7E04BB17" w14:textId="77777777" w:rsidR="00475EB4" w:rsidRPr="00170D98" w:rsidRDefault="00475EB4" w:rsidP="00170D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0FD4059" w14:textId="77777777" w:rsidR="00475EB4" w:rsidRPr="00170D98" w:rsidRDefault="00475EB4" w:rsidP="00170D9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346A0B9" w14:textId="5437D647" w:rsidR="0066379D" w:rsidRPr="00170D98" w:rsidRDefault="0066379D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 xml:space="preserve">On receipt of Batch Manufacturing Record issue requisition, documentation officer will verify the details entered in the </w:t>
      </w:r>
      <w:r w:rsidR="00475EB4" w:rsidRPr="00170D98">
        <w:rPr>
          <w:rFonts w:asciiTheme="minorHAnsi" w:hAnsiTheme="minorHAnsi" w:cstheme="minorHAnsi"/>
          <w:sz w:val="22"/>
          <w:szCs w:val="22"/>
        </w:rPr>
        <w:t>record.</w:t>
      </w:r>
    </w:p>
    <w:p w14:paraId="6790917A" w14:textId="5385DD09" w:rsidR="0066379D" w:rsidRPr="00170D98" w:rsidRDefault="00475EB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Copy</w:t>
      </w:r>
      <w:r w:rsidR="008E19C7" w:rsidRPr="00170D98">
        <w:rPr>
          <w:rFonts w:asciiTheme="minorHAnsi" w:hAnsiTheme="minorHAnsi" w:cstheme="minorHAnsi"/>
          <w:sz w:val="22"/>
          <w:szCs w:val="22"/>
        </w:rPr>
        <w:t>/</w:t>
      </w:r>
      <w:r w:rsidR="008E19C7" w:rsidRPr="00170D98">
        <w:rPr>
          <w:rFonts w:asciiTheme="minorHAnsi" w:hAnsiTheme="minorHAnsi" w:cstheme="minorHAnsi"/>
          <w:sz w:val="22"/>
          <w:szCs w:val="22"/>
        </w:rPr>
        <w:t>Copies</w:t>
      </w:r>
      <w:r w:rsidR="0066379D" w:rsidRPr="00170D98">
        <w:rPr>
          <w:rFonts w:asciiTheme="minorHAnsi" w:hAnsiTheme="minorHAnsi" w:cstheme="minorHAnsi"/>
          <w:sz w:val="22"/>
          <w:szCs w:val="22"/>
        </w:rPr>
        <w:t xml:space="preserve"> of the signed </w:t>
      </w:r>
      <w:r w:rsidRPr="00170D98">
        <w:rPr>
          <w:rFonts w:asciiTheme="minorHAnsi" w:hAnsiTheme="minorHAnsi" w:cstheme="minorHAnsi"/>
          <w:sz w:val="22"/>
          <w:szCs w:val="22"/>
        </w:rPr>
        <w:t>CONTROL</w:t>
      </w:r>
      <w:r w:rsidR="0066379D" w:rsidRPr="00170D98">
        <w:rPr>
          <w:rFonts w:asciiTheme="minorHAnsi" w:hAnsiTheme="minorHAnsi" w:cstheme="minorHAnsi"/>
          <w:sz w:val="22"/>
          <w:szCs w:val="22"/>
        </w:rPr>
        <w:t xml:space="preserve"> COPY of the required product BMR will be taken.</w:t>
      </w:r>
    </w:p>
    <w:p w14:paraId="3029DEF8" w14:textId="77777777" w:rsidR="0066379D" w:rsidRPr="00170D98" w:rsidRDefault="0066379D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All the pages of the BMR must be signed and dated and entered into the BMR register.</w:t>
      </w:r>
    </w:p>
    <w:p w14:paraId="515BAE47" w14:textId="77777777" w:rsidR="0066379D" w:rsidRPr="00170D98" w:rsidRDefault="0066379D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Check the correctness of the batch number by verifying the BMR register</w:t>
      </w:r>
    </w:p>
    <w:p w14:paraId="4539BFFF" w14:textId="388C3F03" w:rsidR="0066379D" w:rsidRPr="00170D98" w:rsidRDefault="0066379D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Enter the details of date, product, batch number, batch size, mfg. Date, Expiry date and date issued by details in the BMR Register.</w:t>
      </w:r>
    </w:p>
    <w:p w14:paraId="0D017108" w14:textId="275EDAB5" w:rsidR="00DC049C" w:rsidRPr="00170D98" w:rsidRDefault="00A16AA3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lastRenderedPageBreak/>
        <w:t>If there is a deviation for change in batch</w:t>
      </w:r>
      <w:r w:rsidR="00DC049C" w:rsidRPr="00170D98">
        <w:rPr>
          <w:rFonts w:asciiTheme="minorHAnsi" w:hAnsiTheme="minorHAnsi" w:cstheme="minorHAnsi"/>
          <w:sz w:val="22"/>
          <w:szCs w:val="22"/>
        </w:rPr>
        <w:t xml:space="preserve"> size or any other equipment /process change, raise the deviation approval form as per deviation procedure SOP (BML/Q</w:t>
      </w:r>
      <w:r w:rsidR="00475EB4" w:rsidRPr="00170D98">
        <w:rPr>
          <w:rFonts w:asciiTheme="minorHAnsi" w:hAnsiTheme="minorHAnsi" w:cstheme="minorHAnsi"/>
          <w:sz w:val="22"/>
          <w:szCs w:val="22"/>
        </w:rPr>
        <w:t>DG</w:t>
      </w:r>
      <w:r w:rsidR="00DC049C" w:rsidRPr="00170D98">
        <w:rPr>
          <w:rFonts w:asciiTheme="minorHAnsi" w:hAnsiTheme="minorHAnsi" w:cstheme="minorHAnsi"/>
          <w:sz w:val="22"/>
          <w:szCs w:val="22"/>
        </w:rPr>
        <w:t>/</w:t>
      </w:r>
      <w:r w:rsidR="00475EB4" w:rsidRPr="00170D98">
        <w:rPr>
          <w:rFonts w:asciiTheme="minorHAnsi" w:hAnsiTheme="minorHAnsi" w:cstheme="minorHAnsi"/>
          <w:sz w:val="22"/>
          <w:szCs w:val="22"/>
        </w:rPr>
        <w:t xml:space="preserve">QA/058). </w:t>
      </w:r>
      <w:r w:rsidR="00DC049C" w:rsidRPr="00170D98">
        <w:rPr>
          <w:rFonts w:asciiTheme="minorHAnsi" w:hAnsiTheme="minorHAnsi" w:cstheme="minorHAnsi"/>
          <w:sz w:val="22"/>
          <w:szCs w:val="22"/>
        </w:rPr>
        <w:t>Get the BMR authorized by the Supt. Pharmacist.</w:t>
      </w:r>
    </w:p>
    <w:p w14:paraId="0B59FF39" w14:textId="77777777" w:rsidR="00DC049C" w:rsidRPr="00170D98" w:rsidRDefault="00DC049C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 xml:space="preserve">The batch record along with the batch </w:t>
      </w:r>
      <w:r w:rsidR="00812746" w:rsidRPr="00170D98">
        <w:rPr>
          <w:rFonts w:asciiTheme="minorHAnsi" w:hAnsiTheme="minorHAnsi" w:cstheme="minorHAnsi"/>
          <w:sz w:val="22"/>
          <w:szCs w:val="22"/>
        </w:rPr>
        <w:t>Issuance</w:t>
      </w:r>
      <w:r w:rsidRPr="00170D98">
        <w:rPr>
          <w:rFonts w:asciiTheme="minorHAnsi" w:hAnsiTheme="minorHAnsi" w:cstheme="minorHAnsi"/>
          <w:sz w:val="22"/>
          <w:szCs w:val="22"/>
        </w:rPr>
        <w:t xml:space="preserve"> register must be signed by the production officer receiving the BMR for the acknowledgement of the receipt of the batch record.</w:t>
      </w:r>
    </w:p>
    <w:p w14:paraId="16A0F3D8" w14:textId="77777777" w:rsidR="00DC049C" w:rsidRPr="00170D98" w:rsidRDefault="00DC049C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Documentation officer who issued a Batch record shall sign the ‘Issued by” on the batch record issue requisition form, on BMR and file the same for future reference.</w:t>
      </w:r>
    </w:p>
    <w:p w14:paraId="37B7598B" w14:textId="7343B847" w:rsidR="0066379D" w:rsidRPr="00170D98" w:rsidRDefault="00DC049C" w:rsidP="00170D9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ENTRY OF BATCH MANUFACTURING RECORDS (BY PRODUCTION SUPERVISOR/PRODUCTION OFFICER)</w:t>
      </w:r>
    </w:p>
    <w:p w14:paraId="0FF30C8E" w14:textId="77777777" w:rsidR="00DC049C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On receipt of BMR, the production manager shall check the BMR and sign on the first page.</w:t>
      </w:r>
    </w:p>
    <w:p w14:paraId="7A355C01" w14:textId="77777777" w:rsidR="00821A04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The BMR shall be forwarded to store and page for raw materials should be filled for the relevant AR No’s, quantity of the material needed for a batch</w:t>
      </w:r>
    </w:p>
    <w:p w14:paraId="6C1789F2" w14:textId="77777777" w:rsidR="00821A04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After the relevant entry, store will forward the BMR to the production department where the Production supervisor/officer check the equipment status, line clearance status and signed the necessary area.</w:t>
      </w:r>
    </w:p>
    <w:p w14:paraId="5E140538" w14:textId="724692E0" w:rsidR="00821A04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 xml:space="preserve">The production personnel </w:t>
      </w:r>
      <w:r w:rsidR="00170D98" w:rsidRPr="00170D98">
        <w:rPr>
          <w:rFonts w:asciiTheme="minorHAnsi" w:hAnsiTheme="minorHAnsi" w:cstheme="minorHAnsi"/>
          <w:sz w:val="22"/>
          <w:szCs w:val="22"/>
        </w:rPr>
        <w:t>fill</w:t>
      </w:r>
      <w:r w:rsidRPr="00170D98">
        <w:rPr>
          <w:rFonts w:asciiTheme="minorHAnsi" w:hAnsiTheme="minorHAnsi" w:cstheme="minorHAnsi"/>
          <w:sz w:val="22"/>
          <w:szCs w:val="22"/>
        </w:rPr>
        <w:t xml:space="preserve"> in the next form of process to be carried out, verified by QA officer</w:t>
      </w:r>
    </w:p>
    <w:p w14:paraId="41191C5F" w14:textId="77777777" w:rsidR="00821A04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After the final product is achieved, a request with the BMR to the QC shall be sent for a complete analysis of the product and write the analytical report in the BMR of the particular batch.</w:t>
      </w:r>
    </w:p>
    <w:p w14:paraId="7B6238FB" w14:textId="080164FF" w:rsidR="00DC049C" w:rsidRPr="00170D98" w:rsidRDefault="00821A04" w:rsidP="00170D9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REVIEW AND CONTROL OF BATCH MANUFATURING RECORDS (BY IPQA Officer)</w:t>
      </w:r>
    </w:p>
    <w:p w14:paraId="0230F889" w14:textId="77777777" w:rsidR="00821A04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Batch no. must be checked by the IPQA officer.</w:t>
      </w:r>
    </w:p>
    <w:p w14:paraId="2BBB6348" w14:textId="77777777" w:rsidR="00821A04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Review the analytical report of all raw materials written in the BMR and check the AR. No.</w:t>
      </w:r>
    </w:p>
    <w:p w14:paraId="4EDC8DE2" w14:textId="77777777" w:rsidR="00821A04" w:rsidRPr="00170D98" w:rsidRDefault="00821A04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 xml:space="preserve">Review </w:t>
      </w:r>
      <w:r w:rsidR="006B65F0" w:rsidRPr="00170D98">
        <w:rPr>
          <w:rFonts w:asciiTheme="minorHAnsi" w:hAnsiTheme="minorHAnsi" w:cstheme="minorHAnsi"/>
          <w:sz w:val="22"/>
          <w:szCs w:val="22"/>
        </w:rPr>
        <w:t>the equipment cleaning for each equipment used during the manufacturing process and the line clearance status.</w:t>
      </w:r>
    </w:p>
    <w:p w14:paraId="7E3C07F1" w14:textId="77777777" w:rsidR="006B65F0" w:rsidRPr="00170D98" w:rsidRDefault="006B65F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Review the deviation in the process if any</w:t>
      </w:r>
    </w:p>
    <w:p w14:paraId="60099785" w14:textId="77777777" w:rsidR="006B65F0" w:rsidRPr="00170D98" w:rsidRDefault="006B65F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If any deviation occurs, a change deviation report of the process should be written in the BMR.</w:t>
      </w:r>
    </w:p>
    <w:p w14:paraId="6B06A39A" w14:textId="77777777" w:rsidR="006B65F0" w:rsidRPr="00170D98" w:rsidRDefault="006B65F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Check the analytical report of the finished product generated by the QC department.</w:t>
      </w:r>
    </w:p>
    <w:p w14:paraId="78BF466D" w14:textId="77777777" w:rsidR="006B65F0" w:rsidRPr="00170D98" w:rsidRDefault="006B65F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If everything is okay, pass the batch and allow it for the next process.</w:t>
      </w:r>
    </w:p>
    <w:p w14:paraId="5CFDAA9F" w14:textId="77777777" w:rsidR="006B65F0" w:rsidRPr="00170D98" w:rsidRDefault="006B65F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After the completion of the process, re-check the BMR and ensure all the necessary process are adequately signed and send the record to the documentation unit for safe custody.</w:t>
      </w:r>
    </w:p>
    <w:p w14:paraId="0A878CAD" w14:textId="77777777" w:rsidR="006B65F0" w:rsidRPr="00170D98" w:rsidRDefault="006B65F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If anybody needs a copy of BMR, it should be given as a control with permission of the QA Manager.</w:t>
      </w:r>
    </w:p>
    <w:p w14:paraId="0D2C8671" w14:textId="6900FB98" w:rsidR="00DC049C" w:rsidRPr="00170D98" w:rsidRDefault="006B65F0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Every BMR must be saved for 4-5 years from manufacturing and after that it should be destroyed as per the destruction SOP (BML/</w:t>
      </w:r>
      <w:r w:rsidR="00170D98">
        <w:rPr>
          <w:rFonts w:asciiTheme="minorHAnsi" w:hAnsiTheme="minorHAnsi" w:cstheme="minorHAnsi"/>
          <w:sz w:val="22"/>
          <w:szCs w:val="22"/>
        </w:rPr>
        <w:t>QDG/</w:t>
      </w:r>
      <w:r w:rsidRPr="00170D98">
        <w:rPr>
          <w:rFonts w:asciiTheme="minorHAnsi" w:hAnsiTheme="minorHAnsi" w:cstheme="minorHAnsi"/>
          <w:sz w:val="22"/>
          <w:szCs w:val="22"/>
        </w:rPr>
        <w:t>QA</w:t>
      </w:r>
      <w:r w:rsidR="00170D98">
        <w:rPr>
          <w:rFonts w:asciiTheme="minorHAnsi" w:hAnsiTheme="minorHAnsi" w:cstheme="minorHAnsi"/>
          <w:sz w:val="22"/>
          <w:szCs w:val="22"/>
        </w:rPr>
        <w:t>/078).</w:t>
      </w:r>
    </w:p>
    <w:p w14:paraId="002E5C5F" w14:textId="3EC378E3" w:rsidR="00AA05F7" w:rsidRPr="00170D98" w:rsidRDefault="00AA05F7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The Issue Number issued is as Follows-</w:t>
      </w:r>
    </w:p>
    <w:p w14:paraId="6C016C90" w14:textId="0DAEB0D3" w:rsidR="00170D98" w:rsidRDefault="00170D98" w:rsidP="00170D98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01C24055" w14:textId="142AC0C4" w:rsidR="00170D98" w:rsidRDefault="00170D98" w:rsidP="00170D98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4731E869" w14:textId="77777777" w:rsidR="00170D98" w:rsidRPr="00170D98" w:rsidRDefault="00170D98" w:rsidP="00170D98">
      <w:pPr>
        <w:pStyle w:val="ListParagraph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D9A4849" w14:textId="77777777" w:rsidR="00AA05F7" w:rsidRPr="00170D98" w:rsidRDefault="00AA05F7" w:rsidP="00170D98">
      <w:pPr>
        <w:pStyle w:val="ListParagraph"/>
        <w:numPr>
          <w:ilvl w:val="0"/>
          <w:numId w:val="1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4720E1" wp14:editId="09C5424A">
                <wp:simplePos x="0" y="0"/>
                <wp:positionH relativeFrom="column">
                  <wp:posOffset>632460</wp:posOffset>
                </wp:positionH>
                <wp:positionV relativeFrom="paragraph">
                  <wp:posOffset>186055</wp:posOffset>
                </wp:positionV>
                <wp:extent cx="0" cy="600710"/>
                <wp:effectExtent l="13335" t="8890" r="5715" b="952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07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56D9C" id="Straight Connector 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14.65pt" to="49.8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"/>
            </w:pict>
          </mc:Fallback>
        </mc:AlternateContent>
      </w:r>
      <w:r w:rsidRPr="00170D9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F8CCFBF" wp14:editId="080ABB71">
                <wp:simplePos x="0" y="0"/>
                <wp:positionH relativeFrom="column">
                  <wp:posOffset>515620</wp:posOffset>
                </wp:positionH>
                <wp:positionV relativeFrom="paragraph">
                  <wp:posOffset>182880</wp:posOffset>
                </wp:positionV>
                <wp:extent cx="0" cy="886460"/>
                <wp:effectExtent l="10795" t="5715" r="8255" b="1270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64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E6B5DC" id="Straight Connector 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14.4pt" to="40.6pt,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"/>
            </w:pict>
          </mc:Fallback>
        </mc:AlternateContent>
      </w:r>
      <w:r w:rsidRPr="00170D9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C584A4" wp14:editId="1A7E4FF6">
                <wp:simplePos x="0" y="0"/>
                <wp:positionH relativeFrom="column">
                  <wp:posOffset>720090</wp:posOffset>
                </wp:positionH>
                <wp:positionV relativeFrom="paragraph">
                  <wp:posOffset>182880</wp:posOffset>
                </wp:positionV>
                <wp:extent cx="0" cy="283210"/>
                <wp:effectExtent l="5715" t="5715" r="13335" b="63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32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F3E22" id="Straight Connector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14.4pt" to="56.7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"/>
            </w:pict>
          </mc:Fallback>
        </mc:AlternateContent>
      </w:r>
      <w:r w:rsidRPr="00170D9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ACE55AC" wp14:editId="58B9A85C">
                <wp:simplePos x="0" y="0"/>
                <wp:positionH relativeFrom="column">
                  <wp:posOffset>1536700</wp:posOffset>
                </wp:positionH>
                <wp:positionV relativeFrom="paragraph">
                  <wp:posOffset>96520</wp:posOffset>
                </wp:positionV>
                <wp:extent cx="228600" cy="0"/>
                <wp:effectExtent l="12700" t="52705" r="15875" b="6159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AEAAA1" id="Straight Connector 4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pt,7.6pt" to="139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">
                <v:stroke endarrow="block"/>
              </v:line>
            </w:pict>
          </mc:Fallback>
        </mc:AlternateContent>
      </w:r>
      <w:r w:rsidRPr="00170D98">
        <w:rPr>
          <w:rFonts w:asciiTheme="minorHAnsi" w:hAnsiTheme="minorHAnsi" w:cstheme="minorHAnsi"/>
          <w:b/>
          <w:sz w:val="22"/>
          <w:szCs w:val="22"/>
        </w:rPr>
        <w:t>D/F-X-XXXX                       BML/BMR/QA/15/000</w:t>
      </w:r>
    </w:p>
    <w:p w14:paraId="72D3CC98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57CBB72" wp14:editId="7D2FDF13">
                <wp:simplePos x="0" y="0"/>
                <wp:positionH relativeFrom="column">
                  <wp:posOffset>720090</wp:posOffset>
                </wp:positionH>
                <wp:positionV relativeFrom="paragraph">
                  <wp:posOffset>142875</wp:posOffset>
                </wp:positionV>
                <wp:extent cx="914400" cy="0"/>
                <wp:effectExtent l="5715" t="60325" r="22860" b="5397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BC010" id="Straight Connector 3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11.25pt" to="128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">
                <v:stroke endarrow="block"/>
              </v:line>
            </w:pict>
          </mc:Fallback>
        </mc:AlternateContent>
      </w:r>
      <w:r w:rsidRPr="00170D9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The Serial number for the year starting from 0001 to 9999. </w:t>
      </w:r>
    </w:p>
    <w:p w14:paraId="425CD4A4" w14:textId="77777777" w:rsidR="00AA05F7" w:rsidRPr="00170D98" w:rsidRDefault="00AA05F7" w:rsidP="00170D98">
      <w:pPr>
        <w:pStyle w:val="ListParagraph"/>
        <w:ind w:left="0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8DD3DD" wp14:editId="4C0597C8">
                <wp:simplePos x="0" y="0"/>
                <wp:positionH relativeFrom="column">
                  <wp:posOffset>632460</wp:posOffset>
                </wp:positionH>
                <wp:positionV relativeFrom="paragraph">
                  <wp:posOffset>142875</wp:posOffset>
                </wp:positionV>
                <wp:extent cx="729615" cy="0"/>
                <wp:effectExtent l="13335" t="59055" r="19050" b="5524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9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F9200A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11.25pt" to="107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">
                <v:stroke endarrow="block"/>
              </v:line>
            </w:pict>
          </mc:Fallback>
        </mc:AlternateContent>
      </w:r>
      <w:r w:rsidRPr="00170D98">
        <w:rPr>
          <w:rFonts w:asciiTheme="minorHAnsi" w:hAnsiTheme="minorHAnsi" w:cstheme="minorHAnsi"/>
          <w:sz w:val="22"/>
          <w:szCs w:val="22"/>
        </w:rPr>
        <w:t xml:space="preserve">                                         The last digit of the year </w:t>
      </w:r>
      <w:proofErr w:type="gramStart"/>
      <w:r w:rsidRPr="00170D98">
        <w:rPr>
          <w:rFonts w:asciiTheme="minorHAnsi" w:hAnsiTheme="minorHAnsi" w:cstheme="minorHAnsi"/>
          <w:sz w:val="22"/>
          <w:szCs w:val="22"/>
        </w:rPr>
        <w:t>e.g.</w:t>
      </w:r>
      <w:proofErr w:type="gramEnd"/>
      <w:r w:rsidRPr="00170D98">
        <w:rPr>
          <w:rFonts w:asciiTheme="minorHAnsi" w:hAnsiTheme="minorHAnsi" w:cstheme="minorHAnsi"/>
          <w:sz w:val="22"/>
          <w:szCs w:val="22"/>
        </w:rPr>
        <w:t xml:space="preserve"> for 2015 it will be 15</w:t>
      </w:r>
    </w:p>
    <w:p w14:paraId="7E567982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D9CACF9" wp14:editId="4EA493B7">
                <wp:simplePos x="0" y="0"/>
                <wp:positionH relativeFrom="column">
                  <wp:posOffset>515620</wp:posOffset>
                </wp:positionH>
                <wp:positionV relativeFrom="paragraph">
                  <wp:posOffset>107315</wp:posOffset>
                </wp:positionV>
                <wp:extent cx="685800" cy="0"/>
                <wp:effectExtent l="10795" t="53975" r="17780" b="603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3D4AAE" id="Straight Connector 1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8.45pt" to="94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">
                <v:stroke endarrow="block"/>
              </v:line>
            </w:pict>
          </mc:Fallback>
        </mc:AlternateContent>
      </w:r>
      <w:r w:rsidRPr="00170D98">
        <w:rPr>
          <w:rFonts w:asciiTheme="minorHAnsi" w:hAnsiTheme="minorHAnsi" w:cstheme="minorHAnsi"/>
          <w:sz w:val="22"/>
          <w:szCs w:val="22"/>
        </w:rPr>
        <w:t xml:space="preserve">                                         For Biomedical limited/Batch manufacturing record/QA                            </w:t>
      </w:r>
    </w:p>
    <w:p w14:paraId="56805993" w14:textId="77777777" w:rsidR="00AA05F7" w:rsidRPr="00170D98" w:rsidRDefault="00AA05F7" w:rsidP="00170D98">
      <w:pPr>
        <w:pStyle w:val="ListParagraph"/>
        <w:numPr>
          <w:ilvl w:val="0"/>
          <w:numId w:val="11"/>
        </w:numPr>
        <w:ind w:left="0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Then the Production Pharmacist will collect BMR from QA/QC Department signing the BMR issue Register.</w:t>
      </w:r>
    </w:p>
    <w:p w14:paraId="14F9453B" w14:textId="77777777" w:rsidR="00AA05F7" w:rsidRPr="00170D98" w:rsidRDefault="00AA05F7" w:rsidP="00170D98">
      <w:pPr>
        <w:pStyle w:val="ListParagraph"/>
        <w:numPr>
          <w:ilvl w:val="0"/>
          <w:numId w:val="11"/>
        </w:numPr>
        <w:ind w:left="0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Any extra page required to be put in the set or for correction of the pages as per the SOP no. BML-</w:t>
      </w:r>
      <w:r w:rsidR="00240164" w:rsidRPr="00170D98">
        <w:rPr>
          <w:rFonts w:asciiTheme="minorHAnsi" w:hAnsiTheme="minorHAnsi" w:cstheme="minorHAnsi"/>
          <w:sz w:val="22"/>
          <w:szCs w:val="22"/>
        </w:rPr>
        <w:t>QDG-QA-002</w:t>
      </w:r>
      <w:r w:rsidRPr="00170D98">
        <w:rPr>
          <w:rFonts w:asciiTheme="minorHAnsi" w:hAnsiTheme="minorHAnsi" w:cstheme="minorHAnsi"/>
          <w:sz w:val="22"/>
          <w:szCs w:val="22"/>
        </w:rPr>
        <w:t xml:space="preserve"> will be asked by Production Pharmacist in the Requisition Slip separately &amp; has to be signed by Pharmacist.</w:t>
      </w:r>
    </w:p>
    <w:p w14:paraId="39E1A055" w14:textId="77777777" w:rsidR="00AA05F7" w:rsidRPr="00170D98" w:rsidRDefault="00AA05F7" w:rsidP="00170D98">
      <w:pPr>
        <w:pStyle w:val="ListParagraph"/>
        <w:numPr>
          <w:ilvl w:val="0"/>
          <w:numId w:val="11"/>
        </w:numPr>
        <w:ind w:left="0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 xml:space="preserve">Any page needs to be corrected will be submitted back to QA. </w:t>
      </w:r>
    </w:p>
    <w:p w14:paraId="1FD0A3B0" w14:textId="77777777" w:rsidR="00AA05F7" w:rsidRPr="00170D98" w:rsidRDefault="00AA05F7" w:rsidP="00170D98">
      <w:pPr>
        <w:pStyle w:val="ListParagraph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224635E" w14:textId="77777777" w:rsidR="00DF7748" w:rsidRPr="00170D98" w:rsidRDefault="00DF7748" w:rsidP="00170D98">
      <w:pPr>
        <w:pStyle w:val="ListParagraph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904CB1D" w14:textId="77777777" w:rsidR="00AA05F7" w:rsidRPr="00170D98" w:rsidRDefault="00AA05F7" w:rsidP="00170D98">
      <w:pPr>
        <w:numPr>
          <w:ilvl w:val="0"/>
          <w:numId w:val="4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7F0F9B0" w14:textId="77777777" w:rsidR="00DF7748" w:rsidRPr="00170D98" w:rsidRDefault="00D21B51" w:rsidP="00170D98">
      <w:pPr>
        <w:pStyle w:val="ListParagraph"/>
        <w:numPr>
          <w:ilvl w:val="0"/>
          <w:numId w:val="6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sz w:val="22"/>
          <w:szCs w:val="22"/>
        </w:rPr>
        <w:t>IN-HOUSE</w:t>
      </w:r>
    </w:p>
    <w:p w14:paraId="72A7D330" w14:textId="77777777" w:rsidR="00DF7748" w:rsidRPr="00170D98" w:rsidRDefault="00DF7748" w:rsidP="00170D98">
      <w:pPr>
        <w:pStyle w:val="ListParagraph"/>
        <w:shd w:val="clear" w:color="auto" w:fill="FFFFFF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B5DDB30" w14:textId="77777777" w:rsidR="00AA05F7" w:rsidRPr="00170D98" w:rsidRDefault="00AA05F7" w:rsidP="00170D98">
      <w:pPr>
        <w:pStyle w:val="ListParagraph"/>
        <w:numPr>
          <w:ilvl w:val="0"/>
          <w:numId w:val="4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A05F7" w:rsidRPr="00170D98" w14:paraId="1DD7A797" w14:textId="77777777" w:rsidTr="00A3439D">
        <w:trPr>
          <w:trHeight w:val="261"/>
        </w:trPr>
        <w:tc>
          <w:tcPr>
            <w:tcW w:w="4644" w:type="dxa"/>
            <w:shd w:val="clear" w:color="auto" w:fill="FFFFFF"/>
          </w:tcPr>
          <w:p w14:paraId="4AAE98ED" w14:textId="77777777" w:rsidR="00AA05F7" w:rsidRPr="00170D98" w:rsidRDefault="006B65F0" w:rsidP="00170D98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Supt Pharmacist</w:t>
            </w:r>
            <w:r w:rsidR="00AA05F7" w:rsidRPr="00170D9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272DA9CB" w14:textId="77777777" w:rsidR="00AA05F7" w:rsidRPr="00170D98" w:rsidRDefault="00AA05F7" w:rsidP="00170D98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AA05F7" w:rsidRPr="00170D98" w14:paraId="065E387F" w14:textId="77777777" w:rsidTr="00A3439D">
        <w:trPr>
          <w:trHeight w:val="276"/>
        </w:trPr>
        <w:tc>
          <w:tcPr>
            <w:tcW w:w="4644" w:type="dxa"/>
            <w:shd w:val="clear" w:color="auto" w:fill="FFFFFF"/>
          </w:tcPr>
          <w:p w14:paraId="75451356" w14:textId="77777777" w:rsidR="00AA05F7" w:rsidRPr="00170D98" w:rsidRDefault="00AA05F7" w:rsidP="00170D9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603AF05" w14:textId="77777777" w:rsidR="00AA05F7" w:rsidRPr="00170D98" w:rsidRDefault="00AA05F7" w:rsidP="00170D9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6B65F0" w:rsidRPr="00170D9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concerned </w:t>
            </w:r>
            <w:r w:rsidRPr="00170D9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14:paraId="67AA2658" w14:textId="77777777" w:rsidR="00AA05F7" w:rsidRPr="00170D98" w:rsidRDefault="00AA05F7" w:rsidP="00170D9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8DDF61" w14:textId="77777777" w:rsidR="00AA05F7" w:rsidRPr="00170D98" w:rsidRDefault="00AA05F7" w:rsidP="00170D9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A05F7" w:rsidRPr="00170D98" w14:paraId="2344CF20" w14:textId="77777777" w:rsidTr="00A3439D">
        <w:tc>
          <w:tcPr>
            <w:tcW w:w="2610" w:type="dxa"/>
            <w:shd w:val="clear" w:color="auto" w:fill="auto"/>
          </w:tcPr>
          <w:p w14:paraId="2EBF44CF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ABF985B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AA05F7" w:rsidRPr="00170D98" w14:paraId="060684F5" w14:textId="77777777" w:rsidTr="00A3439D">
        <w:tc>
          <w:tcPr>
            <w:tcW w:w="2610" w:type="dxa"/>
            <w:shd w:val="clear" w:color="auto" w:fill="auto"/>
          </w:tcPr>
          <w:p w14:paraId="21CAC00A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A36090F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3274BE6" w14:textId="77777777" w:rsidR="00AA05F7" w:rsidRPr="00170D98" w:rsidRDefault="00AA05F7" w:rsidP="00170D9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597866D" w14:textId="77777777" w:rsidR="00AA05F7" w:rsidRPr="00170D98" w:rsidRDefault="00AA05F7" w:rsidP="00170D9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D98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A05F7" w:rsidRPr="00170D98" w14:paraId="41B9F014" w14:textId="77777777" w:rsidTr="00A3439D">
        <w:tc>
          <w:tcPr>
            <w:tcW w:w="2376" w:type="dxa"/>
            <w:shd w:val="clear" w:color="auto" w:fill="auto"/>
          </w:tcPr>
          <w:p w14:paraId="310CF591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93579B7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38B4A9A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A05F7" w:rsidRPr="00170D98" w14:paraId="70A4093C" w14:textId="77777777" w:rsidTr="00A3439D">
        <w:tc>
          <w:tcPr>
            <w:tcW w:w="2376" w:type="dxa"/>
            <w:shd w:val="clear" w:color="auto" w:fill="auto"/>
          </w:tcPr>
          <w:p w14:paraId="153C0C1B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BA91D4F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1D62DB3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AA05F7" w:rsidRPr="00170D98" w14:paraId="31B43E44" w14:textId="77777777" w:rsidTr="00A3439D">
        <w:tc>
          <w:tcPr>
            <w:tcW w:w="2376" w:type="dxa"/>
            <w:shd w:val="clear" w:color="auto" w:fill="auto"/>
          </w:tcPr>
          <w:p w14:paraId="60034180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7F4AB55" w14:textId="77777777" w:rsidR="00AA05F7" w:rsidRPr="00170D98" w:rsidRDefault="00AA05F7" w:rsidP="00170D9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05DC1EF" w14:textId="3C6B164F" w:rsidR="00AA05F7" w:rsidRPr="00170D98" w:rsidRDefault="00AA05F7" w:rsidP="00170D98">
            <w:pPr>
              <w:numPr>
                <w:ilvl w:val="2"/>
                <w:numId w:val="2"/>
              </w:numPr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475EB4"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170D9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27E5B096" w14:textId="77777777" w:rsidR="00AA05F7" w:rsidRPr="00170D98" w:rsidRDefault="00AA05F7" w:rsidP="00170D98">
            <w:pPr>
              <w:numPr>
                <w:ilvl w:val="2"/>
                <w:numId w:val="2"/>
              </w:numPr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70D98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AC57B69" w14:textId="77777777" w:rsidR="00AA05F7" w:rsidRPr="00170D98" w:rsidRDefault="00AA05F7" w:rsidP="00170D9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51C5AA4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</w:p>
    <w:p w14:paraId="1BCE03D9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</w:p>
    <w:p w14:paraId="615DAA19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</w:p>
    <w:p w14:paraId="61536D80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</w:p>
    <w:p w14:paraId="589CC155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</w:p>
    <w:p w14:paraId="10B1C10F" w14:textId="77777777" w:rsidR="00AA05F7" w:rsidRPr="00170D98" w:rsidRDefault="00AA05F7" w:rsidP="00170D98">
      <w:pPr>
        <w:rPr>
          <w:rFonts w:asciiTheme="minorHAnsi" w:hAnsiTheme="minorHAnsi" w:cstheme="minorHAnsi"/>
          <w:sz w:val="22"/>
          <w:szCs w:val="22"/>
        </w:rPr>
      </w:pPr>
    </w:p>
    <w:p w14:paraId="0E481480" w14:textId="77777777" w:rsidR="00477F71" w:rsidRPr="00170D98" w:rsidRDefault="00B06444" w:rsidP="00170D98">
      <w:pPr>
        <w:rPr>
          <w:rFonts w:asciiTheme="minorHAnsi" w:hAnsiTheme="minorHAnsi" w:cstheme="minorHAnsi"/>
          <w:sz w:val="22"/>
          <w:szCs w:val="22"/>
        </w:rPr>
      </w:pPr>
    </w:p>
    <w:sectPr w:rsidR="00477F71" w:rsidRPr="00170D98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E9117" w14:textId="77777777" w:rsidR="00B06444" w:rsidRDefault="00B06444" w:rsidP="00AA05F7">
      <w:r>
        <w:separator/>
      </w:r>
    </w:p>
  </w:endnote>
  <w:endnote w:type="continuationSeparator" w:id="0">
    <w:p w14:paraId="43266762" w14:textId="77777777" w:rsidR="00B06444" w:rsidRDefault="00B06444" w:rsidP="00AA0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altName w:val="Courier New"/>
    <w:charset w:val="B2"/>
    <w:family w:val="modern"/>
    <w:pitch w:val="fixed"/>
    <w:sig w:usb0="00002003" w:usb1="0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8D9AB" w14:textId="77777777" w:rsidR="007977B1" w:rsidRDefault="005543D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C154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C154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4BD36AFC" w14:textId="77777777" w:rsidR="007977B1" w:rsidRDefault="00B0644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01C24" w14:textId="77777777" w:rsidR="00B06444" w:rsidRDefault="00B06444" w:rsidP="00AA05F7">
      <w:r>
        <w:separator/>
      </w:r>
    </w:p>
  </w:footnote>
  <w:footnote w:type="continuationSeparator" w:id="0">
    <w:p w14:paraId="1DC846A6" w14:textId="77777777" w:rsidR="00B06444" w:rsidRDefault="00B06444" w:rsidP="00AA0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6940" w14:textId="77777777" w:rsidR="007977B1" w:rsidRDefault="00B06444">
    <w:pPr>
      <w:pStyle w:val="Header"/>
    </w:pPr>
    <w:r>
      <w:rPr>
        <w:noProof/>
      </w:rPr>
      <w:pict w14:anchorId="43838C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0ED5CA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7CDAD64" w14:textId="77777777"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8A3B3BE" wp14:editId="2B334D2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881B9F5" w14:textId="77777777" w:rsidR="007977B1" w:rsidRPr="00B17339" w:rsidRDefault="005543D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3C7C3AB" w14:textId="77777777" w:rsidR="007977B1" w:rsidRPr="00B17339" w:rsidRDefault="005543D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1AA64E5" w14:textId="77777777"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8C5E58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D07C2F1" w14:textId="77777777" w:rsidR="007977B1" w:rsidRPr="00B17339" w:rsidRDefault="00B0644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DCE6D57" w14:textId="77777777" w:rsidR="007977B1" w:rsidRPr="00170D98" w:rsidRDefault="005543D5" w:rsidP="00AC47B0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170D98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170D98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170D98">
            <w:rPr>
              <w:rFonts w:ascii="Calibri" w:hAnsi="Calibri" w:cs="Calibri"/>
              <w:b/>
              <w:sz w:val="28"/>
              <w:szCs w:val="28"/>
            </w:rPr>
            <w:t>for</w:t>
          </w:r>
          <w:r w:rsidR="00AA05F7" w:rsidRPr="00170D9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="00AC47B0" w:rsidRPr="00170D98">
            <w:rPr>
              <w:rFonts w:ascii="Calibri" w:hAnsi="Calibri" w:cs="Calibri"/>
              <w:b/>
              <w:sz w:val="28"/>
              <w:szCs w:val="28"/>
            </w:rPr>
            <w:t>Issue, Entry, Review and Control of Batch Manufacturing Records (BMR)</w:t>
          </w:r>
          <w:r w:rsidRPr="00170D9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1345687B" w14:textId="77777777" w:rsidR="007977B1" w:rsidRPr="00B17339" w:rsidRDefault="00B0644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6DE207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B043086" w14:textId="77777777"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AC63BD4" w14:textId="77777777"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1F201DD" w14:textId="77777777" w:rsidR="007977B1" w:rsidRPr="00B17339" w:rsidRDefault="00B0644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C3E70ED" w14:textId="77777777" w:rsidR="007977B1" w:rsidRPr="00B17339" w:rsidRDefault="005543D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AA05F7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227EEE52" w14:textId="77777777"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A89786E" w14:textId="77777777"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B687C9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28FCBCC" w14:textId="77777777" w:rsidR="007977B1" w:rsidRPr="00B17339" w:rsidRDefault="00B0644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18A19CB" w14:textId="77777777" w:rsidR="007977B1" w:rsidRPr="00B17339" w:rsidRDefault="00B0644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A0C3B91" w14:textId="77777777" w:rsidR="007977B1" w:rsidRPr="00B17339" w:rsidRDefault="00B0644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255F3B4" w14:textId="77777777"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6732BEA" w14:textId="77777777"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3B6E3D1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2805265" w14:textId="77777777" w:rsidR="007977B1" w:rsidRPr="00B17339" w:rsidRDefault="005543D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FE5C69C" w14:textId="77777777" w:rsidR="007977B1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D0100F3" w14:textId="77777777"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3A8E3F8C" w14:textId="77777777" w:rsidR="007977B1" w:rsidRPr="00B17339" w:rsidRDefault="00B0644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E28AC75" w14:textId="77777777"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96CF318" w14:textId="77777777"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C36E181" w14:textId="77777777" w:rsidTr="00B17339">
      <w:tc>
        <w:tcPr>
          <w:tcW w:w="3369" w:type="dxa"/>
          <w:gridSpan w:val="2"/>
          <w:shd w:val="clear" w:color="auto" w:fill="auto"/>
        </w:tcPr>
        <w:p w14:paraId="4AF59193" w14:textId="77777777" w:rsidR="00766CF1" w:rsidRDefault="005543D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7A4EABC1" w14:textId="2DDB23B5" w:rsidR="00170D98" w:rsidRPr="00B17339" w:rsidRDefault="00170D9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371FFB5B" w14:textId="77777777" w:rsidR="007977B1" w:rsidRPr="00B17339" w:rsidRDefault="005543D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0FAAFCB" w14:textId="77777777" w:rsidR="007977B1" w:rsidRPr="00B17339" w:rsidRDefault="005543D5" w:rsidP="00AC47B0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CC39812" w14:textId="77777777" w:rsidTr="00B17339">
      <w:tc>
        <w:tcPr>
          <w:tcW w:w="3369" w:type="dxa"/>
          <w:gridSpan w:val="2"/>
          <w:shd w:val="clear" w:color="auto" w:fill="auto"/>
        </w:tcPr>
        <w:p w14:paraId="16CEBAA0" w14:textId="77777777" w:rsidR="007977B1" w:rsidRDefault="005543D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170D9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3075D4C7" w14:textId="77A52D7B" w:rsidR="00170D98" w:rsidRPr="00B17339" w:rsidRDefault="00170D9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337091A3" w14:textId="13DA582E" w:rsidR="007977B1" w:rsidRPr="00B17339" w:rsidRDefault="005543D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170D9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008FEEAA" w14:textId="3A759E33" w:rsidR="007977B1" w:rsidRPr="00B17339" w:rsidRDefault="005543D5" w:rsidP="00AC47B0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170D9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66ADB9BD" w14:textId="77777777" w:rsidR="007977B1" w:rsidRDefault="00B064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07"/>
    <w:multiLevelType w:val="multilevel"/>
    <w:tmpl w:val="028872C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C1D3A2C"/>
    <w:multiLevelType w:val="hybridMultilevel"/>
    <w:tmpl w:val="BE2C13E4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2A634E5D"/>
    <w:multiLevelType w:val="hybridMultilevel"/>
    <w:tmpl w:val="150CAB62"/>
    <w:lvl w:ilvl="0" w:tplc="EB76C89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5783C"/>
    <w:multiLevelType w:val="hybridMultilevel"/>
    <w:tmpl w:val="D7B01598"/>
    <w:lvl w:ilvl="0" w:tplc="D6483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 w15:restartNumberingAfterBreak="0">
    <w:nsid w:val="6F974AE8"/>
    <w:multiLevelType w:val="hybridMultilevel"/>
    <w:tmpl w:val="F5320196"/>
    <w:lvl w:ilvl="0" w:tplc="1D102DD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9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05F7"/>
    <w:rsid w:val="00170D98"/>
    <w:rsid w:val="00240164"/>
    <w:rsid w:val="002751C2"/>
    <w:rsid w:val="00475EB4"/>
    <w:rsid w:val="004C1544"/>
    <w:rsid w:val="005543D5"/>
    <w:rsid w:val="0066379D"/>
    <w:rsid w:val="006A28C7"/>
    <w:rsid w:val="006B65F0"/>
    <w:rsid w:val="007312A2"/>
    <w:rsid w:val="007F5161"/>
    <w:rsid w:val="00812746"/>
    <w:rsid w:val="00821A04"/>
    <w:rsid w:val="008E19C7"/>
    <w:rsid w:val="00A16AA3"/>
    <w:rsid w:val="00AA05F7"/>
    <w:rsid w:val="00AC134A"/>
    <w:rsid w:val="00AC47B0"/>
    <w:rsid w:val="00B06444"/>
    <w:rsid w:val="00D21B51"/>
    <w:rsid w:val="00DC049C"/>
    <w:rsid w:val="00DF7748"/>
    <w:rsid w:val="00E040F3"/>
    <w:rsid w:val="00E43954"/>
    <w:rsid w:val="00E63166"/>
    <w:rsid w:val="00F5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9EF2FB"/>
  <w15:docId w15:val="{629922AC-FF26-47E9-88B9-59426EE9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5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5F7"/>
    <w:pPr>
      <w:ind w:left="720"/>
      <w:contextualSpacing/>
    </w:pPr>
  </w:style>
  <w:style w:type="paragraph" w:styleId="Header">
    <w:name w:val="header"/>
    <w:basedOn w:val="Normal"/>
    <w:link w:val="HeaderChar"/>
    <w:rsid w:val="00AA05F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A05F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A05F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A05F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5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5F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43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16</cp:revision>
  <dcterms:created xsi:type="dcterms:W3CDTF">2025-06-30T11:43:00Z</dcterms:created>
  <dcterms:modified xsi:type="dcterms:W3CDTF">2026-03-27T14:49:00Z</dcterms:modified>
</cp:coreProperties>
</file>