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0"/>
        <w:pBdr/>
        <w:spacing/>
        <w:ind/>
        <w:rPr/>
      </w:pPr>
      <w:r/>
      <w:bookmarkStart w:id="20" w:name="header"/>
      <w:r/>
      <w:bookmarkEnd w:id="20"/>
      <w:r/>
      <w:bookmarkStart w:id="56" w:name="content"/>
      <w:r/>
      <w:bookmarkStart w:id="55" w:name="X9eaa5e19adbe2acae7dc69c66e27630bbcbd166"/>
      <w:r>
        <w:t xml:space="preserve">UtilityGenius™ Commercial Storefront (Con Edison) &amp; Microsites</w:t>
      </w:r>
      <w:r>
        <w:rPr>
          <w:lang w:val="en-US"/>
        </w:rPr>
        <w:t xml:space="preserve"> Case Study</w:t>
      </w:r>
      <w:r/>
    </w:p>
    <w:p>
      <w:pPr>
        <w:pStyle w:val="881"/>
        <w:pBdr/>
        <w:spacing/>
        <w:ind/>
        <w:rPr/>
      </w:pPr>
      <w:r/>
      <w:bookmarkStart w:id="23" w:name="project-overview"/>
      <w:r>
        <w:t xml:space="preserve">Project overview</w:t>
      </w:r>
      <w:r/>
    </w:p>
    <w:p>
      <w:pPr>
        <w:pStyle w:val="869"/>
        <w:pBdr/>
        <w:spacing/>
        <w:ind/>
        <w:rPr/>
      </w:pPr>
      <w:r/>
      <w:hyperlink r:id="rId9" w:tooltip="https://shopconed.utilitygenius.com" w:history="1">
        <w:r>
          <w:rPr>
            <w:rStyle w:val="914"/>
          </w:rPr>
          <w:t xml:space="preserve">UtilityGenius™ Commercial Storefront</w:t>
        </w:r>
      </w:hyperlink>
      <w:r>
        <w:t xml:space="preserve"> </w:t>
      </w:r>
      <w:r>
        <w:t xml:space="preserve">is an e‑commerce platform created for Con Edison business customers and their contractors. The site helps customers identify and</w:t>
      </w:r>
      <w:r>
        <w:t xml:space="preserve"> purchase energy‑efficient lighting products and other electrical equipment at discounted prices. A dedicated section of the home page encourages visitors to “get connected with incentives on products instantly” to improve both financial and energy savings</w:t>
      </w:r>
      <w:hyperlink r:id="rId10" w:tooltip="https://shopconed.utilitygenius.com/#:~:text=Why%20Shop%20With%20UtilityGenius%E2%84%A2%20Commercial,Storefront" w:history="1">
        <w:r>
          <w:rPr>
            <w:rStyle w:val="914"/>
          </w:rPr>
          <w:t xml:space="preserve">[1]</w:t>
        </w:r>
      </w:hyperlink>
      <w:r>
        <w:t xml:space="preserve">. Through Con Edison’s Instant Lighting Incentive Program, the storefront integrates rebates directly into the shopping experience so that customers see the savings reflected immediately at checkout</w:t>
      </w:r>
      <w:hyperlink r:id="rId11" w:tooltip="https://shopconed.utilitygenius.com/#:~:text=Why%20Shop%20With%20UtilityGenius%E2%84%A2%20Commercial,Storefront" w:history="1">
        <w:r>
          <w:rPr>
            <w:rStyle w:val="914"/>
          </w:rPr>
          <w:t xml:space="preserve">[1]</w:t>
        </w:r>
      </w:hyperlink>
      <w:r>
        <w:t xml:space="preserve">.</w:t>
      </w:r>
      <w:bookmarkEnd w:id="23"/>
      <w:r/>
      <w:r/>
    </w:p>
    <w:p>
      <w:pPr>
        <w:pStyle w:val="881"/>
        <w:pBdr/>
        <w:spacing/>
        <w:ind/>
        <w:rPr/>
      </w:pPr>
      <w:r/>
      <w:bookmarkStart w:id="29" w:name="key-features"/>
      <w:r>
        <w:t xml:space="preserve">Key features</w:t>
      </w:r>
      <w:r/>
    </w:p>
    <w:p>
      <w:pPr>
        <w:numPr>
          <w:ilvl w:val="0"/>
          <w:numId w:val="2"/>
        </w:numPr>
        <w:pBdr/>
        <w:spacing/>
        <w:ind/>
        <w:rPr/>
      </w:pPr>
      <w:r>
        <w:rPr>
          <w:b/>
          <w:bCs/>
        </w:rPr>
        <w:t xml:space="preserve">Branded landing page.</w:t>
      </w:r>
      <w:r>
        <w:t xml:space="preserve"> </w:t>
      </w:r>
      <w:r>
        <w:t xml:space="preserve">The home page includes a prominent hero banner welcoming users to the official UtilityGenius Commercial Storefront and advertising “amazing deals” for Con Edison customers</w:t>
      </w:r>
      <w:hyperlink r:id="rId12" w:tooltip="https://shopconed.utilitygenius.com/#:~:text=Welcome%20to%20the%20Official%20UtilityGenius%E2%84%A2,Commercial%20Storefront" w:history="1">
        <w:r>
          <w:rPr>
            <w:rStyle w:val="914"/>
          </w:rPr>
          <w:t xml:space="preserve">[2]</w:t>
        </w:r>
      </w:hyperlink>
      <w:r>
        <w:t xml:space="preserve">. A navigation bar at the top offers quick access to</w:t>
      </w:r>
      <w:r>
        <w:t xml:space="preserve"> </w:t>
      </w:r>
      <w:r>
        <w:rPr>
          <w:b/>
          <w:bCs/>
        </w:rPr>
        <w:t xml:space="preserve">Home</w:t>
      </w:r>
      <w:r>
        <w:t xml:space="preserve">,</w:t>
      </w:r>
      <w:r>
        <w:t xml:space="preserve"> </w:t>
      </w:r>
      <w:r>
        <w:rPr>
          <w:b/>
          <w:bCs/>
        </w:rPr>
        <w:t xml:space="preserve">Lighting</w:t>
      </w:r>
      <w:r>
        <w:t xml:space="preserve">,</w:t>
      </w:r>
      <w:r>
        <w:t xml:space="preserve"> </w:t>
      </w:r>
      <w:r>
        <w:rPr>
          <w:b/>
          <w:bCs/>
        </w:rPr>
        <w:t xml:space="preserve">About</w:t>
      </w:r>
      <w:r>
        <w:t xml:space="preserve">,</w:t>
      </w:r>
      <w:r>
        <w:t xml:space="preserve"> </w:t>
      </w:r>
      <w:r>
        <w:rPr>
          <w:b/>
          <w:bCs/>
        </w:rPr>
        <w:t xml:space="preserve">FAQ</w:t>
      </w:r>
      <w:r>
        <w:t xml:space="preserve"> </w:t>
      </w:r>
      <w:r>
        <w:t xml:space="preserve">and</w:t>
      </w:r>
      <w:r>
        <w:t xml:space="preserve"> </w:t>
      </w:r>
      <w:r>
        <w:rPr>
          <w:b/>
          <w:bCs/>
        </w:rPr>
        <w:t xml:space="preserve">Contact</w:t>
      </w:r>
      <w:r>
        <w:t xml:space="preserve"> </w:t>
      </w:r>
      <w:r>
        <w:t xml:space="preserve">sections.</w:t>
      </w:r>
      <w:r/>
    </w:p>
    <w:p>
      <w:pPr>
        <w:numPr>
          <w:ilvl w:val="0"/>
          <w:numId w:val="2"/>
        </w:numPr>
        <w:pBdr/>
        <w:spacing/>
        <w:ind/>
        <w:rPr/>
      </w:pPr>
      <w:r>
        <w:rPr>
          <w:b/>
          <w:bCs/>
        </w:rPr>
        <w:t xml:space="preserve">Search &amp; navigation.</w:t>
      </w:r>
      <w:r>
        <w:t xml:space="preserve"> </w:t>
      </w:r>
      <w:r>
        <w:t xml:space="preserve">A search bar allows users to quickly locate products, while the navigation menu organizes products into categories such as</w:t>
      </w:r>
      <w:r>
        <w:t xml:space="preserve"> </w:t>
      </w:r>
      <w:r>
        <w:rPr>
          <w:b/>
          <w:bCs/>
        </w:rPr>
        <w:t xml:space="preserve">Lighting</w:t>
      </w:r>
      <w:hyperlink r:id="rId13" w:tooltip="https://shopconed.utilitygenius.com/#:~:text=Home" w:history="1">
        <w:r>
          <w:rPr>
            <w:rStyle w:val="914"/>
          </w:rPr>
          <w:t xml:space="preserve">[3]</w:t>
        </w:r>
      </w:hyperlink>
      <w:r>
        <w:t xml:space="preserve">. Customers can also browse products by supplier, with logos displayed in a dedicated section</w:t>
      </w:r>
      <w:hyperlink r:id="rId14" w:tooltip="https://shopconed.utilitygenius.com/#:~:text=Shop%20By%20Supplier" w:history="1">
        <w:r>
          <w:rPr>
            <w:rStyle w:val="914"/>
          </w:rPr>
          <w:t xml:space="preserve">[4]</w:t>
        </w:r>
      </w:hyperlink>
      <w:r>
        <w:t xml:space="preserve">.</w:t>
      </w:r>
      <w:r/>
    </w:p>
    <w:p>
      <w:pPr>
        <w:numPr>
          <w:ilvl w:val="0"/>
          <w:numId w:val="2"/>
        </w:numPr>
        <w:pBdr/>
        <w:spacing/>
        <w:ind/>
        <w:rPr/>
      </w:pPr>
      <w:r>
        <w:rPr>
          <w:b/>
          <w:bCs/>
        </w:rPr>
        <w:t xml:space="preserve">Featured products.</w:t>
      </w:r>
      <w:r>
        <w:t xml:space="preserve"> </w:t>
      </w:r>
      <w:r>
        <w:t xml:space="preserve">The landing page highlights multiple featured products with pricing, original retail price and percentage savings. For example, a PAR38 LED flood lamp is priced at</w:t>
      </w:r>
      <w:r>
        <w:t xml:space="preserve"> </w:t>
      </w:r>
      <w:r>
        <w:rPr>
          <w:b/>
          <w:bCs/>
        </w:rPr>
        <w:t xml:space="preserve">$13.69</w:t>
      </w:r>
      <w:r>
        <w:t xml:space="preserve"> </w:t>
      </w:r>
      <w:r>
        <w:t xml:space="preserve">compared to a retail price of</w:t>
      </w:r>
      <w:r>
        <w:t xml:space="preserve"> </w:t>
      </w:r>
      <w:r>
        <w:rPr>
          <w:b/>
          <w:bCs/>
        </w:rPr>
        <w:t xml:space="preserve">$23.44</w:t>
      </w:r>
      <w:r>
        <w:t xml:space="preserve">, yielding a</w:t>
      </w:r>
      <w:r>
        <w:t xml:space="preserve"> </w:t>
      </w:r>
      <w:r>
        <w:rPr>
          <w:b/>
          <w:bCs/>
        </w:rPr>
        <w:t xml:space="preserve">42 %</w:t>
      </w:r>
      <w:r>
        <w:t xml:space="preserve"> </w:t>
      </w:r>
      <w:r>
        <w:t xml:space="preserve">savings</w:t>
      </w:r>
      <w:hyperlink r:id="rId15" w:tooltip="https://shopconed.utilitygenius.com/#:~:text=%2413" w:history="1">
        <w:r>
          <w:rPr>
            <w:rStyle w:val="914"/>
          </w:rPr>
          <w:t xml:space="preserve">[5]</w:t>
        </w:r>
      </w:hyperlink>
      <w:r>
        <w:t xml:space="preserve">. Each product card includes an image, supplier name, discounted price and percentage saved</w:t>
      </w:r>
      <w:hyperlink r:id="rId16" w:tooltip="https://shopconed.utilitygenius.com/#:~:text=%2413" w:history="1">
        <w:r>
          <w:rPr>
            <w:rStyle w:val="914"/>
          </w:rPr>
          <w:t xml:space="preserve">[6]</w:t>
        </w:r>
      </w:hyperlink>
      <w:r>
        <w:t xml:space="preserve">.</w:t>
      </w:r>
      <w:r/>
    </w:p>
    <w:p>
      <w:pPr>
        <w:numPr>
          <w:ilvl w:val="0"/>
          <w:numId w:val="2"/>
        </w:numPr>
        <w:pBdr/>
        <w:spacing/>
        <w:ind/>
        <w:rPr/>
      </w:pPr>
      <w:r>
        <w:rPr>
          <w:b/>
          <w:bCs/>
        </w:rPr>
        <w:t xml:space="preserve">Instant incentives.</w:t>
      </w:r>
      <w:r>
        <w:t xml:space="preserve"> </w:t>
      </w:r>
      <w:r>
        <w:t xml:space="preserve">The “Why Shop With UtilityGenius™ Commercial Storefront” section explains that the site connects customers with incentives and rebates to offset the higher upfront cost of energy‑efficient products</w:t>
      </w:r>
      <w:hyperlink r:id="rId17" w:tooltip="https://shopconed.utilitygenius.com/#:~:text=Why%20Shop%20With%20UtilityGenius%E2%84%A2%20Commercial,Storefront" w:history="1">
        <w:r>
          <w:rPr>
            <w:rStyle w:val="914"/>
          </w:rPr>
          <w:t xml:space="preserve">[1]</w:t>
        </w:r>
      </w:hyperlink>
      <w:r>
        <w:t xml:space="preserve">. Incentives are applied automatically in the shopping cart so users see the lowest possible price.</w:t>
      </w:r>
      <w:r/>
    </w:p>
    <w:p>
      <w:pPr>
        <w:numPr>
          <w:ilvl w:val="0"/>
          <w:numId w:val="2"/>
        </w:numPr>
        <w:pBdr/>
        <w:spacing/>
        <w:ind/>
        <w:rPr/>
      </w:pPr>
      <w:r>
        <w:rPr>
          <w:b/>
          <w:bCs/>
        </w:rPr>
        <w:t xml:space="preserve">Supplier and policy information.</w:t>
      </w:r>
      <w:r>
        <w:t xml:space="preserve"> </w:t>
      </w:r>
      <w:r>
        <w:t xml:space="preserve">The footer provides links to policies—Shipping, Refund and Privacy—along with social‑media icons and payment methods</w:t>
      </w:r>
      <w:hyperlink r:id="rId18" w:tooltip="https://shopconed.utilitygenius.com/#:~:text=" w:history="1">
        <w:r>
          <w:rPr>
            <w:rStyle w:val="914"/>
          </w:rPr>
          <w:t xml:space="preserve">[7]</w:t>
        </w:r>
      </w:hyperlink>
      <w:r>
        <w:t xml:space="preserve">. Customers can browse by supplier to find products from specific manufacturers</w:t>
      </w:r>
      <w:hyperlink r:id="rId19" w:tooltip="https://shopconed.utilitygenius.com/#:~:text=Shop%20By%20Supplier" w:history="1">
        <w:r>
          <w:rPr>
            <w:rStyle w:val="914"/>
          </w:rPr>
          <w:t xml:space="preserve">[8]</w:t>
        </w:r>
      </w:hyperlink>
      <w:r>
        <w:t xml:space="preserve">.</w:t>
      </w:r>
      <w:bookmarkEnd w:id="29"/>
      <w:r/>
      <w:r/>
    </w:p>
    <w:p>
      <w:pPr>
        <w:pStyle w:val="881"/>
        <w:pBdr/>
        <w:spacing/>
        <w:ind/>
        <w:rPr/>
      </w:pPr>
      <w:r/>
      <w:bookmarkStart w:id="30" w:name="technology-stack"/>
      <w:r>
        <w:t xml:space="preserve">Technology stack</w:t>
      </w:r>
      <w:r/>
    </w:p>
    <w:p>
      <w:pPr>
        <w:pStyle w:val="869"/>
        <w:pBdr/>
        <w:spacing/>
        <w:ind/>
        <w:rPr/>
      </w:pPr>
      <w:r>
        <w:t xml:space="preserve">UtilityGenius is built as a</w:t>
      </w:r>
      <w:r>
        <w:t xml:space="preserve"> </w:t>
      </w:r>
      <w:r>
        <w:rPr>
          <w:b/>
          <w:bCs/>
        </w:rPr>
        <w:t xml:space="preserve">multi‑storefront platform</w:t>
      </w:r>
      <w:r>
        <w:t xml:space="preserve"> </w:t>
      </w:r>
      <w:r>
        <w:t xml:space="preserve">using a combination of modern frameworks and cloud services. A</w:t>
      </w:r>
      <w:r>
        <w:t xml:space="preserve"> </w:t>
      </w:r>
      <w:r>
        <w:rPr>
          <w:b/>
          <w:bCs/>
        </w:rPr>
        <w:t xml:space="preserve">Ruby on Rails</w:t>
      </w:r>
      <w:r>
        <w:t xml:space="preserve"> </w:t>
      </w:r>
      <w:r>
        <w:t xml:space="preserve">backend powers the core business logic and provides a robust API for managing products, incentives and orders. Individual storefronts are rendered with</w:t>
      </w:r>
      <w:r>
        <w:t xml:space="preserve"> </w:t>
      </w:r>
      <w:r>
        <w:rPr>
          <w:b/>
          <w:bCs/>
        </w:rPr>
        <w:t xml:space="preserve">Next.js</w:t>
      </w:r>
      <w:r>
        <w:t xml:space="preserve">, enabling server‑side rendering and a fast, responsive user interface. The platform also uses</w:t>
      </w:r>
      <w:r>
        <w:t xml:space="preserve"> </w:t>
      </w:r>
      <w:r>
        <w:rPr>
          <w:b/>
          <w:bCs/>
        </w:rPr>
        <w:t xml:space="preserve">NestJS</w:t>
      </w:r>
      <w:r>
        <w:t xml:space="preserve"> </w:t>
      </w:r>
      <w:r>
        <w:t xml:space="preserve">(a TypeScript framework built on top of Node.js) for modular microservices that handle features such as authentication, search and incentive calculations. The entire system is deployed on</w:t>
      </w:r>
      <w:r>
        <w:t xml:space="preserve"> </w:t>
      </w:r>
      <w:r>
        <w:rPr>
          <w:b/>
          <w:bCs/>
        </w:rPr>
        <w:t xml:space="preserve">AWS</w:t>
      </w:r>
      <w:r>
        <w:t xml:space="preserve">, leveraging managed services for hosting, storage and scalability. This architecture allows Encentiv Energy to spin up customized microsites for different utilities while reusing a shared codebase.</w:t>
      </w:r>
      <w:bookmarkEnd w:id="30"/>
      <w:r/>
      <w:r/>
    </w:p>
    <w:p>
      <w:pPr>
        <w:pStyle w:val="881"/>
        <w:pBdr/>
        <w:spacing/>
        <w:ind/>
        <w:rPr/>
      </w:pPr>
      <w:r/>
      <w:bookmarkStart w:id="45" w:name="utilitygenius-microsites"/>
      <w:r>
        <w:t xml:space="preserve">UtilityGenius microsites</w:t>
      </w:r>
      <w:r/>
    </w:p>
    <w:p>
      <w:pPr>
        <w:pStyle w:val="869"/>
        <w:pBdr/>
        <w:spacing/>
        <w:ind/>
        <w:rPr/>
      </w:pPr>
      <w:r>
        <w:t xml:space="preserve">Encentiv Energy’s architecture supports multiple branded microsites, each tailored to a specific utility program and supplier. These microsites apply </w:t>
      </w:r>
      <w:r>
        <w:t xml:space="preserve">instant rebates at checkout and share the same technology stack. The table below summarizes the microsites identified during research (URL and associated program/supplier). See the citations for the “Why shop” sections that describe the incentive programs.</w:t>
      </w:r>
      <w:r/>
    </w:p>
    <w:tbl>
      <w:tblPr>
        <w:tblW w:w="0" w:type="auto"/>
        <w:tblBorders/>
        <w:tblLook w:val="0020" w:firstRow="1" w:lastRow="0" w:firstColumn="0" w:lastColumn="0" w:noHBand="0" w:noVBand="0"/>
        <w:tblStyle w:val="902"/>
      </w:tblPr>
      <w:tblGrid>
        <w:gridCol w:w="2640"/>
        <w:gridCol w:w="2640"/>
        <w:gridCol w:w="2640"/>
      </w:tblGrid>
      <w:tr>
        <w:trPr>
          <w:tblHeader/>
        </w:trPr>
        <w:tc>
          <w:tcPr>
            <w:tcBorders/>
            <w:textDirection w:val="lrTb"/>
            <w:noWrap w:val="false"/>
          </w:tcPr>
          <w:p>
            <w:pPr>
              <w:pStyle w:val="870"/>
              <w:pBdr/>
              <w:spacing/>
              <w:ind/>
              <w:rPr/>
            </w:pPr>
            <w:r>
              <w:t xml:space="preserve">Microsite URL</w:t>
            </w:r>
            <w:r/>
          </w:p>
        </w:tc>
        <w:tc>
          <w:tcPr>
            <w:tcBorders/>
            <w:textDirection w:val="lrTb"/>
            <w:noWrap w:val="false"/>
          </w:tcPr>
          <w:p>
            <w:pPr>
              <w:pStyle w:val="870"/>
              <w:pBdr/>
              <w:spacing/>
              <w:ind/>
              <w:rPr/>
            </w:pPr>
            <w:r>
              <w:t xml:space="preserve">Program &amp; supplier (short)</w:t>
            </w:r>
            <w:r/>
          </w:p>
        </w:tc>
        <w:tc>
          <w:tcPr>
            <w:tcBorders/>
            <w:textDirection w:val="lrTb"/>
            <w:noWrap w:val="false"/>
          </w:tcPr>
          <w:p>
            <w:pPr>
              <w:pStyle w:val="870"/>
              <w:pBdr/>
              <w:spacing/>
              <w:ind/>
              <w:rPr/>
            </w:pPr>
            <w:r>
              <w:t xml:space="preserve">Evidence</w:t>
            </w:r>
            <w:r/>
          </w:p>
        </w:tc>
      </w:tr>
      <w:tr>
        <w:trPr/>
        <w:tc>
          <w:tcPr>
            <w:tcBorders/>
            <w:textDirection w:val="lrTb"/>
            <w:noWrap w:val="false"/>
          </w:tcPr>
          <w:p>
            <w:pPr>
              <w:pStyle w:val="870"/>
              <w:pBdr/>
              <w:spacing/>
              <w:ind/>
              <w:rPr/>
            </w:pPr>
            <w:r>
              <w:rPr>
                <w:rStyle w:val="911"/>
              </w:rPr>
              <w:t xml:space="preserve">shopconed.utilitygenius.com</w:t>
            </w:r>
            <w:r/>
          </w:p>
        </w:tc>
        <w:tc>
          <w:tcPr>
            <w:tcBorders/>
            <w:textDirection w:val="lrTb"/>
            <w:noWrap w:val="false"/>
          </w:tcPr>
          <w:p>
            <w:pPr>
              <w:pStyle w:val="870"/>
              <w:pBdr/>
              <w:spacing/>
              <w:ind/>
              <w:rPr/>
            </w:pPr>
            <w:r>
              <w:rPr>
                <w:b/>
                <w:bCs/>
              </w:rPr>
              <w:t xml:space="preserve">Con Edison Instant Lighting Incentive Program</w:t>
            </w:r>
            <w:r>
              <w:t xml:space="preserve"> </w:t>
            </w:r>
            <w:r>
              <w:t xml:space="preserve">– products from distributors like Graybar.</w:t>
            </w:r>
            <w:r/>
          </w:p>
        </w:tc>
        <w:tc>
          <w:tcPr>
            <w:tcBorders/>
            <w:textDirection w:val="lrTb"/>
            <w:noWrap w:val="false"/>
          </w:tcPr>
          <w:p>
            <w:pPr>
              <w:pStyle w:val="870"/>
              <w:pBdr/>
              <w:spacing/>
              <w:ind/>
              <w:rPr/>
            </w:pPr>
            <w:r>
              <w:t xml:space="preserve">The site notes that incentives are applied through the Con Edison Instant Lighting Incentive Program</w:t>
            </w:r>
            <w:hyperlink r:id="rId20" w:tooltip="https://shopconed.utilitygenius.com/#:~:text=Why%20Shop%20With%20UtilityGenius%E2%84%A2%20Commercial,Storefront" w:history="1">
              <w:r>
                <w:rPr>
                  <w:rStyle w:val="914"/>
                </w:rPr>
                <w:t xml:space="preserve">[1]</w:t>
              </w:r>
            </w:hyperlink>
            <w:r>
              <w:t xml:space="preserve">.</w:t>
            </w:r>
            <w:r/>
          </w:p>
        </w:tc>
      </w:tr>
      <w:tr>
        <w:trPr/>
        <w:tc>
          <w:tcPr>
            <w:tcBorders/>
            <w:textDirection w:val="lrTb"/>
            <w:noWrap w:val="false"/>
          </w:tcPr>
          <w:p>
            <w:pPr>
              <w:pStyle w:val="870"/>
              <w:pBdr/>
              <w:spacing/>
              <w:ind/>
              <w:rPr/>
            </w:pPr>
            <w:r>
              <w:rPr>
                <w:rStyle w:val="911"/>
              </w:rPr>
              <w:t xml:space="preserve">swiftonr.utilitygenius.com</w:t>
            </w:r>
            <w:r/>
          </w:p>
        </w:tc>
        <w:tc>
          <w:tcPr>
            <w:tcBorders/>
            <w:textDirection w:val="lrTb"/>
            <w:noWrap w:val="false"/>
          </w:tcPr>
          <w:p>
            <w:pPr>
              <w:pStyle w:val="870"/>
              <w:pBdr/>
              <w:spacing/>
              <w:ind/>
              <w:rPr/>
            </w:pPr>
            <w:r>
              <w:rPr>
                <w:b/>
                <w:bCs/>
              </w:rPr>
              <w:t xml:space="preserve">Orange &amp; Rockland Instant Lighting Incentive Program</w:t>
            </w:r>
            <w:r>
              <w:t xml:space="preserve"> </w:t>
            </w:r>
            <w:r>
              <w:t xml:space="preserve">– Swift Electrical Supply.</w:t>
            </w:r>
            <w:r/>
          </w:p>
        </w:tc>
        <w:tc>
          <w:tcPr>
            <w:tcBorders/>
            <w:textDirection w:val="lrTb"/>
            <w:noWrap w:val="false"/>
          </w:tcPr>
          <w:p>
            <w:pPr>
              <w:pStyle w:val="870"/>
              <w:pBdr/>
              <w:spacing/>
              <w:ind/>
              <w:rPr/>
            </w:pPr>
            <w:r>
              <w:t xml:space="preserve">The microsite invites customers to get incentives on Swift Electrical Supply products and explains that rebates come from the Orange &amp; Rockland program</w:t>
            </w:r>
            <w:hyperlink r:id="rId21" w:tooltip="https://swiftonr.utilitygenius.com/#:~:text=Get%20connected%20with%20incentives%20on,by%20category%20below%20to%20see" w:history="1">
              <w:r>
                <w:rPr>
                  <w:rStyle w:val="914"/>
                </w:rPr>
                <w:t xml:space="preserve">[9]</w:t>
              </w:r>
            </w:hyperlink>
            <w:r>
              <w:t xml:space="preserve">.</w:t>
            </w:r>
            <w:r/>
          </w:p>
        </w:tc>
      </w:tr>
      <w:tr>
        <w:trPr/>
        <w:tc>
          <w:tcPr>
            <w:tcBorders/>
            <w:textDirection w:val="lrTb"/>
            <w:noWrap w:val="false"/>
          </w:tcPr>
          <w:p>
            <w:pPr>
              <w:pStyle w:val="870"/>
              <w:pBdr/>
              <w:spacing/>
              <w:ind/>
              <w:rPr/>
            </w:pPr>
            <w:r>
              <w:rPr>
                <w:rStyle w:val="911"/>
              </w:rPr>
              <w:t xml:space="preserve">adamahconed.utilitygenius.com</w:t>
            </w:r>
            <w:r/>
          </w:p>
        </w:tc>
        <w:tc>
          <w:tcPr>
            <w:tcBorders/>
            <w:textDirection w:val="lrTb"/>
            <w:noWrap w:val="false"/>
          </w:tcPr>
          <w:p>
            <w:pPr>
              <w:pStyle w:val="870"/>
              <w:pBdr/>
              <w:spacing/>
              <w:ind/>
              <w:rPr/>
            </w:pPr>
            <w:r>
              <w:rPr>
                <w:b/>
                <w:bCs/>
              </w:rPr>
              <w:t xml:space="preserve">Con Edison Instant Lighting Incentive Program</w:t>
            </w:r>
            <w:r>
              <w:t xml:space="preserve"> </w:t>
            </w:r>
            <w:r>
              <w:t xml:space="preserve">– sponsored by Adamah.</w:t>
            </w:r>
            <w:r/>
          </w:p>
        </w:tc>
        <w:tc>
          <w:tcPr>
            <w:tcBorders/>
            <w:textDirection w:val="lrTb"/>
            <w:noWrap w:val="false"/>
          </w:tcPr>
          <w:p>
            <w:pPr>
              <w:pStyle w:val="870"/>
              <w:pBdr/>
              <w:spacing/>
              <w:ind/>
              <w:rPr/>
            </w:pPr>
            <w:r>
              <w:t xml:space="preserve">The “Why shop” section indicates that instant rebates come from Con Edison’s program</w:t>
            </w:r>
            <w:hyperlink r:id="rId22" w:tooltip="https://adamahconed.utilitygenius.com/#:~:text=Why%20Shop%20With%20UtilityGenius%E2%84%A2%20Commercial,Storefront" w:history="1">
              <w:r>
                <w:rPr>
                  <w:rStyle w:val="914"/>
                </w:rPr>
                <w:t xml:space="preserve">[10]</w:t>
              </w:r>
            </w:hyperlink>
            <w:r>
              <w:t xml:space="preserve">.</w:t>
            </w:r>
            <w:r/>
          </w:p>
        </w:tc>
      </w:tr>
      <w:tr>
        <w:trPr/>
        <w:tc>
          <w:tcPr>
            <w:tcBorders/>
            <w:textDirection w:val="lrTb"/>
            <w:noWrap w:val="false"/>
          </w:tcPr>
          <w:p>
            <w:pPr>
              <w:pStyle w:val="870"/>
              <w:pBdr/>
              <w:spacing/>
              <w:ind/>
              <w:rPr/>
            </w:pPr>
            <w:r>
              <w:rPr>
                <w:rStyle w:val="911"/>
              </w:rPr>
              <w:t xml:space="preserve">adamahgpc.utilitygenius.com</w:t>
            </w:r>
            <w:r/>
          </w:p>
        </w:tc>
        <w:tc>
          <w:tcPr>
            <w:tcBorders/>
            <w:textDirection w:val="lrTb"/>
            <w:noWrap w:val="false"/>
          </w:tcPr>
          <w:p>
            <w:pPr>
              <w:pStyle w:val="870"/>
              <w:pBdr/>
              <w:spacing/>
              <w:ind/>
              <w:rPr/>
            </w:pPr>
            <w:r>
              <w:rPr>
                <w:b/>
                <w:bCs/>
              </w:rPr>
              <w:t xml:space="preserve">Georgia Power Instant Rebates</w:t>
            </w:r>
            <w:r>
              <w:t xml:space="preserve"> </w:t>
            </w:r>
            <w:r>
              <w:t xml:space="preserve">– MaxLite products; sponsored by the Adamah Climate Coalition.</w:t>
            </w:r>
            <w:r/>
          </w:p>
        </w:tc>
        <w:tc>
          <w:tcPr>
            <w:tcBorders/>
            <w:textDirection w:val="lrTb"/>
            <w:noWrap w:val="false"/>
          </w:tcPr>
          <w:p>
            <w:pPr>
              <w:pStyle w:val="870"/>
              <w:pBdr/>
              <w:spacing/>
              <w:ind/>
              <w:rPr/>
            </w:pPr>
            <w:r>
              <w:t xml:space="preserve">The site states that incentives are through the Georgia Power Instant Rebates program</w:t>
            </w:r>
            <w:hyperlink r:id="rId23" w:tooltip="https://adamahgpc.utilitygenius.com/#:~:text=Get%20connected%20with%20incentives%20on,savings%20right%20in%20your%20cart" w:history="1">
              <w:r>
                <w:rPr>
                  <w:rStyle w:val="914"/>
                </w:rPr>
                <w:t xml:space="preserve">[11]</w:t>
              </w:r>
            </w:hyperlink>
            <w:r>
              <w:t xml:space="preserve"> </w:t>
            </w:r>
            <w:r>
              <w:t xml:space="preserve">and describes the Adamah organization</w:t>
            </w:r>
            <w:hyperlink r:id="rId24" w:tooltip="https://adamahgpc.utilitygenius.com/#:~:text=Adamah%20cultivates%20vibrant%20Jewish%20life,leadership%20development%2C%20and%20climate%20action" w:history="1">
              <w:r>
                <w:rPr>
                  <w:rStyle w:val="914"/>
                </w:rPr>
                <w:t xml:space="preserve">[12]</w:t>
              </w:r>
            </w:hyperlink>
            <w:r>
              <w:t xml:space="preserve">.</w:t>
            </w:r>
            <w:r/>
          </w:p>
        </w:tc>
      </w:tr>
      <w:tr>
        <w:trPr/>
        <w:tc>
          <w:tcPr>
            <w:tcBorders/>
            <w:textDirection w:val="lrTb"/>
            <w:noWrap w:val="false"/>
          </w:tcPr>
          <w:p>
            <w:pPr>
              <w:pStyle w:val="870"/>
              <w:pBdr/>
              <w:spacing/>
              <w:ind/>
              <w:rPr/>
            </w:pPr>
            <w:r>
              <w:rPr>
                <w:rStyle w:val="911"/>
              </w:rPr>
              <w:t xml:space="preserve">giplgpc.utilitygenius.com</w:t>
            </w:r>
            <w:r/>
          </w:p>
        </w:tc>
        <w:tc>
          <w:tcPr>
            <w:tcBorders/>
            <w:textDirection w:val="lrTb"/>
            <w:noWrap w:val="false"/>
          </w:tcPr>
          <w:p>
            <w:pPr>
              <w:pStyle w:val="870"/>
              <w:pBdr/>
              <w:spacing/>
              <w:ind/>
              <w:rPr/>
            </w:pPr>
            <w:r>
              <w:rPr>
                <w:b/>
                <w:bCs/>
              </w:rPr>
              <w:t xml:space="preserve">Georgia Power Instant Rebates</w:t>
            </w:r>
            <w:r>
              <w:t xml:space="preserve"> </w:t>
            </w:r>
            <w:r>
              <w:t xml:space="preserve">– Georgia Interfaith Power &amp; Light (GIPL).</w:t>
            </w:r>
            <w:r/>
          </w:p>
        </w:tc>
        <w:tc>
          <w:tcPr>
            <w:tcBorders/>
            <w:textDirection w:val="lrTb"/>
            <w:noWrap w:val="false"/>
          </w:tcPr>
          <w:p>
            <w:pPr>
              <w:pStyle w:val="870"/>
              <w:pBdr/>
              <w:spacing/>
              <w:ind/>
              <w:rPr/>
            </w:pPr>
            <w:r>
              <w:t xml:space="preserve">The microsite explains that rebates are provided through the Georgia Power Instant Rebates program</w:t>
            </w:r>
            <w:hyperlink r:id="rId25" w:tooltip="https://giplgpc.utilitygenius.com/#:~:text=Get%20connected%20with%20incentives%20on,savings%20right%20in%20your%20cart" w:history="1">
              <w:r>
                <w:rPr>
                  <w:rStyle w:val="914"/>
                </w:rPr>
                <w:t xml:space="preserve">[13]</w:t>
              </w:r>
            </w:hyperlink>
            <w:r>
              <w:t xml:space="preserve"> </w:t>
            </w:r>
            <w:r>
              <w:t xml:space="preserve">and introduces GIPL’s mission</w:t>
            </w:r>
            <w:hyperlink r:id="rId26" w:tooltip="https://giplgpc.utilitygenius.com/#:~:text=Georgia%20Interfaith%20Power%20and%20Light,and%20implement%20retrofits%20that%20will" w:history="1">
              <w:r>
                <w:rPr>
                  <w:rStyle w:val="914"/>
                </w:rPr>
                <w:t xml:space="preserve">[14]</w:t>
              </w:r>
            </w:hyperlink>
            <w:r>
              <w:t xml:space="preserve">.</w:t>
            </w:r>
            <w:r/>
          </w:p>
        </w:tc>
      </w:tr>
      <w:tr>
        <w:trPr/>
        <w:tc>
          <w:tcPr>
            <w:tcBorders/>
            <w:textDirection w:val="lrTb"/>
            <w:noWrap w:val="false"/>
          </w:tcPr>
          <w:p>
            <w:pPr>
              <w:pStyle w:val="870"/>
              <w:pBdr/>
              <w:spacing/>
              <w:ind/>
              <w:rPr/>
            </w:pPr>
            <w:r>
              <w:rPr>
                <w:rStyle w:val="911"/>
              </w:rPr>
              <w:t xml:space="preserve">regencygpc.utilitygenius.com</w:t>
            </w:r>
            <w:r/>
          </w:p>
        </w:tc>
        <w:tc>
          <w:tcPr>
            <w:tcBorders/>
            <w:textDirection w:val="lrTb"/>
            <w:noWrap w:val="false"/>
          </w:tcPr>
          <w:p>
            <w:pPr>
              <w:pStyle w:val="870"/>
              <w:pBdr/>
              <w:spacing/>
              <w:ind/>
              <w:rPr/>
            </w:pPr>
            <w:r>
              <w:rPr>
                <w:b/>
                <w:bCs/>
              </w:rPr>
              <w:t xml:space="preserve">Georgia Power Commercial Energy Efficiency Program</w:t>
            </w:r>
            <w:r>
              <w:t xml:space="preserve"> </w:t>
            </w:r>
            <w:r>
              <w:t xml:space="preserve">– Regency Supply.</w:t>
            </w:r>
            <w:r/>
          </w:p>
        </w:tc>
        <w:tc>
          <w:tcPr>
            <w:tcBorders/>
            <w:textDirection w:val="lrTb"/>
            <w:noWrap w:val="false"/>
          </w:tcPr>
          <w:p>
            <w:pPr>
              <w:pStyle w:val="870"/>
              <w:pBdr/>
              <w:spacing/>
              <w:ind/>
              <w:rPr/>
            </w:pPr>
            <w:r>
              <w:t xml:space="preserve">It notes that instant rebates come from Georgia Power’s Commercial Energy Efficiency Program</w:t>
            </w:r>
            <w:hyperlink r:id="rId27" w:tooltip="https://regencygpc.utilitygenius.com/#:~:text=Get%20connected%20with%20incentives%20on,savings%20right%20in%20your%20cart" w:history="1">
              <w:r>
                <w:rPr>
                  <w:rStyle w:val="914"/>
                </w:rPr>
                <w:t xml:space="preserve">[15]</w:t>
              </w:r>
            </w:hyperlink>
            <w:r>
              <w:t xml:space="preserve"> </w:t>
            </w:r>
            <w:r>
              <w:t xml:space="preserve">and that Regency Supply is the featured supplier</w:t>
            </w:r>
            <w:hyperlink r:id="rId28" w:tooltip="https://regencygpc.utilitygenius.com/#:~:text=Meet%20the%20Supplier" w:history="1">
              <w:r>
                <w:rPr>
                  <w:rStyle w:val="914"/>
                </w:rPr>
                <w:t xml:space="preserve">[16]</w:t>
              </w:r>
            </w:hyperlink>
            <w:r>
              <w:t xml:space="preserve">.</w:t>
            </w:r>
            <w:r/>
          </w:p>
        </w:tc>
      </w:tr>
      <w:tr>
        <w:trPr/>
        <w:tc>
          <w:tcPr>
            <w:tcBorders/>
            <w:textDirection w:val="lrTb"/>
            <w:noWrap w:val="false"/>
          </w:tcPr>
          <w:p>
            <w:pPr>
              <w:pStyle w:val="870"/>
              <w:pBdr/>
              <w:spacing/>
              <w:ind/>
              <w:rPr/>
            </w:pPr>
            <w:r>
              <w:rPr>
                <w:rStyle w:val="911"/>
              </w:rPr>
              <w:t xml:space="preserve">synergypeco.utilitygenius.com</w:t>
            </w:r>
            <w:r/>
          </w:p>
        </w:tc>
        <w:tc>
          <w:tcPr>
            <w:tcBorders/>
            <w:textDirection w:val="lrTb"/>
            <w:noWrap w:val="false"/>
          </w:tcPr>
          <w:p>
            <w:pPr>
              <w:pStyle w:val="870"/>
              <w:pBdr/>
              <w:spacing/>
              <w:ind/>
              <w:rPr/>
            </w:pPr>
            <w:r>
              <w:rPr>
                <w:b/>
                <w:bCs/>
              </w:rPr>
              <w:t xml:space="preserve">PECO Instant Discounts Pathway</w:t>
            </w:r>
            <w:r>
              <w:t xml:space="preserve"> </w:t>
            </w:r>
            <w:r>
              <w:t xml:space="preserve">– Graybar products; sponsored by Synergy Electrical Sales.</w:t>
            </w:r>
            <w:r/>
          </w:p>
        </w:tc>
        <w:tc>
          <w:tcPr>
            <w:tcBorders/>
            <w:textDirection w:val="lrTb"/>
            <w:noWrap w:val="false"/>
          </w:tcPr>
          <w:p>
            <w:pPr>
              <w:pStyle w:val="870"/>
              <w:pBdr/>
              <w:spacing/>
              <w:ind/>
              <w:rPr/>
            </w:pPr>
            <w:r>
              <w:t xml:space="preserve">The site highlights that rebates come through the PECO Instant Discounts Pathway</w:t>
            </w:r>
            <w:hyperlink r:id="rId29" w:tooltip="https://synergypeco.utilitygenius.com/#:~:text=Get%20connected%20with%20incentives%20on,see%20a%20return%20on%20investment" w:history="1">
              <w:r>
                <w:rPr>
                  <w:rStyle w:val="914"/>
                </w:rPr>
                <w:t xml:space="preserve">[17]</w:t>
              </w:r>
            </w:hyperlink>
            <w:r>
              <w:t xml:space="preserve"> </w:t>
            </w:r>
            <w:r>
              <w:t xml:space="preserve">and provides background on Graybar and Synergy Electrical Sales</w:t>
            </w:r>
            <w:hyperlink r:id="rId30" w:tooltip="https://synergypeco.utilitygenius.com/#:~:text=Graybar%20is%20a%20leading%20North,operations%2C%20and%20original%20equipment%20manufacturing" w:history="1">
              <w:r>
                <w:rPr>
                  <w:rStyle w:val="914"/>
                </w:rPr>
                <w:t xml:space="preserve">[18]</w:t>
              </w:r>
            </w:hyperlink>
            <w:r>
              <w:t xml:space="preserve">.</w:t>
            </w:r>
            <w:r/>
          </w:p>
        </w:tc>
      </w:tr>
      <w:tr>
        <w:trPr/>
        <w:tc>
          <w:tcPr>
            <w:tcBorders/>
            <w:textDirection w:val="lrTb"/>
            <w:noWrap w:val="false"/>
          </w:tcPr>
          <w:p>
            <w:pPr>
              <w:pStyle w:val="870"/>
              <w:pBdr/>
              <w:spacing/>
              <w:ind/>
              <w:rPr/>
            </w:pPr>
            <w:r>
              <w:rPr>
                <w:rStyle w:val="911"/>
              </w:rPr>
              <w:t xml:space="preserve">mjbge.utilitygenius.com</w:t>
            </w:r>
            <w:r/>
          </w:p>
        </w:tc>
        <w:tc>
          <w:tcPr>
            <w:tcBorders/>
            <w:textDirection w:val="lrTb"/>
            <w:noWrap w:val="false"/>
          </w:tcPr>
          <w:p>
            <w:pPr>
              <w:pStyle w:val="870"/>
              <w:pBdr/>
              <w:spacing/>
              <w:ind/>
              <w:rPr/>
            </w:pPr>
            <w:r>
              <w:rPr>
                <w:b/>
                <w:bCs/>
              </w:rPr>
              <w:t xml:space="preserve">BGE Instant Discounts Program</w:t>
            </w:r>
            <w:r>
              <w:t xml:space="preserve"> </w:t>
            </w:r>
            <w:r>
              <w:t xml:space="preserve">– Mason James Lighting &amp; Supply.</w:t>
            </w:r>
            <w:r/>
          </w:p>
        </w:tc>
        <w:tc>
          <w:tcPr>
            <w:tcBorders/>
            <w:textDirection w:val="lrTb"/>
            <w:noWrap w:val="false"/>
          </w:tcPr>
          <w:p>
            <w:pPr>
              <w:pStyle w:val="870"/>
              <w:pBdr/>
              <w:spacing/>
              <w:ind/>
              <w:rPr/>
            </w:pPr>
            <w:r>
              <w:t xml:space="preserve">The “Why shop” section indicates that rebates are from the BGE Instant Discounts Program and that Mason James is the supplier</w:t>
            </w:r>
            <w:hyperlink r:id="rId31" w:tooltip="https://mjbge.utilitygenius.com/#:~:text=Get%20connected%20with%20incentives%20on,category%20below%20to%20see%20instant" w:history="1">
              <w:r>
                <w:rPr>
                  <w:rStyle w:val="914"/>
                </w:rPr>
                <w:t xml:space="preserve">[19]</w:t>
              </w:r>
            </w:hyperlink>
            <w:r>
              <w:t xml:space="preserve">.</w:t>
            </w:r>
            <w:r/>
          </w:p>
        </w:tc>
      </w:tr>
      <w:tr>
        <w:trPr/>
        <w:tc>
          <w:tcPr>
            <w:tcBorders/>
            <w:textDirection w:val="lrTb"/>
            <w:noWrap w:val="false"/>
          </w:tcPr>
          <w:p>
            <w:pPr>
              <w:pStyle w:val="870"/>
              <w:pBdr/>
              <w:spacing/>
              <w:ind/>
              <w:rPr/>
            </w:pPr>
            <w:r>
              <w:rPr>
                <w:rStyle w:val="911"/>
              </w:rPr>
              <w:t xml:space="preserve">mjpepco.utilitygenius.com</w:t>
            </w:r>
            <w:r/>
          </w:p>
        </w:tc>
        <w:tc>
          <w:tcPr>
            <w:tcBorders/>
            <w:textDirection w:val="lrTb"/>
            <w:noWrap w:val="false"/>
          </w:tcPr>
          <w:p>
            <w:pPr>
              <w:pStyle w:val="870"/>
              <w:pBdr/>
              <w:spacing/>
              <w:ind/>
              <w:rPr/>
            </w:pPr>
            <w:r>
              <w:rPr>
                <w:b/>
                <w:bCs/>
              </w:rPr>
              <w:t xml:space="preserve">Pepco Business Instant Discounts Program</w:t>
            </w:r>
            <w:r>
              <w:t xml:space="preserve"> </w:t>
            </w:r>
            <w:r>
              <w:t xml:space="preserve">– Mason James Lighting &amp; Supply.</w:t>
            </w:r>
            <w:r/>
          </w:p>
        </w:tc>
        <w:tc>
          <w:tcPr>
            <w:tcBorders/>
            <w:textDirection w:val="lrTb"/>
            <w:noWrap w:val="false"/>
          </w:tcPr>
          <w:p>
            <w:pPr>
              <w:pStyle w:val="870"/>
              <w:pBdr/>
              <w:spacing/>
              <w:ind/>
              <w:rPr/>
            </w:pPr>
            <w:r>
              <w:t xml:space="preserve">Instant rebates are offered through the Pepco Business Instant Discounts Program</w:t>
            </w:r>
            <w:hyperlink r:id="rId32" w:tooltip="https://mjpepco.utilitygenius.com/#:~:text=Get%20connected%20with%20incentives%20on,by%20category%20below%20to%20see" w:history="1">
              <w:r>
                <w:rPr>
                  <w:rStyle w:val="914"/>
                </w:rPr>
                <w:t xml:space="preserve">[20]</w:t>
              </w:r>
            </w:hyperlink>
            <w:r>
              <w:t xml:space="preserve">.</w:t>
            </w:r>
            <w:r/>
          </w:p>
        </w:tc>
      </w:tr>
      <w:tr>
        <w:trPr/>
        <w:tc>
          <w:tcPr>
            <w:tcBorders/>
            <w:textDirection w:val="lrTb"/>
            <w:noWrap w:val="false"/>
          </w:tcPr>
          <w:p>
            <w:pPr>
              <w:pStyle w:val="870"/>
              <w:pBdr/>
              <w:spacing/>
              <w:ind/>
              <w:rPr/>
            </w:pPr>
            <w:r>
              <w:rPr>
                <w:rStyle w:val="911"/>
              </w:rPr>
              <w:t xml:space="preserve">diocesefwsb-inm.utilitygenius.com</w:t>
            </w:r>
            <w:r/>
          </w:p>
        </w:tc>
        <w:tc>
          <w:tcPr>
            <w:tcBorders/>
            <w:textDirection w:val="lrTb"/>
            <w:noWrap w:val="false"/>
          </w:tcPr>
          <w:p>
            <w:pPr>
              <w:pStyle w:val="870"/>
              <w:pBdr/>
              <w:spacing/>
              <w:ind/>
              <w:rPr/>
            </w:pPr>
            <w:r>
              <w:rPr>
                <w:b/>
                <w:bCs/>
              </w:rPr>
              <w:t xml:space="preserve">Indiana Michigan Power Commercial &amp; Industrial Program</w:t>
            </w:r>
            <w:r>
              <w:t xml:space="preserve"> </w:t>
            </w:r>
            <w:r>
              <w:t xml:space="preserve">– LED lighting products.</w:t>
            </w:r>
            <w:r/>
          </w:p>
        </w:tc>
        <w:tc>
          <w:tcPr>
            <w:tcBorders/>
            <w:textDirection w:val="lrTb"/>
            <w:noWrap w:val="false"/>
          </w:tcPr>
          <w:p>
            <w:pPr>
              <w:pStyle w:val="870"/>
              <w:pBdr/>
              <w:spacing/>
              <w:ind/>
              <w:rPr/>
            </w:pPr>
            <w:r>
              <w:t xml:space="preserve">The microsite applies rebates through Indiana Michigan Power’s Commercial &amp; Industrial Program</w:t>
            </w:r>
            <w:hyperlink r:id="rId33" w:tooltip="https://diocesefwsb-inm.utilitygenius.com/#:~:text=Why%20Shop%20With%20UtilityGenius%E2%84%A2%20Commercial,Storefront" w:history="1">
              <w:r>
                <w:rPr>
                  <w:rStyle w:val="914"/>
                </w:rPr>
                <w:t xml:space="preserve">[21]</w:t>
              </w:r>
            </w:hyperlink>
            <w:r>
              <w:t xml:space="preserve">.</w:t>
            </w:r>
            <w:r/>
          </w:p>
        </w:tc>
      </w:tr>
      <w:tr>
        <w:trPr/>
        <w:tc>
          <w:tcPr>
            <w:tcBorders/>
            <w:textDirection w:val="lrTb"/>
            <w:noWrap w:val="false"/>
          </w:tcPr>
          <w:p>
            <w:pPr>
              <w:pStyle w:val="870"/>
              <w:pBdr/>
              <w:spacing/>
              <w:ind/>
              <w:rPr/>
            </w:pPr>
            <w:r>
              <w:rPr>
                <w:rStyle w:val="911"/>
              </w:rPr>
              <w:t xml:space="preserve">diocesefwsb-inm-hvac.utilitygenius.com</w:t>
            </w:r>
            <w:r/>
          </w:p>
        </w:tc>
        <w:tc>
          <w:tcPr>
            <w:tcBorders/>
            <w:textDirection w:val="lrTb"/>
            <w:noWrap w:val="false"/>
          </w:tcPr>
          <w:p>
            <w:pPr>
              <w:pStyle w:val="870"/>
              <w:pBdr/>
              <w:spacing/>
              <w:ind/>
              <w:rPr/>
            </w:pPr>
            <w:r>
              <w:rPr>
                <w:b/>
                <w:bCs/>
              </w:rPr>
              <w:t xml:space="preserve">Indiana Michigan Power Commercial &amp; Industrial Program (HVAC)</w:t>
            </w:r>
            <w:r>
              <w:t xml:space="preserve"> </w:t>
            </w:r>
            <w:r>
              <w:t xml:space="preserve">– Daikin mini‑split heat pumps.</w:t>
            </w:r>
            <w:r/>
          </w:p>
        </w:tc>
        <w:tc>
          <w:tcPr>
            <w:tcBorders/>
            <w:textDirection w:val="lrTb"/>
            <w:noWrap w:val="false"/>
          </w:tcPr>
          <w:p>
            <w:pPr>
              <w:pStyle w:val="870"/>
              <w:pBdr/>
              <w:spacing/>
              <w:ind/>
              <w:rPr/>
            </w:pPr>
            <w:r>
              <w:t xml:space="preserve">This HVAC‑focused microsite offers Daikin systems with rebates from Indiana Michigan Power’s program</w:t>
            </w:r>
            <w:hyperlink r:id="rId34" w:tooltip="https://diocesefwsb-inm-hvac.utilitygenius.com/#:~:text=Why%20Shop%20With%20UtilityGenius%E2%84%A2%20Commercial,Storefront" w:history="1">
              <w:r>
                <w:rPr>
                  <w:rStyle w:val="914"/>
                </w:rPr>
                <w:t xml:space="preserve">[22]</w:t>
              </w:r>
            </w:hyperlink>
            <w:r>
              <w:t xml:space="preserve">.</w:t>
            </w:r>
            <w:bookmarkEnd w:id="45"/>
            <w:r/>
            <w:r/>
          </w:p>
        </w:tc>
      </w:tr>
    </w:tbl>
    <w:p>
      <w:pPr>
        <w:pStyle w:val="881"/>
        <w:pBdr/>
        <w:spacing/>
        <w:ind/>
        <w:rPr/>
      </w:pPr>
      <w:r/>
      <w:r>
        <w:t xml:space="preserve">My role &amp; contributions</w:t>
      </w:r>
      <w:r/>
    </w:p>
    <w:p>
      <w:pPr>
        <w:pStyle w:val="869"/>
        <w:pBdr/>
        <w:spacing/>
        <w:ind/>
        <w:rPr/>
      </w:pPr>
      <w:r>
        <w:t xml:space="preserve">As a software engineer at Encentiv Energy, I helped design and build the UtilityGenius Commercial Storefront and its microsite architecture. My responsibilities included:</w:t>
      </w:r>
      <w:r/>
    </w:p>
    <w:p>
      <w:pPr>
        <w:pStyle w:val="870"/>
        <w:numPr>
          <w:ilvl w:val="0"/>
          <w:numId w:val="3"/>
        </w:numPr>
        <w:pBdr/>
        <w:spacing/>
        <w:ind/>
        <w:rPr/>
      </w:pPr>
      <w:r>
        <w:rPr>
          <w:b/>
          <w:bCs/>
        </w:rPr>
        <w:t xml:space="preserve">Front‑end development.</w:t>
      </w:r>
      <w:r>
        <w:t xml:space="preserve"> </w:t>
      </w:r>
      <w:r>
        <w:t xml:space="preserve">I developed responsive UI components</w:t>
      </w:r>
      <w:r>
        <w:rPr>
          <w:lang w:val="en-US"/>
        </w:rPr>
        <w:t xml:space="preserve"> using TailwindCSS</w:t>
      </w:r>
      <w:r>
        <w:t xml:space="preserve"> </w:t>
      </w:r>
      <w:r>
        <w:rPr>
          <w:lang w:val="en-US"/>
        </w:rPr>
        <w:t xml:space="preserve">in Next.js </w:t>
      </w:r>
      <w:r>
        <w:t xml:space="preserve">for the home page, navigation bar, product cards and supplier listings</w:t>
      </w:r>
      <w:r>
        <w:rPr>
          <w:lang w:val="en-US"/>
        </w:rPr>
        <w:t xml:space="preserve">.</w:t>
      </w:r>
      <w:r>
        <w:t xml:space="preserve"> The design needed to align with each utility’s branding while maintaining accessibility and performance.</w:t>
      </w:r>
      <w:r>
        <w:rPr>
          <w:lang w:val="en-US"/>
        </w:rPr>
        <w:t xml:space="preserve"> </w:t>
      </w:r>
      <w:r/>
    </w:p>
    <w:p>
      <w:pPr>
        <w:pStyle w:val="870"/>
        <w:numPr>
          <w:ilvl w:val="0"/>
          <w:numId w:val="3"/>
        </w:numPr>
        <w:pBdr/>
        <w:spacing/>
        <w:ind/>
        <w:rPr>
          <w:color w:val="auto"/>
        </w:rPr>
      </w:pPr>
      <w:r>
        <w:rPr>
          <w:b/>
          <w:bCs/>
          <w:color w:val="auto"/>
        </w:rPr>
        <w:t xml:space="preserve">Search &amp; filtering logic.</w:t>
      </w:r>
      <w:r>
        <w:rPr>
          <w:color w:val="auto"/>
        </w:rPr>
        <w:t xml:space="preserve"> </w:t>
      </w:r>
      <w:r>
        <w:rPr>
          <w:color w:val="auto"/>
        </w:rPr>
        <w:t xml:space="preserve">I implemented a search component that allows users to quickly locate products by name or model. The component uses </w:t>
      </w:r>
      <w:r>
        <w:rPr>
          <w:color w:val="auto"/>
          <w:lang w:val="en-US"/>
        </w:rPr>
        <w:t xml:space="preserve">Elasticsearch</w:t>
      </w:r>
      <w:r>
        <w:rPr>
          <w:color w:val="auto"/>
        </w:rPr>
        <w:t xml:space="preserve"> and interacts with NestJS microservices for efficient filtering.</w:t>
      </w:r>
      <w:r>
        <w:rPr>
          <w:color w:val="auto"/>
        </w:rPr>
      </w:r>
      <w:r>
        <w:rPr>
          <w:color w:val="auto"/>
        </w:rPr>
      </w:r>
    </w:p>
    <w:p>
      <w:pPr>
        <w:pStyle w:val="870"/>
        <w:numPr>
          <w:ilvl w:val="0"/>
          <w:numId w:val="3"/>
        </w:numPr>
        <w:pBdr/>
        <w:spacing/>
        <w:ind/>
        <w:rPr/>
      </w:pPr>
      <w:r>
        <w:rPr>
          <w:b/>
          <w:bCs/>
        </w:rPr>
        <w:t xml:space="preserve">Product data integration.</w:t>
      </w:r>
      <w:r>
        <w:t xml:space="preserve"> </w:t>
      </w:r>
      <w:r>
        <w:t xml:space="preserve">I worked on API endpoints and front‑end hooks for retrieving product details, pricing, rebate amounts and availability from our Rails backend and third‑party services. The product cards display the discounted price and calculated savings for each item</w:t>
      </w:r>
      <w:hyperlink r:id="rId35" w:tooltip="https://shopconed.utilitygenius.com/#:~:text=%2413" w:history="1">
        <w:r>
          <w:rPr>
            <w:rStyle w:val="914"/>
          </w:rPr>
          <w:t xml:space="preserve">[6]</w:t>
        </w:r>
      </w:hyperlink>
      <w:r>
        <w:t xml:space="preserve">.</w:t>
      </w:r>
      <w:r/>
    </w:p>
    <w:p>
      <w:pPr>
        <w:pStyle w:val="870"/>
        <w:numPr>
          <w:ilvl w:val="0"/>
          <w:numId w:val="3"/>
        </w:numPr>
        <w:pBdr/>
        <w:spacing/>
        <w:ind/>
        <w:rPr/>
      </w:pPr>
      <w:r>
        <w:rPr>
          <w:b/>
          <w:bCs/>
        </w:rPr>
        <w:t xml:space="preserve">Incentive calculation.</w:t>
      </w:r>
      <w:r>
        <w:t xml:space="preserve"> </w:t>
      </w:r>
      <w:r>
        <w:t xml:space="preserve">The Inst</w:t>
      </w:r>
      <w:r>
        <w:t xml:space="preserve">ant Lighting Incentive Program and other utility programs required integrating rebate calculation logic into the checkout process. I helped implement logic to determine eligibility and apply incentives so that customers see the adjusted price automatically</w:t>
      </w:r>
      <w:hyperlink r:id="rId36" w:tooltip="https://shopconed.utilitygenius.com/#:~:text=Why%20Shop%20With%20UtilityGenius%E2%84%A2%20Commercial,Storefront" w:history="1">
        <w:r>
          <w:rPr>
            <w:rStyle w:val="914"/>
          </w:rPr>
          <w:t xml:space="preserve">[1]</w:t>
        </w:r>
      </w:hyperlink>
      <w:r>
        <w:t xml:space="preserve">.</w:t>
      </w:r>
      <w:r/>
    </w:p>
    <w:p>
      <w:pPr>
        <w:pStyle w:val="870"/>
        <w:numPr>
          <w:ilvl w:val="0"/>
          <w:numId w:val="3"/>
        </w:numPr>
        <w:pBdr/>
        <w:spacing/>
        <w:ind/>
        <w:rPr/>
      </w:pPr>
      <w:r>
        <w:rPr>
          <w:b/>
          <w:bCs/>
        </w:rPr>
        <w:t xml:space="preserve">Microsite customization.</w:t>
      </w:r>
      <w:r>
        <w:t xml:space="preserve"> </w:t>
      </w:r>
      <w:r>
        <w:t xml:space="preserve">Each microsite required unique branding, product catalog configuration and incentive settings. I built tooling to provision new microsites quickly, ensuring that utilities and distributors could launch branded storefronts without duplicating code.</w:t>
      </w:r>
      <w:r/>
    </w:p>
    <w:p>
      <w:pPr>
        <w:pStyle w:val="868"/>
        <w:pBdr/>
        <w:spacing/>
        <w:ind/>
        <w:rPr/>
      </w:pPr>
      <w:r/>
      <w:r/>
      <w:r/>
    </w:p>
    <w:p>
      <w:pPr>
        <w:pStyle w:val="881"/>
        <w:pBdr/>
        <w:spacing/>
        <w:ind/>
        <w:rPr/>
      </w:pPr>
      <w:r>
        <w:rPr>
          <w:lang w:val="en-US"/>
        </w:rPr>
        <w:t xml:space="preserve">Final Notes</w:t>
      </w:r>
      <w:r/>
    </w:p>
    <w:p>
      <w:pPr>
        <w:pStyle w:val="869"/>
        <w:pBdr/>
        <w:spacing/>
        <w:ind/>
        <w:rPr/>
      </w:pPr>
      <w:r>
        <w:t xml:space="preserve">Because the UtilityGenius platform is proprietary, the source code and full UI cannot be published publicly. However, you can visit the public microsites listed above to see the features described. This case study summarizes the project, hi</w:t>
      </w:r>
      <w:r>
        <w:t xml:space="preserve">ghlights my contributions and documents the microsite ecosystem without revealing confidential code. </w:t>
      </w:r>
      <w:r/>
      <w:r/>
    </w:p>
    <w:p>
      <w:pPr>
        <w:pStyle w:val="868"/>
        <w:pBdr/>
        <w:spacing/>
        <w:ind/>
        <w:rPr/>
      </w:pPr>
      <w:r/>
      <w:r/>
      <w:r/>
    </w:p>
    <w:p>
      <w:pPr>
        <w:pStyle w:val="881"/>
        <w:pBdr/>
        <w:spacing/>
        <w:ind/>
        <w:rPr/>
      </w:pPr>
      <w:r>
        <w:rPr>
          <w:lang w:val="en-US"/>
        </w:rPr>
        <w:t xml:space="preserve">Citations</w:t>
      </w:r>
      <w:r/>
    </w:p>
    <w:p>
      <w:pPr>
        <w:pBdr/>
        <w:spacing/>
        <w:ind/>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FFFFFF" strokecolor="#000000"/>
            </w:pict>
          </mc:Fallback>
        </mc:AlternateContent>
      </w:r>
      <w:r/>
    </w:p>
    <w:p>
      <w:pPr>
        <w:pStyle w:val="869"/>
        <w:pBdr/>
        <w:spacing/>
        <w:ind/>
        <w:rPr/>
      </w:pPr>
      <w:r/>
      <w:bookmarkStart w:id="68" w:name="citations"/>
      <w:r/>
      <w:hyperlink r:id="rId37" w:tooltip="https://shopconed.utilitygenius.com/#:~:text=Why%20Shop%20With%20UtilityGenius%E2%84%A2%20Commercial,Storefront" w:history="1">
        <w:r>
          <w:rPr>
            <w:rStyle w:val="914"/>
          </w:rPr>
          <w:t xml:space="preserve">[1]</w:t>
        </w:r>
      </w:hyperlink>
      <w:r>
        <w:t xml:space="preserve"> </w:t>
      </w:r>
      <w:hyperlink r:id="rId38" w:tooltip="https://shopconed.utilitygenius.com/#:~:text=Welcome%20to%20the%20Official%20UtilityGenius%E2%84%A2,Commercial%20Storefront" w:history="1">
        <w:r>
          <w:rPr>
            <w:rStyle w:val="914"/>
          </w:rPr>
          <w:t xml:space="preserve">[2]</w:t>
        </w:r>
      </w:hyperlink>
      <w:r>
        <w:t xml:space="preserve"> </w:t>
      </w:r>
      <w:hyperlink r:id="rId39" w:tooltip="https://shopconed.utilitygenius.com/#:~:text=Home" w:history="1">
        <w:r>
          <w:rPr>
            <w:rStyle w:val="914"/>
          </w:rPr>
          <w:t xml:space="preserve">[3]</w:t>
        </w:r>
      </w:hyperlink>
      <w:r>
        <w:t xml:space="preserve"> </w:t>
      </w:r>
      <w:hyperlink r:id="rId40" w:tooltip="https://shopconed.utilitygenius.com/#:~:text=Shop%20By%20Supplier" w:history="1">
        <w:r>
          <w:rPr>
            <w:rStyle w:val="914"/>
          </w:rPr>
          <w:t xml:space="preserve">[4]</w:t>
        </w:r>
      </w:hyperlink>
      <w:r>
        <w:t xml:space="preserve"> </w:t>
      </w:r>
      <w:hyperlink r:id="rId41" w:tooltip="https://shopconed.utilitygenius.com/#:~:text=%2413" w:history="1">
        <w:r>
          <w:rPr>
            <w:rStyle w:val="914"/>
          </w:rPr>
          <w:t xml:space="preserve">[5]</w:t>
        </w:r>
      </w:hyperlink>
      <w:r>
        <w:t xml:space="preserve"> </w:t>
      </w:r>
      <w:hyperlink r:id="rId42" w:tooltip="https://shopconed.utilitygenius.com/#:~:text=%2413" w:history="1">
        <w:r>
          <w:rPr>
            <w:rStyle w:val="914"/>
          </w:rPr>
          <w:t xml:space="preserve">[6]</w:t>
        </w:r>
      </w:hyperlink>
      <w:r>
        <w:t xml:space="preserve"> </w:t>
      </w:r>
      <w:hyperlink r:id="rId43" w:tooltip="https://shopconed.utilitygenius.com/#:~:text=" w:history="1">
        <w:r>
          <w:rPr>
            <w:rStyle w:val="914"/>
          </w:rPr>
          <w:t xml:space="preserve">[7]</w:t>
        </w:r>
      </w:hyperlink>
      <w:r>
        <w:t xml:space="preserve"> </w:t>
      </w:r>
      <w:hyperlink r:id="rId44" w:tooltip="https://shopconed.utilitygenius.com/#:~:text=Shop%20By%20Supplier" w:history="1">
        <w:r>
          <w:rPr>
            <w:rStyle w:val="914"/>
          </w:rPr>
          <w:t xml:space="preserve">[8]</w:t>
        </w:r>
      </w:hyperlink>
      <w:r>
        <w:t xml:space="preserve"> </w:t>
      </w:r>
      <w:r>
        <w:t xml:space="preserve">UtilityGenius™ Commercial Storefront</w:t>
      </w:r>
      <w:r/>
    </w:p>
    <w:p>
      <w:pPr>
        <w:pStyle w:val="868"/>
        <w:pBdr/>
        <w:spacing/>
        <w:ind/>
        <w:rPr/>
      </w:pPr>
      <w:r/>
      <w:hyperlink r:id="rId45" w:tooltip="https://shopconed.utilitygenius.com/" w:history="1">
        <w:r>
          <w:rPr>
            <w:rStyle w:val="914"/>
          </w:rPr>
          <w:t xml:space="preserve">https://shopconed.utilitygenius.com/</w:t>
        </w:r>
      </w:hyperlink>
      <w:r/>
      <w:r/>
    </w:p>
    <w:p>
      <w:pPr>
        <w:pStyle w:val="868"/>
        <w:pBdr/>
        <w:spacing/>
        <w:ind/>
        <w:rPr/>
      </w:pPr>
      <w:r/>
      <w:hyperlink r:id="rId46" w:tooltip="https://swiftonr.utilitygenius.com/#:~:text=Get%20connected%20with%20incentives%20on,by%20category%20below%20to%20see" w:history="1">
        <w:r>
          <w:rPr>
            <w:rStyle w:val="914"/>
          </w:rPr>
          <w:t xml:space="preserve">[9]</w:t>
        </w:r>
      </w:hyperlink>
      <w:r>
        <w:t xml:space="preserve"> </w:t>
      </w:r>
      <w:r>
        <w:t xml:space="preserve">UtilityGenius™ Commercial Storefront</w:t>
      </w:r>
      <w:r/>
    </w:p>
    <w:p>
      <w:pPr>
        <w:pStyle w:val="868"/>
        <w:pBdr/>
        <w:spacing/>
        <w:ind/>
        <w:rPr/>
      </w:pPr>
      <w:r/>
      <w:hyperlink r:id="rId47" w:tooltip="https://swiftonr.utilitygenius.com/" w:history="1">
        <w:r>
          <w:rPr>
            <w:rStyle w:val="914"/>
          </w:rPr>
          <w:t xml:space="preserve">https://swiftonr.utilitygenius.com/</w:t>
        </w:r>
      </w:hyperlink>
      <w:r/>
      <w:r/>
    </w:p>
    <w:p>
      <w:pPr>
        <w:pStyle w:val="868"/>
        <w:pBdr/>
        <w:spacing/>
        <w:ind/>
        <w:rPr/>
      </w:pPr>
      <w:r/>
      <w:hyperlink r:id="rId48" w:tooltip="https://adamahconed.utilitygenius.com/#:~:text=Why%20Shop%20With%20UtilityGenius%E2%84%A2%20Commercial,Storefront" w:history="1">
        <w:r>
          <w:rPr>
            <w:rStyle w:val="914"/>
          </w:rPr>
          <w:t xml:space="preserve">[10]</w:t>
        </w:r>
      </w:hyperlink>
      <w:r>
        <w:t xml:space="preserve"> </w:t>
      </w:r>
      <w:r>
        <w:t xml:space="preserve">UtilityGenius™ Commercial Storefront</w:t>
      </w:r>
      <w:r/>
    </w:p>
    <w:p>
      <w:pPr>
        <w:pStyle w:val="868"/>
        <w:pBdr/>
        <w:spacing/>
        <w:ind/>
        <w:rPr/>
      </w:pPr>
      <w:r/>
      <w:hyperlink r:id="rId49" w:tooltip="https://adamahconed.utilitygenius.com/" w:history="1">
        <w:r>
          <w:rPr>
            <w:rStyle w:val="914"/>
          </w:rPr>
          <w:t xml:space="preserve">https://adamahconed.utilitygenius.com/</w:t>
        </w:r>
      </w:hyperlink>
      <w:r/>
      <w:r/>
    </w:p>
    <w:p>
      <w:pPr>
        <w:pStyle w:val="868"/>
        <w:pBdr/>
        <w:spacing/>
        <w:ind/>
        <w:rPr/>
      </w:pPr>
      <w:r/>
      <w:hyperlink r:id="rId50" w:tooltip="https://adamahgpc.utilitygenius.com/#:~:text=Get%20connected%20with%20incentives%20on,savings%20right%20in%20your%20cart" w:history="1">
        <w:r>
          <w:rPr>
            <w:rStyle w:val="914"/>
          </w:rPr>
          <w:t xml:space="preserve">[11]</w:t>
        </w:r>
      </w:hyperlink>
      <w:r>
        <w:t xml:space="preserve"> </w:t>
      </w:r>
      <w:hyperlink r:id="rId51" w:tooltip="https://adamahgpc.utilitygenius.com/#:~:text=Adamah%20cultivates%20vibrant%20Jewish%20life,leadership%20development%2C%20and%20climate%20action" w:history="1">
        <w:r>
          <w:rPr>
            <w:rStyle w:val="914"/>
          </w:rPr>
          <w:t xml:space="preserve">[12]</w:t>
        </w:r>
      </w:hyperlink>
      <w:r>
        <w:t xml:space="preserve"> </w:t>
      </w:r>
      <w:r>
        <w:t xml:space="preserve">UtilityGenius™ Commercial Storefront</w:t>
      </w:r>
      <w:r/>
    </w:p>
    <w:p>
      <w:pPr>
        <w:pStyle w:val="868"/>
        <w:pBdr/>
        <w:spacing/>
        <w:ind/>
        <w:rPr/>
      </w:pPr>
      <w:r/>
      <w:hyperlink r:id="rId52" w:tooltip="https://adamahgpc.utilitygenius.com/" w:history="1">
        <w:r>
          <w:rPr>
            <w:rStyle w:val="914"/>
          </w:rPr>
          <w:t xml:space="preserve">https://adamahgpc.utilitygenius.com/</w:t>
        </w:r>
      </w:hyperlink>
      <w:r/>
      <w:r/>
    </w:p>
    <w:p>
      <w:pPr>
        <w:pStyle w:val="868"/>
        <w:pBdr/>
        <w:spacing/>
        <w:ind/>
        <w:rPr/>
      </w:pPr>
      <w:r/>
      <w:hyperlink r:id="rId53" w:tooltip="https://giplgpc.utilitygenius.com/#:~:text=Get%20connected%20with%20incentives%20on,savings%20right%20in%20your%20cart" w:history="1">
        <w:r>
          <w:rPr>
            <w:rStyle w:val="914"/>
          </w:rPr>
          <w:t xml:space="preserve">[13]</w:t>
        </w:r>
      </w:hyperlink>
      <w:r>
        <w:t xml:space="preserve"> </w:t>
      </w:r>
      <w:hyperlink r:id="rId54" w:tooltip="https://giplgpc.utilitygenius.com/#:~:text=Georgia%20Interfaith%20Power%20and%20Light,and%20implement%20retrofits%20that%20will" w:history="1">
        <w:r>
          <w:rPr>
            <w:rStyle w:val="914"/>
          </w:rPr>
          <w:t xml:space="preserve">[14]</w:t>
        </w:r>
      </w:hyperlink>
      <w:r>
        <w:t xml:space="preserve"> </w:t>
      </w:r>
      <w:r>
        <w:t xml:space="preserve">UtilityGenius™ Commercial Storefront</w:t>
      </w:r>
      <w:r/>
    </w:p>
    <w:p>
      <w:pPr>
        <w:pStyle w:val="868"/>
        <w:pBdr/>
        <w:spacing/>
        <w:ind/>
        <w:rPr/>
      </w:pPr>
      <w:r/>
      <w:hyperlink r:id="rId55" w:tooltip="https://giplgpc.utilitygenius.com/" w:history="1">
        <w:r>
          <w:rPr>
            <w:rStyle w:val="914"/>
          </w:rPr>
          <w:t xml:space="preserve">https://giplgpc.utilitygenius.com/</w:t>
        </w:r>
      </w:hyperlink>
      <w:r/>
      <w:r/>
    </w:p>
    <w:p>
      <w:pPr>
        <w:pStyle w:val="868"/>
        <w:pBdr/>
        <w:spacing/>
        <w:ind/>
        <w:rPr/>
      </w:pPr>
      <w:r/>
      <w:hyperlink r:id="rId56" w:tooltip="https://regencygpc.utilitygenius.com/#:~:text=Get%20connected%20with%20incentives%20on,savings%20right%20in%20your%20cart" w:history="1">
        <w:r>
          <w:rPr>
            <w:rStyle w:val="914"/>
          </w:rPr>
          <w:t xml:space="preserve">[15]</w:t>
        </w:r>
      </w:hyperlink>
      <w:r>
        <w:t xml:space="preserve"> </w:t>
      </w:r>
      <w:hyperlink r:id="rId57" w:tooltip="https://regencygpc.utilitygenius.com/#:~:text=Meet%20the%20Supplier" w:history="1">
        <w:r>
          <w:rPr>
            <w:rStyle w:val="914"/>
          </w:rPr>
          <w:t xml:space="preserve">[16]</w:t>
        </w:r>
      </w:hyperlink>
      <w:r>
        <w:t xml:space="preserve"> </w:t>
      </w:r>
      <w:r>
        <w:t xml:space="preserve">UtilityGenius™ Commercial Storefront</w:t>
      </w:r>
      <w:r/>
    </w:p>
    <w:p>
      <w:pPr>
        <w:pStyle w:val="868"/>
        <w:pBdr/>
        <w:spacing/>
        <w:ind/>
        <w:rPr/>
      </w:pPr>
      <w:r/>
      <w:hyperlink r:id="rId58" w:tooltip="https://regencygpc.utilitygenius.com/" w:history="1">
        <w:r>
          <w:rPr>
            <w:rStyle w:val="914"/>
          </w:rPr>
          <w:t xml:space="preserve">https://regencygpc.utilitygenius.com/</w:t>
        </w:r>
      </w:hyperlink>
      <w:r/>
      <w:r/>
    </w:p>
    <w:p>
      <w:pPr>
        <w:pStyle w:val="868"/>
        <w:pBdr/>
        <w:spacing/>
        <w:ind/>
        <w:rPr/>
      </w:pPr>
      <w:r/>
      <w:hyperlink r:id="rId59" w:tooltip="https://synergypeco.utilitygenius.com/#:~:text=Get%20connected%20with%20incentives%20on,see%20a%20return%20on%20investment" w:history="1">
        <w:r>
          <w:rPr>
            <w:rStyle w:val="914"/>
          </w:rPr>
          <w:t xml:space="preserve">[17]</w:t>
        </w:r>
      </w:hyperlink>
      <w:r>
        <w:t xml:space="preserve"> </w:t>
      </w:r>
      <w:hyperlink r:id="rId60" w:tooltip="https://synergypeco.utilitygenius.com/#:~:text=Graybar%20is%20a%20leading%20North,operations%2C%20and%20original%20equipment%20manufacturing" w:history="1">
        <w:r>
          <w:rPr>
            <w:rStyle w:val="914"/>
          </w:rPr>
          <w:t xml:space="preserve">[18]</w:t>
        </w:r>
      </w:hyperlink>
      <w:r>
        <w:t xml:space="preserve"> </w:t>
      </w:r>
      <w:r>
        <w:t xml:space="preserve">UtilityGenius™ Commercial Storefront</w:t>
      </w:r>
      <w:r/>
    </w:p>
    <w:p>
      <w:pPr>
        <w:pStyle w:val="868"/>
        <w:pBdr/>
        <w:spacing/>
        <w:ind/>
        <w:rPr/>
      </w:pPr>
      <w:r/>
      <w:hyperlink r:id="rId61" w:tooltip="https://synergypeco.utilitygenius.com/" w:history="1">
        <w:r>
          <w:rPr>
            <w:rStyle w:val="914"/>
          </w:rPr>
          <w:t xml:space="preserve">https://synergypeco.utilitygenius.com/</w:t>
        </w:r>
      </w:hyperlink>
      <w:r/>
      <w:r/>
    </w:p>
    <w:p>
      <w:pPr>
        <w:pStyle w:val="868"/>
        <w:pBdr/>
        <w:spacing/>
        <w:ind/>
        <w:rPr/>
      </w:pPr>
      <w:r/>
      <w:hyperlink r:id="rId62" w:tooltip="https://mjbge.utilitygenius.com/#:~:text=Get%20connected%20with%20incentives%20on,category%20below%20to%20see%20instant" w:history="1">
        <w:r>
          <w:rPr>
            <w:rStyle w:val="914"/>
          </w:rPr>
          <w:t xml:space="preserve">[19]</w:t>
        </w:r>
      </w:hyperlink>
      <w:r>
        <w:t xml:space="preserve"> </w:t>
      </w:r>
      <w:r>
        <w:t xml:space="preserve">UtilityGenius™ Commercial Storefront</w:t>
      </w:r>
      <w:r/>
    </w:p>
    <w:p>
      <w:pPr>
        <w:pStyle w:val="868"/>
        <w:pBdr/>
        <w:spacing/>
        <w:ind/>
        <w:rPr/>
      </w:pPr>
      <w:r/>
      <w:hyperlink r:id="rId63" w:tooltip="https://mjbge.utilitygenius.com/" w:history="1">
        <w:r>
          <w:rPr>
            <w:rStyle w:val="914"/>
          </w:rPr>
          <w:t xml:space="preserve">https://mjbge.utilitygenius.com/</w:t>
        </w:r>
      </w:hyperlink>
      <w:r/>
      <w:r/>
    </w:p>
    <w:p>
      <w:pPr>
        <w:pStyle w:val="868"/>
        <w:pBdr/>
        <w:spacing/>
        <w:ind/>
        <w:rPr/>
      </w:pPr>
      <w:r/>
      <w:hyperlink r:id="rId64" w:tooltip="https://mjpepco.utilitygenius.com/#:~:text=Get%20connected%20with%20incentives%20on,by%20category%20below%20to%20see" w:history="1">
        <w:r>
          <w:rPr>
            <w:rStyle w:val="914"/>
          </w:rPr>
          <w:t xml:space="preserve">[20]</w:t>
        </w:r>
      </w:hyperlink>
      <w:r>
        <w:t xml:space="preserve"> </w:t>
      </w:r>
      <w:r>
        <w:t xml:space="preserve">UtilityGenius™ Commercial Storefront</w:t>
      </w:r>
      <w:r/>
    </w:p>
    <w:p>
      <w:pPr>
        <w:pStyle w:val="868"/>
        <w:pBdr/>
        <w:spacing/>
        <w:ind/>
        <w:rPr/>
      </w:pPr>
      <w:r/>
      <w:hyperlink r:id="rId65" w:tooltip="https://mjpepco.utilitygenius.com/" w:history="1">
        <w:r>
          <w:rPr>
            <w:rStyle w:val="914"/>
          </w:rPr>
          <w:t xml:space="preserve">https://mjpepco.utilitygenius.com/</w:t>
        </w:r>
      </w:hyperlink>
      <w:r/>
      <w:r/>
    </w:p>
    <w:p>
      <w:pPr>
        <w:pStyle w:val="868"/>
        <w:pBdr/>
        <w:spacing/>
        <w:ind/>
        <w:rPr/>
      </w:pPr>
      <w:r/>
      <w:hyperlink r:id="rId66" w:tooltip="https://diocesefwsb-inm.utilitygenius.com/#:~:text=Why%20Shop%20With%20UtilityGenius%E2%84%A2%20Commercial,Storefront" w:history="1">
        <w:r>
          <w:rPr>
            <w:rStyle w:val="914"/>
          </w:rPr>
          <w:t xml:space="preserve">[21]</w:t>
        </w:r>
      </w:hyperlink>
      <w:r>
        <w:t xml:space="preserve"> </w:t>
      </w:r>
      <w:r>
        <w:t xml:space="preserve">UtilityGenius™ Commercial Storefront</w:t>
      </w:r>
      <w:r/>
    </w:p>
    <w:p>
      <w:pPr>
        <w:pStyle w:val="868"/>
        <w:pBdr/>
        <w:spacing/>
        <w:ind/>
        <w:rPr/>
      </w:pPr>
      <w:r/>
      <w:hyperlink r:id="rId67" w:tooltip="https://diocesefwsb-inm.utilitygenius.com/" w:history="1">
        <w:r>
          <w:rPr>
            <w:rStyle w:val="914"/>
          </w:rPr>
          <w:t xml:space="preserve">https://diocesefwsb-inm.utilitygenius.com/</w:t>
        </w:r>
      </w:hyperlink>
      <w:r/>
      <w:r/>
    </w:p>
    <w:p>
      <w:pPr>
        <w:pStyle w:val="868"/>
        <w:pBdr/>
        <w:spacing/>
        <w:ind/>
        <w:rPr/>
      </w:pPr>
      <w:r/>
      <w:hyperlink r:id="rId68" w:tooltip="https://diocesefwsb-inm-hvac.utilitygenius.com/#:~:text=Why%20Shop%20With%20UtilityGenius%E2%84%A2%20Commercial,Storefront" w:history="1">
        <w:r>
          <w:rPr>
            <w:rStyle w:val="914"/>
          </w:rPr>
          <w:t xml:space="preserve">[22]</w:t>
        </w:r>
      </w:hyperlink>
      <w:r>
        <w:t xml:space="preserve"> </w:t>
      </w:r>
      <w:r>
        <w:t xml:space="preserve">UtilityGenius™ Commercial Storefront</w:t>
      </w:r>
      <w:r/>
    </w:p>
    <w:p>
      <w:pPr>
        <w:pStyle w:val="868"/>
        <w:pBdr/>
        <w:spacing/>
        <w:ind/>
        <w:rPr/>
      </w:pPr>
      <w:r/>
      <w:hyperlink r:id="rId69" w:tooltip="https://diocesefwsb-inm-hvac.utilitygenius.com/" w:history="1">
        <w:r>
          <w:rPr>
            <w:rStyle w:val="914"/>
          </w:rPr>
          <w:t xml:space="preserve">https://diocesefwsb-inm-hvac.utilitygenius.com/</w:t>
        </w:r>
      </w:hyperlink>
      <w:r/>
      <w:bookmarkEnd w:id="68"/>
      <w:r/>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Consola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
      <w:numFmt w:val="bullet"/>
      <w:pPr>
        <w:pBdr/>
        <w:spacing/>
        <w:ind w:hanging="360" w:left="720"/>
      </w:pPr>
      <w:rPr>
        <w:rFonts w:hint="default" w:ascii="Symbol" w:hAnsi="Symbol" w:cs="Symbol"/>
      </w:rPr>
      <w:start w:val="0"/>
      <w:suff w:val="tab"/>
    </w:lvl>
    <w:lvl w:ilvl="1">
      <w:isLgl w:val="false"/>
      <w:lvlJc w:val="left"/>
      <w:lvlText w:val="o"/>
      <w:numFmt w:val="bullet"/>
      <w:pPr>
        <w:pBdr/>
        <w:spacing/>
        <w:ind w:hanging="360" w:left="1440"/>
      </w:pPr>
      <w:rPr>
        <w:rFonts w:hint="default" w:ascii="Courier New" w:hAnsi="Courier New" w:cs="Courier New"/>
      </w:rPr>
      <w:start w:val="0"/>
      <w:suff w:val="tab"/>
    </w:lvl>
    <w:lvl w:ilvl="2">
      <w:isLgl w:val="false"/>
      <w:lvlJc w:val="left"/>
      <w:lvlText w:val=""/>
      <w:numFmt w:val="bullet"/>
      <w:pPr>
        <w:pBdr/>
        <w:spacing/>
        <w:ind w:hanging="360" w:left="2160"/>
      </w:pPr>
      <w:rPr>
        <w:rFonts w:hint="default" w:ascii="Wingdings" w:hAnsi="Wingdings" w:cs="Wingdings"/>
      </w:rPr>
      <w:start w:val="0"/>
      <w:suff w:val="tab"/>
    </w:lvl>
    <w:lvl w:ilvl="3">
      <w:isLgl w:val="false"/>
      <w:lvlJc w:val="left"/>
      <w:lvlText w:val=""/>
      <w:numFmt w:val="bullet"/>
      <w:pPr>
        <w:pBdr/>
        <w:spacing/>
        <w:ind w:hanging="360" w:left="2880"/>
      </w:pPr>
      <w:rPr>
        <w:rFonts w:hint="default" w:ascii="Symbol" w:hAnsi="Symbol" w:cs="Symbol"/>
      </w:rPr>
      <w:start w:val="0"/>
      <w:suff w:val="tab"/>
    </w:lvl>
    <w:lvl w:ilvl="4">
      <w:isLgl w:val="false"/>
      <w:lvlJc w:val="left"/>
      <w:lvlText w:val="o"/>
      <w:numFmt w:val="bullet"/>
      <w:pPr>
        <w:pBdr/>
        <w:spacing/>
        <w:ind w:hanging="360" w:left="3600"/>
      </w:pPr>
      <w:rPr>
        <w:rFonts w:hint="default" w:ascii="Courier New" w:hAnsi="Courier New" w:cs="Courier New"/>
      </w:rPr>
      <w:start w:val="0"/>
      <w:suff w:val="tab"/>
    </w:lvl>
    <w:lvl w:ilvl="5">
      <w:isLgl w:val="false"/>
      <w:lvlJc w:val="left"/>
      <w:lvlText w:val=""/>
      <w:numFmt w:val="bullet"/>
      <w:pPr>
        <w:pBdr/>
        <w:spacing/>
        <w:ind w:hanging="360" w:left="4320"/>
      </w:pPr>
      <w:rPr>
        <w:rFonts w:hint="default" w:ascii="Wingdings" w:hAnsi="Wingdings" w:cs="Wingdings"/>
      </w:rPr>
      <w:start w:val="0"/>
      <w:suff w:val="tab"/>
    </w:lvl>
    <w:lvl w:ilvl="6">
      <w:isLgl w:val="false"/>
      <w:lvlJc w:val="left"/>
      <w:lvlText w:val=""/>
      <w:numFmt w:val="bullet"/>
      <w:pPr>
        <w:pBdr/>
        <w:spacing/>
        <w:ind w:hanging="360" w:left="5040"/>
      </w:pPr>
      <w:rPr>
        <w:rFonts w:hint="default" w:ascii="Symbol" w:hAnsi="Symbol" w:cs="Symbol"/>
      </w:rPr>
      <w:start w:val="0"/>
      <w:suff w:val="tab"/>
    </w:lvl>
    <w:lvl w:ilvl="7">
      <w:isLgl w:val="false"/>
      <w:lvlJc w:val="left"/>
      <w:lvlText w:val="o"/>
      <w:numFmt w:val="bullet"/>
      <w:pPr>
        <w:pBdr/>
        <w:spacing/>
        <w:ind w:hanging="360" w:left="5760"/>
      </w:pPr>
      <w:rPr>
        <w:rFonts w:hint="default" w:ascii="Courier New" w:hAnsi="Courier New" w:cs="Courier New"/>
      </w:rPr>
      <w:start w:val="0"/>
      <w:suff w:val="tab"/>
    </w:lvl>
    <w:lvl w:ilvl="8">
      <w:isLgl w:val="false"/>
      <w:lvlJc w:val="left"/>
      <w:lvlText w:val=""/>
      <w:numFmt w:val="bullet"/>
      <w:pPr>
        <w:pBdr/>
        <w:spacing/>
        <w:ind w:hanging="360" w:left="6480"/>
      </w:pPr>
      <w:rPr>
        <w:rFonts w:hint="default" w:ascii="Wingdings" w:hAnsi="Wingdings" w:cs="Wingdings"/>
      </w:rPr>
      <w:start w:val="0"/>
      <w:suff w:val="tab"/>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w:basedOn w:val="70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70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70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70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7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7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7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7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7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7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7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7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7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7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7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7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7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7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7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7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7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7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7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7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7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7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7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7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7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7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7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7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7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7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7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7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7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7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7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7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7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7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7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7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7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7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7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7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7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7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7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7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7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7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7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7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7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7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7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7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7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7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7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7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7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7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7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7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7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7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7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7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7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7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7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7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7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7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7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7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7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7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7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7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7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7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7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7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07">
    <w:name w:val="List Table 7 Colorful - Accent 2"/>
    <w:basedOn w:val="7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08">
    <w:name w:val="List Table 7 Colorful - Accent 3"/>
    <w:basedOn w:val="7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09">
    <w:name w:val="List Table 7 Colorful - Accent 4"/>
    <w:basedOn w:val="7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10">
    <w:name w:val="List Table 7 Colorful - Accent 5"/>
    <w:basedOn w:val="7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11">
    <w:name w:val="List Table 7 Colorful - Accent 6"/>
    <w:basedOn w:val="7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12">
    <w:name w:val="Lined - Accent"/>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7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7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7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7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7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7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7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7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7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7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7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7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7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7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7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3" w:default="1">
    <w:name w:val="No List"/>
    <w:uiPriority w:val="99"/>
    <w:semiHidden/>
    <w:unhideWhenUsed/>
    <w:pPr>
      <w:pBdr/>
      <w:spacing/>
      <w:ind/>
    </w:pPr>
  </w:style>
  <w:style w:type="paragraph" w:styleId="834">
    <w:name w:val="Quote"/>
    <w:basedOn w:val="867"/>
    <w:next w:val="867"/>
    <w:link w:val="835"/>
    <w:uiPriority w:val="29"/>
    <w:qFormat/>
    <w:pPr>
      <w:pBdr/>
      <w:spacing w:before="160"/>
      <w:ind/>
      <w:jc w:val="center"/>
    </w:pPr>
    <w:rPr>
      <w:i/>
      <w:iCs/>
      <w:color w:val="404040" w:themeColor="text1" w:themeTint="BF"/>
    </w:rPr>
  </w:style>
  <w:style w:type="character" w:styleId="835">
    <w:name w:val="Quote Char"/>
    <w:basedOn w:val="901"/>
    <w:link w:val="834"/>
    <w:uiPriority w:val="29"/>
    <w:pPr>
      <w:pBdr/>
      <w:spacing/>
      <w:ind/>
    </w:pPr>
    <w:rPr>
      <w:i/>
      <w:iCs/>
      <w:color w:val="404040" w:themeColor="text1" w:themeTint="BF"/>
    </w:rPr>
  </w:style>
  <w:style w:type="paragraph" w:styleId="836">
    <w:name w:val="List Paragraph"/>
    <w:basedOn w:val="867"/>
    <w:uiPriority w:val="34"/>
    <w:qFormat/>
    <w:pPr>
      <w:pBdr/>
      <w:spacing/>
      <w:ind w:left="720"/>
      <w:contextualSpacing w:val="true"/>
    </w:pPr>
  </w:style>
  <w:style w:type="character" w:styleId="837">
    <w:name w:val="Intense Emphasis"/>
    <w:basedOn w:val="901"/>
    <w:uiPriority w:val="21"/>
    <w:qFormat/>
    <w:pPr>
      <w:pBdr/>
      <w:spacing/>
      <w:ind/>
    </w:pPr>
    <w:rPr>
      <w:i/>
      <w:iCs/>
      <w:color w:val="0f4761" w:themeColor="accent1" w:themeShade="BF"/>
    </w:rPr>
  </w:style>
  <w:style w:type="paragraph" w:styleId="838">
    <w:name w:val="Intense Quote"/>
    <w:basedOn w:val="867"/>
    <w:next w:val="867"/>
    <w:link w:val="8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9">
    <w:name w:val="Intense Quote Char"/>
    <w:basedOn w:val="901"/>
    <w:link w:val="838"/>
    <w:uiPriority w:val="30"/>
    <w:pPr>
      <w:pBdr/>
      <w:spacing/>
      <w:ind/>
    </w:pPr>
    <w:rPr>
      <w:i/>
      <w:iCs/>
      <w:color w:val="0f4761" w:themeColor="accent1" w:themeShade="BF"/>
    </w:rPr>
  </w:style>
  <w:style w:type="character" w:styleId="840">
    <w:name w:val="Intense Reference"/>
    <w:basedOn w:val="901"/>
    <w:uiPriority w:val="32"/>
    <w:qFormat/>
    <w:pPr>
      <w:pBdr/>
      <w:spacing/>
      <w:ind/>
    </w:pPr>
    <w:rPr>
      <w:b/>
      <w:bCs/>
      <w:smallCaps/>
      <w:color w:val="0f4761" w:themeColor="accent1" w:themeShade="BF"/>
      <w:spacing w:val="5"/>
    </w:rPr>
  </w:style>
  <w:style w:type="paragraph" w:styleId="841">
    <w:name w:val="No Spacing"/>
    <w:basedOn w:val="867"/>
    <w:uiPriority w:val="1"/>
    <w:qFormat/>
    <w:pPr>
      <w:pBdr/>
      <w:spacing w:after="0" w:line="240" w:lineRule="auto"/>
      <w:ind/>
    </w:pPr>
  </w:style>
  <w:style w:type="character" w:styleId="842">
    <w:name w:val="Subtle Emphasis"/>
    <w:basedOn w:val="901"/>
    <w:uiPriority w:val="19"/>
    <w:qFormat/>
    <w:pPr>
      <w:pBdr/>
      <w:spacing/>
      <w:ind/>
    </w:pPr>
    <w:rPr>
      <w:i/>
      <w:iCs/>
      <w:color w:val="404040" w:themeColor="text1" w:themeTint="BF"/>
    </w:rPr>
  </w:style>
  <w:style w:type="character" w:styleId="843">
    <w:name w:val="Emphasis"/>
    <w:basedOn w:val="901"/>
    <w:uiPriority w:val="20"/>
    <w:qFormat/>
    <w:pPr>
      <w:pBdr/>
      <w:spacing/>
      <w:ind/>
    </w:pPr>
    <w:rPr>
      <w:i/>
      <w:iCs/>
    </w:rPr>
  </w:style>
  <w:style w:type="character" w:styleId="844">
    <w:name w:val="Strong"/>
    <w:basedOn w:val="901"/>
    <w:uiPriority w:val="22"/>
    <w:qFormat/>
    <w:pPr>
      <w:pBdr/>
      <w:spacing/>
      <w:ind/>
    </w:pPr>
    <w:rPr>
      <w:b/>
      <w:bCs/>
    </w:rPr>
  </w:style>
  <w:style w:type="character" w:styleId="845">
    <w:name w:val="Subtle Reference"/>
    <w:basedOn w:val="901"/>
    <w:uiPriority w:val="31"/>
    <w:qFormat/>
    <w:pPr>
      <w:pBdr/>
      <w:spacing/>
      <w:ind/>
    </w:pPr>
    <w:rPr>
      <w:smallCaps/>
      <w:color w:val="5a5a5a" w:themeColor="text1" w:themeTint="A5"/>
    </w:rPr>
  </w:style>
  <w:style w:type="character" w:styleId="846">
    <w:name w:val="Book Title"/>
    <w:basedOn w:val="901"/>
    <w:uiPriority w:val="33"/>
    <w:qFormat/>
    <w:pPr>
      <w:pBdr/>
      <w:spacing/>
      <w:ind/>
    </w:pPr>
    <w:rPr>
      <w:b/>
      <w:bCs/>
      <w:i/>
      <w:iCs/>
      <w:spacing w:val="5"/>
    </w:rPr>
  </w:style>
  <w:style w:type="paragraph" w:styleId="847">
    <w:name w:val="Header"/>
    <w:basedOn w:val="867"/>
    <w:link w:val="848"/>
    <w:uiPriority w:val="99"/>
    <w:unhideWhenUsed/>
    <w:pPr>
      <w:pBdr/>
      <w:tabs>
        <w:tab w:val="center" w:leader="none" w:pos="4844"/>
        <w:tab w:val="right" w:leader="none" w:pos="9689"/>
      </w:tabs>
      <w:spacing w:after="0" w:line="240" w:lineRule="auto"/>
      <w:ind/>
    </w:pPr>
  </w:style>
  <w:style w:type="character" w:styleId="848">
    <w:name w:val="Header Char"/>
    <w:basedOn w:val="901"/>
    <w:link w:val="847"/>
    <w:uiPriority w:val="99"/>
    <w:pPr>
      <w:pBdr/>
      <w:spacing/>
      <w:ind/>
    </w:pPr>
  </w:style>
  <w:style w:type="paragraph" w:styleId="849">
    <w:name w:val="Footer"/>
    <w:basedOn w:val="867"/>
    <w:link w:val="850"/>
    <w:uiPriority w:val="99"/>
    <w:unhideWhenUsed/>
    <w:pPr>
      <w:pBdr/>
      <w:tabs>
        <w:tab w:val="center" w:leader="none" w:pos="4844"/>
        <w:tab w:val="right" w:leader="none" w:pos="9689"/>
      </w:tabs>
      <w:spacing w:after="0" w:line="240" w:lineRule="auto"/>
      <w:ind/>
    </w:pPr>
  </w:style>
  <w:style w:type="character" w:styleId="850">
    <w:name w:val="Footer Char"/>
    <w:basedOn w:val="901"/>
    <w:link w:val="849"/>
    <w:uiPriority w:val="99"/>
    <w:pPr>
      <w:pBdr/>
      <w:spacing/>
      <w:ind/>
    </w:pPr>
  </w:style>
  <w:style w:type="character" w:styleId="851">
    <w:name w:val="Footnote Text Char"/>
    <w:basedOn w:val="901"/>
    <w:link w:val="899"/>
    <w:uiPriority w:val="99"/>
    <w:semiHidden/>
    <w:pPr>
      <w:pBdr/>
      <w:spacing/>
      <w:ind/>
    </w:pPr>
    <w:rPr>
      <w:sz w:val="20"/>
      <w:szCs w:val="20"/>
    </w:rPr>
  </w:style>
  <w:style w:type="paragraph" w:styleId="852">
    <w:name w:val="endnote text"/>
    <w:basedOn w:val="867"/>
    <w:link w:val="853"/>
    <w:uiPriority w:val="99"/>
    <w:semiHidden/>
    <w:unhideWhenUsed/>
    <w:pPr>
      <w:pBdr/>
      <w:spacing w:after="0" w:line="240" w:lineRule="auto"/>
      <w:ind/>
    </w:pPr>
    <w:rPr>
      <w:sz w:val="20"/>
      <w:szCs w:val="20"/>
    </w:rPr>
  </w:style>
  <w:style w:type="character" w:styleId="853">
    <w:name w:val="Endnote Text Char"/>
    <w:basedOn w:val="901"/>
    <w:link w:val="852"/>
    <w:uiPriority w:val="99"/>
    <w:semiHidden/>
    <w:pPr>
      <w:pBdr/>
      <w:spacing/>
      <w:ind/>
    </w:pPr>
    <w:rPr>
      <w:sz w:val="20"/>
      <w:szCs w:val="20"/>
    </w:rPr>
  </w:style>
  <w:style w:type="character" w:styleId="854">
    <w:name w:val="endnote reference"/>
    <w:basedOn w:val="901"/>
    <w:uiPriority w:val="99"/>
    <w:semiHidden/>
    <w:unhideWhenUsed/>
    <w:pPr>
      <w:pBdr/>
      <w:spacing/>
      <w:ind/>
    </w:pPr>
    <w:rPr>
      <w:vertAlign w:val="superscript"/>
    </w:rPr>
  </w:style>
  <w:style w:type="character" w:styleId="855">
    <w:name w:val="FollowedHyperlink"/>
    <w:basedOn w:val="901"/>
    <w:uiPriority w:val="99"/>
    <w:semiHidden/>
    <w:unhideWhenUsed/>
    <w:pPr>
      <w:pBdr/>
      <w:spacing/>
      <w:ind/>
    </w:pPr>
    <w:rPr>
      <w:color w:val="954f72" w:themeColor="followedHyperlink"/>
      <w:u w:val="single"/>
    </w:rPr>
  </w:style>
  <w:style w:type="paragraph" w:styleId="856">
    <w:name w:val="toc 1"/>
    <w:basedOn w:val="867"/>
    <w:next w:val="867"/>
    <w:uiPriority w:val="39"/>
    <w:unhideWhenUsed/>
    <w:pPr>
      <w:pBdr/>
      <w:spacing w:after="100"/>
      <w:ind/>
    </w:pPr>
  </w:style>
  <w:style w:type="paragraph" w:styleId="857">
    <w:name w:val="toc 2"/>
    <w:basedOn w:val="867"/>
    <w:next w:val="867"/>
    <w:uiPriority w:val="39"/>
    <w:unhideWhenUsed/>
    <w:pPr>
      <w:pBdr/>
      <w:spacing w:after="100"/>
      <w:ind w:left="220"/>
    </w:pPr>
  </w:style>
  <w:style w:type="paragraph" w:styleId="858">
    <w:name w:val="toc 3"/>
    <w:basedOn w:val="867"/>
    <w:next w:val="867"/>
    <w:uiPriority w:val="39"/>
    <w:unhideWhenUsed/>
    <w:pPr>
      <w:pBdr/>
      <w:spacing w:after="100"/>
      <w:ind w:left="440"/>
    </w:pPr>
  </w:style>
  <w:style w:type="paragraph" w:styleId="859">
    <w:name w:val="toc 4"/>
    <w:basedOn w:val="867"/>
    <w:next w:val="867"/>
    <w:uiPriority w:val="39"/>
    <w:unhideWhenUsed/>
    <w:pPr>
      <w:pBdr/>
      <w:spacing w:after="100"/>
      <w:ind w:left="660"/>
    </w:pPr>
  </w:style>
  <w:style w:type="paragraph" w:styleId="860">
    <w:name w:val="toc 5"/>
    <w:basedOn w:val="867"/>
    <w:next w:val="867"/>
    <w:uiPriority w:val="39"/>
    <w:unhideWhenUsed/>
    <w:pPr>
      <w:pBdr/>
      <w:spacing w:after="100"/>
      <w:ind w:left="880"/>
    </w:pPr>
  </w:style>
  <w:style w:type="paragraph" w:styleId="861">
    <w:name w:val="toc 6"/>
    <w:basedOn w:val="867"/>
    <w:next w:val="867"/>
    <w:uiPriority w:val="39"/>
    <w:unhideWhenUsed/>
    <w:pPr>
      <w:pBdr/>
      <w:spacing w:after="100"/>
      <w:ind w:left="1100"/>
    </w:pPr>
  </w:style>
  <w:style w:type="paragraph" w:styleId="862">
    <w:name w:val="toc 7"/>
    <w:basedOn w:val="867"/>
    <w:next w:val="867"/>
    <w:uiPriority w:val="39"/>
    <w:unhideWhenUsed/>
    <w:pPr>
      <w:pBdr/>
      <w:spacing w:after="100"/>
      <w:ind w:left="1320"/>
    </w:pPr>
  </w:style>
  <w:style w:type="paragraph" w:styleId="863">
    <w:name w:val="toc 8"/>
    <w:basedOn w:val="867"/>
    <w:next w:val="867"/>
    <w:uiPriority w:val="39"/>
    <w:unhideWhenUsed/>
    <w:pPr>
      <w:pBdr/>
      <w:spacing w:after="100"/>
      <w:ind w:left="1540"/>
    </w:pPr>
  </w:style>
  <w:style w:type="paragraph" w:styleId="864">
    <w:name w:val="toc 9"/>
    <w:basedOn w:val="867"/>
    <w:next w:val="867"/>
    <w:uiPriority w:val="39"/>
    <w:unhideWhenUsed/>
    <w:pPr>
      <w:pBdr/>
      <w:spacing w:after="100"/>
      <w:ind w:left="1760"/>
    </w:pPr>
  </w:style>
  <w:style w:type="character" w:styleId="865">
    <w:name w:val="Placeholder Text"/>
    <w:basedOn w:val="901"/>
    <w:uiPriority w:val="99"/>
    <w:semiHidden/>
    <w:pPr>
      <w:pBdr/>
      <w:spacing/>
      <w:ind/>
    </w:pPr>
    <w:rPr>
      <w:color w:val="666666"/>
    </w:rPr>
  </w:style>
  <w:style w:type="paragraph" w:styleId="866">
    <w:name w:val="table of figures"/>
    <w:basedOn w:val="867"/>
    <w:next w:val="867"/>
    <w:uiPriority w:val="99"/>
    <w:unhideWhenUsed/>
    <w:pPr>
      <w:pBdr/>
      <w:spacing w:after="0" w:afterAutospacing="0"/>
      <w:ind/>
    </w:pPr>
  </w:style>
  <w:style w:type="paragraph" w:styleId="867" w:default="1">
    <w:name w:val="Normal"/>
    <w:qFormat/>
    <w:pPr>
      <w:pBdr/>
      <w:spacing/>
      <w:ind/>
    </w:pPr>
  </w:style>
  <w:style w:type="paragraph" w:styleId="868">
    <w:name w:val="Body Text"/>
    <w:basedOn w:val="867"/>
    <w:link w:val="910"/>
    <w:qFormat/>
    <w:pPr>
      <w:pBdr/>
      <w:spacing w:after="180" w:before="180"/>
      <w:ind/>
    </w:pPr>
  </w:style>
  <w:style w:type="paragraph" w:styleId="869" w:customStyle="1">
    <w:name w:val="First Paragraph"/>
    <w:basedOn w:val="868"/>
    <w:next w:val="868"/>
    <w:qFormat/>
    <w:pPr>
      <w:pBdr/>
      <w:spacing/>
      <w:ind/>
    </w:pPr>
  </w:style>
  <w:style w:type="paragraph" w:styleId="870" w:customStyle="1">
    <w:name w:val="Compact"/>
    <w:basedOn w:val="868"/>
    <w:qFormat/>
    <w:pPr>
      <w:pBdr/>
      <w:spacing w:after="36" w:before="36"/>
      <w:ind/>
    </w:pPr>
  </w:style>
  <w:style w:type="paragraph" w:styleId="871">
    <w:name w:val="Title"/>
    <w:basedOn w:val="867"/>
    <w:next w:val="868"/>
    <w:link w:val="872"/>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872" w:customStyle="1">
    <w:name w:val="Title Char"/>
    <w:basedOn w:val="901"/>
    <w:link w:val="871"/>
    <w:uiPriority w:val="10"/>
    <w:pPr>
      <w:pBdr/>
      <w:spacing/>
      <w:ind/>
    </w:pPr>
    <w:rPr>
      <w:rFonts w:asciiTheme="majorHAnsi" w:hAnsiTheme="majorHAnsi" w:eastAsiaTheme="majorEastAsia" w:cstheme="majorBidi"/>
      <w:spacing w:val="-10"/>
      <w:sz w:val="56"/>
      <w:szCs w:val="56"/>
    </w:rPr>
  </w:style>
  <w:style w:type="paragraph" w:styleId="873">
    <w:name w:val="Subtitle"/>
    <w:basedOn w:val="871"/>
    <w:next w:val="868"/>
    <w:link w:val="874"/>
    <w:uiPriority w:val="11"/>
    <w:qFormat/>
    <w:pPr>
      <w:numPr>
        <w:ilvl w:val="1"/>
      </w:numPr>
      <w:pBdr/>
      <w:spacing/>
      <w:ind/>
    </w:pPr>
    <w:rPr>
      <w:rFonts w:eastAsiaTheme="majorEastAsia" w:cstheme="majorBidi"/>
      <w:spacing w:val="15"/>
      <w:sz w:val="28"/>
      <w:szCs w:val="28"/>
    </w:rPr>
  </w:style>
  <w:style w:type="character" w:styleId="874" w:customStyle="1">
    <w:name w:val="Subtitle Char"/>
    <w:basedOn w:val="901"/>
    <w:link w:val="873"/>
    <w:uiPriority w:val="11"/>
    <w:pPr>
      <w:pBdr/>
      <w:spacing/>
      <w:ind/>
    </w:pPr>
    <w:rPr>
      <w:rFonts w:eastAsiaTheme="majorEastAsia" w:cstheme="majorBidi"/>
      <w:color w:val="595959" w:themeColor="text1" w:themeTint="A6"/>
      <w:spacing w:val="15"/>
      <w:sz w:val="28"/>
      <w:szCs w:val="28"/>
    </w:rPr>
  </w:style>
  <w:style w:type="paragraph" w:styleId="875" w:customStyle="1">
    <w:name w:val="Author"/>
    <w:next w:val="868"/>
    <w:qFormat/>
    <w:pPr>
      <w:keepNext w:val="true"/>
      <w:keepLines w:val="true"/>
      <w:pBdr/>
      <w:spacing/>
      <w:ind/>
      <w:jc w:val="center"/>
    </w:pPr>
  </w:style>
  <w:style w:type="paragraph" w:styleId="876">
    <w:name w:val="Date"/>
    <w:next w:val="868"/>
    <w:qFormat/>
    <w:pPr>
      <w:keepNext w:val="true"/>
      <w:keepLines w:val="true"/>
      <w:pBdr/>
      <w:spacing/>
      <w:ind/>
      <w:jc w:val="center"/>
    </w:pPr>
  </w:style>
  <w:style w:type="paragraph" w:styleId="877" w:customStyle="1">
    <w:name w:val="Abstract Title"/>
    <w:basedOn w:val="867"/>
    <w:next w:val="878"/>
    <w:qFormat/>
    <w:pPr>
      <w:keepNext w:val="true"/>
      <w:keepLines w:val="true"/>
      <w:pBdr/>
      <w:spacing w:after="0" w:before="300"/>
      <w:ind/>
      <w:jc w:val="center"/>
    </w:pPr>
    <w:rPr>
      <w:b/>
      <w:sz w:val="20"/>
      <w:szCs w:val="20"/>
    </w:rPr>
  </w:style>
  <w:style w:type="paragraph" w:styleId="878" w:customStyle="1">
    <w:name w:val="Abstract"/>
    <w:basedOn w:val="867"/>
    <w:next w:val="868"/>
    <w:qFormat/>
    <w:pPr>
      <w:keepNext w:val="true"/>
      <w:keepLines w:val="true"/>
      <w:pBdr/>
      <w:spacing w:after="300" w:before="100"/>
      <w:ind/>
    </w:pPr>
    <w:rPr>
      <w:sz w:val="20"/>
      <w:szCs w:val="20"/>
    </w:rPr>
  </w:style>
  <w:style w:type="paragraph" w:styleId="879">
    <w:name w:val="Bibliography"/>
    <w:basedOn w:val="867"/>
    <w:next w:val="879"/>
    <w:qFormat/>
    <w:pPr>
      <w:pBdr/>
      <w:spacing/>
      <w:ind/>
    </w:pPr>
  </w:style>
  <w:style w:type="paragraph" w:styleId="880">
    <w:name w:val="Heading 1"/>
    <w:basedOn w:val="867"/>
    <w:next w:val="868"/>
    <w:link w:val="889"/>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81">
    <w:name w:val="Heading 2"/>
    <w:basedOn w:val="867"/>
    <w:next w:val="868"/>
    <w:link w:val="890"/>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82">
    <w:name w:val="Heading 3"/>
    <w:basedOn w:val="867"/>
    <w:next w:val="868"/>
    <w:link w:val="891"/>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83">
    <w:name w:val="Heading 4"/>
    <w:basedOn w:val="867"/>
    <w:next w:val="868"/>
    <w:link w:val="892"/>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84">
    <w:name w:val="Heading 5"/>
    <w:basedOn w:val="867"/>
    <w:next w:val="868"/>
    <w:link w:val="893"/>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85">
    <w:name w:val="Heading 6"/>
    <w:basedOn w:val="867"/>
    <w:next w:val="868"/>
    <w:link w:val="894"/>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86">
    <w:name w:val="Heading 7"/>
    <w:basedOn w:val="867"/>
    <w:next w:val="868"/>
    <w:link w:val="895"/>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87">
    <w:name w:val="Heading 8"/>
    <w:basedOn w:val="867"/>
    <w:next w:val="868"/>
    <w:link w:val="896"/>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88">
    <w:name w:val="Heading 9"/>
    <w:basedOn w:val="867"/>
    <w:next w:val="868"/>
    <w:link w:val="897"/>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89" w:customStyle="1">
    <w:name w:val="Heading 1 Char"/>
    <w:basedOn w:val="901"/>
    <w:link w:val="880"/>
    <w:uiPriority w:val="9"/>
    <w:pPr>
      <w:pBdr/>
      <w:spacing/>
      <w:ind/>
    </w:pPr>
    <w:rPr>
      <w:rFonts w:asciiTheme="majorHAnsi" w:hAnsiTheme="majorHAnsi" w:eastAsiaTheme="majorEastAsia" w:cstheme="majorBidi"/>
      <w:color w:val="0f4761" w:themeColor="accent1" w:themeShade="BF"/>
      <w:sz w:val="40"/>
      <w:szCs w:val="40"/>
    </w:rPr>
  </w:style>
  <w:style w:type="character" w:styleId="890" w:customStyle="1">
    <w:name w:val="Heading 2 Char"/>
    <w:basedOn w:val="901"/>
    <w:link w:val="881"/>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91" w:customStyle="1">
    <w:name w:val="Heading 3 Char"/>
    <w:basedOn w:val="901"/>
    <w:link w:val="882"/>
    <w:uiPriority w:val="9"/>
    <w:semiHidden/>
    <w:pPr>
      <w:pBdr/>
      <w:spacing/>
      <w:ind/>
    </w:pPr>
    <w:rPr>
      <w:rFonts w:eastAsiaTheme="majorEastAsia" w:cstheme="majorBidi"/>
      <w:color w:val="0f4761" w:themeColor="accent1" w:themeShade="BF"/>
      <w:sz w:val="28"/>
      <w:szCs w:val="28"/>
    </w:rPr>
  </w:style>
  <w:style w:type="character" w:styleId="892" w:customStyle="1">
    <w:name w:val="Heading 4 Char"/>
    <w:basedOn w:val="901"/>
    <w:link w:val="883"/>
    <w:uiPriority w:val="9"/>
    <w:semiHidden/>
    <w:pPr>
      <w:pBdr/>
      <w:spacing/>
      <w:ind/>
    </w:pPr>
    <w:rPr>
      <w:rFonts w:eastAsiaTheme="majorEastAsia" w:cstheme="majorBidi"/>
      <w:i/>
      <w:iCs/>
      <w:color w:val="0f4761" w:themeColor="accent1" w:themeShade="BF"/>
    </w:rPr>
  </w:style>
  <w:style w:type="character" w:styleId="893" w:customStyle="1">
    <w:name w:val="Heading 5 Char"/>
    <w:basedOn w:val="901"/>
    <w:link w:val="884"/>
    <w:uiPriority w:val="9"/>
    <w:semiHidden/>
    <w:pPr>
      <w:pBdr/>
      <w:spacing/>
      <w:ind/>
    </w:pPr>
    <w:rPr>
      <w:rFonts w:eastAsiaTheme="majorEastAsia" w:cstheme="majorBidi"/>
      <w:color w:val="0f4761" w:themeColor="accent1" w:themeShade="BF"/>
    </w:rPr>
  </w:style>
  <w:style w:type="character" w:styleId="894" w:customStyle="1">
    <w:name w:val="Heading 6 Char"/>
    <w:basedOn w:val="901"/>
    <w:link w:val="885"/>
    <w:uiPriority w:val="9"/>
    <w:semiHidden/>
    <w:pPr>
      <w:pBdr/>
      <w:spacing/>
      <w:ind/>
    </w:pPr>
    <w:rPr>
      <w:rFonts w:eastAsiaTheme="majorEastAsia" w:cstheme="majorBidi"/>
      <w:i/>
      <w:iCs/>
      <w:color w:val="595959" w:themeColor="text1" w:themeTint="A6"/>
    </w:rPr>
  </w:style>
  <w:style w:type="character" w:styleId="895" w:customStyle="1">
    <w:name w:val="Heading 7 Char"/>
    <w:basedOn w:val="901"/>
    <w:link w:val="886"/>
    <w:uiPriority w:val="9"/>
    <w:semiHidden/>
    <w:pPr>
      <w:pBdr/>
      <w:spacing/>
      <w:ind/>
    </w:pPr>
    <w:rPr>
      <w:rFonts w:eastAsiaTheme="majorEastAsia" w:cstheme="majorBidi"/>
      <w:color w:val="595959" w:themeColor="text1" w:themeTint="A6"/>
    </w:rPr>
  </w:style>
  <w:style w:type="character" w:styleId="896" w:customStyle="1">
    <w:name w:val="Heading 8 Char"/>
    <w:basedOn w:val="901"/>
    <w:link w:val="887"/>
    <w:uiPriority w:val="9"/>
    <w:semiHidden/>
    <w:pPr>
      <w:pBdr/>
      <w:spacing/>
      <w:ind/>
    </w:pPr>
    <w:rPr>
      <w:rFonts w:eastAsiaTheme="majorEastAsia" w:cstheme="majorBidi"/>
      <w:i/>
      <w:iCs/>
      <w:color w:val="272727" w:themeColor="text1" w:themeTint="D8"/>
    </w:rPr>
  </w:style>
  <w:style w:type="character" w:styleId="897" w:customStyle="1">
    <w:name w:val="Heading 9 Char"/>
    <w:basedOn w:val="901"/>
    <w:link w:val="888"/>
    <w:uiPriority w:val="9"/>
    <w:semiHidden/>
    <w:pPr>
      <w:pBdr/>
      <w:spacing/>
      <w:ind/>
    </w:pPr>
    <w:rPr>
      <w:rFonts w:eastAsiaTheme="majorEastAsia" w:cstheme="majorBidi"/>
      <w:color w:val="272727" w:themeColor="text1" w:themeTint="D8"/>
    </w:rPr>
  </w:style>
  <w:style w:type="paragraph" w:styleId="898">
    <w:name w:val="Block Text"/>
    <w:basedOn w:val="868"/>
    <w:next w:val="868"/>
    <w:uiPriority w:val="9"/>
    <w:unhideWhenUsed/>
    <w:qFormat/>
    <w:pPr>
      <w:pBdr/>
      <w:spacing w:after="100" w:before="100"/>
      <w:ind w:right="480" w:firstLine="0" w:left="480"/>
    </w:pPr>
  </w:style>
  <w:style w:type="paragraph" w:styleId="899">
    <w:name w:val="footnote text"/>
    <w:basedOn w:val="867"/>
    <w:next w:val="899"/>
    <w:uiPriority w:val="9"/>
    <w:unhideWhenUsed/>
    <w:qFormat/>
    <w:pPr>
      <w:pBdr/>
      <w:spacing/>
      <w:ind/>
    </w:pPr>
  </w:style>
  <w:style w:type="paragraph" w:styleId="900">
    <w:name w:val="Footnote Block Text"/>
    <w:basedOn w:val="899"/>
    <w:next w:val="899"/>
    <w:uiPriority w:val="9"/>
    <w:unhideWhenUsed/>
    <w:qFormat/>
    <w:pPr>
      <w:pBdr/>
      <w:spacing w:after="100" w:before="100"/>
      <w:ind w:right="480" w:firstLine="0" w:left="480"/>
    </w:pPr>
  </w:style>
  <w:style w:type="character" w:styleId="901" w:default="1">
    <w:name w:val="Default Paragraph Font"/>
    <w:semiHidden/>
    <w:unhideWhenUsed/>
    <w:pPr>
      <w:pBdr/>
      <w:spacing/>
      <w:ind/>
    </w:pPr>
  </w:style>
  <w:style w:type="table" w:styleId="902">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3" w:customStyle="1">
    <w:name w:val="Definition Term"/>
    <w:basedOn w:val="867"/>
    <w:next w:val="904"/>
    <w:pPr>
      <w:keepNext w:val="true"/>
      <w:keepLines w:val="true"/>
      <w:pBdr/>
      <w:spacing w:after="0"/>
      <w:ind/>
    </w:pPr>
    <w:rPr>
      <w:b/>
    </w:rPr>
  </w:style>
  <w:style w:type="paragraph" w:styleId="904" w:customStyle="1">
    <w:name w:val="Definition"/>
    <w:basedOn w:val="867"/>
    <w:pPr>
      <w:pBdr/>
      <w:spacing/>
      <w:ind/>
    </w:pPr>
  </w:style>
  <w:style w:type="paragraph" w:styleId="905">
    <w:name w:val="Caption"/>
    <w:basedOn w:val="867"/>
    <w:link w:val="910"/>
    <w:pPr>
      <w:pBdr/>
      <w:spacing w:after="120" w:before="0"/>
      <w:ind/>
    </w:pPr>
    <w:rPr>
      <w:i/>
    </w:rPr>
  </w:style>
  <w:style w:type="paragraph" w:styleId="906" w:customStyle="1">
    <w:name w:val="Table Caption"/>
    <w:basedOn w:val="905"/>
    <w:pPr>
      <w:keepNext w:val="true"/>
      <w:pBdr/>
      <w:spacing/>
      <w:ind/>
    </w:pPr>
  </w:style>
  <w:style w:type="paragraph" w:styleId="907" w:customStyle="1">
    <w:name w:val="Image Caption"/>
    <w:basedOn w:val="905"/>
    <w:pPr>
      <w:pBdr/>
      <w:spacing/>
      <w:ind/>
    </w:pPr>
  </w:style>
  <w:style w:type="paragraph" w:styleId="908" w:customStyle="1">
    <w:name w:val="Figure"/>
    <w:basedOn w:val="867"/>
    <w:pPr>
      <w:pBdr/>
      <w:spacing/>
      <w:ind/>
    </w:pPr>
  </w:style>
  <w:style w:type="paragraph" w:styleId="909" w:customStyle="1">
    <w:name w:val="Captioned Figure"/>
    <w:basedOn w:val="908"/>
    <w:pPr>
      <w:keepNext w:val="true"/>
      <w:pBdr/>
      <w:spacing/>
      <w:ind/>
    </w:pPr>
  </w:style>
  <w:style w:type="character" w:styleId="910" w:customStyle="1">
    <w:name w:val="Body Text Char"/>
    <w:basedOn w:val="901"/>
    <w:link w:val="868"/>
    <w:pPr>
      <w:pBdr/>
      <w:spacing/>
      <w:ind/>
    </w:pPr>
  </w:style>
  <w:style w:type="character" w:styleId="911" w:customStyle="1">
    <w:name w:val="Verbatim Char"/>
    <w:basedOn w:val="910"/>
    <w:pPr>
      <w:pBdr/>
      <w:spacing/>
      <w:ind/>
    </w:pPr>
    <w:rPr>
      <w:rFonts w:ascii="Consolas" w:hAnsi="Consolas"/>
      <w:sz w:val="22"/>
    </w:rPr>
  </w:style>
  <w:style w:type="character" w:styleId="912" w:customStyle="1">
    <w:name w:val="Section Number"/>
    <w:basedOn w:val="910"/>
    <w:pPr>
      <w:pBdr/>
      <w:spacing/>
      <w:ind/>
    </w:pPr>
  </w:style>
  <w:style w:type="character" w:styleId="913">
    <w:name w:val="footnote reference"/>
    <w:basedOn w:val="910"/>
    <w:pPr>
      <w:pBdr/>
      <w:spacing/>
      <w:ind/>
    </w:pPr>
    <w:rPr>
      <w:vertAlign w:val="superscript"/>
    </w:rPr>
  </w:style>
  <w:style w:type="character" w:styleId="914">
    <w:name w:val="Hyperlink"/>
    <w:basedOn w:val="910"/>
    <w:pPr>
      <w:pBdr/>
      <w:spacing/>
      <w:ind/>
    </w:pPr>
    <w:rPr>
      <w:color w:val="4f81bd" w:themeColor="accent1"/>
    </w:rPr>
  </w:style>
  <w:style w:type="paragraph" w:styleId="915">
    <w:name w:val="TOC Heading"/>
    <w:basedOn w:val="880"/>
    <w:next w:val="868"/>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916" w:customStyle="1">
    <w:name w:val="Source Code"/>
    <w:basedOn w:val="867"/>
    <w:link w:val="911"/>
    <w:pPr>
      <w:pBdr/>
      <w:spacing/>
      <w:ind/>
    </w:pPr>
  </w:style>
  <w:style w:type="character" w:styleId="917" w:customStyle="1">
    <w:name w:val="KeywordTok"/>
    <w:basedOn w:val="911"/>
    <w:pPr>
      <w:pBdr/>
      <w:spacing/>
      <w:ind/>
    </w:pPr>
    <w:rPr>
      <w:b/>
      <w:color w:val="007020"/>
    </w:rPr>
  </w:style>
  <w:style w:type="character" w:styleId="918" w:customStyle="1">
    <w:name w:val="DataTypeTok"/>
    <w:basedOn w:val="911"/>
    <w:pPr>
      <w:pBdr/>
      <w:spacing/>
      <w:ind/>
    </w:pPr>
    <w:rPr>
      <w:color w:val="902000"/>
    </w:rPr>
  </w:style>
  <w:style w:type="character" w:styleId="919" w:customStyle="1">
    <w:name w:val="DecValTok"/>
    <w:basedOn w:val="911"/>
    <w:pPr>
      <w:pBdr/>
      <w:spacing/>
      <w:ind/>
    </w:pPr>
    <w:rPr>
      <w:color w:val="40a070"/>
    </w:rPr>
  </w:style>
  <w:style w:type="character" w:styleId="920" w:customStyle="1">
    <w:name w:val="BaseNTok"/>
    <w:basedOn w:val="911"/>
    <w:pPr>
      <w:pBdr/>
      <w:spacing/>
      <w:ind/>
    </w:pPr>
    <w:rPr>
      <w:color w:val="40a070"/>
    </w:rPr>
  </w:style>
  <w:style w:type="character" w:styleId="921" w:customStyle="1">
    <w:name w:val="FloatTok"/>
    <w:basedOn w:val="911"/>
    <w:pPr>
      <w:pBdr/>
      <w:spacing/>
      <w:ind/>
    </w:pPr>
    <w:rPr>
      <w:color w:val="40a070"/>
    </w:rPr>
  </w:style>
  <w:style w:type="character" w:styleId="922" w:customStyle="1">
    <w:name w:val="ConstantTok"/>
    <w:basedOn w:val="911"/>
    <w:pPr>
      <w:pBdr/>
      <w:spacing/>
      <w:ind/>
    </w:pPr>
    <w:rPr>
      <w:color w:val="880000"/>
    </w:rPr>
  </w:style>
  <w:style w:type="character" w:styleId="923" w:customStyle="1">
    <w:name w:val="CharTok"/>
    <w:basedOn w:val="911"/>
    <w:pPr>
      <w:pBdr/>
      <w:spacing/>
      <w:ind/>
    </w:pPr>
    <w:rPr>
      <w:color w:val="4070a0"/>
    </w:rPr>
  </w:style>
  <w:style w:type="character" w:styleId="924" w:customStyle="1">
    <w:name w:val="SpecialCharTok"/>
    <w:basedOn w:val="911"/>
    <w:pPr>
      <w:pBdr/>
      <w:spacing/>
      <w:ind/>
    </w:pPr>
    <w:rPr>
      <w:color w:val="4070a0"/>
    </w:rPr>
  </w:style>
  <w:style w:type="character" w:styleId="925" w:customStyle="1">
    <w:name w:val="StringTok"/>
    <w:basedOn w:val="911"/>
    <w:pPr>
      <w:pBdr/>
      <w:spacing/>
      <w:ind/>
    </w:pPr>
    <w:rPr>
      <w:color w:val="4070a0"/>
    </w:rPr>
  </w:style>
  <w:style w:type="character" w:styleId="926" w:customStyle="1">
    <w:name w:val="VerbatimStringTok"/>
    <w:basedOn w:val="911"/>
    <w:pPr>
      <w:pBdr/>
      <w:spacing/>
      <w:ind/>
    </w:pPr>
    <w:rPr>
      <w:color w:val="4070a0"/>
    </w:rPr>
  </w:style>
  <w:style w:type="character" w:styleId="927" w:customStyle="1">
    <w:name w:val="SpecialStringTok"/>
    <w:basedOn w:val="911"/>
    <w:pPr>
      <w:pBdr/>
      <w:spacing/>
      <w:ind/>
    </w:pPr>
    <w:rPr>
      <w:color w:val="bb6688"/>
    </w:rPr>
  </w:style>
  <w:style w:type="character" w:styleId="928" w:customStyle="1">
    <w:name w:val="ImportTok"/>
    <w:basedOn w:val="911"/>
    <w:pPr>
      <w:pBdr/>
      <w:spacing/>
      <w:ind/>
    </w:pPr>
    <w:rPr>
      <w:b/>
      <w:color w:val="008000"/>
    </w:rPr>
  </w:style>
  <w:style w:type="character" w:styleId="929" w:customStyle="1">
    <w:name w:val="CommentTok"/>
    <w:basedOn w:val="911"/>
    <w:pPr>
      <w:pBdr/>
      <w:spacing/>
      <w:ind/>
    </w:pPr>
    <w:rPr>
      <w:i/>
      <w:color w:val="60a0b0"/>
    </w:rPr>
  </w:style>
  <w:style w:type="character" w:styleId="930" w:customStyle="1">
    <w:name w:val="DocumentationTok"/>
    <w:basedOn w:val="911"/>
    <w:pPr>
      <w:pBdr/>
      <w:spacing/>
      <w:ind/>
    </w:pPr>
    <w:rPr>
      <w:i/>
      <w:color w:val="ba2121"/>
    </w:rPr>
  </w:style>
  <w:style w:type="character" w:styleId="931" w:customStyle="1">
    <w:name w:val="AnnotationTok"/>
    <w:basedOn w:val="911"/>
    <w:pPr>
      <w:pBdr/>
      <w:spacing/>
      <w:ind/>
    </w:pPr>
    <w:rPr>
      <w:b/>
      <w:i/>
      <w:color w:val="60a0b0"/>
    </w:rPr>
  </w:style>
  <w:style w:type="character" w:styleId="932" w:customStyle="1">
    <w:name w:val="CommentVarTok"/>
    <w:basedOn w:val="911"/>
    <w:pPr>
      <w:pBdr/>
      <w:spacing/>
      <w:ind/>
    </w:pPr>
    <w:rPr>
      <w:b/>
      <w:i/>
      <w:color w:val="60a0b0"/>
    </w:rPr>
  </w:style>
  <w:style w:type="character" w:styleId="933" w:customStyle="1">
    <w:name w:val="OtherTok"/>
    <w:basedOn w:val="911"/>
    <w:pPr>
      <w:pBdr/>
      <w:spacing/>
      <w:ind/>
    </w:pPr>
    <w:rPr>
      <w:color w:val="007020"/>
    </w:rPr>
  </w:style>
  <w:style w:type="character" w:styleId="934" w:customStyle="1">
    <w:name w:val="FunctionTok"/>
    <w:basedOn w:val="911"/>
    <w:pPr>
      <w:pBdr/>
      <w:spacing/>
      <w:ind/>
    </w:pPr>
    <w:rPr>
      <w:color w:val="06287e"/>
    </w:rPr>
  </w:style>
  <w:style w:type="character" w:styleId="935" w:customStyle="1">
    <w:name w:val="VariableTok"/>
    <w:basedOn w:val="911"/>
    <w:pPr>
      <w:pBdr/>
      <w:spacing/>
      <w:ind/>
    </w:pPr>
    <w:rPr>
      <w:color w:val="19177c"/>
    </w:rPr>
  </w:style>
  <w:style w:type="character" w:styleId="936" w:customStyle="1">
    <w:name w:val="ControlFlowTok"/>
    <w:basedOn w:val="911"/>
    <w:pPr>
      <w:pBdr/>
      <w:spacing/>
      <w:ind/>
    </w:pPr>
    <w:rPr>
      <w:b/>
      <w:color w:val="007020"/>
    </w:rPr>
  </w:style>
  <w:style w:type="character" w:styleId="937" w:customStyle="1">
    <w:name w:val="OperatorTok"/>
    <w:basedOn w:val="911"/>
    <w:pPr>
      <w:pBdr/>
      <w:spacing/>
      <w:ind/>
    </w:pPr>
    <w:rPr>
      <w:color w:val="666666"/>
    </w:rPr>
  </w:style>
  <w:style w:type="character" w:styleId="938" w:customStyle="1">
    <w:name w:val="BuiltInTok"/>
    <w:basedOn w:val="911"/>
    <w:pPr>
      <w:pBdr/>
      <w:spacing/>
      <w:ind/>
    </w:pPr>
    <w:rPr>
      <w:color w:val="008000"/>
    </w:rPr>
  </w:style>
  <w:style w:type="character" w:styleId="939" w:customStyle="1">
    <w:name w:val="ExtensionTok"/>
    <w:basedOn w:val="911"/>
    <w:pPr>
      <w:pBdr/>
      <w:spacing/>
      <w:ind/>
    </w:pPr>
  </w:style>
  <w:style w:type="character" w:styleId="940" w:customStyle="1">
    <w:name w:val="PreprocessorTok"/>
    <w:basedOn w:val="911"/>
    <w:pPr>
      <w:pBdr/>
      <w:spacing/>
      <w:ind/>
    </w:pPr>
    <w:rPr>
      <w:color w:val="bc7a00"/>
    </w:rPr>
  </w:style>
  <w:style w:type="character" w:styleId="941" w:customStyle="1">
    <w:name w:val="AttributeTok"/>
    <w:basedOn w:val="911"/>
    <w:pPr>
      <w:pBdr/>
      <w:spacing/>
      <w:ind/>
    </w:pPr>
    <w:rPr>
      <w:color w:val="7d9029"/>
    </w:rPr>
  </w:style>
  <w:style w:type="character" w:styleId="942" w:customStyle="1">
    <w:name w:val="RegionMarkerTok"/>
    <w:basedOn w:val="911"/>
    <w:pPr>
      <w:pBdr/>
      <w:spacing/>
      <w:ind/>
    </w:pPr>
  </w:style>
  <w:style w:type="character" w:styleId="943" w:customStyle="1">
    <w:name w:val="InformationTok"/>
    <w:basedOn w:val="911"/>
    <w:pPr>
      <w:pBdr/>
      <w:spacing/>
      <w:ind/>
    </w:pPr>
    <w:rPr>
      <w:b/>
      <w:i/>
      <w:color w:val="60a0b0"/>
    </w:rPr>
  </w:style>
  <w:style w:type="character" w:styleId="944" w:customStyle="1">
    <w:name w:val="WarningTok"/>
    <w:basedOn w:val="911"/>
    <w:pPr>
      <w:pBdr/>
      <w:spacing/>
      <w:ind/>
    </w:pPr>
    <w:rPr>
      <w:b/>
      <w:i/>
      <w:color w:val="60a0b0"/>
    </w:rPr>
  </w:style>
  <w:style w:type="character" w:styleId="945" w:customStyle="1">
    <w:name w:val="AlertTok"/>
    <w:basedOn w:val="911"/>
    <w:pPr>
      <w:pBdr/>
      <w:spacing/>
      <w:ind/>
    </w:pPr>
    <w:rPr>
      <w:b/>
      <w:color w:val="ff0000"/>
    </w:rPr>
  </w:style>
  <w:style w:type="character" w:styleId="946" w:customStyle="1">
    <w:name w:val="ErrorTok"/>
    <w:basedOn w:val="911"/>
    <w:pPr>
      <w:pBdr/>
      <w:spacing/>
      <w:ind/>
    </w:pPr>
    <w:rPr>
      <w:b/>
      <w:color w:val="ff0000"/>
    </w:rPr>
  </w:style>
  <w:style w:type="character" w:styleId="947" w:customStyle="1">
    <w:name w:val="NormalTok"/>
    <w:basedOn w:val="911"/>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hopconed.utilitygenius.com" TargetMode="External"/><Relationship Id="rId10" Type="http://schemas.openxmlformats.org/officeDocument/2006/relationships/hyperlink" Target="https://shopconed.utilitygenius.com/#:~:text=Why%20Shop%20With%20UtilityGenius%E2%84%A2%20Commercial,Storefront" TargetMode="External"/><Relationship Id="rId11" Type="http://schemas.openxmlformats.org/officeDocument/2006/relationships/hyperlink" Target="https://shopconed.utilitygenius.com/#:~:text=Why%20Shop%20With%20UtilityGenius%E2%84%A2%20Commercial,Storefront" TargetMode="External"/><Relationship Id="rId12" Type="http://schemas.openxmlformats.org/officeDocument/2006/relationships/hyperlink" Target="https://shopconed.utilitygenius.com/#:~:text=Welcome%20to%20the%20Official%20UtilityGenius%E2%84%A2,Commercial%20Storefront" TargetMode="External"/><Relationship Id="rId13" Type="http://schemas.openxmlformats.org/officeDocument/2006/relationships/hyperlink" Target="https://shopconed.utilitygenius.com/#:~:text=Home" TargetMode="External"/><Relationship Id="rId14" Type="http://schemas.openxmlformats.org/officeDocument/2006/relationships/hyperlink" Target="https://shopconed.utilitygenius.com/#:~:text=Shop%20By%20Supplier" TargetMode="External"/><Relationship Id="rId15" Type="http://schemas.openxmlformats.org/officeDocument/2006/relationships/hyperlink" Target="https://shopconed.utilitygenius.com/#:~:text=%2413" TargetMode="External"/><Relationship Id="rId16" Type="http://schemas.openxmlformats.org/officeDocument/2006/relationships/hyperlink" Target="https://shopconed.utilitygenius.com/#:~:text=%2413" TargetMode="External"/><Relationship Id="rId17" Type="http://schemas.openxmlformats.org/officeDocument/2006/relationships/hyperlink" Target="https://shopconed.utilitygenius.com/#:~:text=Why%20Shop%20With%20UtilityGenius%E2%84%A2%20Commercial,Storefront" TargetMode="External"/><Relationship Id="rId18" Type="http://schemas.openxmlformats.org/officeDocument/2006/relationships/hyperlink" Target="https://shopconed.utilitygenius.com/#:~:text=" TargetMode="External"/><Relationship Id="rId19" Type="http://schemas.openxmlformats.org/officeDocument/2006/relationships/hyperlink" Target="https://shopconed.utilitygenius.com/#:~:text=Shop%20By%20Supplier" TargetMode="External"/><Relationship Id="rId20" Type="http://schemas.openxmlformats.org/officeDocument/2006/relationships/hyperlink" Target="https://shopconed.utilitygenius.com/#:~:text=Why%20Shop%20With%20UtilityGenius%E2%84%A2%20Commercial,Storefront" TargetMode="External"/><Relationship Id="rId21" Type="http://schemas.openxmlformats.org/officeDocument/2006/relationships/hyperlink" Target="https://swiftonr.utilitygenius.com/#:~:text=Get%20connected%20with%20incentives%20on,by%20category%20below%20to%20see" TargetMode="External"/><Relationship Id="rId22" Type="http://schemas.openxmlformats.org/officeDocument/2006/relationships/hyperlink" Target="https://adamahconed.utilitygenius.com/#:~:text=Why%20Shop%20With%20UtilityGenius%E2%84%A2%20Commercial,Storefront" TargetMode="External"/><Relationship Id="rId23" Type="http://schemas.openxmlformats.org/officeDocument/2006/relationships/hyperlink" Target="https://adamahgpc.utilitygenius.com/#:~:text=Get%20connected%20with%20incentives%20on,savings%20right%20in%20your%20cart" TargetMode="External"/><Relationship Id="rId24" Type="http://schemas.openxmlformats.org/officeDocument/2006/relationships/hyperlink" Target="https://adamahgpc.utilitygenius.com/#:~:text=Adamah%20cultivates%20vibrant%20Jewish%20life,leadership%20development%2C%20and%20climate%20action" TargetMode="External"/><Relationship Id="rId25" Type="http://schemas.openxmlformats.org/officeDocument/2006/relationships/hyperlink" Target="https://giplgpc.utilitygenius.com/#:~:text=Get%20connected%20with%20incentives%20on,savings%20right%20in%20your%20cart" TargetMode="External"/><Relationship Id="rId26" Type="http://schemas.openxmlformats.org/officeDocument/2006/relationships/hyperlink" Target="https://giplgpc.utilitygenius.com/#:~:text=Georgia%20Interfaith%20Power%20and%20Light,and%20implement%20retrofits%20that%20will" TargetMode="External"/><Relationship Id="rId27" Type="http://schemas.openxmlformats.org/officeDocument/2006/relationships/hyperlink" Target="https://regencygpc.utilitygenius.com/#:~:text=Get%20connected%20with%20incentives%20on,savings%20right%20in%20your%20cart" TargetMode="External"/><Relationship Id="rId28" Type="http://schemas.openxmlformats.org/officeDocument/2006/relationships/hyperlink" Target="https://regencygpc.utilitygenius.com/#:~:text=Meet%20the%20Supplier" TargetMode="External"/><Relationship Id="rId29" Type="http://schemas.openxmlformats.org/officeDocument/2006/relationships/hyperlink" Target="https://synergypeco.utilitygenius.com/#:~:text=Get%20connected%20with%20incentives%20on,see%20a%20return%20on%20investment" TargetMode="External"/><Relationship Id="rId30" Type="http://schemas.openxmlformats.org/officeDocument/2006/relationships/hyperlink" Target="https://synergypeco.utilitygenius.com/#:~:text=Graybar%20is%20a%20leading%20North,operations%2C%20and%20original%20equipment%20manufacturing" TargetMode="External"/><Relationship Id="rId31" Type="http://schemas.openxmlformats.org/officeDocument/2006/relationships/hyperlink" Target="https://mjbge.utilitygenius.com/#:~:text=Get%20connected%20with%20incentives%20on,category%20below%20to%20see%20instant" TargetMode="External"/><Relationship Id="rId32" Type="http://schemas.openxmlformats.org/officeDocument/2006/relationships/hyperlink" Target="https://mjpepco.utilitygenius.com/#:~:text=Get%20connected%20with%20incentives%20on,by%20category%20below%20to%20see" TargetMode="External"/><Relationship Id="rId33" Type="http://schemas.openxmlformats.org/officeDocument/2006/relationships/hyperlink" Target="https://diocesefwsb-inm.utilitygenius.com/#:~:text=Why%20Shop%20With%20UtilityGenius%E2%84%A2%20Commercial,Storefront" TargetMode="External"/><Relationship Id="rId34" Type="http://schemas.openxmlformats.org/officeDocument/2006/relationships/hyperlink" Target="https://diocesefwsb-inm-hvac.utilitygenius.com/#:~:text=Why%20Shop%20With%20UtilityGenius%E2%84%A2%20Commercial,Storefront" TargetMode="External"/><Relationship Id="rId35" Type="http://schemas.openxmlformats.org/officeDocument/2006/relationships/hyperlink" Target="https://shopconed.utilitygenius.com/#:~:text=%2413" TargetMode="External"/><Relationship Id="rId36" Type="http://schemas.openxmlformats.org/officeDocument/2006/relationships/hyperlink" Target="https://shopconed.utilitygenius.com/#:~:text=Why%20Shop%20With%20UtilityGenius%E2%84%A2%20Commercial,Storefront" TargetMode="External"/><Relationship Id="rId37" Type="http://schemas.openxmlformats.org/officeDocument/2006/relationships/hyperlink" Target="https://shopconed.utilitygenius.com/#:~:text=Why%20Shop%20With%20UtilityGenius%E2%84%A2%20Commercial,Storefront" TargetMode="External"/><Relationship Id="rId38" Type="http://schemas.openxmlformats.org/officeDocument/2006/relationships/hyperlink" Target="https://shopconed.utilitygenius.com/#:~:text=Welcome%20to%20the%20Official%20UtilityGenius%E2%84%A2,Commercial%20Storefront" TargetMode="External"/><Relationship Id="rId39" Type="http://schemas.openxmlformats.org/officeDocument/2006/relationships/hyperlink" Target="https://shopconed.utilitygenius.com/#:~:text=Home" TargetMode="External"/><Relationship Id="rId40" Type="http://schemas.openxmlformats.org/officeDocument/2006/relationships/hyperlink" Target="https://shopconed.utilitygenius.com/#:~:text=Shop%20By%20Supplier" TargetMode="External"/><Relationship Id="rId41" Type="http://schemas.openxmlformats.org/officeDocument/2006/relationships/hyperlink" Target="https://shopconed.utilitygenius.com/#:~:text=%2413" TargetMode="External"/><Relationship Id="rId42" Type="http://schemas.openxmlformats.org/officeDocument/2006/relationships/hyperlink" Target="https://shopconed.utilitygenius.com/#:~:text=%2413" TargetMode="External"/><Relationship Id="rId43" Type="http://schemas.openxmlformats.org/officeDocument/2006/relationships/hyperlink" Target="https://shopconed.utilitygenius.com/#:~:text=" TargetMode="External"/><Relationship Id="rId44" Type="http://schemas.openxmlformats.org/officeDocument/2006/relationships/hyperlink" Target="https://shopconed.utilitygenius.com/#:~:text=Shop%20By%20Supplier" TargetMode="External"/><Relationship Id="rId45" Type="http://schemas.openxmlformats.org/officeDocument/2006/relationships/hyperlink" Target="https://shopconed.utilitygenius.com/" TargetMode="External"/><Relationship Id="rId46" Type="http://schemas.openxmlformats.org/officeDocument/2006/relationships/hyperlink" Target="https://swiftonr.utilitygenius.com/#:~:text=Get%20connected%20with%20incentives%20on,by%20category%20below%20to%20see" TargetMode="External"/><Relationship Id="rId47" Type="http://schemas.openxmlformats.org/officeDocument/2006/relationships/hyperlink" Target="https://swiftonr.utilitygenius.com/" TargetMode="External"/><Relationship Id="rId48" Type="http://schemas.openxmlformats.org/officeDocument/2006/relationships/hyperlink" Target="https://adamahconed.utilitygenius.com/#:~:text=Why%20Shop%20With%20UtilityGenius%E2%84%A2%20Commercial,Storefront" TargetMode="External"/><Relationship Id="rId49" Type="http://schemas.openxmlformats.org/officeDocument/2006/relationships/hyperlink" Target="https://adamahconed.utilitygenius.com/" TargetMode="External"/><Relationship Id="rId50" Type="http://schemas.openxmlformats.org/officeDocument/2006/relationships/hyperlink" Target="https://adamahgpc.utilitygenius.com/#:~:text=Get%20connected%20with%20incentives%20on,savings%20right%20in%20your%20cart" TargetMode="External"/><Relationship Id="rId51" Type="http://schemas.openxmlformats.org/officeDocument/2006/relationships/hyperlink" Target="https://adamahgpc.utilitygenius.com/#:~:text=Adamah%20cultivates%20vibrant%20Jewish%20life,leadership%20development%2C%20and%20climate%20action" TargetMode="External"/><Relationship Id="rId52" Type="http://schemas.openxmlformats.org/officeDocument/2006/relationships/hyperlink" Target="https://adamahgpc.utilitygenius.com/" TargetMode="External"/><Relationship Id="rId53" Type="http://schemas.openxmlformats.org/officeDocument/2006/relationships/hyperlink" Target="https://giplgpc.utilitygenius.com/#:~:text=Get%20connected%20with%20incentives%20on,savings%20right%20in%20your%20cart" TargetMode="External"/><Relationship Id="rId54" Type="http://schemas.openxmlformats.org/officeDocument/2006/relationships/hyperlink" Target="https://giplgpc.utilitygenius.com/#:~:text=Georgia%20Interfaith%20Power%20and%20Light,and%20implement%20retrofits%20that%20will" TargetMode="External"/><Relationship Id="rId55" Type="http://schemas.openxmlformats.org/officeDocument/2006/relationships/hyperlink" Target="https://giplgpc.utilitygenius.com/" TargetMode="External"/><Relationship Id="rId56" Type="http://schemas.openxmlformats.org/officeDocument/2006/relationships/hyperlink" Target="https://regencygpc.utilitygenius.com/#:~:text=Get%20connected%20with%20incentives%20on,savings%20right%20in%20your%20cart" TargetMode="External"/><Relationship Id="rId57" Type="http://schemas.openxmlformats.org/officeDocument/2006/relationships/hyperlink" Target="https://regencygpc.utilitygenius.com/#:~:text=Meet%20the%20Supplier" TargetMode="External"/><Relationship Id="rId58" Type="http://schemas.openxmlformats.org/officeDocument/2006/relationships/hyperlink" Target="https://regencygpc.utilitygenius.com/" TargetMode="External"/><Relationship Id="rId59" Type="http://schemas.openxmlformats.org/officeDocument/2006/relationships/hyperlink" Target="https://synergypeco.utilitygenius.com/#:~:text=Get%20connected%20with%20incentives%20on,see%20a%20return%20on%20investment" TargetMode="External"/><Relationship Id="rId60" Type="http://schemas.openxmlformats.org/officeDocument/2006/relationships/hyperlink" Target="https://synergypeco.utilitygenius.com/#:~:text=Graybar%20is%20a%20leading%20North,operations%2C%20and%20original%20equipment%20manufacturing" TargetMode="External"/><Relationship Id="rId61" Type="http://schemas.openxmlformats.org/officeDocument/2006/relationships/hyperlink" Target="https://synergypeco.utilitygenius.com/" TargetMode="External"/><Relationship Id="rId62" Type="http://schemas.openxmlformats.org/officeDocument/2006/relationships/hyperlink" Target="https://mjbge.utilitygenius.com/#:~:text=Get%20connected%20with%20incentives%20on,category%20below%20to%20see%20instant" TargetMode="External"/><Relationship Id="rId63" Type="http://schemas.openxmlformats.org/officeDocument/2006/relationships/hyperlink" Target="https://mjbge.utilitygenius.com/" TargetMode="External"/><Relationship Id="rId64" Type="http://schemas.openxmlformats.org/officeDocument/2006/relationships/hyperlink" Target="https://mjpepco.utilitygenius.com/#:~:text=Get%20connected%20with%20incentives%20on,by%20category%20below%20to%20see" TargetMode="External"/><Relationship Id="rId65" Type="http://schemas.openxmlformats.org/officeDocument/2006/relationships/hyperlink" Target="https://mjpepco.utilitygenius.com/" TargetMode="External"/><Relationship Id="rId66" Type="http://schemas.openxmlformats.org/officeDocument/2006/relationships/hyperlink" Target="https://diocesefwsb-inm.utilitygenius.com/#:~:text=Why%20Shop%20With%20UtilityGenius%E2%84%A2%20Commercial,Storefront" TargetMode="External"/><Relationship Id="rId67" Type="http://schemas.openxmlformats.org/officeDocument/2006/relationships/hyperlink" Target="https://diocesefwsb-inm.utilitygenius.com/" TargetMode="External"/><Relationship Id="rId68" Type="http://schemas.openxmlformats.org/officeDocument/2006/relationships/hyperlink" Target="https://diocesefwsb-inm-hvac.utilitygenius.com/#:~:text=Why%20Shop%20With%20UtilityGenius%E2%84%A2%20Commercial,Storefront" TargetMode="External"/><Relationship Id="rId69" Type="http://schemas.openxmlformats.org/officeDocument/2006/relationships/hyperlink" Target="https://diocesefwsb-inm-hvac.utilitygenius.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language>en</dc:language>
  <cp:revision>2</cp:revision>
  <dcterms:created xsi:type="dcterms:W3CDTF">2025-07-30T15:51:22Z</dcterms:created>
  <dcterms:modified xsi:type="dcterms:W3CDTF">2025-07-30T16:32:57Z</dcterms:modified>
</cp:coreProperties>
</file>