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3F69" w14:textId="142E1A7A" w:rsidR="005E5157" w:rsidRDefault="005E5157"/>
    <w:p w14:paraId="47BA7DC1" w14:textId="00627575" w:rsidR="005E5157" w:rsidRDefault="005E5157">
      <w:r>
        <w:t>5/05/2020</w:t>
      </w:r>
      <w:bookmarkStart w:id="0" w:name="_GoBack"/>
      <w:bookmarkEnd w:id="0"/>
    </w:p>
    <w:p w14:paraId="2E8D7C50" w14:textId="30C1C1A1" w:rsidR="00F9221B" w:rsidRDefault="005E5157">
      <w:hyperlink r:id="rId4" w:history="1">
        <w:r w:rsidRPr="00CA47AE">
          <w:rPr>
            <w:rStyle w:val="Hyperlink"/>
          </w:rPr>
          <w:t>https://assetstore.unity.com/packages/3d/vehicles/land/low-poly-cartoon-car-free-140598</w:t>
        </w:r>
      </w:hyperlink>
    </w:p>
    <w:p w14:paraId="3DC14044" w14:textId="00A1335F" w:rsidR="005E5157" w:rsidRDefault="005E5157">
      <w:r>
        <w:rPr>
          <w:noProof/>
        </w:rPr>
        <w:drawing>
          <wp:inline distT="0" distB="0" distL="0" distR="0" wp14:anchorId="433C62FB" wp14:editId="6D08C7F1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70"/>
    <w:rsid w:val="005E5157"/>
    <w:rsid w:val="00E62770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70F4"/>
  <w15:chartTrackingRefBased/>
  <w15:docId w15:val="{4AD2BB71-A1B7-436E-8E7E-82DB824C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ssetstore.unity.com/packages/3d/vehicles/land/low-poly-cartoon-car-free-140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2</cp:revision>
  <dcterms:created xsi:type="dcterms:W3CDTF">2020-05-05T08:56:00Z</dcterms:created>
  <dcterms:modified xsi:type="dcterms:W3CDTF">2020-05-05T08:56:00Z</dcterms:modified>
</cp:coreProperties>
</file>