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60" w:before="400"/>
        <w:jc w:val="center"/>
      </w:pPr>
      <w:r>
        <w:rPr>
          <w:rFonts w:ascii="Arial" w:cs="Arial" w:eastAsia="Arial" w:hAnsi="Arial"/>
          <w:b/>
          <w:bCs/>
          <w:color w:val="1F3864"/>
          <w:sz w:val="60"/>
          <w:szCs w:val="60"/>
        </w:rPr>
        <w:t xml:space="preserve">AARP AUTO INSURANCE</w:t>
      </w:r>
    </w:p>
    <w:p>
      <w:pPr>
        <w:spacing w:after="60" w:before="60"/>
        <w:jc w:val="center"/>
      </w:pPr>
      <w:r>
        <w:rPr>
          <w:rFonts w:ascii="Arial" w:cs="Arial" w:eastAsia="Arial" w:hAnsi="Arial"/>
          <w:color w:val="2E75B6"/>
          <w:sz w:val="36"/>
          <w:szCs w:val="36"/>
        </w:rPr>
        <w:t xml:space="preserve">Email Campaign Selection</w:t>
      </w:r>
    </w:p>
    <w:p>
      <w:pPr>
        <w:spacing w:after="40" w:before="100"/>
        <w:jc w:val="center"/>
      </w:pPr>
      <w:r>
        <w:rPr>
          <w:rFonts w:ascii="Arial" w:cs="Arial" w:eastAsia="Arial" w:hAnsi="Arial"/>
          <w:b/>
          <w:bCs/>
          <w:color w:val="1F3864"/>
          <w:sz w:val="44"/>
          <w:szCs w:val="44"/>
        </w:rPr>
        <w:t xml:space="preserve">Age Suppression Logic — All Campaigns</w:t>
      </w:r>
    </w:p>
    <w:p>
      <w:pPr>
        <w:spacing w:after="200" w:before="40"/>
        <w:jc w:val="center"/>
      </w:pPr>
      <w:r>
        <w:rPr>
          <w:rFonts w:ascii="Arial" w:cs="Arial" w:eastAsia="Arial" w:hAnsi="Arial"/>
          <w:i/>
          <w:iCs/>
          <w:color w:val="404040"/>
          <w:sz w:val="24"/>
          <w:szCs w:val="24"/>
        </w:rPr>
        <w:t xml:space="preserve">Reference Document with Production Code</w:t>
      </w:r>
    </w:p>
    <w:p>
      <w:pPr>
        <w:spacing w:after="1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18"/>
                <w:szCs w:val="18"/>
              </w:rPr>
              <w:t xml:space="preserve">Prepared by</w:t>
            </w:r>
          </w:p>
        </w:tc>
        <w:tc>
          <w:tcPr>
            <w:tcW w:type="dxa" w:w="30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rFonts w:ascii="Arial" w:cs="Arial" w:eastAsia="Arial" w:hAnsi="Arial"/>
                <w:color w:val="1F3864"/>
                <w:sz w:val="18"/>
                <w:szCs w:val="18"/>
              </w:rPr>
              <w:t xml:space="preserve">Mayank Kumar</w:t>
            </w:r>
          </w:p>
        </w:tc>
      </w:tr>
      <w:tr>
        <w:tc>
          <w:tcPr>
            <w:tcW w:type="dxa" w:w="30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18"/>
                <w:szCs w:val="18"/>
              </w:rPr>
              <w:t xml:space="preserve">Team</w:t>
            </w:r>
          </w:p>
        </w:tc>
        <w:tc>
          <w:tcPr>
            <w:tcW w:type="dxa" w:w="30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1F3864"/>
                <w:sz w:val="18"/>
                <w:szCs w:val="18"/>
              </w:rPr>
              <w:t xml:space="preserve">PI Direct Marketing — EXL</w:t>
            </w:r>
          </w:p>
        </w:tc>
      </w:tr>
      <w:tr>
        <w:tc>
          <w:tcPr>
            <w:tcW w:type="dxa" w:w="30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18"/>
                <w:szCs w:val="18"/>
              </w:rPr>
              <w:t xml:space="preserve">Client</w:t>
            </w:r>
          </w:p>
        </w:tc>
        <w:tc>
          <w:tcPr>
            <w:tcW w:type="dxa" w:w="30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rFonts w:ascii="Arial" w:cs="Arial" w:eastAsia="Arial" w:hAnsi="Arial"/>
                <w:color w:val="1F3864"/>
                <w:sz w:val="18"/>
                <w:szCs w:val="18"/>
              </w:rPr>
              <w:t xml:space="preserve">Hartford / AARP Auto</w:t>
            </w:r>
          </w:p>
        </w:tc>
      </w:tr>
      <w:tr>
        <w:tc>
          <w:tcPr>
            <w:tcW w:type="dxa" w:w="30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18"/>
                <w:szCs w:val="18"/>
              </w:rPr>
              <w:t xml:space="preserve">Campaigns</w:t>
            </w:r>
          </w:p>
        </w:tc>
        <w:tc>
          <w:tcPr>
            <w:tcW w:type="dxa" w:w="30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1F3864"/>
                <w:sz w:val="18"/>
                <w:szCs w:val="18"/>
              </w:rPr>
              <w:t xml:space="preserve">WB · ARQ · MO · GMPQ</w:t>
            </w:r>
          </w:p>
        </w:tc>
      </w:tr>
      <w:tr>
        <w:tc>
          <w:tcPr>
            <w:tcW w:type="dxa" w:w="30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18"/>
                <w:szCs w:val="18"/>
              </w:rPr>
              <w:t xml:space="preserve">Document Date</w:t>
            </w:r>
          </w:p>
        </w:tc>
        <w:tc>
          <w:tcPr>
            <w:tcW w:type="dxa" w:w="3000"/>
            <w:tcBorders>
              <w:top w:val="none" w:color="FFFFFF" w:sz="0"/>
              <w:left w:val="none" w:color="FFFFFF" w:sz="0"/>
              <w:bottom w:val="none" w:color="FFFFFF" w:sz="0"/>
              <w:right w:val="none" w:color="FFFFFF" w:sz="0"/>
            </w:tcBorders>
            <w:shd w:fill="D6E4F7" w:val="clear"/>
            <w:tcMar>
              <w:top w:type="dxa" w:w="100"/>
              <w:left w:type="dxa" w:w="160"/>
              <w:bottom w:type="dxa" w:w="100"/>
              <w:right w:type="dxa" w:w="160"/>
            </w:tcMar>
          </w:tcPr>
          <w:p>
            <w:r>
              <w:rPr>
                <w:rFonts w:ascii="Arial" w:cs="Arial" w:eastAsia="Arial" w:hAnsi="Arial"/>
                <w:color w:val="1F3864"/>
                <w:sz w:val="18"/>
                <w:szCs w:val="18"/>
              </w:rPr>
              <w:t xml:space="preserve">April 2026</w:t>
            </w:r>
          </w:p>
        </w:tc>
      </w:tr>
      <w:tr>
        <w:tc>
          <w:tcPr>
            <w:tcW w:type="dxa" w:w="30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18"/>
                <w:szCs w:val="18"/>
              </w:rPr>
              <w:t xml:space="preserve">Status</w:t>
            </w:r>
          </w:p>
        </w:tc>
        <w:tc>
          <w:tcPr>
            <w:tcW w:type="dxa" w:w="3000"/>
            <w:tcBorders>
              <w:top w:val="none" w:color="FFFFFF" w:sz="0"/>
              <w:left w:val="none" w:color="FFFFFF" w:sz="0"/>
              <w:bottom w:val="none" w:color="FFFFFF" w:sz="0"/>
              <w:right w:val="none" w:color="FFFFFF" w:sz="0"/>
            </w:tcBorders>
            <w:shd w:fill="EBF3FB" w:val="clear"/>
            <w:tcMar>
              <w:top w:type="dxa" w:w="100"/>
              <w:left w:type="dxa" w:w="160"/>
              <w:bottom w:type="dxa" w:w="100"/>
              <w:right w:type="dxa" w:w="160"/>
            </w:tcMar>
          </w:tcPr>
          <w:p>
            <w:r>
              <w:rPr>
                <w:rFonts w:ascii="Arial" w:cs="Arial" w:eastAsia="Arial" w:hAnsi="Arial"/>
                <w:color w:val="1F3864"/>
                <w:sz w:val="18"/>
                <w:szCs w:val="18"/>
              </w:rPr>
              <w:t xml:space="preserve">Pre-Meeting Reference</w:t>
            </w:r>
          </w:p>
        </w:tc>
      </w:tr>
    </w:tbl>
    <w:p>
      <w:pPr>
        <w:spacing w:after="200" w:before="200"/>
      </w:pPr>
      <w:r>
        <w:t xml:space="preserve"/>
      </w:r>
    </w:p>
    <w:p>
      <w:r>
        <w:br w:type="page"/>
      </w:r>
    </w:p>
    <w:p>
      <w:pPr>
        <w:pStyle w:val="Heading1"/>
        <w:spacing w:after="200" w:before="400"/>
      </w:pPr>
      <w:r>
        <w:rPr>
          <w:rFonts w:ascii="Arial" w:cs="Arial" w:eastAsia="Arial" w:hAnsi="Arial"/>
          <w:b/>
          <w:bCs/>
          <w:color w:val="1F3864"/>
          <w:sz w:val="40"/>
          <w:szCs w:val="40"/>
        </w:rPr>
        <w:t xml:space="preserve">1. Executive Summary</w:t>
      </w:r>
    </w:p>
    <w:p>
      <w:pPr>
        <w:spacing w:after="60" w:before="60"/>
      </w:pPr>
      <w:r>
        <w:rPr>
          <w:rFonts w:ascii="Arial" w:cs="Arial" w:eastAsia="Arial" w:hAnsi="Arial"/>
          <w:color w:val="404040"/>
          <w:sz w:val="20"/>
          <w:szCs w:val="20"/>
        </w:rPr>
        <w:t xml:space="preserve">This document provides a complete technical reference for the Age Suppression logic applied across all four AARP Auto email campaigns. It has been prepared ahead of the stakeholder meeting to address the request for a uniform 50–82 age rule across all campaigns.</w:t>
      </w:r>
    </w:p>
    <w:p>
      <w:pPr>
        <w:spacing w:after="100" w:before="100"/>
      </w:pPr>
      <w:r>
        <w:t xml:space="preserve"/>
      </w:r>
    </w:p>
    <w:p>
      <w:pPr>
        <w:spacing w:after="60" w:before="60"/>
      </w:pPr>
      <w:r>
        <w:rPr>
          <w:rFonts w:ascii="Arial" w:cs="Arial" w:eastAsia="Arial" w:hAnsi="Arial"/>
          <w:color w:val="404040"/>
          <w:sz w:val="20"/>
          <w:szCs w:val="20"/>
        </w:rPr>
        <w:t xml:space="preserve">The key finding is that each campaign handles age suppression differently — some read from the Excel parameter file (dynamic), while one has age hardcoded directly in Python (static). This distinction determines what action is required per campaign to implement the new 50–82 rule.</w:t>
      </w:r>
    </w:p>
    <w:p>
      <w:pPr>
        <w:spacing w:after="100" w:before="100"/>
      </w:pPr>
      <w:r>
        <w:t xml:space="preserve"/>
      </w:r>
    </w:p>
    <w:p>
      <w:pPr>
        <w:pStyle w:val="Heading2"/>
        <w:pBdr>
          <w:bottom w:val="single" w:color="2E75B6" w:sz="8" w:space="1"/>
        </w:pBdr>
        <w:spacing w:after="120" w:before="300"/>
      </w:pPr>
      <w:r>
        <w:rPr>
          <w:rFonts w:ascii="Arial" w:cs="Arial" w:eastAsia="Arial" w:hAnsi="Arial"/>
          <w:b/>
          <w:bCs/>
          <w:color w:val="2E75B6"/>
          <w:sz w:val="30"/>
          <w:szCs w:val="30"/>
        </w:rPr>
        <w:t xml:space="preserve">1.1 The Critical Distinction — Sheet vs Code</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800"/>
        <w:gridCol w:w="24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Campaign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Age Rule 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Effective Rule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Excel Updated to 82?</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WB (WinBack)</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SHEET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50–82 (all states)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YES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NONE NEEDED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ARQ</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CODE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50–75 (MD/ME/NH)
50–79 (all others)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C55A11"/>
                <w:sz w:val="18"/>
                <w:szCs w:val="18"/>
              </w:rPr>
              <w:t xml:space="preserve">YES — but IGNORED</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CODE CHANGE NEEDED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SHEET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50–79 (most states)
50–75 (MD/ME/NH)</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C00000"/>
                <w:sz w:val="18"/>
                <w:szCs w:val="18"/>
              </w:rPr>
              <w:t xml:space="preserve">NO — NOT UPDATED</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EXCEL UPDATE NEEDED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GMPQ / AO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SHEET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50–82 (all states)</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YES ✅</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NONE NEEDED ✅</w:t>
            </w:r>
          </w:p>
        </w:tc>
      </w:tr>
    </w:tbl>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1"/>
              <w:left w:val="single" w:color="C55A11" w:sz="12"/>
              <w:bottom w:val="single" w:color="C55A11" w:sz="1"/>
              <w:right w:val="single" w:color="C55A11" w:sz="1"/>
            </w:tcBorders>
            <w:shd w:fill="FFF2CC" w:val="clear"/>
            <w:tcMar>
              <w:top w:type="dxa" w:w="100"/>
              <w:left w:type="dxa" w:w="180"/>
              <w:bottom w:type="dxa" w:w="100"/>
              <w:right w:type="dxa" w:w="180"/>
            </w:tcMar>
          </w:tcPr>
          <w:p>
            <w:r>
              <w:rPr>
                <w:rFonts w:ascii="Arial" w:cs="Arial" w:eastAsia="Arial" w:hAnsi="Arial"/>
                <w:b/>
                <w:bCs/>
                <w:color w:val="C55A11"/>
                <w:sz w:val="20"/>
                <w:szCs w:val="20"/>
              </w:rPr>
              <w:t xml:space="preserve">📌  </w:t>
            </w:r>
            <w:r>
              <w:rPr>
                <w:rFonts w:ascii="Arial" w:cs="Arial" w:eastAsia="Arial" w:hAnsi="Arial"/>
                <w:i/>
                <w:iCs/>
                <w:color w:val="404040"/>
                <w:sz w:val="20"/>
                <w:szCs w:val="20"/>
              </w:rPr>
              <w:t xml:space="preserve">WB and GMPQ are already running 50–82 — no action needed. MO needs one Excel update only, no code change. ARQ is the only campaign requiring a Python code change since the age filter is hardcoded and completely ignores the Excel parameter file.</w:t>
            </w:r>
          </w:p>
        </w:tc>
      </w:tr>
    </w:tbl>
    <w:p>
      <w:pPr>
        <w:spacing w:after="100" w:before="10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1</w:t>
            </w:r>
          </w:p>
        </w:tc>
        <w:tc>
          <w:tcPr>
            <w:tcW w:type="dxa" w:w="850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r>
              <w:rPr>
                <w:rFonts w:ascii="Arial" w:cs="Arial" w:eastAsia="Arial" w:hAnsi="Arial"/>
                <w:b/>
                <w:bCs/>
                <w:color w:val="2E75B6"/>
                <w:sz w:val="30"/>
                <w:szCs w:val="30"/>
              </w:rPr>
              <w:t xml:space="preserve">WinBack (WB) Campaign</w:t>
            </w:r>
          </w:p>
          <w:p>
            <w:r>
              <w:rPr>
                <w:rFonts w:ascii="Arial" w:cs="Arial" w:eastAsia="Arial" w:hAnsi="Arial"/>
                <w:i/>
                <w:iCs/>
                <w:color w:val="404040"/>
                <w:sz w:val="18"/>
                <w:szCs w:val="18"/>
              </w:rPr>
              <w:t xml:space="preserve">Notebook: 10_WB_Apr24_Adhoc-Copy1.ipynb  |  SEQ: 1000  |  Mail Date: April 2026</w:t>
            </w:r>
          </w:p>
        </w:tc>
      </w:tr>
    </w:tbl>
    <w:p>
      <w:pPr>
        <w:spacing w:after="100" w:before="100"/>
      </w:pPr>
      <w:r>
        <w:t xml:space="preserve"/>
      </w:r>
    </w:p>
    <w:p>
      <w:pPr>
        <w:pStyle w:val="Heading2"/>
        <w:pBdr>
          <w:bottom w:val="single" w:color="2E75B6" w:sz="8" w:space="1"/>
        </w:pBdr>
        <w:spacing w:after="120" w:before="300"/>
      </w:pPr>
      <w:r>
        <w:rPr>
          <w:rFonts w:ascii="Arial" w:cs="Arial" w:eastAsia="Arial" w:hAnsi="Arial"/>
          <w:b/>
          <w:bCs/>
          <w:color w:val="2E75B6"/>
          <w:sz w:val="30"/>
          <w:szCs w:val="30"/>
        </w:rPr>
        <w:t xml:space="preserve">2.1 Age Suppression — How It Works</w:t>
      </w:r>
    </w:p>
    <w:p>
      <w:pPr>
        <w:spacing w:after="60" w:before="60"/>
      </w:pPr>
      <w:r>
        <w:rPr>
          <w:rFonts w:ascii="Arial" w:cs="Arial" w:eastAsia="Arial" w:hAnsi="Arial"/>
          <w:color w:val="404040"/>
          <w:sz w:val="20"/>
          <w:szCs w:val="20"/>
        </w:rPr>
        <w:t xml:space="preserve">WinBack reads Min_Age and Max_Age DIRECTLY from the Excel parameter file on every run. This means the age band is fully dynamic — whatever is in the Excel sheet is what the code applies. There is NO hardcoded age value anywhere in the WB notebook.</w:t>
      </w:r>
    </w:p>
    <w:p>
      <w:pPr>
        <w:spacing w:after="100" w:before="100"/>
      </w:pPr>
      <w:r>
        <w:t xml:space="preserve"/>
      </w:r>
    </w:p>
    <w:p>
      <w:pPr>
        <w:spacing w:after="80" w:before="220"/>
      </w:pPr>
      <w:r>
        <w:rPr>
          <w:rFonts w:ascii="Arial" w:cs="Arial" w:eastAsia="Arial" w:hAnsi="Arial"/>
          <w:b/>
          <w:bCs/>
          <w:color w:val="2E75B6"/>
          <w:sz w:val="24"/>
          <w:szCs w:val="24"/>
        </w:rPr>
        <w:t xml:space="preserve">Step 1 — Read State Parameters From Excel</w:t>
      </w:r>
    </w:p>
    <w:p>
      <w:pPr>
        <w:spacing w:after="60" w:before="60"/>
      </w:pPr>
      <w:r>
        <w:rPr>
          <w:rFonts w:ascii="Arial" w:cs="Arial" w:eastAsia="Arial" w:hAnsi="Arial"/>
          <w:color w:val="404040"/>
          <w:sz w:val="20"/>
          <w:szCs w:val="20"/>
        </w:rPr>
        <w:t xml:space="preserve">The code first reads the Marketing_Restrictions_WB sheet and merges it with the eligible records so each individual gets their state's Min_Age and Max_Age attached:</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STEP 1: Read Marketing Restrictions Excel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State_param = pd.read_excel(</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'/data/prod/hig/Production/mail_selection/</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Input_Parameter/Marketing_Restrictions_Email.xlsx',</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sheet_name='Marketing_Restrictions_WB'</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State_param.columns = State_param.columns.str.upper()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Filter to Member rows where MAILED = Y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WB_PARAM_STATE   = State_param[State_param['MEMBER_MEMBERBUILD'] == 'Member']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WB_PARAM_STATE_Y = WB_PARAM_STATE[WB_PARAM_STATE['MAILED']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WB_PARAM_STATE_Y.drop(['MEMBER_MEMBERBUILD','MAIL_MONTH','MAILED'],</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axis=1, inplace=True)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Merge state params → each record gets Min_Age &amp; Max_Age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WB_Flow_AGE_8 = WB_Eligible2.merge(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WB_PARAM_STATE_Y[['STATE','Min_Age','Max_Age','MIN_CREDIT_SCORE',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'MAX_CREDIT_SCORE','NO_HIT']],</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how='left',</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left_on='STATE_PROVINCE',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right_on='STATE'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r>
    </w:p>
    <w:p>
      <w:pPr>
        <w:spacing w:after="80" w:before="220"/>
      </w:pPr>
      <w:r>
        <w:rPr>
          <w:rFonts w:ascii="Arial" w:cs="Arial" w:eastAsia="Arial" w:hAnsi="Arial"/>
          <w:b/>
          <w:bCs/>
          <w:color w:val="2E75B6"/>
          <w:sz w:val="24"/>
          <w:szCs w:val="24"/>
        </w:rPr>
        <w:t xml:space="preserve">Step 2 — The Age Filter (Production Code — Exact Copy)</w:t>
      </w:r>
    </w:p>
    <w:p>
      <w:pPr>
        <w:spacing w:after="60" w:before="60"/>
      </w:pPr>
      <w:r>
        <w:rPr>
          <w:rFonts w:ascii="Arial" w:cs="Arial" w:eastAsia="Arial" w:hAnsi="Arial"/>
          <w:color w:val="404040"/>
          <w:sz w:val="20"/>
          <w:szCs w:val="20"/>
        </w:rPr>
        <w:t xml:space="preserve">After the merge, each record has Min_Age and Max_Age from the Excel sheet. The code then checks the MISSING_AGE campaign setting and applies the appropriate filter:</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STEP 2: AGE SUPPRESSION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MISSING_AGE is a campaign-level setting from the selection_score sheet</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'Y' = allow individuals with no age on file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'N' = drop individuals with no age on file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569CD6"/>
                <w:sz w:val="18"/>
                <w:szCs w:val="18"/>
              </w:rPr>
              <w:t xml:space="preserve">if WB_Selection_Criteria['MISSING_AGE'].values[0]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Scenario A: Missing age is ALLOWED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WB_Flow_AGE_8 = WB_Flow_AGE_8[</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(WB_Flow_AGE_8['MIN_AGE'] &lt;= WB_Flow_AGE_8['AGE'])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(WB_Flow_AGE_8['MAX_AGE'] &gt;= WB_Flow_AGE_8['AGE'])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(WB_Flow_AGE_8['AGE'].isna())   # ← keep nulls (missing age)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569CD6"/>
                <w:sz w:val="18"/>
                <w:szCs w:val="18"/>
              </w:rPr>
              <w:t xml:space="preserve">else: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Scenario B: Missing age is NOT allowed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WB_Flow_AGE_8 = WB_Flow_AGE_8[</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(WB_Flow_AGE_8['AGE'] &gt;= WB_Flow_AGE_8['MIN_AGE'])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(WB_Flow_AGE_8['AGE'] &lt;= WB_Flow_AGE_8['MAX_AGE'])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nulls automatically dropped here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WB_Eligible3 = WB_Flow_AGE_8.copy()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cnt_Age_Suppression = len(WB_Eligible3)</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log.info('Age_Suppression shape {}'.format(WB_Eligible3.shape))</w:t>
            </w:r>
          </w:p>
        </w:tc>
      </w:tr>
    </w:tbl>
    <w:p>
      <w:pPr>
        <w:spacing w:after="60" w:before="60"/>
      </w:pPr>
      <w:r>
        <w:t xml:space="preserve"/>
      </w:r>
    </w:p>
    <w:p>
      <w:pPr>
        <w:spacing w:after="80" w:before="220"/>
      </w:pPr>
      <w:r>
        <w:rPr>
          <w:rFonts w:ascii="Arial" w:cs="Arial" w:eastAsia="Arial" w:hAnsi="Arial"/>
          <w:b/>
          <w:bCs/>
          <w:color w:val="2E75B6"/>
          <w:sz w:val="24"/>
          <w:szCs w:val="24"/>
        </w:rPr>
        <w:t xml:space="preserve">Current Excel Values (WB — Marketing_Restrictions_WB Sheet)</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600"/>
        <w:gridCol w:w="1800"/>
        <w:gridCol w:w="18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 Group</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Min_Age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Max_Age (UPDATED)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Min_Credit_Score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Standard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Most US states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550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ALREADY UPDATED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 Credit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550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ALREADY UPDATED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 Credit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700</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ALREADY UPDATED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Excluded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AK, HI, RI</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age data — excluded</w:t>
            </w:r>
          </w:p>
        </w:tc>
      </w:tr>
    </w:tbl>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1"/>
              <w:left w:val="single" w:color="375623" w:sz="12"/>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b/>
                <w:bCs/>
                <w:color w:val="375623"/>
                <w:sz w:val="20"/>
                <w:szCs w:val="20"/>
              </w:rPr>
              <w:t xml:space="preserve">✅  </w:t>
            </w:r>
            <w:r>
              <w:rPr>
                <w:rFonts w:ascii="Arial" w:cs="Arial" w:eastAsia="Arial" w:hAnsi="Arial"/>
                <w:i/>
                <w:iCs/>
                <w:color w:val="404040"/>
                <w:sz w:val="20"/>
                <w:szCs w:val="20"/>
              </w:rPr>
              <w:t xml:space="preserve">WB ACTION REQUIRED: NONE. The Excel file already shows Max_Age = 82 for all states. Since WB reads directly from the Excel file, the 50–82 rule is already live for WinBack. No code change needed.</w:t>
            </w:r>
          </w:p>
        </w:tc>
      </w:tr>
    </w:tbl>
    <w:p>
      <w:pPr>
        <w:spacing w:after="100" w:before="100"/>
      </w:pPr>
      <w:r>
        <w:t xml:space="preserve"/>
      </w:r>
    </w:p>
    <w:p>
      <w:pPr>
        <w:spacing w:after="80" w:before="220"/>
      </w:pPr>
      <w:r>
        <w:rPr>
          <w:rFonts w:ascii="Arial" w:cs="Arial" w:eastAsia="Arial" w:hAnsi="Arial"/>
          <w:b/>
          <w:bCs/>
          <w:color w:val="2E75B6"/>
          <w:sz w:val="24"/>
          <w:szCs w:val="24"/>
        </w:rPr>
        <w:t xml:space="preserve">Impact — April 2026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Before Age Suppression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After Age Suppression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Dropped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7,475,550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4,319,215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3,156,335 (LARGEST single suppression in WB pipeline)</w:t>
            </w:r>
          </w:p>
        </w:tc>
      </w:tr>
    </w:tbl>
    <w:p>
      <w:pPr>
        <w:spacing w:after="100" w:before="10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color="FFFFFF" w:sz="0"/>
              <w:left w:val="none" w:color="FFFFFF" w:sz="0"/>
              <w:bottom w:val="none" w:color="FFFFFF" w:sz="0"/>
              <w:right w:val="none" w:color="FFFFFF" w:sz="0"/>
            </w:tcBorders>
            <w:shd w:fill="C55A11"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2</w:t>
            </w:r>
          </w:p>
        </w:tc>
        <w:tc>
          <w:tcPr>
            <w:tcW w:type="dxa" w:w="850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b/>
                <w:bCs/>
                <w:color w:val="C55A11"/>
                <w:sz w:val="30"/>
                <w:szCs w:val="30"/>
              </w:rPr>
              <w:t xml:space="preserve">ARQ (Auto Rate Quote) Campaign</w:t>
            </w:r>
          </w:p>
          <w:p>
            <w:r>
              <w:rPr>
                <w:rFonts w:ascii="Arial" w:cs="Arial" w:eastAsia="Arial" w:hAnsi="Arial"/>
                <w:i/>
                <w:iCs/>
                <w:color w:val="404040"/>
                <w:sz w:val="18"/>
                <w:szCs w:val="18"/>
              </w:rPr>
              <w:t xml:space="preserve">Notebook: 9_ARQ-Copy1.ipynb  |  SEQ: 900  |  Mail Date: March 2026</w:t>
            </w:r>
          </w:p>
        </w:tc>
      </w:tr>
    </w:tbl>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r>
              <w:rPr>
                <w:rFonts w:ascii="Arial" w:cs="Arial" w:eastAsia="Arial" w:hAnsi="Arial"/>
                <w:b/>
                <w:bCs/>
                <w:color w:val="C55A11"/>
                <w:sz w:val="20"/>
                <w:szCs w:val="20"/>
              </w:rPr>
              <w:t xml:space="preserve">⚠️  </w:t>
            </w:r>
            <w:r>
              <w:rPr>
                <w:rFonts w:ascii="Arial" w:cs="Arial" w:eastAsia="Arial" w:hAnsi="Arial"/>
                <w:i/>
                <w:iCs/>
                <w:color w:val="404040"/>
                <w:sz w:val="20"/>
                <w:szCs w:val="20"/>
              </w:rPr>
              <w:t xml:space="preserve">⚠️ CRITICAL: ARQ is the ONLY campaign that hardcodes age in Python. The Excel file is completely ignored for age. Even though the Excel now shows 82, ARQ is still applying 75 and 79 because the code overrides everything.</w:t>
            </w:r>
          </w:p>
        </w:tc>
      </w:tr>
    </w:tbl>
    <w:p>
      <w:pPr>
        <w:spacing w:after="100" w:before="100"/>
      </w:pPr>
      <w:r>
        <w:t xml:space="preserve"/>
      </w:r>
    </w:p>
    <w:p>
      <w:pPr>
        <w:pStyle w:val="Heading2"/>
        <w:pBdr>
          <w:bottom w:val="single" w:color="C55A11" w:sz="8" w:space="1"/>
        </w:pBdr>
        <w:spacing w:after="120" w:before="300"/>
      </w:pPr>
      <w:r>
        <w:rPr>
          <w:rFonts w:ascii="Arial" w:cs="Arial" w:eastAsia="Arial" w:hAnsi="Arial"/>
          <w:b/>
          <w:bCs/>
          <w:color w:val="C55A11"/>
          <w:sz w:val="30"/>
          <w:szCs w:val="30"/>
        </w:rPr>
        <w:t xml:space="preserve">3.1 Age Suppression — How It Works</w:t>
      </w:r>
    </w:p>
    <w:p>
      <w:pPr>
        <w:spacing w:after="60" w:before="60"/>
      </w:pPr>
      <w:r>
        <w:rPr>
          <w:rFonts w:ascii="Arial" w:cs="Arial" w:eastAsia="Arial" w:hAnsi="Arial"/>
          <w:color w:val="404040"/>
          <w:sz w:val="20"/>
          <w:szCs w:val="20"/>
        </w:rPr>
        <w:t xml:space="preserve">ARQ does NOT read Min_Age or Max_Age from the Excel parameter file. Instead, the age bands are hardcoded directly in the Python notebook with two separate state groups. This means the Excel update to 82 has zero effect on ARQ until the code itself is changed.</w:t>
      </w:r>
    </w:p>
    <w:p>
      <w:pPr>
        <w:spacing w:after="100" w:before="100"/>
      </w:pPr>
      <w:r>
        <w:t xml:space="preserve"/>
      </w:r>
    </w:p>
    <w:p>
      <w:pPr>
        <w:spacing w:after="80" w:before="220"/>
      </w:pPr>
      <w:r>
        <w:rPr>
          <w:rFonts w:ascii="Arial" w:cs="Arial" w:eastAsia="Arial" w:hAnsi="Arial"/>
          <w:b/>
          <w:bCs/>
          <w:color w:val="C55A11"/>
          <w:sz w:val="24"/>
          <w:szCs w:val="24"/>
        </w:rPr>
        <w:t xml:space="preserve">The Exact Production Code — Currently Running</w:t>
      </w:r>
    </w:p>
    <w:p>
      <w:pPr>
        <w:spacing w:after="60" w:before="60"/>
      </w:pPr>
      <w:r>
        <w:rPr>
          <w:rFonts w:ascii="Arial" w:cs="Arial" w:eastAsia="Arial" w:hAnsi="Arial"/>
          <w:color w:val="404040"/>
          <w:sz w:val="20"/>
          <w:szCs w:val="20"/>
        </w:rPr>
        <w:t xml:space="preserve">This is the exact code block that is currently running in production for ARQ age suppression. Both age limits (75 and 79) are written directly into Python:</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ARQ AGE SUPPRESSION — CURRENT PRODUCTION CODE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00000"/>
                <w:sz w:val="18"/>
                <w:szCs w:val="18"/>
              </w:rPr>
              <w:t xml:space="preserve"># !! IMPORTANT: This code does NOT read from the Excel file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00000"/>
                <w:sz w:val="18"/>
                <w:szCs w:val="18"/>
              </w:rPr>
              <w:t xml:space="preserve"># !! Min_Age and Max_Age are HARDCODED here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ARQ_Eligible3 = ARQ_Eligible2[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GROUP 1: Special states MD, ME, NH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Upper age limit is 75 (stricter than standard)</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(ARQ_Eligible2['STATE_PROVINCE'].isin(['MD', 'ME', 'NH']))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&lt;= 75)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&gt;= 50))</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GROUP 2: All other states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Upper age limit is 79 (standard)</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(~ARQ_Eligible2['STATE_PROVINCE'].isin(['MD', 'ME', 'NH']))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&lt;= 79)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&gt;= 50))</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NOTE: No null/missing age handling — people with no age are always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dropped in ARQ regardless of any campaign setting.</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log.info('Age_Suppression shape {}'.format(ARQ_Eligible3.shape))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log.info('Age_Suppression shape {}'.format(ARQ_Eligible3.shape))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Age_Suppression = len(ARQ_Eligible3)</w:t>
            </w:r>
          </w:p>
        </w:tc>
      </w:tr>
    </w:tbl>
    <w:p>
      <w:pPr>
        <w:spacing w:after="60" w:before="60"/>
      </w:pPr>
      <w:r>
        <w:t xml:space="preserve"/>
      </w:r>
    </w:p>
    <w:p>
      <w:pPr>
        <w:spacing w:after="80" w:before="220"/>
      </w:pPr>
      <w:r>
        <w:rPr>
          <w:rFonts w:ascii="Arial" w:cs="Arial" w:eastAsia="Arial" w:hAnsi="Arial"/>
          <w:b/>
          <w:bCs/>
          <w:color w:val="C55A11"/>
          <w:sz w:val="24"/>
          <w:szCs w:val="24"/>
        </w:rPr>
        <w:t xml:space="preserve">Code Logic Explained — Line by Line</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 Element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Business 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.isin(['MD','ME','NH'])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Checks if state is Maryland, Maine or New Hampshire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 state group with tighter age rules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AGE &lt;= 75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Upper age limit for MD/ME/NH</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one above 75 in these states — hardcoded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AGE &gt;= 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Lower age limit — same for all states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AARP minimum eligibility 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~.isin(['MD','ME','NH'])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Tilde ~ means NOT IN — all other states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Everyone outside the 3 special states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AGE &lt;= 79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Upper age limit for all other states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Standard hardcoded upper cap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 (pipe)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OR operator — connects two groups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 record passes if it satisfies EITHER group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.isna()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null handling present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Missing age = always dropped in ARQ</w:t>
            </w:r>
          </w:p>
        </w:tc>
      </w:tr>
    </w:tbl>
    <w:p>
      <w:pPr>
        <w:spacing w:after="100" w:before="100"/>
      </w:pPr>
      <w:r>
        <w:t xml:space="preserve"/>
      </w:r>
    </w:p>
    <w:p>
      <w:pPr>
        <w:spacing w:after="80" w:before="220"/>
      </w:pPr>
      <w:r>
        <w:rPr>
          <w:rFonts w:ascii="Arial" w:cs="Arial" w:eastAsia="Arial" w:hAnsi="Arial"/>
          <w:b/>
          <w:bCs/>
          <w:color w:val="C55A11"/>
          <w:sz w:val="24"/>
          <w:szCs w:val="24"/>
        </w:rPr>
        <w:t xml:space="preserve">What Needs to Change — Proposed New Code</w:t>
      </w:r>
    </w:p>
    <w:p>
      <w:pPr>
        <w:spacing w:after="60" w:before="60"/>
      </w:pPr>
      <w:r>
        <w:rPr>
          <w:rFonts w:ascii="Arial" w:cs="Arial" w:eastAsia="Arial" w:hAnsi="Arial"/>
          <w:color w:val="404040"/>
          <w:sz w:val="20"/>
          <w:szCs w:val="20"/>
        </w:rPr>
        <w:t xml:space="preserve">To implement the flat 50–82 rule, the entire two-block structure is replaced with a single clean filter. The MD/ME/NH state exception is removed entirely:</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ARQ AGE SUPPRESSION — NEW CODE (50–82 FLAT RULE)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Single rule — no state exceptions — no MD/ME/NH block</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Replaces the entire two-block structure above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ARQ_Eligible3 = ARQ_Eligible2[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&gt;= 50)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&lt;= 82)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Everything below stays EXACTLY the same — no other changes needed</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log.info('Age_Suppression shape {}'.format(ARQ_Eligible3.shape))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Age_Suppression = len(ARQ_Eligible3)</w:t>
            </w:r>
          </w:p>
        </w:tc>
      </w:tr>
    </w:tbl>
    <w:p>
      <w:pPr>
        <w:spacing w:after="60" w:before="60"/>
      </w:pPr>
      <w:r>
        <w:t xml:space="preserve"/>
      </w:r>
    </w:p>
    <w:p>
      <w:pPr>
        <w:spacing w:after="80" w:before="220"/>
      </w:pPr>
      <w:r>
        <w:rPr>
          <w:rFonts w:ascii="Arial" w:cs="Arial" w:eastAsia="Arial" w:hAnsi="Arial"/>
          <w:b/>
          <w:bCs/>
          <w:color w:val="C55A11"/>
          <w:sz w:val="24"/>
          <w:szCs w:val="24"/>
        </w:rPr>
        <w:t xml:space="preserve">Before vs After — Code Comparison</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Code (Running)</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New Code (Proposed)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Lines of code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 lines (2 blocks)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 lines (1 block)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MD/ME/NH exception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YES — capped at 75</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REMOVED — flat 82 for 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Other states cap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79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State logic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Complex (2 groups)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Simple (1 flat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Missing 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dropped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dropped (unchanged)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Risk level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N/A (current)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 surgical replacement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Other code impacted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Nothing downstream changes</w:t>
            </w:r>
          </w:p>
        </w:tc>
      </w:tr>
    </w:tbl>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r>
              <w:rPr>
                <w:rFonts w:ascii="Arial" w:cs="Arial" w:eastAsia="Arial" w:hAnsi="Arial"/>
                <w:b/>
                <w:bCs/>
                <w:color w:val="C55A11"/>
                <w:sz w:val="20"/>
                <w:szCs w:val="20"/>
              </w:rPr>
              <w:t xml:space="preserve">⚠️  </w:t>
            </w:r>
            <w:r>
              <w:rPr>
                <w:rFonts w:ascii="Arial" w:cs="Arial" w:eastAsia="Arial" w:hAnsi="Arial"/>
                <w:i/>
                <w:iCs/>
                <w:color w:val="404040"/>
                <w:sz w:val="20"/>
                <w:szCs w:val="20"/>
              </w:rPr>
              <w:t xml:space="preserve">ARQ ACTION REQUIRED: Code change in the Python notebook. Replace the two-block age filter with a single two-line filter. Everything downstream (ZIP suppression, Auto Decline, PLM scores, Conversion) stays completely untouched.</w:t>
            </w:r>
          </w:p>
        </w:tc>
      </w:tr>
    </w:tbl>
    <w:p>
      <w:pPr>
        <w:spacing w:after="100" w:before="10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color="FFFFFF" w:sz="0"/>
              <w:left w:val="none" w:color="FFFFFF" w:sz="0"/>
              <w:bottom w:val="none" w:color="FFFFFF" w:sz="0"/>
              <w:right w:val="none" w:color="FFFFFF" w:sz="0"/>
            </w:tcBorders>
            <w:shd w:fill="375623"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3</w:t>
            </w:r>
          </w:p>
        </w:tc>
        <w:tc>
          <w:tcPr>
            <w:tcW w:type="dxa" w:w="850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375623"/>
                <w:sz w:val="30"/>
                <w:szCs w:val="30"/>
              </w:rPr>
              <w:t xml:space="preserve">MO (Member Outreach) Campaign</w:t>
            </w:r>
          </w:p>
          <w:p>
            <w:r>
              <w:rPr>
                <w:rFonts w:ascii="Arial" w:cs="Arial" w:eastAsia="Arial" w:hAnsi="Arial"/>
                <w:i/>
                <w:iCs/>
                <w:color w:val="404040"/>
                <w:sz w:val="18"/>
                <w:szCs w:val="18"/>
              </w:rPr>
              <w:t xml:space="preserve">Notebook: 6_MO-Copy2.ipynb  |  SEQ: 700  |  Mail Date: May 2026</w:t>
            </w:r>
          </w:p>
        </w:tc>
      </w:tr>
    </w:tbl>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r>
              <w:rPr>
                <w:rFonts w:ascii="Arial" w:cs="Arial" w:eastAsia="Arial" w:hAnsi="Arial"/>
                <w:b/>
                <w:bCs/>
                <w:color w:val="C55A11"/>
                <w:sz w:val="20"/>
                <w:szCs w:val="20"/>
              </w:rPr>
              <w:t xml:space="preserve">⚠️  </w:t>
            </w:r>
            <w:r>
              <w:rPr>
                <w:rFonts w:ascii="Arial" w:cs="Arial" w:eastAsia="Arial" w:hAnsi="Arial"/>
                <w:i/>
                <w:iCs/>
                <w:color w:val="404040"/>
                <w:sz w:val="20"/>
                <w:szCs w:val="20"/>
              </w:rPr>
              <w:t xml:space="preserve">⚠️ CRITICAL: MO reads age from the Excel file just like WB — BUT the MO Excel sheet (Marketing_Restrictions_MO) has NOT yet been updated. It still shows Max_Age = 79 for most states and 75 for MD/ME/NH. Excel update is required.</w:t>
            </w:r>
          </w:p>
        </w:tc>
      </w:tr>
    </w:tbl>
    <w:p>
      <w:pPr>
        <w:spacing w:after="100" w:before="100"/>
      </w:pPr>
      <w:r>
        <w:t xml:space="preserve"/>
      </w:r>
    </w:p>
    <w:p>
      <w:pPr>
        <w:pStyle w:val="Heading2"/>
        <w:pBdr>
          <w:bottom w:val="single" w:color="375623" w:sz="8" w:space="1"/>
        </w:pBdr>
        <w:spacing w:after="120" w:before="300"/>
      </w:pPr>
      <w:r>
        <w:rPr>
          <w:rFonts w:ascii="Arial" w:cs="Arial" w:eastAsia="Arial" w:hAnsi="Arial"/>
          <w:b/>
          <w:bCs/>
          <w:color w:val="375623"/>
          <w:sz w:val="30"/>
          <w:szCs w:val="30"/>
        </w:rPr>
        <w:t xml:space="preserve">4.1 Age Suppression — How It Works</w:t>
      </w:r>
    </w:p>
    <w:p>
      <w:pPr>
        <w:spacing w:after="60" w:before="60"/>
      </w:pPr>
      <w:r>
        <w:rPr>
          <w:rFonts w:ascii="Arial" w:cs="Arial" w:eastAsia="Arial" w:hAnsi="Arial"/>
          <w:color w:val="404040"/>
          <w:sz w:val="20"/>
          <w:szCs w:val="20"/>
        </w:rPr>
        <w:t xml:space="preserve">MO uses the same Excel-driven pattern as WinBack. After merging state parameters from the Marketing_Restrictions_MO sheet, it reads Min_Age and Max_Age per state and applies the filter. It also respects the MISSING_AGE campaign setting from the selection_score sheet.</w:t>
      </w:r>
    </w:p>
    <w:p>
      <w:pPr>
        <w:spacing w:after="100" w:before="100"/>
      </w:pPr>
      <w:r>
        <w:t xml:space="preserve"/>
      </w:r>
    </w:p>
    <w:p>
      <w:pPr>
        <w:spacing w:after="80" w:before="220"/>
      </w:pPr>
      <w:r>
        <w:rPr>
          <w:rFonts w:ascii="Arial" w:cs="Arial" w:eastAsia="Arial" w:hAnsi="Arial"/>
          <w:b/>
          <w:bCs/>
          <w:color w:val="375623"/>
          <w:sz w:val="24"/>
          <w:szCs w:val="24"/>
        </w:rPr>
        <w:t xml:space="preserve">Step 1 — Read State Parameters and Merge</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MO STEP 1: Read Marketing Restrictions Excel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mo_param_state = pd.read_excel(</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'/data/prod/hig/Production/mail_selection/</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Input_Parameter/Marketing_Restrictions_Email.xlsx',</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sheet_name='Marketing_Restrictions_MO'</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Filter to Member Build rows where MAILED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mb_param_state   = mo_param_state[mo_param_state['Member_MemberBuild'] == 'Member Build']</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mb_param_state_y = mo_param_state[mo_param_state['Mailed'].str.strip()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APPEND AGE INFO FROM STATE PARAMETERS SHEET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mo_param_state.columns   = map(str.upper, mo_param_state.columns)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mo_param_state_y         = mo_param_state[mo_param_state['MAILED'].upper()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mo_param_state_y.columns = map(str.upper, mo_param_state_y.columns)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Merge — each record now has Min_Age and Max_Age from Excel</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MO_Eligible2 = pd.merge(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mo_param_state_y[['STATE', 'Min_Age'.upper(), 'Max_Age'.upper(),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'MIN_CREDIT_SCORE', 'MAX_CREDIT_SCORE', 'NO_HIT']],</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how='left',</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left_on='STATE_PROVINCE',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right_on='STATE'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r>
    </w:p>
    <w:p>
      <w:pPr>
        <w:spacing w:after="80" w:before="220"/>
      </w:pPr>
      <w:r>
        <w:rPr>
          <w:rFonts w:ascii="Arial" w:cs="Arial" w:eastAsia="Arial" w:hAnsi="Arial"/>
          <w:b/>
          <w:bCs/>
          <w:color w:val="375623"/>
          <w:sz w:val="24"/>
          <w:szCs w:val="24"/>
        </w:rPr>
        <w:t xml:space="preserve">Step 2 — The Age Filter (Production Code — Exact Copy)</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MO STEP 2: AGE SUPPRESSION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MO reads Min_Age and Max_Age FROM THE EXCEL SHEET (dynamic)</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v_MOF_miss_age is read from selection_score sheet for MBPQ Offline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Missing Age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569CD6"/>
                <w:sz w:val="18"/>
                <w:szCs w:val="18"/>
              </w:rPr>
              <w:t xml:space="preserve">if v_MOF_miss_age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Missing age ALLOWED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MO_Eligible3 = MO_Eligible2[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((MO_Eligible2['AGE'] &gt;= MO_Eligible2['Min_Age'.upper()])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(MO_Eligible2['AGE'] &lt;= MO_Eligible2['Max_Age'.upper()]))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(MO_Eligible2['AGE'].isnull())   # ← keep nulls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569CD6"/>
                <w:sz w:val="18"/>
                <w:szCs w:val="18"/>
              </w:rPr>
              <w:t xml:space="preserve">else: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Missing age NOT allowed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MO_Eligible3 = MO_Eligible2[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((MO_Eligible2['AGE'] &gt;= MO_Eligible2['Min_Age'.upper()])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(MO_Eligible2['AGE'] &lt;= MO_Eligible2['Max_Age'.upper()]))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del MO_Eligible2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cnt_Age_Suppression = len(MO_Eligible3)</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log.info('cnt_Age_Suppression:{}'.format(cnt_Age_Suppression))</w:t>
            </w:r>
          </w:p>
        </w:tc>
      </w:tr>
    </w:tbl>
    <w:p>
      <w:pPr>
        <w:spacing w:after="60" w:before="60"/>
      </w:pPr>
      <w:r>
        <w:t xml:space="preserve"/>
      </w:r>
    </w:p>
    <w:p>
      <w:pPr>
        <w:spacing w:after="80" w:before="220"/>
      </w:pPr>
      <w:r>
        <w:rPr>
          <w:rFonts w:ascii="Arial" w:cs="Arial" w:eastAsia="Arial" w:hAnsi="Arial"/>
          <w:b/>
          <w:bCs/>
          <w:color w:val="375623"/>
          <w:sz w:val="24"/>
          <w:szCs w:val="24"/>
        </w:rPr>
        <w:t xml:space="preserve">Current Excel Values (MO — Marketing_Restrictions_MO Sheet)</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900"/>
        <w:gridCol w:w="1500"/>
        <w:gridCol w:w="1500"/>
        <w:gridCol w:w="25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 Group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Min_Age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Max_Age CURRENT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Max_Age NEEDED</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Standard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Most US states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C00000"/>
                <w:sz w:val="18"/>
                <w:szCs w:val="18"/>
              </w:rPr>
              <w:t xml:space="preserve">79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UPDATE EXCEL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C00000"/>
                <w:sz w:val="18"/>
                <w:szCs w:val="18"/>
              </w:rPr>
              <w:t xml:space="preserve">75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UPDATE EXCEL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 NH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C00000"/>
                <w:sz w:val="18"/>
                <w:szCs w:val="18"/>
              </w:rPr>
              <w:t xml:space="preserve">75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w:t>
            </w:r>
          </w:p>
        </w:tc>
        <w:tc>
          <w:tcPr>
            <w:tcW w:type="dxa" w:w="2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C55A11"/>
                <w:sz w:val="18"/>
                <w:szCs w:val="18"/>
              </w:rPr>
              <w:t xml:space="preserve">UPDATE EXCEL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Excluded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AK, HI, RI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change needed</w:t>
            </w:r>
          </w:p>
        </w:tc>
      </w:tr>
    </w:tbl>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1"/>
              <w:left w:val="single" w:color="C55A11" w:sz="12"/>
              <w:bottom w:val="single" w:color="C55A11" w:sz="1"/>
              <w:right w:val="single" w:color="C55A11" w:sz="1"/>
            </w:tcBorders>
            <w:shd w:fill="FCE4D6" w:val="clear"/>
            <w:tcMar>
              <w:top w:type="dxa" w:w="100"/>
              <w:left w:type="dxa" w:w="180"/>
              <w:bottom w:type="dxa" w:w="100"/>
              <w:right w:type="dxa" w:w="180"/>
            </w:tcMar>
          </w:tcPr>
          <w:p>
            <w:r>
              <w:rPr>
                <w:rFonts w:ascii="Arial" w:cs="Arial" w:eastAsia="Arial" w:hAnsi="Arial"/>
                <w:b/>
                <w:bCs/>
                <w:color w:val="C55A11"/>
                <w:sz w:val="20"/>
                <w:szCs w:val="20"/>
              </w:rPr>
              <w:t xml:space="preserve">⚠️  </w:t>
            </w:r>
            <w:r>
              <w:rPr>
                <w:rFonts w:ascii="Arial" w:cs="Arial" w:eastAsia="Arial" w:hAnsi="Arial"/>
                <w:i/>
                <w:iCs/>
                <w:color w:val="404040"/>
                <w:sz w:val="20"/>
                <w:szCs w:val="20"/>
              </w:rPr>
              <w:t xml:space="preserve">MO ACTION REQUIRED: Update Max_Age from 79 → 82 for standard states AND from 75 → 82 for MD, ME, NH in the Marketing_Restrictions_MO sheet of the Excel parameter file. No Python code change needed.</w:t>
            </w:r>
          </w:p>
        </w:tc>
      </w:tr>
    </w:tbl>
    <w:p>
      <w:pPr>
        <w:spacing w:after="100" w:before="100"/>
      </w:pPr>
      <w: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8500"/>
      </w:tblGrid>
      <w:tr>
        <w:tc>
          <w:tcPr>
            <w:tcW w:type="dxa" w:w="700"/>
            <w:tcBorders>
              <w:top w:val="none" w:color="FFFFFF" w:sz="0"/>
              <w:left w:val="none" w:color="FFFFFF" w:sz="0"/>
              <w:bottom w:val="none" w:color="FFFFFF" w:sz="0"/>
              <w:right w:val="none" w:color="FFFFFF" w:sz="0"/>
            </w:tcBorders>
            <w:shd w:fill="7030A0"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4</w:t>
            </w:r>
          </w:p>
        </w:tc>
        <w:tc>
          <w:tcPr>
            <w:tcW w:type="dxa" w:w="8500"/>
            <w:tcBorders>
              <w:top w:val="none" w:color="FFFFFF" w:sz="0"/>
              <w:left w:val="none" w:color="FFFFFF" w:sz="0"/>
              <w:bottom w:val="none" w:color="FFFFFF" w:sz="0"/>
              <w:right w:val="none" w:color="FFFFFF" w:sz="0"/>
            </w:tcBorders>
            <w:shd w:fill="EAD8F5" w:val="clear"/>
            <w:tcMar>
              <w:top w:type="dxa" w:w="120"/>
              <w:left w:type="dxa" w:w="200"/>
              <w:bottom w:type="dxa" w:w="120"/>
              <w:right w:type="dxa" w:w="200"/>
            </w:tcMar>
          </w:tcPr>
          <w:p>
            <w:r>
              <w:rPr>
                <w:rFonts w:ascii="Arial" w:cs="Arial" w:eastAsia="Arial" w:hAnsi="Arial"/>
                <w:b/>
                <w:bCs/>
                <w:color w:val="7030A0"/>
                <w:sz w:val="30"/>
                <w:szCs w:val="30"/>
              </w:rPr>
              <w:t xml:space="preserve">GMPQ / AO Campaign</w:t>
            </w:r>
          </w:p>
          <w:p>
            <w:r>
              <w:rPr>
                <w:rFonts w:ascii="Arial" w:cs="Arial" w:eastAsia="Arial" w:hAnsi="Arial"/>
                <w:i/>
                <w:iCs/>
                <w:color w:val="404040"/>
                <w:sz w:val="18"/>
                <w:szCs w:val="18"/>
              </w:rPr>
              <w:t xml:space="preserve">Notebook: 8_AO-Copy1.ipynb  |  SEQ: 800  |  Mail Date: May 2026</w:t>
            </w:r>
          </w:p>
        </w:tc>
      </w:tr>
    </w:tbl>
    <w:p>
      <w:pPr>
        <w:spacing w:after="100" w:before="100"/>
      </w:pPr>
      <w:r>
        <w:t xml:space="preserve"/>
      </w:r>
    </w:p>
    <w:p>
      <w:pPr>
        <w:pStyle w:val="Heading2"/>
        <w:pBdr>
          <w:bottom w:val="single" w:color="7030A0" w:sz="8" w:space="1"/>
        </w:pBdr>
        <w:spacing w:after="120" w:before="300"/>
      </w:pPr>
      <w:r>
        <w:rPr>
          <w:rFonts w:ascii="Arial" w:cs="Arial" w:eastAsia="Arial" w:hAnsi="Arial"/>
          <w:b/>
          <w:bCs/>
          <w:color w:val="7030A0"/>
          <w:sz w:val="30"/>
          <w:szCs w:val="30"/>
        </w:rPr>
        <w:t xml:space="preserve">5.1 Age Suppression — How It Works</w:t>
      </w:r>
    </w:p>
    <w:p>
      <w:pPr>
        <w:spacing w:after="60" w:before="60"/>
      </w:pPr>
      <w:r>
        <w:rPr>
          <w:rFonts w:ascii="Arial" w:cs="Arial" w:eastAsia="Arial" w:hAnsi="Arial"/>
          <w:color w:val="404040"/>
          <w:sz w:val="20"/>
          <w:szCs w:val="20"/>
        </w:rPr>
        <w:t xml:space="preserve">GMPQ (Online Price Quote) follows the same Excel-driven age pattern as WinBack and MO. It reads Min_Age and Max_Age from the Marketing_Restrictions_GMPQ sheet and applies them dynamically. The GMPQ Excel sheet has already been updated to show Max_Age = 82 for all states including MD/ME/NH.</w:t>
      </w:r>
    </w:p>
    <w:p>
      <w:pPr>
        <w:spacing w:after="100" w:before="100"/>
      </w:pPr>
      <w:r>
        <w:t xml:space="preserve"/>
      </w:r>
    </w:p>
    <w:p>
      <w:pPr>
        <w:spacing w:after="80" w:before="220"/>
      </w:pPr>
      <w:r>
        <w:rPr>
          <w:rFonts w:ascii="Arial" w:cs="Arial" w:eastAsia="Arial" w:hAnsi="Arial"/>
          <w:b/>
          <w:bCs/>
          <w:color w:val="7030A0"/>
          <w:sz w:val="24"/>
          <w:szCs w:val="24"/>
        </w:rPr>
        <w:t xml:space="preserve">Step 1 — Read and Merge State Parameters</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GMPQ STEP 1: Read Marketing Restrictions Excel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State_param = pd.read_excel(</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'/data/prod/hig/Production/mail_selection/</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Input_Parameter/Marketing_Restrictions_Email.xlsx',</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E9178"/>
                <w:sz w:val="18"/>
                <w:szCs w:val="18"/>
              </w:rPr>
              <w:t xml:space="preserve">    sheet_name='Marketing_Restrictions_GMPQ'   # ← GMPQ tab</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State_param.columns = map(str.upper, State_param.columns)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Filter to Member rows where MAILED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AO_PARAM_STATE   = State_param[State_param['MEMBER_MEMBERBUILD'] == 'Member']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AO_PARAM_STATE_Y = AO_PARAM_STATE[AO_PARAM_STATE['Mailed'.upper()]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AO_PARAM_STATE_Y.drop(['Member_MemberBuild'.upper(),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'Mail_Month'.upper(), 'Mailed'.upper()],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axis=1, inplace=True)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Merge state params → each record gets Min_Age &amp; Max_Age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AO_Flow_AGE_8 = AO_Eligible2.merge(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AO_PARAM_STATE_Y,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left_on='STATE_PROVINCE',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right_on='State'.upper(),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how='left'</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r>
    </w:p>
    <w:p>
      <w:pPr>
        <w:spacing w:after="80" w:before="220"/>
      </w:pPr>
      <w:r>
        <w:rPr>
          <w:rFonts w:ascii="Arial" w:cs="Arial" w:eastAsia="Arial" w:hAnsi="Arial"/>
          <w:b/>
          <w:bCs/>
          <w:color w:val="7030A0"/>
          <w:sz w:val="24"/>
          <w:szCs w:val="24"/>
        </w:rPr>
        <w:t xml:space="preserve">Step 2 — The Age Filter (Production Code — Exact Copy)</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GMPQ STEP 2: AGE SUPPRESSION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Age Check begins — reads MISSING_AGE from PLM_Override for GMPQ row</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log.info('Age Check begins')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if PLM_Override[PLM_Override['campaign'.upper()] == 'GMPQ']</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569CD6"/>
                <w:sz w:val="18"/>
                <w:szCs w:val="18"/>
              </w:rPr>
              <w:t xml:space="preserve">             ['Missing_Age'.upper()].values[0] == 'Y':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Missing age ALLOWED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AO_Flow_AGE_8 = AO_Flow_AGE_8[</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((AO_Flow_AGE_8['Min_Age'.upper()] &lt;= AO_Flow_AGE_8['AGE'])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(AO_Flow_AGE_8['Max_Age'.upper()] &gt;= AO_Flow_AGE_8['AGE']))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(AO_Flow_AGE_8['AGE'].isna())   # ← keep nulls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569CD6"/>
                <w:sz w:val="18"/>
                <w:szCs w:val="18"/>
              </w:rPr>
              <w:t xml:space="preserve">else: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 Missing age NOT allowed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AO_Flow_AGE_8 = AO_Flow_AGE_8[</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((AO_Flow_AGE_8['AGE']  &gt;= AO_Flow_AGE_8['Min_Age'.upper()])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(AO_Flow_AGE_8['AGE'] &lt;= AO_Flow_AGE_8['Max_Age'.upper()]))</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AO_Eligible3 = AO_Flow_AGE_8.copy()</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log.info('Age_Suppression shape {}'.format(AO_Eligible3.shape))</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Age_Suppression = len(AO_Eligible3)</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del AO_Eligible2</w:t>
            </w:r>
          </w:p>
        </w:tc>
      </w:tr>
    </w:tbl>
    <w:p>
      <w:pPr>
        <w:spacing w:after="60" w:before="60"/>
      </w:pPr>
      <w:r>
        <w:t xml:space="preserve"/>
      </w:r>
    </w:p>
    <w:p>
      <w:pPr>
        <w:spacing w:after="80" w:before="220"/>
      </w:pPr>
      <w:r>
        <w:rPr>
          <w:rFonts w:ascii="Arial" w:cs="Arial" w:eastAsia="Arial" w:hAnsi="Arial"/>
          <w:b/>
          <w:bCs/>
          <w:color w:val="7030A0"/>
          <w:sz w:val="24"/>
          <w:szCs w:val="24"/>
        </w:rPr>
        <w:t xml:space="preserve">Current Excel Values (GMPQ — Marketing_Restrictions_GMPQ Sheet)</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1500"/>
        <w:gridCol w:w="1800"/>
        <w:gridCol w:w="20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 Group</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Min_Age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Max_Age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Min_Credit_Score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Standard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Most US states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650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ALREADY UPDATED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 Credit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700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ALREADY UPDATED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 Credit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780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ALREADY UPDATED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Special Credit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82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700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ALREADY UPDATED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Excluded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AK, HI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age data — excluded</w:t>
            </w:r>
          </w:p>
        </w:tc>
      </w:tr>
    </w:tbl>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1"/>
              <w:left w:val="single" w:color="375623" w:sz="12"/>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b/>
                <w:bCs/>
                <w:color w:val="375623"/>
                <w:sz w:val="20"/>
                <w:szCs w:val="20"/>
              </w:rPr>
              <w:t xml:space="preserve">✅  </w:t>
            </w:r>
            <w:r>
              <w:rPr>
                <w:rFonts w:ascii="Arial" w:cs="Arial" w:eastAsia="Arial" w:hAnsi="Arial"/>
                <w:i/>
                <w:iCs/>
                <w:color w:val="404040"/>
                <w:sz w:val="20"/>
                <w:szCs w:val="20"/>
              </w:rPr>
              <w:t xml:space="preserve">GMPQ ACTION REQUIRED: NONE. The Excel parameter file for GMPQ already shows Max_Age = 82 for all states including MD, ME, and NH. The code reads from the Excel file, so the 50–82 rule is already live for GMPQ.</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40"/>
          <w:szCs w:val="40"/>
        </w:rPr>
        <w:t xml:space="preserve">6. Master Summary — All 4 Campaigns</w:t>
      </w:r>
    </w:p>
    <w:p>
      <w:pPr>
        <w:spacing w:after="100" w:before="100"/>
      </w:pPr>
      <w:r>
        <w:t xml:space="preserve"/>
      </w:r>
    </w:p>
    <w:p>
      <w:pPr>
        <w:pStyle w:val="Heading2"/>
        <w:pBdr>
          <w:bottom w:val="single" w:color="2E75B6" w:sz="8" w:space="1"/>
        </w:pBdr>
        <w:spacing w:after="120" w:before="300"/>
      </w:pPr>
      <w:r>
        <w:rPr>
          <w:rFonts w:ascii="Arial" w:cs="Arial" w:eastAsia="Arial" w:hAnsi="Arial"/>
          <w:b/>
          <w:bCs/>
          <w:color w:val="2E75B6"/>
          <w:sz w:val="30"/>
          <w:szCs w:val="30"/>
        </w:rPr>
        <w:t xml:space="preserve">6.1 Age Suppression — Unified Comparison Table</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700"/>
        <w:gridCol w:w="1500"/>
        <w:gridCol w:w="1500"/>
        <w:gridCol w:w="2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Campaign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 Source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Max 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Excel Updated?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 Change?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Final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WB (WinBack)</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SHEET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50–82 (all states)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YES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NO</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NONE NEEDED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ARQ</w:t>
            </w:r>
          </w:p>
        </w:tc>
        <w:tc>
          <w:tcPr>
            <w:tcW w:type="dxa" w:w="11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18"/>
                <w:szCs w:val="18"/>
              </w:rPr>
              <w:t xml:space="preserve">CODE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50–75 (MD/ME/NH)
50–79 (others)</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C55A11"/>
                <w:sz w:val="18"/>
                <w:szCs w:val="18"/>
              </w:rPr>
              <w:t xml:space="preserve">YES but IGNORED</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YES REQUIRED</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CODE CHANGE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SHEET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50–79 (most)
50–75 (MD/ME/NH)</w:t>
            </w:r>
          </w:p>
        </w:tc>
        <w:tc>
          <w:tcPr>
            <w:tcW w:type="dxa" w:w="1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C00000"/>
                <w:sz w:val="18"/>
                <w:szCs w:val="18"/>
              </w:rPr>
              <w:t xml:space="preserve">NO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NO</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18"/>
                <w:szCs w:val="18"/>
              </w:rPr>
              <w:t xml:space="preserve">EXCEL UPDATE ⚠️</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GMPQ / AO</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SHEET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50–82 (all states)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YES ✅</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75623"/>
                <w:sz w:val="18"/>
                <w:szCs w:val="18"/>
              </w:rPr>
              <w:t xml:space="preserve">NO</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NONE NEEDED ✅</w:t>
            </w:r>
          </w:p>
        </w:tc>
      </w:tr>
    </w:tbl>
    <w:p>
      <w:pPr>
        <w:spacing w:after="100" w:before="100"/>
      </w:pPr>
      <w:r>
        <w:t xml:space="preserve"/>
      </w:r>
    </w:p>
    <w:p>
      <w:pPr>
        <w:pStyle w:val="Heading2"/>
        <w:pBdr>
          <w:bottom w:val="single" w:color="2E75B6" w:sz="8" w:space="1"/>
        </w:pBdr>
        <w:spacing w:after="120" w:before="300"/>
      </w:pPr>
      <w:r>
        <w:rPr>
          <w:rFonts w:ascii="Arial" w:cs="Arial" w:eastAsia="Arial" w:hAnsi="Arial"/>
          <w:b/>
          <w:bCs/>
          <w:color w:val="2E75B6"/>
          <w:sz w:val="30"/>
          <w:szCs w:val="30"/>
        </w:rPr>
        <w:t xml:space="preserve">6.2 Missing Age Handling — All Campaigns</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Campaign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Missing Age Setting</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Behavior When Age is Null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MISSING_AGE from selection_score sheet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If 'Y' → keep nulls. If 'N' → drop nulls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ARQ</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setting — hardcoded</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dropped regardless of any setting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v_MOF_miss_age from selection_score sheet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If 'Y' → keep nulls. If 'N' → drop nulls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GMPQ</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Missing_Age from PLM_Override sheet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If 'Y' → keep nulls. If 'N' → drop nulls</w:t>
            </w:r>
          </w:p>
        </w:tc>
      </w:tr>
    </w:tbl>
    <w:p>
      <w:pPr>
        <w:spacing w:after="100" w:before="100"/>
      </w:pPr>
      <w:r>
        <w:t xml:space="preserve"/>
      </w:r>
    </w:p>
    <w:p>
      <w:pPr>
        <w:pStyle w:val="Heading2"/>
        <w:pBdr>
          <w:bottom w:val="single" w:color="2E75B6" w:sz="8" w:space="1"/>
        </w:pBdr>
        <w:spacing w:after="120" w:before="300"/>
      </w:pPr>
      <w:r>
        <w:rPr>
          <w:rFonts w:ascii="Arial" w:cs="Arial" w:eastAsia="Arial" w:hAnsi="Arial"/>
          <w:b/>
          <w:bCs/>
          <w:color w:val="2E75B6"/>
          <w:sz w:val="30"/>
          <w:szCs w:val="30"/>
        </w:rPr>
        <w:t xml:space="preserve">6.3 Action Items — What Needs To Happen</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200"/>
        <w:gridCol w:w="1400"/>
        <w:gridCol w:w="13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Campaign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 action needed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ARQ</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Replace age filter block in 9_ARQ-Copy1.ipynb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Mayank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 4 lines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Update Max_Age to 82 in Marketing_Restrictions_MO Excel sheet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Client / Himanshi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Low — Excel edit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Low</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GMPQ</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 action needed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w:t>
            </w:r>
          </w:p>
        </w:tc>
      </w:tr>
    </w:tbl>
    <w:p>
      <w:pPr>
        <w:spacing w:after="100" w:before="100"/>
      </w:pPr>
      <w:r>
        <w:t xml:space="preserve"/>
      </w:r>
    </w:p>
    <w:p>
      <w:pPr>
        <w:pStyle w:val="Heading2"/>
        <w:pBdr>
          <w:bottom w:val="single" w:color="2E75B6" w:sz="8" w:space="1"/>
        </w:pBdr>
        <w:spacing w:after="120" w:before="300"/>
      </w:pPr>
      <w:r>
        <w:rPr>
          <w:rFonts w:ascii="Arial" w:cs="Arial" w:eastAsia="Arial" w:hAnsi="Arial"/>
          <w:b/>
          <w:bCs/>
          <w:color w:val="2E75B6"/>
          <w:sz w:val="30"/>
          <w:szCs w:val="30"/>
        </w:rPr>
        <w:t xml:space="preserve">6.4 The One Code Change — ARQ (Ready to Apply)</w:t>
      </w:r>
    </w:p>
    <w:p>
      <w:pPr>
        <w:spacing w:after="60" w:before="60"/>
      </w:pPr>
      <w:r>
        <w:rPr>
          <w:rFonts w:ascii="Arial" w:cs="Arial" w:eastAsia="Arial" w:hAnsi="Arial"/>
          <w:color w:val="404040"/>
          <w:sz w:val="20"/>
          <w:szCs w:val="20"/>
        </w:rPr>
        <w:t xml:space="preserve">For reference, below is the exact code change required for ARQ. The highlighted OLD block is replaced by the NEW block. Nothing else in the notebook changes.</w:t>
      </w:r>
    </w:p>
    <w:p>
      <w:pPr>
        <w:spacing w:after="100" w:before="100"/>
      </w:pPr>
      <w:r>
        <w:t xml:space="preserve"/>
      </w:r>
    </w:p>
    <w:p>
      <w:pPr>
        <w:spacing w:after="60" w:before="160"/>
      </w:pPr>
      <w:r>
        <w:rPr>
          <w:rFonts w:ascii="Arial" w:cs="Arial" w:eastAsia="Arial" w:hAnsi="Arial"/>
          <w:b/>
          <w:bCs/>
          <w:color w:val="404040"/>
          <w:sz w:val="22"/>
          <w:szCs w:val="22"/>
        </w:rPr>
        <w:t xml:space="preserve">OLD CODE — Remove This Block: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C00000"/>
                <w:sz w:val="18"/>
                <w:szCs w:val="18"/>
              </w:rPr>
              <w:t xml:space="preserve"># ── DELETE THIS ENTIRE BLOCK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ARQ_Eligible3 = ARQ_Eligible2[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(ARQ_Eligible2['STATE_PROVINCE'].isin(['MD','ME','NH']))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&lt;= 75)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&gt;= 50))</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(~ARQ_Eligible2['STATE_PROVINCE'].isin(['MD','ME','NH']))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&lt;= 79)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&gt;= 50))</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r>
    </w:p>
    <w:p>
      <w:pPr>
        <w:spacing w:after="60" w:before="160"/>
      </w:pPr>
      <w:r>
        <w:rPr>
          <w:rFonts w:ascii="Arial" w:cs="Arial" w:eastAsia="Arial" w:hAnsi="Arial"/>
          <w:b/>
          <w:bCs/>
          <w:color w:val="404040"/>
          <w:sz w:val="22"/>
          <w:szCs w:val="22"/>
        </w:rPr>
        <w:t xml:space="preserve">NEW CODE — Replace With This: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 REPLACE WITH THIS ──────────────────────────────────────────────</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6A9955"/>
                <w:sz w:val="18"/>
                <w:szCs w:val="18"/>
              </w:rPr>
              <w:t xml:space="preserve"># Flat 50-82 rule — same for all states — no exceptions</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ARQ_Eligible3 = ARQ_Eligible2[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&gt;= 50) &amp;</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    (ARQ_Eligible2['AGE'] &lt;= 82)</w:t>
            </w:r>
          </w:p>
        </w:tc>
      </w:tr>
      <w:tr>
        <w:tc>
          <w:tcPr>
            <w:tcW w:type="dxa" w:w="9200"/>
            <w:tcBorders>
              <w:top w:val="none" w:color="FFFFFF" w:sz="0"/>
              <w:left w:val="none" w:color="FFFFFF" w:sz="0"/>
              <w:bottom w:val="none" w:color="FFFFFF" w:sz="0"/>
              <w:right w:val="none" w:color="FFFFFF" w:sz="0"/>
            </w:tcBorders>
            <w:shd w:fill="1E1E1E" w:val="clear"/>
            <w:tcMar>
              <w:top w:type="dxa" w:w="20"/>
              <w:left w:type="dxa" w:w="200"/>
              <w:bottom w:type="dxa" w:w="20"/>
              <w:right w:type="dxa" w:w="200"/>
            </w:tcMar>
          </w:tcPr>
          <w:p>
            <w:pPr>
              <w:spacing w:after="0" w:before="0"/>
            </w:pPr>
            <w:r>
              <w:rPr>
                <w:rFonts w:ascii="Courier New" w:cs="Courier New" w:eastAsia="Courier New" w:hAnsi="Courier New"/>
                <w:color w:val="D4D4D4"/>
                <w:sz w:val="18"/>
                <w:szCs w:val="18"/>
              </w:rPr>
              <w:t xml:space="preserve">]</w:t>
            </w:r>
          </w:p>
        </w:tc>
      </w:tr>
    </w:tbl>
    <w:p>
      <w:pPr>
        <w:spacing w:after="60" w:before="60"/>
      </w:pPr>
      <w:r>
        <w:t xml:space="preserve"/>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1"/>
              <w:left w:val="single" w:color="375623" w:sz="12"/>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b/>
                <w:bCs/>
                <w:color w:val="375623"/>
                <w:sz w:val="20"/>
                <w:szCs w:val="20"/>
              </w:rPr>
              <w:t xml:space="preserve">✅  </w:t>
            </w:r>
            <w:r>
              <w:rPr>
                <w:rFonts w:ascii="Arial" w:cs="Arial" w:eastAsia="Arial" w:hAnsi="Arial"/>
                <w:i/>
                <w:iCs/>
                <w:color w:val="404040"/>
                <w:sz w:val="20"/>
                <w:szCs w:val="20"/>
              </w:rPr>
              <w:t xml:space="preserve">All lines below ARQ_Eligible3 in the notebook remain completely unchanged. The waterfall count variable Age_Suppression = len(ARQ_Eligible3) and all subsequent suppression steps are unaffected.</w:t>
            </w:r>
          </w:p>
        </w:tc>
      </w:tr>
    </w:tbl>
    <w:p>
      <w:pPr>
        <w:spacing w:after="100" w:before="100"/>
      </w:pPr>
      <w:r>
        <w:t xml:space="preserve"/>
      </w:r>
    </w:p>
    <w:p>
      <w:pPr>
        <w:spacing w:after="100" w:before="100"/>
      </w:pPr>
      <w:r>
        <w:t xml:space="preserve"/>
      </w:r>
    </w:p>
    <w:p>
      <w:pPr>
        <w:spacing w:after="200" w:before="400"/>
        <w:jc w:val="center"/>
      </w:pPr>
      <w:r>
        <w:rPr>
          <w:rFonts w:ascii="Arial" w:cs="Arial" w:eastAsia="Arial" w:hAnsi="Arial"/>
          <w:i/>
          <w:iCs/>
          <w:color w:val="AAAAAA"/>
          <w:sz w:val="18"/>
          <w:szCs w:val="18"/>
        </w:rPr>
        <w:t xml:space="preserve">— End of Document —</w:t>
      </w:r>
    </w:p>
    <w:p>
      <w:pPr>
        <w:jc w:val="center"/>
      </w:pPr>
      <w:r>
        <w:rPr>
          <w:rFonts w:ascii="Arial" w:cs="Arial" w:eastAsia="Arial" w:hAnsi="Arial"/>
          <w:color w:val="AAAAAA"/>
          <w:sz w:val="16"/>
          <w:szCs w:val="16"/>
        </w:rPr>
        <w:t xml:space="preserve">EXL PI Direct Marketing  |  Hartford AARP Auto  |  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6"/>
        <w:szCs w:val="16"/>
      </w:rPr>
      <w:t xml:space="preserve">Confidential — Internal Use Only  |  Pre-Meeting Reference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AARP Auto — Age Suppression Reference Document</w:t>
    </w:r>
    <w:r>
      <w:rPr>
        <w:rFonts w:ascii="Arial" w:cs="Arial" w:eastAsia="Arial" w:hAnsi="Arial"/>
        <w:color w:val="888888"/>
        <w:sz w:val="18"/>
        <w:szCs w:val="18"/>
      </w:rPr>
      <w:t xml:space="preserve">   |   All 4 Campaigns  |  EXL PI Direct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2026-04-08T10:41:02.759Z</dcterms:created>
  <dcterms:modified xsi:type="dcterms:W3CDTF">2026-04-08T10:41:02.760Z</dcterms:modified>
</cp:coreProperties>
</file>

<file path=docProps/custom.xml><?xml version="1.0" encoding="utf-8"?>
<Properties xmlns="http://schemas.openxmlformats.org/officeDocument/2006/custom-properties" xmlns:vt="http://schemas.openxmlformats.org/officeDocument/2006/docPropsVTypes"/>
</file>