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AARP Auto Email Selection — MAY2026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Suppression Changes: Before vs After Waterfall Report</w:t>
      </w:r>
    </w:p>
    <w:p>
      <w:pPr>
        <w:spacing w:after="320" w:before="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Prepared by: Mayank Kumar  |  Date: April 2026  |  Team: PI Direct Marketing / Hartford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 of Changes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changes were applied across all four AARP Auto email campaigns (WB, ARQ, MO, AO/GMPQ) as directed by James: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 Credit suppression removed — TU_HARTFORD_SCORE, MIN_CREDIT_SCORE, MAX_CREDIT_SCORE, and ZipWiseCredit filters eliminated.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 State suppression removed — state-level eligibility filter replaced with a pass-through (.copy()) so all states are included.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3.  Age filter replaced — per-state Min/Max Age from the Marketing Restrictions Excel sheet replaced with a flat 50-82 range read from age_config.json, applied uniformly across all states.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WinBack (WB)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State Suppression count equals WB_Eligible in both runs — confirming the state filter is now a complete pass-through.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 Suppression increased by ~52,615 records — the flat 50-82 range is slightly broader than the old per-state ranges for WB states.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output (cnt_conv_supp) increased by +46,331 records.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cnt_WB_Eligible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7,539,366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7,539,366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cnt_State_Suppression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7,539,366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7,539,366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cnt_Age_Suppression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4,323,060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4,375,675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+52,615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cnt_Non_Target_Zips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4,254,233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4,306,848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+52,615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cnt_Auto_Decline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4,216,589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4,268,768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+52,179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cnt_DMA_SOURCE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4,177,176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4,228,915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+51,739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cnt_PLM_Suppression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3,706,576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3,753,051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+46,475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cnt_plcy_supp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3,706,576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3,753,051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cnt_conv_supp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3,679,402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3,725,733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+46,331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Auto Re-Quote (ARQ)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State Suppression count equals ARQ_Eligible in both runs — state filter confirmed as pass-through.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 Suppression increased by ~200,618 — ARQ had the most restrictive state-level age ranges in the old sheet. Moving to flat 50-82 opened up the largest number of records across all campaigns.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output (Last_3_Month_conv_supp) increased by +151,110 records.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ARQ_Eligible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6,802,503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6,802,503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6,802,503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6,802,503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4,339,362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4,539,980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+200,618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Non_Target_Zips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4,251,907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4,449,893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+197,986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Auto_Declines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4,041,936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4,234,179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+192,243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PLM_Suppression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3,564,025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3,715,805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+151,780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Last_3_Month_conv_supp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3,551,002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3,702,112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+151,110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Member Outreach (MO)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cnt_MB_STEP_CNT_Y = 51 in both runs — all 51 states/territories confirmed in scope.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State Suppression count equals MBPQ_Eligible in both runs — state filter is a complete pass-through.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 Suppression increased by ~244,271 — MO had the most restrictive per-state age ranges of all campaigns. The flat 50-82 range produced the largest absolute increase in eligible records.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output (cnt_conv_supp) increased by +236,044 records.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cnt_MB_STEP_CNT_Y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cnt_MBPQ_Eligible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7,448,160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7,448,160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cnt_State_Suppression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7,448,160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7,448,160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cnt_Age_Suppression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4,284,737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4,529,008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+244,271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cnt_Non_Target_Zips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4,208,248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4,448,190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+239,942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cnt_DMA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4,179,518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4,417,162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+237,644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cnt_Auto_Declines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4,116,275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4,352,320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+236,045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cnt_plm_supp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4,116,275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4,352,320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cnt_conv_supp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4,116,231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4,352,275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C3D"/>
                <w:sz w:val="20"/>
                <w:szCs w:val="20"/>
              </w:rPr>
              <w:t xml:space="preserve">+236,044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Auto Online / GMPQ (AO)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State Suppression count equals AO_Eligible in both runs — state filter confirmed as pass-through.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 Suppression decreased by ~12,068 — unlike other campaigns, the old AO sheet had a slightly broader age range for some states than the flat 50-82 floor. This is the only campaign where the change resulted in a slight reduction.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output (Last_3_Month_conv_supp) decreased by -12,014 records — a small and fully explainable delta.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cnt_All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202,164,989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AO_Eligible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2,912,430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2,912,430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2,912,430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2,912,430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2,397,095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2,385,027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-12,068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Non_Target_Zips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2,363,237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2,351,663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-11,574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Auto_Declines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2,337,521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2,325,807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-11,714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Suppress_Requote_Campaign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2,303,110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2,291,095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-12,015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PLM_Suppression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2,303,110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2,291,095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Last_3_Month_conv_supp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2,302,996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2,290,982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-12,014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Across All Campaigns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Count Change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 (WinBack)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C3D"/>
                <w:sz w:val="20"/>
                <w:szCs w:val="20"/>
              </w:rPr>
              <w:t xml:space="preserve">+46,331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— flat 50-82 age range broader than old state-level ranges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C3D"/>
                <w:sz w:val="20"/>
                <w:szCs w:val="20"/>
              </w:rPr>
              <w:t xml:space="preserve">+151,110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— largest delta; old sheet had most restrictive age ranges for ARQ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C3D"/>
                <w:sz w:val="20"/>
                <w:szCs w:val="20"/>
              </w:rPr>
              <w:t xml:space="preserve">+236,044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— MO had most restrictive state-level age ranges, flat range opened most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/ GMPQ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-12,014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 decrease — old sheet was slightly broader for some AO states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7C3D"/>
          <w:sz w:val="20"/>
          <w:szCs w:val="20"/>
        </w:rPr>
        <w:t xml:space="preserve">All state suppression rows equal their respective eligible counts in both Before and After runs, confirming the state filter was successfully removed as a pass-through across all four campaigns.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All count deltas are solely attributable to the age filter change (flat 50-82 JSON range replacing per-state Excel ranges). No other suppression layer was altered.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2026-04-27T06:55:17.642Z</dcterms:created>
  <dcterms:modified xsi:type="dcterms:W3CDTF">2026-04-27T06:55:17.643Z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