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Хамарнех</w:t>
      </w:r>
      <w:r>
        <w:t xml:space="preserve"> </w:t>
      </w:r>
      <w:r>
        <w:t xml:space="preserve">Мая</w:t>
      </w:r>
      <w:r>
        <w:t xml:space="preserve"> </w:t>
      </w:r>
      <w:r>
        <w:t xml:space="preserve">Ясер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44000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33000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44000</w:t>
      </w:r>
      <w:r>
        <w:br/>
      </w:r>
      <w:r>
        <w:rPr>
          <w:rStyle w:val="VerbatimChar"/>
        </w:rPr>
        <w:t xml:space="preserve">y0 = 33000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0.55</w:t>
      </w:r>
      <w:r>
        <w:br/>
      </w:r>
      <w:r>
        <w:rPr>
          <w:rStyle w:val="VerbatimChar"/>
        </w:rPr>
        <w:t xml:space="preserve">b = 0.8</w:t>
      </w:r>
      <w:r>
        <w:br/>
      </w:r>
      <w:r>
        <w:rPr>
          <w:rStyle w:val="VerbatimChar"/>
        </w:rPr>
        <w:t xml:space="preserve">c = 0.8</w:t>
      </w:r>
      <w:r>
        <w:br/>
      </w:r>
      <w:r>
        <w:rPr>
          <w:rStyle w:val="VerbatimChar"/>
        </w:rPr>
        <w:t xml:space="preserve">h = 0.35</w:t>
      </w:r>
      <w:r>
        <w:br/>
      </w:r>
      <w:r>
        <w:br/>
      </w:r>
      <w:r>
        <w:rPr>
          <w:rStyle w:val="VerbatimChar"/>
        </w:rPr>
        <w:t xml:space="preserve">a2 = 0.43</w:t>
      </w:r>
      <w:r>
        <w:br/>
      </w:r>
      <w:r>
        <w:rPr>
          <w:rStyle w:val="VerbatimChar"/>
        </w:rPr>
        <w:t xml:space="preserve">b2 = 0.79</w:t>
      </w:r>
      <w:r>
        <w:br/>
      </w:r>
      <w:r>
        <w:rPr>
          <w:rStyle w:val="VerbatimChar"/>
        </w:rPr>
        <w:t xml:space="preserve">c2 = 0.79</w:t>
      </w:r>
      <w:r>
        <w:br/>
      </w:r>
      <w:r>
        <w:rPr>
          <w:rStyle w:val="VerbatimChar"/>
        </w:rPr>
        <w:t xml:space="preserve">h2 = 0.23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 math.sin(t)+1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 math.cos(2*t)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 math.sin(2*t)+1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 math.cos(2*t)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Хамарнех Мая Ясер НПИбд-02-18</dc:creator>
  <dc:language>ru-RU</dc:language>
  <cp:keywords/>
  <dcterms:created xsi:type="dcterms:W3CDTF">2021-04-21T09:17:50Z</dcterms:created>
  <dcterms:modified xsi:type="dcterms:W3CDTF">2021-04-21T09:17:50Z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23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