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Modern Day Uses of Iterative methodology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200" w:leftChars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Software Development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Product Development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Website Development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Mobile App Development</w:t>
      </w:r>
    </w:p>
    <w:p>
      <w:pPr>
        <w:numPr>
          <w:ilvl w:val="0"/>
          <w:numId w:val="1"/>
        </w:numPr>
        <w:ind w:left="200" w:leftChars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Game Development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40153"/>
    <w:multiLevelType w:val="singleLevel"/>
    <w:tmpl w:val="F7F40153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46B21"/>
    <w:rsid w:val="3B4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2023-08-23T04:02:00Z</dcterms:created>
  <dc:creator>ramil</dc:creator>
  <cp:lastModifiedBy>SL FF NEWS</cp:lastModifiedBy>
  <dcterms:modified xsi:type="dcterms:W3CDTF">2023-08-23T04:04:52Z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DC62848D257E40EEAA952A2035C83453_11</vt:lpwstr>
  </property>
</Properties>
</file>