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6017" w14:textId="56141664" w:rsidR="00155C4C" w:rsidRDefault="00155C4C" w:rsidP="00155C4C">
      <w:pPr>
        <w:pStyle w:val="1"/>
        <w:rPr>
          <w:rtl/>
        </w:rPr>
      </w:pPr>
      <w:r>
        <w:t>GDAL</w:t>
      </w:r>
      <w:r>
        <w:rPr>
          <w:rFonts w:hint="cs"/>
          <w:rtl/>
        </w:rPr>
        <w:t xml:space="preserve"> סיכום התקדמות וסיכום תוצאות:</w:t>
      </w:r>
    </w:p>
    <w:p w14:paraId="3C407696" w14:textId="18FADF6C" w:rsidR="000C4F7D" w:rsidRDefault="00155C4C" w:rsidP="00155C4C">
      <w:pPr>
        <w:pStyle w:val="2"/>
        <w:rPr>
          <w:rtl/>
        </w:rPr>
      </w:pPr>
      <w:r>
        <w:rPr>
          <w:rFonts w:hint="cs"/>
          <w:rtl/>
        </w:rPr>
        <w:t>נתונים בסיסיים חשובים</w:t>
      </w:r>
    </w:p>
    <w:p w14:paraId="3CAF4FDA" w14:textId="2C328ACB" w:rsidR="00155C4C" w:rsidRDefault="00155C4C" w:rsidP="00155C4C">
      <w:pPr>
        <w:pStyle w:val="a9"/>
        <w:numPr>
          <w:ilvl w:val="0"/>
          <w:numId w:val="1"/>
        </w:numPr>
        <w:rPr>
          <w:rtl/>
        </w:rPr>
      </w:pPr>
      <w:r>
        <w:t>GDAL</w:t>
      </w:r>
      <w:r>
        <w:rPr>
          <w:rFonts w:hint="cs"/>
          <w:rtl/>
        </w:rPr>
        <w:t xml:space="preserve"> זה ספרייה להמרות קבצים גיאוגרפיים.</w:t>
      </w:r>
    </w:p>
    <w:p w14:paraId="1F42E800" w14:textId="740EDAE9" w:rsidR="00155C4C" w:rsidRDefault="00155C4C" w:rsidP="00155C4C">
      <w:pPr>
        <w:pStyle w:val="a9"/>
        <w:numPr>
          <w:ilvl w:val="0"/>
          <w:numId w:val="1"/>
        </w:numPr>
      </w:pPr>
      <w:r>
        <w:rPr>
          <w:rFonts w:hint="cs"/>
          <w:rtl/>
        </w:rPr>
        <w:t>יש 2 דרכים להשתמש בספרייה:</w:t>
      </w:r>
    </w:p>
    <w:p w14:paraId="560ED571" w14:textId="024EEBF1" w:rsidR="00155C4C" w:rsidRDefault="00155C4C" w:rsidP="00155C4C">
      <w:pPr>
        <w:pStyle w:val="a9"/>
        <w:rPr>
          <w:rtl/>
        </w:rPr>
      </w:pPr>
      <w:r>
        <w:rPr>
          <w:rFonts w:hint="cs"/>
          <w:rtl/>
        </w:rPr>
        <w:t xml:space="preserve">1. </w:t>
      </w:r>
      <w:r>
        <w:t>PYTHON API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עי שימוש ב</w:t>
      </w:r>
      <w:r>
        <w:t>DRIVER</w:t>
      </w:r>
      <w:r>
        <w:rPr>
          <w:rFonts w:hint="cs"/>
          <w:rtl/>
        </w:rPr>
        <w:t>-ים (ז"א שלכל סוג פורמט יש דרייבר מותאם שמסוגל לקרוא את הקובץ ולעשות עליו מניפולציות)</w:t>
      </w:r>
    </w:p>
    <w:p w14:paraId="24B25DCB" w14:textId="2C7F4E4B" w:rsidR="00155C4C" w:rsidRDefault="00155C4C" w:rsidP="00155C4C">
      <w:pPr>
        <w:pStyle w:val="a9"/>
        <w:rPr>
          <w:rtl/>
        </w:rPr>
      </w:pPr>
      <w:r>
        <w:rPr>
          <w:rFonts w:hint="cs"/>
          <w:rtl/>
        </w:rPr>
        <w:t>2. פעולות בקומנד-ליין (פקודה בקומנד- ליין עושה פעולה זהה בדרך שונה.</w:t>
      </w:r>
    </w:p>
    <w:p w14:paraId="07249F36" w14:textId="244AAE03" w:rsidR="00155C4C" w:rsidRDefault="00155C4C" w:rsidP="00775C73">
      <w:pPr>
        <w:pStyle w:val="2"/>
        <w:rPr>
          <w:rtl/>
        </w:rPr>
      </w:pPr>
      <w:r>
        <w:rPr>
          <w:rFonts w:hint="cs"/>
          <w:rtl/>
        </w:rPr>
        <w:t>האתגרים</w:t>
      </w:r>
    </w:p>
    <w:p w14:paraId="7A581DE1" w14:textId="77777777" w:rsidR="00775C73" w:rsidRDefault="00775C73" w:rsidP="00155C4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אפשר לראות בדוקומנטציה של </w:t>
      </w:r>
      <w:r>
        <w:t>GDAL</w:t>
      </w:r>
      <w:r>
        <w:rPr>
          <w:rFonts w:hint="cs"/>
          <w:rtl/>
        </w:rPr>
        <w:t>:</w:t>
      </w:r>
    </w:p>
    <w:p w14:paraId="28DFDB67" w14:textId="68C5708E" w:rsidR="00775C73" w:rsidRDefault="00775C73" w:rsidP="00775C73">
      <w:pPr>
        <w:pStyle w:val="a9"/>
      </w:pPr>
      <w:r w:rsidRPr="00775C73">
        <w:t>https://gdal.org/en/stable/drivers/vector/index.html</w:t>
      </w:r>
    </w:p>
    <w:p w14:paraId="58F8D211" w14:textId="4B4D3CAE" w:rsidR="00155C4C" w:rsidRDefault="00775C73" w:rsidP="00775C73">
      <w:pPr>
        <w:pStyle w:val="a9"/>
      </w:pPr>
      <w:r>
        <w:rPr>
          <w:rFonts w:hint="cs"/>
          <w:rtl/>
        </w:rPr>
        <w:t>ש</w:t>
      </w:r>
      <w:r w:rsidR="00155C4C">
        <w:rPr>
          <w:rFonts w:hint="cs"/>
          <w:rtl/>
        </w:rPr>
        <w:t>הדרייבר העיקרי שלנו (</w:t>
      </w:r>
      <w:r w:rsidR="00155C4C">
        <w:t>DWG</w:t>
      </w:r>
      <w:r w:rsidR="00155C4C">
        <w:rPr>
          <w:rFonts w:hint="cs"/>
          <w:rtl/>
        </w:rPr>
        <w:t>)</w:t>
      </w:r>
      <w:r w:rsidR="00155C4C">
        <w:t xml:space="preserve"> </w:t>
      </w:r>
      <w:r w:rsidR="00155C4C">
        <w:rPr>
          <w:rFonts w:hint="cs"/>
          <w:rtl/>
        </w:rPr>
        <w:t xml:space="preserve"> איננו חינמי והתחליף שלו הוא דרייבר שעובד על קבצי </w:t>
      </w:r>
      <w:r w:rsidR="00155C4C">
        <w:t>DWG</w:t>
      </w:r>
      <w:r w:rsidR="00155C4C">
        <w:rPr>
          <w:rFonts w:hint="cs"/>
          <w:rtl/>
        </w:rPr>
        <w:t xml:space="preserve"> מאד ספציפיים וישנים</w:t>
      </w:r>
      <w:r w:rsidR="00155C4C">
        <w:t xml:space="preserve"> </w:t>
      </w:r>
      <w:r w:rsidR="00155C4C">
        <w:rPr>
          <w:rFonts w:hint="cs"/>
          <w:rtl/>
        </w:rPr>
        <w:t>(</w:t>
      </w:r>
      <w:r w:rsidR="00155C4C">
        <w:t>R2000</w:t>
      </w:r>
      <w:r w:rsidR="00155C4C">
        <w:rPr>
          <w:rFonts w:hint="cs"/>
          <w:rtl/>
        </w:rPr>
        <w:t>).</w:t>
      </w:r>
    </w:p>
    <w:p w14:paraId="750B4F36" w14:textId="7EB5F21D" w:rsidR="00155C4C" w:rsidRDefault="00775C73" w:rsidP="00155C4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ישנו כלי שאפשר להריץ דרך הטרמינל בשם: </w:t>
      </w:r>
      <w:r>
        <w:t>dwg2dxf</w:t>
      </w:r>
      <w:r>
        <w:rPr>
          <w:rFonts w:hint="cs"/>
          <w:rtl/>
        </w:rPr>
        <w:t xml:space="preserve"> שיכול להמיר לנו את קובץ ה</w:t>
      </w:r>
      <w:r>
        <w:t>DWG</w:t>
      </w:r>
      <w:r>
        <w:rPr>
          <w:rFonts w:hint="cs"/>
          <w:rtl/>
        </w:rPr>
        <w:t xml:space="preserve"> לקובץ </w:t>
      </w:r>
      <w:r>
        <w:t>CAD</w:t>
      </w:r>
      <w:r>
        <w:rPr>
          <w:rFonts w:hint="cs"/>
          <w:rtl/>
        </w:rPr>
        <w:t xml:space="preserve"> מסוג אחר. מה שטוב פה זה שהדרייבר של </w:t>
      </w:r>
      <w:r>
        <w:t>DXF</w:t>
      </w:r>
      <w:r>
        <w:rPr>
          <w:rFonts w:hint="cs"/>
          <w:rtl/>
        </w:rPr>
        <w:t xml:space="preserve"> הוא חינמי ובילד-אין ב</w:t>
      </w:r>
      <w:r>
        <w:t>GDAL</w:t>
      </w:r>
      <w:r>
        <w:rPr>
          <w:rFonts w:hint="cs"/>
          <w:rtl/>
        </w:rPr>
        <w:t>.</w:t>
      </w:r>
    </w:p>
    <w:p w14:paraId="5EF781D7" w14:textId="0E21B1C0" w:rsidR="00775C73" w:rsidRDefault="00775C73" w:rsidP="00155C4C">
      <w:pPr>
        <w:pStyle w:val="a9"/>
        <w:numPr>
          <w:ilvl w:val="0"/>
          <w:numId w:val="1"/>
        </w:numPr>
      </w:pPr>
      <w:r>
        <w:rPr>
          <w:rFonts w:hint="cs"/>
          <w:rtl/>
        </w:rPr>
        <w:t>לכן הכלי חייב להיות מותקן על המכונה ותהליך ההמרה מ</w:t>
      </w:r>
      <w:r>
        <w:t>DWG</w:t>
      </w:r>
      <w:r>
        <w:rPr>
          <w:rFonts w:hint="cs"/>
          <w:rtl/>
        </w:rPr>
        <w:t xml:space="preserve"> חייב לפתוח בהרצת </w:t>
      </w:r>
      <w:r>
        <w:t>subprocess</w:t>
      </w:r>
      <w:r>
        <w:rPr>
          <w:rFonts w:hint="cs"/>
          <w:rtl/>
        </w:rPr>
        <w:t xml:space="preserve"> בפייתון שיריץ את הכלי והמשך העבודה מ</w:t>
      </w:r>
      <w:r>
        <w:t>GDAL</w:t>
      </w:r>
      <w:r>
        <w:rPr>
          <w:rFonts w:hint="cs"/>
          <w:rtl/>
        </w:rPr>
        <w:t xml:space="preserve"> יהיה על ה</w:t>
      </w:r>
      <w:r>
        <w:t>DXF</w:t>
      </w:r>
      <w:r>
        <w:rPr>
          <w:rFonts w:hint="cs"/>
          <w:rtl/>
        </w:rPr>
        <w:t xml:space="preserve"> הזה.</w:t>
      </w:r>
    </w:p>
    <w:p w14:paraId="29F25D16" w14:textId="042C010A" w:rsidR="00775C73" w:rsidRDefault="00775C73" w:rsidP="00775C73">
      <w:pPr>
        <w:pStyle w:val="2"/>
        <w:rPr>
          <w:rtl/>
        </w:rPr>
      </w:pPr>
      <w:r>
        <w:rPr>
          <w:rFonts w:hint="cs"/>
          <w:rtl/>
        </w:rPr>
        <w:t>תוצאות:</w:t>
      </w:r>
    </w:p>
    <w:p w14:paraId="2515330B" w14:textId="54A92995" w:rsidR="00155C4C" w:rsidRDefault="00775C73" w:rsidP="00775C73">
      <w:pPr>
        <w:pStyle w:val="a9"/>
        <w:numPr>
          <w:ilvl w:val="0"/>
          <w:numId w:val="1"/>
        </w:numPr>
      </w:pPr>
      <w:r w:rsidRPr="00775C73">
        <w:rPr>
          <w:rFonts w:hint="cs"/>
          <w:b/>
          <w:bCs/>
          <w:u w:val="single"/>
          <w:rtl/>
        </w:rPr>
        <w:t>שכבות חסרות:</w:t>
      </w:r>
      <w:r>
        <w:rPr>
          <w:rFonts w:hint="cs"/>
          <w:rtl/>
        </w:rPr>
        <w:t xml:space="preserve"> לאחר ההמרה ל</w:t>
      </w:r>
      <w:r>
        <w:t>GDB</w:t>
      </w:r>
      <w:r>
        <w:rPr>
          <w:rFonts w:hint="cs"/>
          <w:rtl/>
        </w:rPr>
        <w:t xml:space="preserve"> נמצאו רק שכבה קווית ושכבה נקודתית ב</w:t>
      </w:r>
      <w:r>
        <w:t>GDB</w:t>
      </w:r>
      <w:r>
        <w:rPr>
          <w:rFonts w:hint="cs"/>
          <w:rtl/>
        </w:rPr>
        <w:t>. (ייתכן וצריך לחקור את הקוד ופספסתי מעבר על שכבות אבל אני לא מוצא את מקור הבעיה אצלי עדיין)</w:t>
      </w:r>
    </w:p>
    <w:p w14:paraId="06FED0AE" w14:textId="7568DD32" w:rsidR="00AC7EB9" w:rsidRPr="004B5A22" w:rsidRDefault="00AC7EB9" w:rsidP="00AC7EB9">
      <w:pPr>
        <w:rPr>
          <w:i/>
          <w:iCs/>
          <w:sz w:val="18"/>
          <w:szCs w:val="18"/>
          <w:rtl/>
        </w:rPr>
      </w:pPr>
      <w:r w:rsidRPr="004B5A22">
        <w:rPr>
          <w:rFonts w:hint="cs"/>
          <w:i/>
          <w:iCs/>
          <w:sz w:val="18"/>
          <w:szCs w:val="18"/>
          <w:rtl/>
        </w:rPr>
        <w:t>ה</w:t>
      </w:r>
      <w:r w:rsidRPr="004B5A22">
        <w:rPr>
          <w:i/>
          <w:iCs/>
          <w:sz w:val="18"/>
          <w:szCs w:val="18"/>
        </w:rPr>
        <w:t>GDB</w:t>
      </w:r>
      <w:r w:rsidRPr="004B5A22">
        <w:rPr>
          <w:rFonts w:hint="cs"/>
          <w:i/>
          <w:iCs/>
          <w:sz w:val="18"/>
          <w:szCs w:val="18"/>
          <w:rtl/>
        </w:rPr>
        <w:t xml:space="preserve"> שנוצר בעזרת </w:t>
      </w:r>
      <w:r w:rsidRPr="004B5A22">
        <w:rPr>
          <w:i/>
          <w:iCs/>
          <w:sz w:val="18"/>
          <w:szCs w:val="18"/>
        </w:rPr>
        <w:t>GDAL</w:t>
      </w:r>
      <w:r w:rsidRPr="004B5A22">
        <w:rPr>
          <w:rFonts w:hint="cs"/>
          <w:i/>
          <w:iCs/>
          <w:sz w:val="18"/>
          <w:szCs w:val="18"/>
          <w:rtl/>
        </w:rPr>
        <w:t>:</w:t>
      </w:r>
      <w:r w:rsidRPr="004B5A22">
        <w:rPr>
          <w:i/>
          <w:iCs/>
          <w:sz w:val="18"/>
          <w:szCs w:val="18"/>
          <w:rtl/>
        </w:rPr>
        <w:tab/>
      </w:r>
      <w:r w:rsidRPr="004B5A22">
        <w:rPr>
          <w:i/>
          <w:iCs/>
          <w:sz w:val="18"/>
          <w:szCs w:val="18"/>
          <w:rtl/>
        </w:rPr>
        <w:tab/>
      </w:r>
      <w:r w:rsidRPr="004B5A22">
        <w:rPr>
          <w:i/>
          <w:iCs/>
          <w:sz w:val="18"/>
          <w:szCs w:val="18"/>
          <w:rtl/>
        </w:rPr>
        <w:tab/>
      </w:r>
      <w:r w:rsidRPr="004B5A22">
        <w:rPr>
          <w:rFonts w:hint="cs"/>
          <w:i/>
          <w:iCs/>
          <w:sz w:val="18"/>
          <w:szCs w:val="18"/>
          <w:rtl/>
        </w:rPr>
        <w:t>ה</w:t>
      </w:r>
      <w:r w:rsidRPr="004B5A22">
        <w:rPr>
          <w:i/>
          <w:iCs/>
          <w:sz w:val="18"/>
          <w:szCs w:val="18"/>
        </w:rPr>
        <w:t>GDB</w:t>
      </w:r>
      <w:r w:rsidRPr="004B5A22">
        <w:rPr>
          <w:rFonts w:hint="cs"/>
          <w:i/>
          <w:iCs/>
          <w:sz w:val="18"/>
          <w:szCs w:val="18"/>
          <w:rtl/>
        </w:rPr>
        <w:t xml:space="preserve"> שנוצר בעזרת </w:t>
      </w:r>
      <w:r w:rsidRPr="004B5A22">
        <w:rPr>
          <w:i/>
          <w:iCs/>
          <w:sz w:val="18"/>
          <w:szCs w:val="18"/>
        </w:rPr>
        <w:t>ESRI</w:t>
      </w:r>
      <w:r w:rsidRPr="004B5A22">
        <w:rPr>
          <w:rFonts w:hint="cs"/>
          <w:i/>
          <w:iCs/>
          <w:sz w:val="18"/>
          <w:szCs w:val="18"/>
          <w:rtl/>
        </w:rPr>
        <w:t>:</w:t>
      </w:r>
      <w:r w:rsidRPr="004B5A22">
        <w:rPr>
          <w:i/>
          <w:iCs/>
          <w:noProof/>
          <w:sz w:val="18"/>
          <w:szCs w:val="18"/>
        </w:rPr>
        <w:t xml:space="preserve"> </w:t>
      </w:r>
    </w:p>
    <w:p w14:paraId="0A9D8CCE" w14:textId="28A72E99" w:rsidR="00775C73" w:rsidRDefault="00AC7EB9" w:rsidP="00AC7EB9">
      <w:pPr>
        <w:rPr>
          <w:rtl/>
        </w:rPr>
      </w:pPr>
      <w:r w:rsidRPr="00AC7EB9">
        <w:rPr>
          <w:rFonts w:cs="Arial"/>
          <w:rtl/>
        </w:rPr>
        <w:drawing>
          <wp:inline distT="0" distB="0" distL="0" distR="0" wp14:anchorId="7536697B" wp14:editId="437989C5">
            <wp:extent cx="1533739" cy="1286054"/>
            <wp:effectExtent l="0" t="0" r="9525" b="9525"/>
            <wp:docPr id="17528491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9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EB9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18C084A5" wp14:editId="3B7FAF2E">
            <wp:simplePos x="0" y="0"/>
            <wp:positionH relativeFrom="column">
              <wp:posOffset>3403600</wp:posOffset>
            </wp:positionH>
            <wp:positionV relativeFrom="paragraph">
              <wp:posOffset>5080</wp:posOffset>
            </wp:positionV>
            <wp:extent cx="2028825" cy="828675"/>
            <wp:effectExtent l="0" t="0" r="9525" b="9525"/>
            <wp:wrapSquare wrapText="bothSides"/>
            <wp:docPr id="482693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3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039A5" w14:textId="1714FAE3" w:rsidR="00775C73" w:rsidRDefault="00AC7EB9" w:rsidP="00775C73">
      <w:pPr>
        <w:pStyle w:val="a9"/>
        <w:numPr>
          <w:ilvl w:val="0"/>
          <w:numId w:val="1"/>
        </w:numPr>
      </w:pPr>
      <w:r w:rsidRPr="00AC7EB9">
        <w:rPr>
          <w:rFonts w:hint="cs"/>
          <w:b/>
          <w:bCs/>
          <w:u w:val="single"/>
          <w:rtl/>
        </w:rPr>
        <w:t>בעיה בעיגון השכבות:</w:t>
      </w:r>
      <w:r>
        <w:rPr>
          <w:rFonts w:hint="cs"/>
          <w:rtl/>
        </w:rPr>
        <w:t xml:space="preserve"> </w:t>
      </w:r>
      <w:r w:rsidR="00775C73">
        <w:rPr>
          <w:rFonts w:hint="cs"/>
          <w:rtl/>
        </w:rPr>
        <w:t xml:space="preserve">שכבות לא מעוגנות למערכת קורדינאטות ישראל (השכבה שקיבלתי היא במערכת </w:t>
      </w:r>
      <w:r w:rsidR="00775C73">
        <w:t>DWG84</w:t>
      </w:r>
      <w:r w:rsidR="00775C73">
        <w:rPr>
          <w:rFonts w:hint="cs"/>
          <w:rtl/>
        </w:rPr>
        <w:t xml:space="preserve"> לאחר שהמרנו למערכת קורדינאטות נכונה בעזרת כלי של </w:t>
      </w:r>
      <w:r>
        <w:t>GIS</w:t>
      </w:r>
      <w:r w:rsidR="00775C73">
        <w:rPr>
          <w:rFonts w:hint="cs"/>
          <w:rtl/>
        </w:rPr>
        <w:t xml:space="preserve"> </w:t>
      </w:r>
      <w:r>
        <w:rPr>
          <w:rFonts w:hint="cs"/>
          <w:rtl/>
        </w:rPr>
        <w:t>רוב היישויות נפלו נכון וחלקם נפלו במקום אחר לגמרי)</w:t>
      </w:r>
    </w:p>
    <w:p w14:paraId="01FBB646" w14:textId="77777777" w:rsidR="00AC7EB9" w:rsidRDefault="00AC7EB9" w:rsidP="00AC7EB9">
      <w:pPr>
        <w:rPr>
          <w:rtl/>
        </w:rPr>
      </w:pPr>
    </w:p>
    <w:p w14:paraId="297A47AB" w14:textId="77777777" w:rsidR="00AC7EB9" w:rsidRDefault="00AC7EB9" w:rsidP="00AC7EB9">
      <w:pPr>
        <w:rPr>
          <w:rtl/>
        </w:rPr>
      </w:pPr>
    </w:p>
    <w:p w14:paraId="417C48FC" w14:textId="073F7BBA" w:rsidR="00AC7EB9" w:rsidRDefault="00AC7EB9" w:rsidP="00AC7EB9">
      <w:pPr>
        <w:rPr>
          <w:rtl/>
        </w:rPr>
      </w:pPr>
      <w:r>
        <w:rPr>
          <w:rFonts w:hint="cs"/>
          <w:rtl/>
        </w:rPr>
        <w:lastRenderedPageBreak/>
        <w:t>117 יישויות בתוך השכבה הקווית שנופלת בים:</w:t>
      </w:r>
    </w:p>
    <w:p w14:paraId="621B2C33" w14:textId="6296C54F" w:rsidR="004B5A22" w:rsidRPr="004B5A22" w:rsidRDefault="004B5A22" w:rsidP="00AC7EB9">
      <w:pPr>
        <w:rPr>
          <w:i/>
          <w:iCs/>
          <w:sz w:val="18"/>
          <w:szCs w:val="18"/>
        </w:rPr>
      </w:pPr>
      <w:r w:rsidRPr="004B5A22">
        <w:rPr>
          <w:rFonts w:hint="cs"/>
          <w:i/>
          <w:iCs/>
          <w:sz w:val="18"/>
          <w:szCs w:val="18"/>
          <w:rtl/>
        </w:rPr>
        <w:t>יישויות שנופלות בסדר מסויים בים</w:t>
      </w:r>
    </w:p>
    <w:p w14:paraId="7CE8DF50" w14:textId="531C2E55" w:rsidR="00AC7EB9" w:rsidRDefault="00AC7EB9" w:rsidP="00AC7EB9">
      <w:r w:rsidRPr="00AC7EB9">
        <w:rPr>
          <w:rFonts w:cs="Arial"/>
          <w:rtl/>
        </w:rPr>
        <w:drawing>
          <wp:inline distT="0" distB="0" distL="0" distR="0" wp14:anchorId="2C40C4B5" wp14:editId="17B4B9FA">
            <wp:extent cx="1828116" cy="959618"/>
            <wp:effectExtent l="0" t="0" r="1270" b="0"/>
            <wp:docPr id="5986838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3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116" cy="9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0B2" w14:textId="2C6C5AFD" w:rsidR="00775C73" w:rsidRDefault="00775C73" w:rsidP="00775C73">
      <w:pPr>
        <w:pStyle w:val="a9"/>
        <w:numPr>
          <w:ilvl w:val="0"/>
          <w:numId w:val="1"/>
        </w:numPr>
      </w:pPr>
      <w:r w:rsidRPr="00AC7EB9">
        <w:rPr>
          <w:rFonts w:hint="cs"/>
          <w:b/>
          <w:bCs/>
          <w:u w:val="single"/>
          <w:rtl/>
        </w:rPr>
        <w:t>יישויות מיותרות:</w:t>
      </w:r>
      <w:r>
        <w:rPr>
          <w:rFonts w:hint="cs"/>
          <w:rtl/>
        </w:rPr>
        <w:t xml:space="preserve"> באופן מוזר </w:t>
      </w:r>
      <w:r w:rsidR="00AC7EB9">
        <w:rPr>
          <w:rFonts w:hint="cs"/>
          <w:rtl/>
        </w:rPr>
        <w:t>התווספו יישויות לשכבות שכן הומרו:</w:t>
      </w:r>
    </w:p>
    <w:p w14:paraId="070926DB" w14:textId="3CDB3734" w:rsidR="00AC7EB9" w:rsidRDefault="00AC7EB9" w:rsidP="00AC7EB9">
      <w:pPr>
        <w:ind w:left="360"/>
        <w:rPr>
          <w:rtl/>
        </w:rPr>
      </w:pPr>
      <w:r>
        <w:rPr>
          <w:rFonts w:hint="cs"/>
          <w:rtl/>
        </w:rPr>
        <w:t>גם בשכבה הקווית:</w:t>
      </w:r>
    </w:p>
    <w:p w14:paraId="5333854A" w14:textId="64A6C7F9" w:rsidR="005C4F92" w:rsidRPr="004B5A22" w:rsidRDefault="005C4F92" w:rsidP="00AC7EB9">
      <w:pPr>
        <w:ind w:left="360"/>
        <w:rPr>
          <w:rFonts w:hint="cs"/>
          <w:i/>
          <w:iCs/>
          <w:sz w:val="18"/>
          <w:szCs w:val="18"/>
          <w:rtl/>
        </w:rPr>
      </w:pPr>
      <w:r w:rsidRPr="004B5A22">
        <w:rPr>
          <w:rFonts w:hint="cs"/>
          <w:i/>
          <w:iCs/>
          <w:sz w:val="18"/>
          <w:szCs w:val="18"/>
          <w:rtl/>
        </w:rPr>
        <w:t>השכבה שהומרה ב</w:t>
      </w:r>
      <w:r w:rsidRPr="004B5A22">
        <w:rPr>
          <w:i/>
          <w:iCs/>
          <w:sz w:val="18"/>
          <w:szCs w:val="18"/>
        </w:rPr>
        <w:t>GDAL</w:t>
      </w:r>
      <w:r w:rsidRPr="004B5A22">
        <w:rPr>
          <w:rFonts w:hint="cs"/>
          <w:i/>
          <w:iCs/>
          <w:sz w:val="18"/>
          <w:szCs w:val="18"/>
          <w:rtl/>
        </w:rPr>
        <w:t>:</w:t>
      </w:r>
      <w:r w:rsidRPr="004B5A22">
        <w:rPr>
          <w:i/>
          <w:iCs/>
          <w:sz w:val="18"/>
          <w:szCs w:val="18"/>
          <w:rtl/>
        </w:rPr>
        <w:tab/>
      </w:r>
      <w:r w:rsidRPr="004B5A22">
        <w:rPr>
          <w:i/>
          <w:iCs/>
          <w:sz w:val="18"/>
          <w:szCs w:val="18"/>
          <w:rtl/>
        </w:rPr>
        <w:tab/>
      </w:r>
      <w:r w:rsidRPr="004B5A22">
        <w:rPr>
          <w:i/>
          <w:iCs/>
          <w:sz w:val="18"/>
          <w:szCs w:val="18"/>
          <w:rtl/>
        </w:rPr>
        <w:tab/>
      </w:r>
      <w:r w:rsidRPr="004B5A22">
        <w:rPr>
          <w:rFonts w:hint="cs"/>
          <w:i/>
          <w:iCs/>
          <w:sz w:val="18"/>
          <w:szCs w:val="18"/>
          <w:rtl/>
        </w:rPr>
        <w:t>השכבה שהומרה עם הכלי של הילה:</w:t>
      </w:r>
    </w:p>
    <w:p w14:paraId="2634F7AD" w14:textId="5D461240" w:rsidR="005C4F92" w:rsidRDefault="005C4F92" w:rsidP="00AC7EB9">
      <w:pPr>
        <w:ind w:left="360"/>
      </w:pPr>
      <w:r w:rsidRPr="005C4F92">
        <w:rPr>
          <w:rFonts w:cs="Arial"/>
          <w:rtl/>
        </w:rPr>
        <w:drawing>
          <wp:inline distT="0" distB="0" distL="0" distR="0" wp14:anchorId="13488ECA" wp14:editId="619A8C3C">
            <wp:extent cx="2295845" cy="1247949"/>
            <wp:effectExtent l="0" t="0" r="9525" b="9525"/>
            <wp:docPr id="16481113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11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F92">
        <w:rPr>
          <w:noProof/>
        </w:rPr>
        <w:t xml:space="preserve"> </w:t>
      </w:r>
      <w:r w:rsidRPr="005C4F92">
        <w:rPr>
          <w:rFonts w:cs="Arial"/>
          <w:rtl/>
        </w:rPr>
        <w:drawing>
          <wp:inline distT="0" distB="0" distL="0" distR="0" wp14:anchorId="2A695588" wp14:editId="64371384">
            <wp:extent cx="2286319" cy="1238423"/>
            <wp:effectExtent l="0" t="0" r="0" b="0"/>
            <wp:docPr id="1470235665" name="תמונה 1" descr="תמונה שמכילה טקסט, גופן, מספר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5665" name="תמונה 1" descr="תמונה שמכילה טקסט, גופן, מספר, קו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B36D" w14:textId="38BB16B4" w:rsidR="00AC7EB9" w:rsidRPr="004B5A22" w:rsidRDefault="005C4F92" w:rsidP="00AC7EB9">
      <w:pPr>
        <w:rPr>
          <w:rFonts w:hint="cs"/>
          <w:i/>
          <w:iCs/>
          <w:sz w:val="18"/>
          <w:szCs w:val="18"/>
          <w:rtl/>
        </w:rPr>
      </w:pPr>
      <w:r w:rsidRPr="004B5A22">
        <w:rPr>
          <w:rFonts w:hint="cs"/>
          <w:i/>
          <w:iCs/>
          <w:sz w:val="18"/>
          <w:szCs w:val="18"/>
          <w:rtl/>
        </w:rPr>
        <w:t>יש בשכבה שלנו 86</w:t>
      </w:r>
      <w:r w:rsidRPr="004B5A22">
        <w:rPr>
          <w:i/>
          <w:iCs/>
          <w:sz w:val="18"/>
          <w:szCs w:val="18"/>
        </w:rPr>
        <w:t xml:space="preserve"> </w:t>
      </w:r>
      <w:r w:rsidRPr="004B5A22">
        <w:rPr>
          <w:rFonts w:hint="cs"/>
          <w:i/>
          <w:iCs/>
          <w:sz w:val="18"/>
          <w:szCs w:val="18"/>
          <w:rtl/>
        </w:rPr>
        <w:t>יותר יישויות.</w:t>
      </w:r>
    </w:p>
    <w:p w14:paraId="245694BD" w14:textId="77777777" w:rsidR="004B5A22" w:rsidRDefault="004B5A22" w:rsidP="00AC7EB9">
      <w:pPr>
        <w:ind w:left="360"/>
        <w:rPr>
          <w:rtl/>
        </w:rPr>
      </w:pPr>
    </w:p>
    <w:p w14:paraId="72574D23" w14:textId="77777777" w:rsidR="004B5A22" w:rsidRDefault="004B5A22" w:rsidP="00AC7EB9">
      <w:pPr>
        <w:ind w:left="360"/>
        <w:rPr>
          <w:rtl/>
        </w:rPr>
      </w:pPr>
    </w:p>
    <w:p w14:paraId="53B3C0C1" w14:textId="77777777" w:rsidR="004B5A22" w:rsidRDefault="004B5A22" w:rsidP="00AC7EB9">
      <w:pPr>
        <w:ind w:left="360"/>
        <w:rPr>
          <w:rtl/>
        </w:rPr>
      </w:pPr>
    </w:p>
    <w:p w14:paraId="5BA87A5A" w14:textId="77777777" w:rsidR="004B5A22" w:rsidRDefault="004B5A22" w:rsidP="00AC7EB9">
      <w:pPr>
        <w:ind w:left="360"/>
        <w:rPr>
          <w:rtl/>
        </w:rPr>
      </w:pPr>
    </w:p>
    <w:p w14:paraId="3D48F080" w14:textId="77777777" w:rsidR="004B5A22" w:rsidRDefault="004B5A22" w:rsidP="00AC7EB9">
      <w:pPr>
        <w:ind w:left="360"/>
        <w:rPr>
          <w:rtl/>
        </w:rPr>
      </w:pPr>
    </w:p>
    <w:p w14:paraId="3DE598D7" w14:textId="77777777" w:rsidR="004B5A22" w:rsidRDefault="004B5A22" w:rsidP="00AC7EB9">
      <w:pPr>
        <w:ind w:left="360"/>
        <w:rPr>
          <w:rtl/>
        </w:rPr>
      </w:pPr>
    </w:p>
    <w:p w14:paraId="2B50D495" w14:textId="77777777" w:rsidR="004B5A22" w:rsidRDefault="004B5A22" w:rsidP="00AC7EB9">
      <w:pPr>
        <w:ind w:left="360"/>
        <w:rPr>
          <w:rtl/>
        </w:rPr>
      </w:pPr>
    </w:p>
    <w:p w14:paraId="0837C493" w14:textId="77777777" w:rsidR="004B5A22" w:rsidRDefault="004B5A22" w:rsidP="00AC7EB9">
      <w:pPr>
        <w:ind w:left="360"/>
        <w:rPr>
          <w:rtl/>
        </w:rPr>
      </w:pPr>
    </w:p>
    <w:p w14:paraId="7A6099D9" w14:textId="77777777" w:rsidR="004B5A22" w:rsidRDefault="004B5A22" w:rsidP="00AC7EB9">
      <w:pPr>
        <w:ind w:left="360"/>
        <w:rPr>
          <w:rtl/>
        </w:rPr>
      </w:pPr>
    </w:p>
    <w:p w14:paraId="468226B7" w14:textId="77777777" w:rsidR="004B5A22" w:rsidRDefault="004B5A22" w:rsidP="00AC7EB9">
      <w:pPr>
        <w:ind w:left="360"/>
        <w:rPr>
          <w:rtl/>
        </w:rPr>
      </w:pPr>
    </w:p>
    <w:p w14:paraId="3D8D9448" w14:textId="77777777" w:rsidR="004B5A22" w:rsidRDefault="004B5A22" w:rsidP="00AC7EB9">
      <w:pPr>
        <w:ind w:left="360"/>
        <w:rPr>
          <w:rtl/>
        </w:rPr>
      </w:pPr>
    </w:p>
    <w:p w14:paraId="3D09408F" w14:textId="77777777" w:rsidR="004B5A22" w:rsidRDefault="004B5A22" w:rsidP="00AC7EB9">
      <w:pPr>
        <w:ind w:left="360"/>
        <w:rPr>
          <w:rtl/>
        </w:rPr>
      </w:pPr>
    </w:p>
    <w:p w14:paraId="0A4DC8DB" w14:textId="77777777" w:rsidR="004B5A22" w:rsidRDefault="004B5A22" w:rsidP="00AC7EB9">
      <w:pPr>
        <w:ind w:left="360"/>
        <w:rPr>
          <w:rtl/>
        </w:rPr>
      </w:pPr>
    </w:p>
    <w:p w14:paraId="794BB5B6" w14:textId="77777777" w:rsidR="004B5A22" w:rsidRDefault="004B5A22" w:rsidP="00AC7EB9">
      <w:pPr>
        <w:ind w:left="360"/>
        <w:rPr>
          <w:rtl/>
        </w:rPr>
      </w:pPr>
    </w:p>
    <w:p w14:paraId="202D9B28" w14:textId="77777777" w:rsidR="004B5A22" w:rsidRDefault="004B5A22" w:rsidP="00AC7EB9">
      <w:pPr>
        <w:ind w:left="360"/>
        <w:rPr>
          <w:rtl/>
        </w:rPr>
      </w:pPr>
    </w:p>
    <w:p w14:paraId="4FA06BEF" w14:textId="77777777" w:rsidR="004B5A22" w:rsidRDefault="004B5A22" w:rsidP="00AC7EB9">
      <w:pPr>
        <w:ind w:left="360"/>
        <w:rPr>
          <w:rtl/>
        </w:rPr>
      </w:pPr>
    </w:p>
    <w:p w14:paraId="3F3A88F8" w14:textId="10A61C82" w:rsidR="00AC7EB9" w:rsidRDefault="00AC7EB9" w:rsidP="00AC7EB9">
      <w:pPr>
        <w:ind w:left="360"/>
        <w:rPr>
          <w:rtl/>
        </w:rPr>
      </w:pPr>
      <w:r>
        <w:rPr>
          <w:rFonts w:hint="cs"/>
          <w:rtl/>
        </w:rPr>
        <w:t>וגם בשכבה הנקודתית התווספו יישויות:</w:t>
      </w:r>
    </w:p>
    <w:p w14:paraId="5169AA5C" w14:textId="3FCEE2B6" w:rsidR="004B5A22" w:rsidRDefault="004B5A22" w:rsidP="00AC7EB9">
      <w:pPr>
        <w:ind w:left="360"/>
        <w:rPr>
          <w:rFonts w:hint="cs"/>
          <w:i/>
          <w:iCs/>
          <w:sz w:val="18"/>
          <w:szCs w:val="18"/>
          <w:rtl/>
        </w:rPr>
      </w:pPr>
      <w:r>
        <w:rPr>
          <w:i/>
          <w:iCs/>
          <w:sz w:val="18"/>
          <w:szCs w:val="18"/>
        </w:rPr>
        <w:t>GDAL</w:t>
      </w:r>
      <w:r>
        <w:rPr>
          <w:rFonts w:hint="cs"/>
          <w:i/>
          <w:iCs/>
          <w:sz w:val="18"/>
          <w:szCs w:val="18"/>
          <w:rtl/>
        </w:rPr>
        <w:t xml:space="preserve">    </w:t>
      </w:r>
      <w:r>
        <w:rPr>
          <w:i/>
          <w:iCs/>
          <w:sz w:val="18"/>
          <w:szCs w:val="18"/>
          <w:rtl/>
        </w:rPr>
        <w:tab/>
      </w:r>
      <w:r>
        <w:rPr>
          <w:i/>
          <w:iCs/>
          <w:sz w:val="18"/>
          <w:szCs w:val="18"/>
          <w:rtl/>
        </w:rPr>
        <w:tab/>
      </w:r>
      <w:r>
        <w:rPr>
          <w:i/>
          <w:iCs/>
          <w:sz w:val="18"/>
          <w:szCs w:val="18"/>
          <w:rtl/>
        </w:rPr>
        <w:tab/>
      </w:r>
      <w:r>
        <w:rPr>
          <w:i/>
          <w:iCs/>
          <w:sz w:val="18"/>
          <w:szCs w:val="18"/>
        </w:rPr>
        <w:t>ESRI</w:t>
      </w:r>
      <w:r>
        <w:rPr>
          <w:rFonts w:hint="cs"/>
          <w:i/>
          <w:iCs/>
          <w:sz w:val="18"/>
          <w:szCs w:val="18"/>
          <w:rtl/>
        </w:rPr>
        <w:t xml:space="preserve">1 </w:t>
      </w:r>
      <w:r>
        <w:rPr>
          <w:i/>
          <w:iCs/>
          <w:sz w:val="18"/>
          <w:szCs w:val="18"/>
          <w:rtl/>
        </w:rPr>
        <w:tab/>
      </w:r>
      <w:r>
        <w:rPr>
          <w:i/>
          <w:iCs/>
          <w:sz w:val="18"/>
          <w:szCs w:val="18"/>
          <w:rtl/>
        </w:rPr>
        <w:tab/>
      </w:r>
      <w:r>
        <w:rPr>
          <w:i/>
          <w:iCs/>
          <w:sz w:val="18"/>
          <w:szCs w:val="18"/>
          <w:rtl/>
        </w:rPr>
        <w:tab/>
      </w:r>
      <w:r>
        <w:rPr>
          <w:i/>
          <w:iCs/>
          <w:sz w:val="18"/>
          <w:szCs w:val="18"/>
        </w:rPr>
        <w:t>ESRI</w:t>
      </w:r>
      <w:r>
        <w:rPr>
          <w:rFonts w:hint="cs"/>
          <w:i/>
          <w:iCs/>
          <w:sz w:val="18"/>
          <w:szCs w:val="18"/>
          <w:rtl/>
        </w:rPr>
        <w:t>2</w:t>
      </w:r>
    </w:p>
    <w:p w14:paraId="738B47E6" w14:textId="6A80273D" w:rsidR="004B5A22" w:rsidRDefault="004B5A22" w:rsidP="00AC7EB9">
      <w:pPr>
        <w:ind w:left="360"/>
        <w:rPr>
          <w:i/>
          <w:iCs/>
          <w:sz w:val="18"/>
          <w:szCs w:val="18"/>
          <w:rtl/>
        </w:rPr>
      </w:pPr>
      <w:r w:rsidRPr="004B5A22">
        <w:rPr>
          <w:rFonts w:cs="Arial"/>
          <w:i/>
          <w:iCs/>
          <w:sz w:val="18"/>
          <w:szCs w:val="18"/>
          <w:rtl/>
        </w:rPr>
        <w:drawing>
          <wp:inline distT="0" distB="0" distL="0" distR="0" wp14:anchorId="1EA6D2C8" wp14:editId="6AE16314">
            <wp:extent cx="1249477" cy="546909"/>
            <wp:effectExtent l="0" t="0" r="8255" b="5715"/>
            <wp:docPr id="15442201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20185" name="תמונה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5361" cy="55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22">
        <w:rPr>
          <w:noProof/>
        </w:rPr>
        <w:t xml:space="preserve"> </w:t>
      </w:r>
      <w:r w:rsidRPr="004B5A22">
        <w:rPr>
          <w:rFonts w:cs="Arial"/>
          <w:i/>
          <w:iCs/>
          <w:sz w:val="18"/>
          <w:szCs w:val="18"/>
          <w:rtl/>
        </w:rPr>
        <w:drawing>
          <wp:inline distT="0" distB="0" distL="0" distR="0" wp14:anchorId="70CE9FD8" wp14:editId="5A26A057">
            <wp:extent cx="1284754" cy="554780"/>
            <wp:effectExtent l="0" t="0" r="0" b="0"/>
            <wp:docPr id="911738489" name="תמונה 1" descr="תמונה שמכילה טקסט, גופן, מספר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8489" name="תמונה 1" descr="תמונה שמכילה טקסט, גופן, מספר, תוכנה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8803" cy="5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22">
        <w:rPr>
          <w:noProof/>
        </w:rPr>
        <w:t xml:space="preserve"> </w:t>
      </w:r>
      <w:r w:rsidRPr="004B5A22">
        <w:rPr>
          <w:rFonts w:cs="Arial"/>
          <w:i/>
          <w:iCs/>
          <w:sz w:val="18"/>
          <w:szCs w:val="18"/>
          <w:rtl/>
        </w:rPr>
        <w:drawing>
          <wp:inline distT="0" distB="0" distL="0" distR="0" wp14:anchorId="1F3D7BC4" wp14:editId="5915410F">
            <wp:extent cx="1152003" cy="539153"/>
            <wp:effectExtent l="0" t="0" r="0" b="0"/>
            <wp:docPr id="151992295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295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5616" cy="5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EADD" w14:textId="77777777" w:rsidR="004B5A22" w:rsidRDefault="004B5A22" w:rsidP="004B5A22">
      <w:pPr>
        <w:ind w:left="360"/>
        <w:rPr>
          <w:i/>
          <w:iCs/>
          <w:sz w:val="18"/>
          <w:szCs w:val="18"/>
          <w:rtl/>
        </w:rPr>
      </w:pPr>
      <w:r w:rsidRPr="005C4F92">
        <w:rPr>
          <w:rFonts w:hint="cs"/>
          <w:i/>
          <w:iCs/>
          <w:sz w:val="18"/>
          <w:szCs w:val="18"/>
          <w:rtl/>
        </w:rPr>
        <w:t>הריבועים זה הנקודות שהומרו ב</w:t>
      </w:r>
      <w:r w:rsidRPr="005C4F92">
        <w:rPr>
          <w:i/>
          <w:iCs/>
          <w:sz w:val="18"/>
          <w:szCs w:val="18"/>
        </w:rPr>
        <w:t>GDAL</w:t>
      </w:r>
      <w:r w:rsidRPr="005C4F92">
        <w:rPr>
          <w:rFonts w:hint="cs"/>
          <w:i/>
          <w:iCs/>
          <w:sz w:val="18"/>
          <w:szCs w:val="18"/>
          <w:rtl/>
        </w:rPr>
        <w:t xml:space="preserve"> הנקודות הירוקות זה שכבה נקודתית בשם </w:t>
      </w:r>
      <w:r w:rsidRPr="005C4F92">
        <w:rPr>
          <w:i/>
          <w:iCs/>
          <w:sz w:val="18"/>
          <w:szCs w:val="18"/>
        </w:rPr>
        <w:t>TEXTPOINT</w:t>
      </w:r>
      <w:r w:rsidRPr="005C4F92">
        <w:rPr>
          <w:rFonts w:hint="cs"/>
          <w:i/>
          <w:iCs/>
          <w:sz w:val="18"/>
          <w:szCs w:val="18"/>
          <w:rtl/>
        </w:rPr>
        <w:t xml:space="preserve"> שקיבלנו בכלים של </w:t>
      </w:r>
      <w:r w:rsidRPr="005C4F92">
        <w:rPr>
          <w:i/>
          <w:iCs/>
          <w:sz w:val="18"/>
          <w:szCs w:val="18"/>
        </w:rPr>
        <w:t>ESRI</w:t>
      </w:r>
      <w:r w:rsidRPr="005C4F92">
        <w:rPr>
          <w:rFonts w:hint="cs"/>
          <w:i/>
          <w:iCs/>
          <w:sz w:val="18"/>
          <w:szCs w:val="18"/>
          <w:rtl/>
        </w:rPr>
        <w:t xml:space="preserve"> ובאדום זה שכבה נקודתית שנייה בשם </w:t>
      </w:r>
      <w:r w:rsidRPr="005C4F92">
        <w:rPr>
          <w:i/>
          <w:iCs/>
          <w:sz w:val="18"/>
          <w:szCs w:val="18"/>
        </w:rPr>
        <w:t>POINT</w:t>
      </w:r>
      <w:r w:rsidRPr="005C4F92">
        <w:rPr>
          <w:rFonts w:hint="cs"/>
          <w:i/>
          <w:iCs/>
          <w:sz w:val="18"/>
          <w:szCs w:val="18"/>
          <w:rtl/>
        </w:rPr>
        <w:t xml:space="preserve"> שקיבלנו בכלים של </w:t>
      </w:r>
      <w:r w:rsidRPr="005C4F92">
        <w:rPr>
          <w:i/>
          <w:iCs/>
          <w:sz w:val="18"/>
          <w:szCs w:val="18"/>
        </w:rPr>
        <w:t>ESRI</w:t>
      </w:r>
      <w:r w:rsidRPr="005C4F92">
        <w:rPr>
          <w:rFonts w:hint="cs"/>
          <w:i/>
          <w:iCs/>
          <w:sz w:val="18"/>
          <w:szCs w:val="18"/>
          <w:rtl/>
        </w:rPr>
        <w:t>.</w:t>
      </w:r>
    </w:p>
    <w:p w14:paraId="537F84AE" w14:textId="7CC008C1" w:rsidR="004B5A22" w:rsidRPr="005C4F92" w:rsidRDefault="004B5A22" w:rsidP="004B5A22">
      <w:pPr>
        <w:ind w:left="360"/>
        <w:rPr>
          <w:rFonts w:hint="cs"/>
          <w:i/>
          <w:iCs/>
          <w:sz w:val="18"/>
          <w:szCs w:val="18"/>
          <w:rtl/>
        </w:rPr>
      </w:pPr>
      <w:r>
        <w:rPr>
          <w:rFonts w:hint="cs"/>
          <w:i/>
          <w:iCs/>
          <w:sz w:val="18"/>
          <w:szCs w:val="18"/>
          <w:rtl/>
        </w:rPr>
        <w:t>אפשר לראות שפספסנו נקודות רבות והתווספו נקודות רבות.</w:t>
      </w:r>
    </w:p>
    <w:p w14:paraId="4DEC8949" w14:textId="7393AD72" w:rsidR="005C4F92" w:rsidRDefault="005C4F92" w:rsidP="00AC7EB9">
      <w:pPr>
        <w:ind w:left="360"/>
        <w:rPr>
          <w:rtl/>
        </w:rPr>
      </w:pPr>
      <w:r w:rsidRPr="005C4F92">
        <w:rPr>
          <w:rFonts w:cs="Arial"/>
          <w:rtl/>
        </w:rPr>
        <w:drawing>
          <wp:inline distT="0" distB="0" distL="0" distR="0" wp14:anchorId="54A7A32B" wp14:editId="6197CEA1">
            <wp:extent cx="2548148" cy="1756953"/>
            <wp:effectExtent l="0" t="0" r="5080" b="0"/>
            <wp:docPr id="14210684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68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303" cy="17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A22" w:rsidRPr="005C4F92">
        <w:rPr>
          <w:rFonts w:cs="Arial"/>
          <w:rtl/>
        </w:rPr>
        <w:drawing>
          <wp:inline distT="0" distB="0" distL="0" distR="0" wp14:anchorId="0371EB53" wp14:editId="445D7AD6">
            <wp:extent cx="1550670" cy="2723836"/>
            <wp:effectExtent l="0" t="0" r="0" b="635"/>
            <wp:docPr id="10198365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6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74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272C" w14:textId="77777777" w:rsidR="005C4F92" w:rsidRDefault="005C4F92" w:rsidP="00AC7EB9">
      <w:pPr>
        <w:ind w:left="360"/>
        <w:rPr>
          <w:rtl/>
        </w:rPr>
      </w:pPr>
    </w:p>
    <w:p w14:paraId="7BDECECD" w14:textId="0A44E9D1" w:rsidR="005C4F92" w:rsidRDefault="005C4F92" w:rsidP="00AC7EB9">
      <w:pPr>
        <w:ind w:left="360"/>
        <w:rPr>
          <w:rtl/>
        </w:rPr>
      </w:pPr>
    </w:p>
    <w:p w14:paraId="1FC3F88D" w14:textId="77777777" w:rsidR="00CD189F" w:rsidRPr="00CD189F" w:rsidRDefault="00CD189F" w:rsidP="00CD189F">
      <w:pPr>
        <w:ind w:left="360"/>
      </w:pPr>
      <w:r w:rsidRPr="00CD189F">
        <w:rPr>
          <w:rtl/>
        </w:rPr>
        <w:t xml:space="preserve">השוואה של </w:t>
      </w:r>
      <w:r w:rsidRPr="00CD189F">
        <w:t>DWG</w:t>
      </w:r>
      <w:r w:rsidRPr="00CD189F">
        <w:rPr>
          <w:rtl/>
        </w:rPr>
        <w:t xml:space="preserve"> עם ההמרות של </w:t>
      </w:r>
      <w:r w:rsidRPr="00CD189F">
        <w:t>GDAL</w:t>
      </w:r>
      <w:r w:rsidRPr="00CD189F">
        <w:rPr>
          <w:rtl/>
        </w:rPr>
        <w:t xml:space="preserve"> ו</w:t>
      </w:r>
      <w:r w:rsidRPr="00CD189F">
        <w:t>ESRI</w:t>
      </w:r>
      <w:r w:rsidRPr="00CD189F">
        <w:rPr>
          <w:rtl/>
        </w:rPr>
        <w:t>. </w:t>
      </w:r>
    </w:p>
    <w:p w14:paraId="3C22EFB2" w14:textId="23BFAB72" w:rsidR="00CD189F" w:rsidRPr="00CD189F" w:rsidRDefault="00CD189F" w:rsidP="00CD189F">
      <w:pPr>
        <w:ind w:left="360"/>
        <w:rPr>
          <w:rtl/>
        </w:rPr>
      </w:pPr>
      <w:r w:rsidRPr="00CD189F">
        <w:lastRenderedPageBreak/>
        <w:drawing>
          <wp:inline distT="0" distB="0" distL="0" distR="0" wp14:anchorId="6923802B" wp14:editId="1BAF00D5">
            <wp:extent cx="4219575" cy="4067175"/>
            <wp:effectExtent l="0" t="0" r="9525" b="9525"/>
            <wp:docPr id="1877110549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89F">
        <w:rPr>
          <w:rtl/>
        </w:rPr>
        <w:t> </w:t>
      </w:r>
    </w:p>
    <w:p w14:paraId="23525B87" w14:textId="77777777" w:rsidR="00CD189F" w:rsidRPr="00CD189F" w:rsidRDefault="00CD189F" w:rsidP="00CD189F">
      <w:pPr>
        <w:ind w:left="360"/>
        <w:rPr>
          <w:rtl/>
        </w:rPr>
      </w:pPr>
      <w:r w:rsidRPr="00CD189F">
        <w:t>ESRI + GDAL</w:t>
      </w:r>
      <w:r w:rsidRPr="00CD189F">
        <w:rPr>
          <w:rtl/>
        </w:rPr>
        <w:t> </w:t>
      </w:r>
    </w:p>
    <w:p w14:paraId="298E180C" w14:textId="0AEAC556" w:rsidR="00CD189F" w:rsidRPr="00CD189F" w:rsidRDefault="00CD189F" w:rsidP="00CD189F">
      <w:pPr>
        <w:ind w:left="360"/>
        <w:rPr>
          <w:rtl/>
        </w:rPr>
      </w:pPr>
      <w:r w:rsidRPr="00CD189F">
        <w:drawing>
          <wp:inline distT="0" distB="0" distL="0" distR="0" wp14:anchorId="11F8DF3F" wp14:editId="435ABBFE">
            <wp:extent cx="3829050" cy="3362325"/>
            <wp:effectExtent l="0" t="0" r="0" b="9525"/>
            <wp:docPr id="1848236515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89F">
        <w:rPr>
          <w:rtl/>
        </w:rPr>
        <w:t> </w:t>
      </w:r>
    </w:p>
    <w:p w14:paraId="4B3D3B35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t xml:space="preserve">כאמור: הריבועים זה </w:t>
      </w:r>
      <w:r w:rsidRPr="00CD189F">
        <w:t>GDAL</w:t>
      </w:r>
      <w:r w:rsidRPr="00CD189F">
        <w:rPr>
          <w:rtl/>
        </w:rPr>
        <w:t xml:space="preserve"> והנקודות זה </w:t>
      </w:r>
      <w:r w:rsidRPr="00CD189F">
        <w:t>ESRI</w:t>
      </w:r>
      <w:r w:rsidRPr="00CD189F">
        <w:rPr>
          <w:rtl/>
        </w:rPr>
        <w:t>.  </w:t>
      </w:r>
    </w:p>
    <w:p w14:paraId="07153899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t> </w:t>
      </w:r>
    </w:p>
    <w:p w14:paraId="5428FEFA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lastRenderedPageBreak/>
        <w:t xml:space="preserve">אם נסתכל על הטבלאות של האזור הזה נראה שכנראה מדובר בשיטת קידוד שונה ושהשיטת קידוד של </w:t>
      </w:r>
      <w:r w:rsidRPr="00CD189F">
        <w:t>ESRI</w:t>
      </w:r>
      <w:r w:rsidRPr="00CD189F">
        <w:rPr>
          <w:rtl/>
        </w:rPr>
        <w:t xml:space="preserve"> יותר הגיונית: </w:t>
      </w:r>
    </w:p>
    <w:p w14:paraId="43CA9BE8" w14:textId="5408A353" w:rsidR="00CD189F" w:rsidRPr="00CD189F" w:rsidRDefault="00CD189F" w:rsidP="00CD189F">
      <w:pPr>
        <w:ind w:left="360"/>
        <w:rPr>
          <w:rtl/>
        </w:rPr>
      </w:pPr>
      <w:r w:rsidRPr="00CD189F">
        <w:drawing>
          <wp:inline distT="0" distB="0" distL="0" distR="0" wp14:anchorId="13991D66" wp14:editId="41B190B1">
            <wp:extent cx="4200525" cy="2943225"/>
            <wp:effectExtent l="0" t="0" r="9525" b="9525"/>
            <wp:docPr id="2125467351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89F">
        <w:rPr>
          <w:rtl/>
        </w:rPr>
        <w:t> </w:t>
      </w:r>
    </w:p>
    <w:p w14:paraId="4ECBDA03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t xml:space="preserve">שיטת קידוד </w:t>
      </w:r>
      <w:r w:rsidRPr="00CD189F">
        <w:t>GDAL</w:t>
      </w:r>
      <w:r w:rsidRPr="00CD189F">
        <w:rPr>
          <w:rtl/>
        </w:rPr>
        <w:tab/>
      </w:r>
      <w:r w:rsidRPr="00CD189F">
        <w:rPr>
          <w:rtl/>
        </w:rPr>
        <w:tab/>
      </w:r>
      <w:r w:rsidRPr="00CD189F">
        <w:rPr>
          <w:rtl/>
        </w:rPr>
        <w:tab/>
        <w:t xml:space="preserve">שיטת קידוד </w:t>
      </w:r>
      <w:r w:rsidRPr="00CD189F">
        <w:t>ESRI</w:t>
      </w:r>
      <w:r w:rsidRPr="00CD189F">
        <w:rPr>
          <w:rtl/>
        </w:rPr>
        <w:t> </w:t>
      </w:r>
    </w:p>
    <w:p w14:paraId="7D7790E9" w14:textId="3847639A" w:rsidR="00CD189F" w:rsidRPr="00CD189F" w:rsidRDefault="00CD189F" w:rsidP="00CD189F">
      <w:pPr>
        <w:ind w:left="360"/>
        <w:rPr>
          <w:rtl/>
        </w:rPr>
      </w:pPr>
      <w:r w:rsidRPr="00CD189F">
        <w:drawing>
          <wp:inline distT="0" distB="0" distL="0" distR="0" wp14:anchorId="74099DA8" wp14:editId="00542CCD">
            <wp:extent cx="1962150" cy="4410075"/>
            <wp:effectExtent l="0" t="0" r="0" b="9525"/>
            <wp:docPr id="852308432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89F">
        <w:drawing>
          <wp:inline distT="0" distB="0" distL="0" distR="0" wp14:anchorId="2FF21A70" wp14:editId="7961799E">
            <wp:extent cx="1323975" cy="4429125"/>
            <wp:effectExtent l="0" t="0" r="9525" b="9525"/>
            <wp:docPr id="1364713164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89F">
        <w:rPr>
          <w:rtl/>
        </w:rPr>
        <w:t> </w:t>
      </w:r>
    </w:p>
    <w:p w14:paraId="6EFF2318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t> </w:t>
      </w:r>
    </w:p>
    <w:p w14:paraId="4CF231A6" w14:textId="095E1C74" w:rsidR="00CD189F" w:rsidRPr="00CD189F" w:rsidRDefault="00CD189F" w:rsidP="00CD189F">
      <w:pPr>
        <w:ind w:left="360"/>
        <w:rPr>
          <w:rtl/>
        </w:rPr>
      </w:pPr>
      <w:r w:rsidRPr="00CD189F">
        <w:lastRenderedPageBreak/>
        <w:drawing>
          <wp:inline distT="0" distB="0" distL="0" distR="0" wp14:anchorId="75ECFD72" wp14:editId="1735E34F">
            <wp:extent cx="4619625" cy="1343025"/>
            <wp:effectExtent l="0" t="0" r="9525" b="9525"/>
            <wp:docPr id="1868856223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89F">
        <w:rPr>
          <w:rtl/>
        </w:rPr>
        <w:t> </w:t>
      </w:r>
    </w:p>
    <w:p w14:paraId="026796BC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t>יש לשים לב ש</w:t>
      </w:r>
      <w:r w:rsidRPr="00CD189F">
        <w:t>GDAL</w:t>
      </w:r>
      <w:r w:rsidRPr="00CD189F">
        <w:rPr>
          <w:rtl/>
        </w:rPr>
        <w:t xml:space="preserve"> גם שומר את הטיוטא עצמה (הפלוסים הוקווים השחורים מה ש</w:t>
      </w:r>
      <w:r w:rsidRPr="00CD189F">
        <w:t>ESRI</w:t>
      </w:r>
      <w:r w:rsidRPr="00CD189F">
        <w:rPr>
          <w:rtl/>
        </w:rPr>
        <w:t xml:space="preserve"> לא עושה) רק שהוא זורק אותו בים. </w:t>
      </w:r>
    </w:p>
    <w:p w14:paraId="5B0E4D36" w14:textId="77777777" w:rsidR="00CD189F" w:rsidRPr="00CD189F" w:rsidRDefault="00CD189F" w:rsidP="00CD189F">
      <w:pPr>
        <w:ind w:left="360"/>
        <w:rPr>
          <w:rtl/>
        </w:rPr>
      </w:pPr>
      <w:r w:rsidRPr="00CD189F">
        <w:rPr>
          <w:rtl/>
        </w:rPr>
        <w:t>להמשך עבודה </w:t>
      </w:r>
    </w:p>
    <w:p w14:paraId="4EB5032F" w14:textId="77777777" w:rsidR="00CD189F" w:rsidRPr="00CD189F" w:rsidRDefault="00CD189F" w:rsidP="00CD189F">
      <w:pPr>
        <w:numPr>
          <w:ilvl w:val="0"/>
          <w:numId w:val="2"/>
        </w:numPr>
        <w:rPr>
          <w:rtl/>
        </w:rPr>
      </w:pPr>
      <w:r w:rsidRPr="00CD189F">
        <w:rPr>
          <w:rtl/>
        </w:rPr>
        <w:t xml:space="preserve">לא ברור מה מקור כל הבעיות, מחקר של הבעיות כמו באיזה שלב המידע נאבד? האם ניתן להמיר בצורה מסויימת שיותר יתאים למציאות שלנו? אם יהיה כתוב באנגלית בקובץ </w:t>
      </w:r>
      <w:r w:rsidRPr="00CD189F">
        <w:t>DWG</w:t>
      </w:r>
      <w:r w:rsidRPr="00CD189F">
        <w:rPr>
          <w:rtl/>
        </w:rPr>
        <w:t xml:space="preserve"> אולי זה יפתור את זה? ידרוש עבודה רבה להערכתי מעל לשבועיים. אז להחליט האם זה זמן שכדאי להשקיע אותו בזה. </w:t>
      </w:r>
    </w:p>
    <w:p w14:paraId="11480881" w14:textId="77777777" w:rsidR="00CD189F" w:rsidRPr="00CD189F" w:rsidRDefault="00CD189F" w:rsidP="00CD189F">
      <w:pPr>
        <w:numPr>
          <w:ilvl w:val="0"/>
          <w:numId w:val="3"/>
        </w:numPr>
        <w:rPr>
          <w:rtl/>
        </w:rPr>
      </w:pPr>
      <w:r w:rsidRPr="00CD189F">
        <w:rPr>
          <w:rtl/>
        </w:rPr>
        <w:t>במידה וכן ניתן לחפש כלי אחר להמרה ל</w:t>
      </w:r>
      <w:r w:rsidRPr="00CD189F">
        <w:t>DXF</w:t>
      </w:r>
      <w:r w:rsidRPr="00CD189F">
        <w:rPr>
          <w:rtl/>
        </w:rPr>
        <w:t xml:space="preserve"> ולראות איזה מהשגיאות חוזרים על עצמן וככה לדייק את הכלים שאיתם נשתמש. </w:t>
      </w:r>
    </w:p>
    <w:p w14:paraId="137AFBF5" w14:textId="77777777" w:rsidR="00CD189F" w:rsidRPr="00CD189F" w:rsidRDefault="00CD189F" w:rsidP="00CD189F">
      <w:pPr>
        <w:numPr>
          <w:ilvl w:val="0"/>
          <w:numId w:val="4"/>
        </w:numPr>
        <w:rPr>
          <w:rtl/>
        </w:rPr>
      </w:pPr>
      <w:r w:rsidRPr="00CD189F">
        <w:rPr>
          <w:rtl/>
        </w:rPr>
        <w:t>ניתן להשתמש בקבצים פחות מסובכים ולנסות לתפוס את סוגי הקבצים הבעייתיים, שפה, וכו. </w:t>
      </w:r>
    </w:p>
    <w:p w14:paraId="7020973B" w14:textId="77777777" w:rsidR="00CD189F" w:rsidRPr="00CD189F" w:rsidRDefault="00CD189F" w:rsidP="00CD189F">
      <w:pPr>
        <w:numPr>
          <w:ilvl w:val="0"/>
          <w:numId w:val="5"/>
        </w:numPr>
        <w:rPr>
          <w:rtl/>
        </w:rPr>
      </w:pPr>
      <w:r w:rsidRPr="00CD189F">
        <w:rPr>
          <w:rtl/>
        </w:rPr>
        <w:t>אולי אפשר להריץ את כל התהליך בסקריפט-של (אולי זה יחסוך בעיות שה</w:t>
      </w:r>
      <w:r w:rsidRPr="00CD189F">
        <w:t>API</w:t>
      </w:r>
      <w:r w:rsidRPr="00CD189F">
        <w:rPr>
          <w:rtl/>
        </w:rPr>
        <w:t xml:space="preserve"> של פייתון יוצר. </w:t>
      </w:r>
    </w:p>
    <w:p w14:paraId="32F07B67" w14:textId="77777777" w:rsidR="004B5A22" w:rsidRDefault="004B5A22" w:rsidP="00AC7EB9">
      <w:pPr>
        <w:ind w:left="360"/>
        <w:rPr>
          <w:rFonts w:hint="cs"/>
          <w:rtl/>
        </w:rPr>
      </w:pPr>
    </w:p>
    <w:sectPr w:rsidR="004B5A22" w:rsidSect="000C4F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6C4"/>
    <w:multiLevelType w:val="multilevel"/>
    <w:tmpl w:val="3D50A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579E9"/>
    <w:multiLevelType w:val="multilevel"/>
    <w:tmpl w:val="7FC08F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134D1"/>
    <w:multiLevelType w:val="multilevel"/>
    <w:tmpl w:val="EC88C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40142"/>
    <w:multiLevelType w:val="multilevel"/>
    <w:tmpl w:val="E7D0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C2782"/>
    <w:multiLevelType w:val="hybridMultilevel"/>
    <w:tmpl w:val="83E4376C"/>
    <w:lvl w:ilvl="0" w:tplc="818E96B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375373">
    <w:abstractNumId w:val="4"/>
  </w:num>
  <w:num w:numId="2" w16cid:durableId="872228575">
    <w:abstractNumId w:val="3"/>
  </w:num>
  <w:num w:numId="3" w16cid:durableId="1559315366">
    <w:abstractNumId w:val="0"/>
  </w:num>
  <w:num w:numId="4" w16cid:durableId="916983505">
    <w:abstractNumId w:val="2"/>
  </w:num>
  <w:num w:numId="5" w16cid:durableId="1281768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77"/>
    <w:rsid w:val="000C4F7D"/>
    <w:rsid w:val="00122577"/>
    <w:rsid w:val="00155C4C"/>
    <w:rsid w:val="0017655B"/>
    <w:rsid w:val="00483F1D"/>
    <w:rsid w:val="004B5A22"/>
    <w:rsid w:val="005C4F92"/>
    <w:rsid w:val="00775C73"/>
    <w:rsid w:val="007769FB"/>
    <w:rsid w:val="00AC7EB9"/>
    <w:rsid w:val="00CD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614B"/>
  <w15:chartTrackingRefBased/>
  <w15:docId w15:val="{AA816023-CC5C-4509-BF4E-6441F4A2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2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2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25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257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25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257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25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25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2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2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225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5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5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225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447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יגל מימון</dc:creator>
  <cp:keywords/>
  <dc:description/>
  <cp:lastModifiedBy>יגל מימון</cp:lastModifiedBy>
  <cp:revision>2</cp:revision>
  <dcterms:created xsi:type="dcterms:W3CDTF">2025-07-20T12:03:00Z</dcterms:created>
  <dcterms:modified xsi:type="dcterms:W3CDTF">2025-07-23T10:35:00Z</dcterms:modified>
</cp:coreProperties>
</file>