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Sonali U. Kasale</w:t>
      </w:r>
      <w:r w:rsidDel="00000000" w:rsidR="00000000" w:rsidRPr="00000000">
        <w:rPr>
          <w:b w:val="1"/>
          <w:vertAlign w:val="baseline"/>
          <w:rtl w:val="0"/>
        </w:rPr>
        <w:tab/>
        <w:tab/>
        <w:t xml:space="preserve">         </w:t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Ph: (+91)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9890879252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vertAlign w:val="baseline"/>
          <w:rtl w:val="0"/>
        </w:rPr>
        <w:t xml:space="preserve">Email: </w:t>
      </w:r>
      <w:r w:rsidDel="00000000" w:rsidR="00000000" w:rsidRPr="00000000">
        <w:rPr>
          <w:rFonts w:ascii="Verdana" w:cs="Verdana" w:eastAsia="Verdana" w:hAnsi="Verdana"/>
          <w:b w:val="1"/>
          <w:color w:val="0070c0"/>
          <w:sz w:val="16"/>
          <w:szCs w:val="16"/>
          <w:u w:val="none"/>
          <w:vertAlign w:val="baseline"/>
          <w:rtl w:val="0"/>
        </w:rPr>
        <w:t xml:space="preserve">sonalikasale6@gmail.com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90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-12692</wp:posOffset>
                </wp:positionH>
                <wp:positionV relativeFrom="paragraph">
                  <wp:posOffset>152400</wp:posOffset>
                </wp:positionV>
                <wp:extent cx="62293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-12692</wp:posOffset>
                </wp:positionH>
                <wp:positionV relativeFrom="paragraph">
                  <wp:posOffset>152400</wp:posOffset>
                </wp:positionV>
                <wp:extent cx="62293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pos="7380"/>
        </w:tabs>
        <w:rPr>
          <w:rFonts w:ascii="Times New Roman" w:cs="Times New Roman" w:eastAsia="Times New Roman" w:hAnsi="Times New Roman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color w:val="333333"/>
          <w:sz w:val="20"/>
          <w:szCs w:val="20"/>
          <w:vertAlign w:val="baseline"/>
          <w:rtl w:val="0"/>
        </w:rPr>
        <w:t xml:space="preserve">    </w:t>
      </w:r>
      <w:r w:rsidDel="00000000" w:rsidR="00000000" w:rsidRPr="00000000">
        <w:rPr>
          <w:rtl w:val="0"/>
        </w:rPr>
      </w:r>
    </w:p>
    <w:tbl>
      <w:tblPr>
        <w:tblStyle w:val="Table1"/>
        <w:tblW w:w="9965.0" w:type="dxa"/>
        <w:jc w:val="left"/>
        <w:tblInd w:w="0.0" w:type="dxa"/>
        <w:tblLayout w:type="fixed"/>
        <w:tblLook w:val="0000"/>
      </w:tblPr>
      <w:tblGrid>
        <w:gridCol w:w="9965"/>
        <w:tblGridChange w:id="0">
          <w:tblGrid>
            <w:gridCol w:w="996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29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9729"/>
              <w:tblGridChange w:id="0">
                <w:tblGrid>
                  <w:gridCol w:w="9729"/>
                </w:tblGrid>
              </w:tblGridChange>
            </w:tblGrid>
            <w:t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shd w:fill="eaedf4" w:val="clear"/>
                  <w:vAlign w:val="top"/>
                </w:tcPr>
                <w:p w:rsidR="00000000" w:rsidDel="00000000" w:rsidP="00000000" w:rsidRDefault="00000000" w:rsidRPr="00000000" w14:paraId="0000000B">
                  <w:pPr>
                    <w:spacing w:before="40" w:lineRule="auto"/>
                    <w:jc w:val="both"/>
                    <w:rPr>
                      <w:rFonts w:ascii="Arial" w:cs="Arial" w:eastAsia="Arial" w:hAnsi="Arial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Objective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0C">
                  <w:pPr>
                    <w:shd w:fill="e6e6e6" w:val="clear"/>
                    <w:tabs>
                      <w:tab w:val="left" w:pos="7380"/>
                    </w:tabs>
                    <w:rPr>
                      <w:rFonts w:ascii="Times New Roman" w:cs="Times New Roman" w:eastAsia="Times New Roman" w:hAnsi="Times New Roman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2"/>
                      <w:szCs w:val="22"/>
                      <w:vertAlign w:val="baseline"/>
                      <w:rtl w:val="0"/>
                    </w:rPr>
                    <w:t xml:space="preserve">Objective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tabs>
                      <w:tab w:val="left" w:pos="7380"/>
                    </w:tabs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          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To work, with desire to effectively use my technical and interpersonal skills, constant learning and positive attitude to pursue organizational and personal growth.</w:t>
                  </w:r>
                </w:p>
                <w:p w:rsidR="00000000" w:rsidDel="00000000" w:rsidP="00000000" w:rsidRDefault="00000000" w:rsidRPr="00000000" w14:paraId="0000000F">
                  <w:pPr>
                    <w:tabs>
                      <w:tab w:val="left" w:pos="7380"/>
                    </w:tabs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1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76" w:lineRule="auto"/>
                    <w:ind w:left="0" w:right="567" w:firstLine="0"/>
                    <w:jc w:val="both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7380"/>
        </w:tabs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380"/>
        </w:tabs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6e6e6" w:val="clear"/>
        <w:tabs>
          <w:tab w:val="left" w:pos="7380"/>
        </w:tabs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380"/>
        </w:tabs>
        <w:ind w:left="-72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30"/>
        <w:gridCol w:w="2011"/>
        <w:gridCol w:w="2610"/>
        <w:gridCol w:w="1080"/>
        <w:gridCol w:w="1440"/>
        <w:gridCol w:w="1139"/>
        <w:tblGridChange w:id="0">
          <w:tblGrid>
            <w:gridCol w:w="1530"/>
            <w:gridCol w:w="2011"/>
            <w:gridCol w:w="2610"/>
            <w:gridCol w:w="1080"/>
            <w:gridCol w:w="1440"/>
            <w:gridCol w:w="1139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7380"/>
              </w:tabs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7380"/>
              </w:tabs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7380"/>
              </w:tabs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7380"/>
              </w:tabs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7380"/>
              </w:tabs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7380"/>
              </w:tabs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MCA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Pune University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Dr.D.Y.Patil Institute of management and research,Pimpri,Pune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2012-15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69.50 %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SRTMU, Nanded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Rajarshi Shahu Mahavidyalaya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, Latur.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2009-12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71.46 %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MS Board,Pune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P.K.V.M.,Loni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2008-09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63.33 %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  MS Board, Pune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S.L.N.V.,Wakadi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2006-07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73.53 %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7380"/>
        </w:tabs>
        <w:ind w:right="72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380"/>
        </w:tabs>
        <w:ind w:right="72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e6e6e6" w:val="clear"/>
        <w:tabs>
          <w:tab w:val="left" w:pos="7380"/>
        </w:tabs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Professional Skills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3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3"/>
        <w:gridCol w:w="6120"/>
        <w:tblGridChange w:id="0">
          <w:tblGrid>
            <w:gridCol w:w="3473"/>
            <w:gridCol w:w="6120"/>
          </w:tblGrid>
        </w:tblGridChange>
      </w:tblGrid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-37" w:firstLine="0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-37" w:firstLine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C, C++, basic networking</w:t>
            </w:r>
          </w:p>
        </w:tc>
      </w:tr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37" w:firstLine="0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Web Designing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HTML, CSS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6e6e6" w:val="clear"/>
        <w:tabs>
          <w:tab w:val="left" w:pos="738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93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3"/>
        <w:gridCol w:w="6120"/>
        <w:tblGridChange w:id="0">
          <w:tblGrid>
            <w:gridCol w:w="3473"/>
            <w:gridCol w:w="6120"/>
          </w:tblGrid>
        </w:tblGridChange>
      </w:tblGrid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37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Infosys BPO LTD.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37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 Aug 2015 to 14 Dec 2017</w:t>
            </w:r>
          </w:p>
        </w:tc>
      </w:tr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37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Sr. Process executive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356.00010385513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3.000050854684"/>
        <w:gridCol w:w="2223.0000530004513"/>
        <w:tblGridChange w:id="0">
          <w:tblGrid>
            <w:gridCol w:w="2133.000050854684"/>
            <w:gridCol w:w="2223.000053000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Pursuing SQL/PLSQL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e6e6e6" w:val="clear"/>
        <w:tabs>
          <w:tab w:val="left" w:pos="7380"/>
        </w:tabs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Personal Details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3708"/>
        <w:gridCol w:w="5148"/>
        <w:tblGridChange w:id="0">
          <w:tblGrid>
            <w:gridCol w:w="3708"/>
            <w:gridCol w:w="51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Sonali Umakant Kasale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 Umakant Sopanrao Kasale.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rtl w:val="0"/>
              </w:rPr>
              <w:t xml:space="preserve">A4 Avadhut Arcade,  mumbai banglore highway, near suncity,  vadagao (bu), Pune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rtl w:val="0"/>
              </w:rPr>
              <w:t xml:space="preserve">. 411051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Date of Birth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 August 1990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Sex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 Female.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 Indian.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2"/>
                <w:szCs w:val="22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szCs w:val="22"/>
                <w:vertAlign w:val="baseline"/>
                <w:rtl w:val="0"/>
              </w:rPr>
              <w:t xml:space="preserve">:  English, Marathi, Hindi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e6e6e6" w:val="clear"/>
        <w:tabs>
          <w:tab w:val="left" w:pos="7380"/>
        </w:tabs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 on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570"/>
        </w:tabs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ab/>
      </w:r>
    </w:p>
    <w:sectPr>
      <w:footerReference r:id="rId7" w:type="default"/>
      <w:pgSz w:h="16834" w:w="11909" w:orient="portrait"/>
      <w:pgMar w:bottom="810" w:top="125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Times New Roman"/>
  <w:font w:name="Arial"/>
  <w:font w:name="Georgia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280" w:before="280" w:lineRule="auto"/>
      <w:ind w:left="720" w:hanging="360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hd w:fill="e6e6e6" w:val="clear"/>
      <w:ind w:right="720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