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29" w:rsidRDefault="00122329" w:rsidP="00122329">
      <w:pPr>
        <w:pStyle w:val="Title"/>
      </w:pPr>
      <w:r>
        <w:t>MANUAL TO USE THE ISA</w:t>
      </w:r>
    </w:p>
    <w:p w:rsidR="00954E63" w:rsidRDefault="00954E63" w:rsidP="00F05877">
      <w:pPr>
        <w:pStyle w:val="IntenseQuote"/>
      </w:pPr>
      <w:r>
        <w:t xml:space="preserve">-AYUSH PAREEK </w:t>
      </w:r>
    </w:p>
    <w:p w:rsidR="00747A85" w:rsidRDefault="00954E63" w:rsidP="00F05877">
      <w:pPr>
        <w:pStyle w:val="IntenseQuote"/>
      </w:pPr>
      <w:r>
        <w:t>THE</w:t>
      </w:r>
      <w:r w:rsidR="00F05877">
        <w:t xml:space="preserve"> PROGRAMS</w:t>
      </w:r>
    </w:p>
    <w:p w:rsidR="00F05877" w:rsidRPr="00F05877" w:rsidRDefault="00F05877" w:rsidP="00F05877">
      <w:r>
        <w:t xml:space="preserve">PROGRAM </w:t>
      </w:r>
      <w:proofErr w:type="gramStart"/>
      <w:r>
        <w:t>1 :</w:t>
      </w:r>
      <w:proofErr w:type="gramEnd"/>
      <w:r>
        <w:t>:</w:t>
      </w:r>
      <w:r>
        <w:tab/>
        <w:t>Find frequency of a given number in an integer array</w:t>
      </w:r>
    </w:p>
    <w:p w:rsidR="00747A85" w:rsidRDefault="00F05877" w:rsidP="00747A85">
      <w:r>
        <w:t xml:space="preserve">PROGRAM </w:t>
      </w:r>
      <w:proofErr w:type="gramStart"/>
      <w:r>
        <w:t>2 :</w:t>
      </w:r>
      <w:proofErr w:type="gramEnd"/>
      <w:r>
        <w:t>:</w:t>
      </w:r>
      <w:r>
        <w:tab/>
      </w:r>
      <w:r w:rsidR="000B519C">
        <w:t>Binary Search for an integer</w:t>
      </w:r>
    </w:p>
    <w:p w:rsidR="00EB0F6F" w:rsidRDefault="00EB0F6F" w:rsidP="00747A85"/>
    <w:p w:rsidR="00EB0F6F" w:rsidRPr="00747A85" w:rsidRDefault="00EB0F6F" w:rsidP="00EB0F6F">
      <w:pPr>
        <w:pStyle w:val="Title"/>
      </w:pPr>
      <w:r>
        <w:t xml:space="preserve">PART </w:t>
      </w:r>
      <w:proofErr w:type="gramStart"/>
      <w:r>
        <w:t>1 :</w:t>
      </w:r>
      <w:proofErr w:type="gramEnd"/>
      <w:r>
        <w:t>: FROM ASSEMBLY CODE TO BINARY</w:t>
      </w:r>
    </w:p>
    <w:p w:rsidR="00122329" w:rsidRDefault="00122329" w:rsidP="00747A85">
      <w:pPr>
        <w:pStyle w:val="IntenseQuote"/>
      </w:pPr>
      <w:r w:rsidRPr="00122329">
        <w:t xml:space="preserve">How to </w:t>
      </w:r>
      <w:proofErr w:type="gramStart"/>
      <w:r w:rsidRPr="00122329">
        <w:t>use ?</w:t>
      </w:r>
      <w:proofErr w:type="gramEnd"/>
    </w:p>
    <w:p w:rsidR="00B9634D" w:rsidRDefault="00122329" w:rsidP="00122329">
      <w:r>
        <w:rPr>
          <w:b/>
        </w:rPr>
        <w:t>=&gt;</w:t>
      </w:r>
      <w:r>
        <w:t>Extract everything t</w:t>
      </w:r>
      <w:r w:rsidR="00B9634D">
        <w:t xml:space="preserve">o the single folder </w:t>
      </w:r>
    </w:p>
    <w:p w:rsidR="00B9634D" w:rsidRDefault="00B9634D" w:rsidP="00122329">
      <w:r>
        <w:t xml:space="preserve">=&gt;Put the assembly code in </w:t>
      </w:r>
      <w:r w:rsidRPr="00FC7E34">
        <w:rPr>
          <w:b/>
        </w:rPr>
        <w:t>‘input_instructions.txt’</w:t>
      </w:r>
    </w:p>
    <w:p w:rsidR="00B9634D" w:rsidRDefault="00B9634D" w:rsidP="00122329">
      <w:r>
        <w:t>=&gt;Run main</w:t>
      </w:r>
      <w:r w:rsidR="00FC7E34">
        <w:t xml:space="preserve"> and give the base address as 200 (or any value much lesser than 1024)</w:t>
      </w:r>
    </w:p>
    <w:p w:rsidR="00B9634D" w:rsidRDefault="00B9634D" w:rsidP="00122329">
      <w:r>
        <w:t xml:space="preserve">=&gt;Output machine code is found in </w:t>
      </w:r>
      <w:r w:rsidRPr="00FC7E34">
        <w:rPr>
          <w:b/>
        </w:rPr>
        <w:t>‘output_machine_code.txt’</w:t>
      </w:r>
    </w:p>
    <w:p w:rsidR="00485CE4" w:rsidRPr="00485CE4" w:rsidRDefault="00485CE4" w:rsidP="00122329">
      <w:pPr>
        <w:rPr>
          <w:b/>
        </w:rPr>
      </w:pPr>
      <w:proofErr w:type="gramStart"/>
      <w:r w:rsidRPr="00485CE4">
        <w:rPr>
          <w:b/>
        </w:rPr>
        <w:t>NOTE</w:t>
      </w:r>
      <w:r>
        <w:rPr>
          <w:b/>
        </w:rPr>
        <w:t xml:space="preserve"> </w:t>
      </w:r>
      <w:r w:rsidRPr="00485CE4">
        <w:rPr>
          <w:b/>
        </w:rPr>
        <w:t>:</w:t>
      </w:r>
      <w:proofErr w:type="gramEnd"/>
      <w:r w:rsidRPr="00485CE4">
        <w:rPr>
          <w:b/>
        </w:rPr>
        <w:t>:</w:t>
      </w:r>
      <w:r>
        <w:rPr>
          <w:b/>
        </w:rPr>
        <w:t xml:space="preserve"> Pre-run inputs and outputs can be found ‘Assembly CODE 1’(‘Assembly CODE 2’) and ‘</w:t>
      </w:r>
      <w:r w:rsidR="004E506D">
        <w:rPr>
          <w:b/>
        </w:rPr>
        <w:t>Output</w:t>
      </w:r>
      <w:r w:rsidR="0084356F">
        <w:rPr>
          <w:b/>
        </w:rPr>
        <w:t xml:space="preserve"> </w:t>
      </w:r>
      <w:r>
        <w:rPr>
          <w:b/>
        </w:rPr>
        <w:t>Code1’(‘</w:t>
      </w:r>
      <w:r w:rsidR="004E506D">
        <w:rPr>
          <w:b/>
        </w:rPr>
        <w:t>Output</w:t>
      </w:r>
      <w:r>
        <w:rPr>
          <w:b/>
        </w:rPr>
        <w:t xml:space="preserve"> Code2’)</w:t>
      </w:r>
    </w:p>
    <w:p w:rsidR="00151E7A" w:rsidRDefault="00FC7E34" w:rsidP="00151E7A">
      <w:pPr>
        <w:pStyle w:val="IntenseQuote"/>
      </w:pPr>
      <w:r>
        <w:t>Abstract Expla</w:t>
      </w:r>
      <w:r w:rsidR="00151E7A">
        <w:t>nation of Algorithm</w:t>
      </w:r>
    </w:p>
    <w:p w:rsidR="00FC7E34" w:rsidRDefault="00FC7E34" w:rsidP="00151E7A">
      <w:r w:rsidRPr="00FC7E34">
        <w:rPr>
          <w:b/>
        </w:rPr>
        <w:t>STEP1:</w:t>
      </w:r>
      <w:proofErr w:type="gramStart"/>
      <w:r w:rsidRPr="00FC7E34">
        <w:rPr>
          <w:b/>
        </w:rPr>
        <w:t>:</w:t>
      </w:r>
      <w:r>
        <w:t xml:space="preserve">  </w:t>
      </w:r>
      <w:proofErr w:type="spellStart"/>
      <w:r>
        <w:t>Opcodes</w:t>
      </w:r>
      <w:proofErr w:type="spellEnd"/>
      <w:proofErr w:type="gramEnd"/>
      <w:r>
        <w:t xml:space="preserve"> along with their assigned machine codes and expected operand formats</w:t>
      </w:r>
    </w:p>
    <w:p w:rsidR="00FC7E34" w:rsidRDefault="00FC7E34" w:rsidP="00151E7A">
      <w:proofErr w:type="gramStart"/>
      <w:r>
        <w:t>i.e.</w:t>
      </w:r>
      <w:proofErr w:type="gramEnd"/>
    </w:p>
    <w:p w:rsidR="00FC7E34" w:rsidRDefault="00FC7E34" w:rsidP="00FC7E34">
      <w:r>
        <w:t>/**</w:t>
      </w:r>
    </w:p>
    <w:p w:rsidR="00FC7E34" w:rsidRDefault="00FC7E34" w:rsidP="00FC7E34">
      <w:r>
        <w:t xml:space="preserve">        </w:t>
      </w:r>
      <w:proofErr w:type="spellStart"/>
      <w:proofErr w:type="gramStart"/>
      <w:r>
        <w:t>rri</w:t>
      </w:r>
      <w:proofErr w:type="spellEnd"/>
      <w:proofErr w:type="gramEnd"/>
      <w:r>
        <w:t xml:space="preserve"> =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. </w:t>
      </w:r>
      <w:proofErr w:type="spellStart"/>
      <w:proofErr w:type="gramStart"/>
      <w:r>
        <w:t>addr</w:t>
      </w:r>
      <w:proofErr w:type="spellEnd"/>
      <w:proofErr w:type="gramEnd"/>
      <w:r>
        <w:t>.</w:t>
      </w:r>
    </w:p>
    <w:p w:rsidR="00FC7E34" w:rsidRDefault="00FC7E34" w:rsidP="00FC7E34">
      <w:r>
        <w:t xml:space="preserve">        </w:t>
      </w:r>
      <w:proofErr w:type="spellStart"/>
      <w:proofErr w:type="gramStart"/>
      <w:r>
        <w:t>rrr</w:t>
      </w:r>
      <w:proofErr w:type="spellEnd"/>
      <w:proofErr w:type="gramEnd"/>
      <w:r>
        <w:t xml:space="preserve"> =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</w:t>
      </w:r>
      <w:proofErr w:type="spellEnd"/>
    </w:p>
    <w:p w:rsidR="00FC7E34" w:rsidRDefault="00FC7E34" w:rsidP="00FC7E34">
      <w:r>
        <w:t xml:space="preserve">        </w:t>
      </w:r>
      <w:proofErr w:type="spellStart"/>
      <w:proofErr w:type="gramStart"/>
      <w:r>
        <w:t>ri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imm</w:t>
      </w:r>
      <w:proofErr w:type="spellEnd"/>
      <w:r>
        <w:t>.</w:t>
      </w:r>
    </w:p>
    <w:p w:rsidR="00FC7E34" w:rsidRDefault="00FC7E34" w:rsidP="00FC7E34">
      <w:r>
        <w:t xml:space="preserve">        </w:t>
      </w:r>
      <w:proofErr w:type="spellStart"/>
      <w:proofErr w:type="gramStart"/>
      <w:r>
        <w:t>rr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</w:t>
      </w:r>
      <w:proofErr w:type="spellEnd"/>
    </w:p>
    <w:p w:rsidR="00FC7E34" w:rsidRDefault="00FC7E34" w:rsidP="00FC7E34">
      <w:r>
        <w:t xml:space="preserve">        a   = add</w:t>
      </w:r>
    </w:p>
    <w:p w:rsidR="00FC7E34" w:rsidRDefault="00FC7E34" w:rsidP="00FC7E34">
      <w:r>
        <w:t xml:space="preserve">        z   = zero</w:t>
      </w:r>
    </w:p>
    <w:p w:rsidR="00FC7E34" w:rsidRDefault="00FC7E34" w:rsidP="00FC7E34">
      <w:r>
        <w:t xml:space="preserve">        */</w:t>
      </w:r>
    </w:p>
    <w:p w:rsidR="00FC7E34" w:rsidRDefault="00FC7E34" w:rsidP="00151E7A"/>
    <w:p w:rsidR="00151E7A" w:rsidRDefault="00FC7E34" w:rsidP="00151E7A">
      <w:pPr>
        <w:rPr>
          <w:b/>
          <w:color w:val="FF0000"/>
          <w:u w:val="single"/>
        </w:rPr>
      </w:pPr>
      <w:r>
        <w:t xml:space="preserve"> </w:t>
      </w:r>
      <w:proofErr w:type="gramStart"/>
      <w:r>
        <w:t>are</w:t>
      </w:r>
      <w:proofErr w:type="gramEnd"/>
      <w:r>
        <w:t xml:space="preserve"> read from </w:t>
      </w:r>
      <w:r w:rsidRPr="00FC7E34">
        <w:rPr>
          <w:b/>
        </w:rPr>
        <w:t>‘input_opcode.txt’</w:t>
      </w:r>
      <w:r>
        <w:t xml:space="preserve"> by the program and are stored as a </w:t>
      </w:r>
      <w:r w:rsidRPr="00FC7E34">
        <w:rPr>
          <w:b/>
          <w:color w:val="FF0000"/>
          <w:u w:val="single"/>
        </w:rPr>
        <w:t>HASH TABLE</w:t>
      </w:r>
      <w:r>
        <w:rPr>
          <w:b/>
          <w:color w:val="FF0000"/>
          <w:u w:val="single"/>
        </w:rPr>
        <w:t xml:space="preserve">( to reduce time complexity while searching for those </w:t>
      </w:r>
      <w:proofErr w:type="spellStart"/>
      <w:r>
        <w:rPr>
          <w:b/>
          <w:color w:val="FF0000"/>
          <w:u w:val="single"/>
        </w:rPr>
        <w:t>opcodes</w:t>
      </w:r>
      <w:proofErr w:type="spellEnd"/>
      <w:r>
        <w:rPr>
          <w:b/>
          <w:color w:val="FF0000"/>
          <w:u w:val="single"/>
        </w:rPr>
        <w:t>)</w:t>
      </w:r>
    </w:p>
    <w:p w:rsidR="00FC7E34" w:rsidRDefault="00FC7E34" w:rsidP="00151E7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/*We have used 2 pass assembler </w:t>
      </w:r>
      <w:proofErr w:type="gramStart"/>
      <w:r>
        <w:rPr>
          <w:b/>
          <w:color w:val="FF0000"/>
          <w:u w:val="single"/>
        </w:rPr>
        <w:t>to  remove</w:t>
      </w:r>
      <w:proofErr w:type="gramEnd"/>
      <w:r>
        <w:rPr>
          <w:b/>
          <w:color w:val="FF0000"/>
          <w:u w:val="single"/>
        </w:rPr>
        <w:t xml:space="preserve"> forward addressing problem*/</w:t>
      </w:r>
    </w:p>
    <w:p w:rsidR="00122329" w:rsidRDefault="00FC7E34" w:rsidP="00122329">
      <w:r w:rsidRPr="00FC7E34">
        <w:rPr>
          <w:b/>
        </w:rPr>
        <w:t>STEP2</w:t>
      </w:r>
      <w:proofErr w:type="gramStart"/>
      <w:r w:rsidRPr="00FC7E34">
        <w:rPr>
          <w:b/>
        </w:rPr>
        <w:t>::</w:t>
      </w:r>
      <w:proofErr w:type="gramEnd"/>
      <w:r>
        <w:rPr>
          <w:b/>
        </w:rPr>
        <w:t xml:space="preserve"> </w:t>
      </w:r>
      <w:r>
        <w:t xml:space="preserve">In pass 1, a symbol table of all labels  is generated which can be read in </w:t>
      </w:r>
      <w:r w:rsidRPr="00FC7E34">
        <w:rPr>
          <w:b/>
        </w:rPr>
        <w:t>‘symbol_table.txt’</w:t>
      </w:r>
    </w:p>
    <w:p w:rsidR="00FC7E34" w:rsidRDefault="00FC7E34" w:rsidP="00122329">
      <w:r w:rsidRPr="00FC7E34">
        <w:rPr>
          <w:b/>
        </w:rPr>
        <w:t>STEP3::</w:t>
      </w:r>
      <w:r>
        <w:t>In pass 2, the program in again read and symbol table is used to get the corresponding addresses associated with each label. Each instruction is converted to 32 bit machine code</w:t>
      </w:r>
    </w:p>
    <w:p w:rsidR="00122329" w:rsidRDefault="00B62DCC" w:rsidP="004C48C8">
      <w:pPr>
        <w:pStyle w:val="IntenseQuote"/>
      </w:pPr>
      <w:r>
        <w:t>Addressed associated with registers</w:t>
      </w:r>
    </w:p>
    <w:p w:rsidR="00122329" w:rsidRDefault="00B62DCC" w:rsidP="00122329">
      <w:r>
        <w:tab/>
      </w:r>
      <w:r>
        <w:tab/>
        <w:t>R0</w:t>
      </w:r>
      <w:r w:rsidR="00122329">
        <w:t xml:space="preserve">-----&gt; </w:t>
      </w:r>
      <w:r>
        <w:t>0</w:t>
      </w:r>
      <w:r w:rsidR="00122329">
        <w:t>0000</w:t>
      </w:r>
      <w:r w:rsidR="00122329">
        <w:tab/>
      </w:r>
    </w:p>
    <w:p w:rsidR="00122329" w:rsidRDefault="00B62DCC" w:rsidP="00122329">
      <w:r>
        <w:tab/>
      </w:r>
      <w:r>
        <w:tab/>
        <w:t>R1</w:t>
      </w:r>
      <w:r w:rsidR="00122329">
        <w:t>-----</w:t>
      </w:r>
      <w:proofErr w:type="gramStart"/>
      <w:r w:rsidR="00122329">
        <w:t xml:space="preserve">&gt;  </w:t>
      </w:r>
      <w:r>
        <w:t>0</w:t>
      </w:r>
      <w:r w:rsidR="00122329">
        <w:t>0001</w:t>
      </w:r>
      <w:proofErr w:type="gramEnd"/>
    </w:p>
    <w:p w:rsidR="00122329" w:rsidRDefault="00B62DCC" w:rsidP="00122329">
      <w:r>
        <w:tab/>
      </w:r>
      <w:r>
        <w:tab/>
        <w:t>R2-----&gt;</w:t>
      </w:r>
      <w:r w:rsidR="00122329">
        <w:t xml:space="preserve"> </w:t>
      </w:r>
      <w:r>
        <w:t>0</w:t>
      </w:r>
      <w:r w:rsidR="00122329">
        <w:t>0010</w:t>
      </w:r>
    </w:p>
    <w:p w:rsidR="00122329" w:rsidRDefault="00B62DCC" w:rsidP="00122329">
      <w:r>
        <w:tab/>
      </w:r>
      <w:r>
        <w:tab/>
        <w:t>R3</w:t>
      </w:r>
      <w:r w:rsidR="00122329">
        <w:t>-----</w:t>
      </w:r>
      <w:proofErr w:type="gramStart"/>
      <w:r w:rsidR="00122329">
        <w:t>&gt;  0</w:t>
      </w:r>
      <w:r>
        <w:t>0</w:t>
      </w:r>
      <w:r w:rsidR="00122329">
        <w:t>011</w:t>
      </w:r>
      <w:proofErr w:type="gramEnd"/>
    </w:p>
    <w:p w:rsidR="00122329" w:rsidRDefault="00B62DCC" w:rsidP="00122329">
      <w:r>
        <w:tab/>
      </w:r>
      <w:r>
        <w:tab/>
        <w:t>R4</w:t>
      </w:r>
      <w:r w:rsidR="00122329">
        <w:t>-----</w:t>
      </w:r>
      <w:proofErr w:type="gramStart"/>
      <w:r w:rsidR="00122329">
        <w:t xml:space="preserve">&gt;  </w:t>
      </w:r>
      <w:r>
        <w:t>0</w:t>
      </w:r>
      <w:r w:rsidR="00122329">
        <w:t>0100</w:t>
      </w:r>
      <w:proofErr w:type="gramEnd"/>
    </w:p>
    <w:p w:rsidR="00122329" w:rsidRDefault="00B62DCC" w:rsidP="00122329">
      <w:r>
        <w:tab/>
      </w:r>
      <w:r>
        <w:tab/>
        <w:t>R5</w:t>
      </w:r>
      <w:r w:rsidR="00122329">
        <w:t>-----</w:t>
      </w:r>
      <w:proofErr w:type="gramStart"/>
      <w:r w:rsidR="00122329">
        <w:t>&gt;  0</w:t>
      </w:r>
      <w:r>
        <w:t>0</w:t>
      </w:r>
      <w:r w:rsidR="00122329">
        <w:t>101</w:t>
      </w:r>
      <w:proofErr w:type="gramEnd"/>
    </w:p>
    <w:p w:rsidR="00122329" w:rsidRDefault="00B62DCC" w:rsidP="00122329">
      <w:r>
        <w:tab/>
      </w:r>
      <w:r>
        <w:tab/>
        <w:t>R6</w:t>
      </w:r>
      <w:r w:rsidR="00122329">
        <w:t>-----</w:t>
      </w:r>
      <w:proofErr w:type="gramStart"/>
      <w:r w:rsidR="00122329">
        <w:t>&gt;  0</w:t>
      </w:r>
      <w:r>
        <w:t>0</w:t>
      </w:r>
      <w:r w:rsidR="00122329">
        <w:t>110</w:t>
      </w:r>
      <w:proofErr w:type="gramEnd"/>
    </w:p>
    <w:p w:rsidR="00122329" w:rsidRDefault="00B62DCC" w:rsidP="00122329">
      <w:r>
        <w:tab/>
      </w:r>
      <w:r>
        <w:tab/>
        <w:t>R7</w:t>
      </w:r>
      <w:r w:rsidR="00122329">
        <w:t>-----</w:t>
      </w:r>
      <w:proofErr w:type="gramStart"/>
      <w:r w:rsidR="00122329">
        <w:t>&gt;  0</w:t>
      </w:r>
      <w:r>
        <w:t>0</w:t>
      </w:r>
      <w:r w:rsidR="00122329">
        <w:t>111</w:t>
      </w:r>
      <w:proofErr w:type="gramEnd"/>
    </w:p>
    <w:p w:rsidR="00122329" w:rsidRDefault="00B62DCC" w:rsidP="00122329">
      <w:r>
        <w:tab/>
      </w:r>
      <w:r>
        <w:tab/>
        <w:t>R8</w:t>
      </w:r>
      <w:r w:rsidR="00122329">
        <w:t>-----</w:t>
      </w:r>
      <w:proofErr w:type="gramStart"/>
      <w:r w:rsidR="00122329">
        <w:t xml:space="preserve">&gt;  </w:t>
      </w:r>
      <w:r>
        <w:t>0</w:t>
      </w:r>
      <w:r w:rsidR="00122329">
        <w:t>1000</w:t>
      </w:r>
      <w:proofErr w:type="gramEnd"/>
    </w:p>
    <w:p w:rsidR="00122329" w:rsidRDefault="00B62DCC" w:rsidP="00122329">
      <w:r>
        <w:tab/>
      </w:r>
      <w:r>
        <w:tab/>
        <w:t>R9-----&gt; 0</w:t>
      </w:r>
      <w:r w:rsidR="00122329">
        <w:t>1001</w:t>
      </w:r>
    </w:p>
    <w:p w:rsidR="00122329" w:rsidRDefault="00B62DCC" w:rsidP="00122329">
      <w:r>
        <w:tab/>
      </w:r>
      <w:r>
        <w:tab/>
        <w:t>R</w:t>
      </w:r>
      <w:r w:rsidR="00122329">
        <w:t>1</w:t>
      </w:r>
      <w:r>
        <w:t>0-----&gt; 0</w:t>
      </w:r>
      <w:r w:rsidR="00122329">
        <w:t>1010</w:t>
      </w:r>
    </w:p>
    <w:p w:rsidR="00122329" w:rsidRDefault="00B62DCC" w:rsidP="00122329">
      <w:r>
        <w:tab/>
      </w:r>
      <w:r>
        <w:tab/>
        <w:t>R11-----&gt; 0</w:t>
      </w:r>
      <w:r w:rsidR="00122329">
        <w:t>1011</w:t>
      </w:r>
    </w:p>
    <w:p w:rsidR="00122329" w:rsidRDefault="00B62DCC" w:rsidP="00122329">
      <w:r>
        <w:tab/>
      </w:r>
      <w:r>
        <w:tab/>
        <w:t>R12-----&gt; 0</w:t>
      </w:r>
      <w:r w:rsidR="00122329">
        <w:t>1100</w:t>
      </w:r>
    </w:p>
    <w:p w:rsidR="00122329" w:rsidRDefault="00B62DCC" w:rsidP="00122329">
      <w:r>
        <w:tab/>
      </w:r>
      <w:r>
        <w:tab/>
        <w:t>R13</w:t>
      </w:r>
      <w:r w:rsidR="00122329">
        <w:t>-----</w:t>
      </w:r>
      <w:proofErr w:type="gramStart"/>
      <w:r w:rsidR="00122329">
        <w:t xml:space="preserve">&gt;  </w:t>
      </w:r>
      <w:r>
        <w:t>0</w:t>
      </w:r>
      <w:r w:rsidR="00122329">
        <w:t>1101</w:t>
      </w:r>
      <w:proofErr w:type="gramEnd"/>
    </w:p>
    <w:p w:rsidR="00122329" w:rsidRDefault="00B62DCC" w:rsidP="00122329">
      <w:r>
        <w:tab/>
      </w:r>
      <w:r>
        <w:tab/>
        <w:t>R14-----&gt; 0</w:t>
      </w:r>
      <w:r w:rsidR="00122329">
        <w:t>1110</w:t>
      </w:r>
    </w:p>
    <w:p w:rsidR="00122329" w:rsidRDefault="00B62DCC" w:rsidP="00122329">
      <w:r>
        <w:tab/>
      </w:r>
      <w:r>
        <w:tab/>
        <w:t>R15</w:t>
      </w:r>
      <w:r w:rsidR="00122329">
        <w:t xml:space="preserve">-----&gt; </w:t>
      </w:r>
      <w:r>
        <w:t>0</w:t>
      </w:r>
      <w:r w:rsidR="00122329">
        <w:t>1111</w:t>
      </w:r>
    </w:p>
    <w:p w:rsidR="004C48C8" w:rsidRDefault="004C48C8" w:rsidP="00122329">
      <w:r>
        <w:t>/*SPECIAL ARRAY REGISTERS FOR STORING THE SIZE OF THE ARRAY*/</w:t>
      </w:r>
    </w:p>
    <w:p w:rsidR="00B62DCC" w:rsidRDefault="00B62DCC" w:rsidP="00B62DCC">
      <w:pPr>
        <w:ind w:left="720" w:firstLine="720"/>
      </w:pPr>
      <w:r>
        <w:t>A0-----</w:t>
      </w:r>
      <w:proofErr w:type="gramStart"/>
      <w:r>
        <w:t>&gt;  10000</w:t>
      </w:r>
      <w:proofErr w:type="gramEnd"/>
    </w:p>
    <w:p w:rsidR="00B62DCC" w:rsidRDefault="00B62DCC" w:rsidP="00B62DCC">
      <w:r>
        <w:tab/>
      </w:r>
      <w:r>
        <w:tab/>
        <w:t>A1-----</w:t>
      </w:r>
      <w:proofErr w:type="gramStart"/>
      <w:r>
        <w:t>&gt;  10001</w:t>
      </w:r>
      <w:proofErr w:type="gramEnd"/>
    </w:p>
    <w:p w:rsidR="00B62DCC" w:rsidRDefault="00B62DCC" w:rsidP="00B62DCC">
      <w:r>
        <w:tab/>
      </w:r>
      <w:r>
        <w:tab/>
        <w:t>A2-----&gt; 10010</w:t>
      </w:r>
    </w:p>
    <w:p w:rsidR="00B62DCC" w:rsidRDefault="00B62DCC" w:rsidP="00B62DCC">
      <w:r>
        <w:tab/>
      </w:r>
      <w:r>
        <w:tab/>
        <w:t>A3-----&gt; 10011</w:t>
      </w:r>
    </w:p>
    <w:p w:rsidR="003A09C3" w:rsidRDefault="00EB0F6F" w:rsidP="00EB0F6F">
      <w:pPr>
        <w:pStyle w:val="Title"/>
      </w:pPr>
      <w:r>
        <w:t xml:space="preserve">PART </w:t>
      </w:r>
      <w:proofErr w:type="gramStart"/>
      <w:r>
        <w:t>2 :</w:t>
      </w:r>
      <w:proofErr w:type="gramEnd"/>
      <w:r>
        <w:t>: FROM BINARY CODE TO EXECUTION</w:t>
      </w:r>
    </w:p>
    <w:p w:rsidR="00EB0F6F" w:rsidRDefault="00EB0F6F" w:rsidP="00EB0F6F">
      <w:pPr>
        <w:pStyle w:val="IntenseQuote"/>
      </w:pPr>
      <w:r w:rsidRPr="00122329">
        <w:t xml:space="preserve">How to </w:t>
      </w:r>
      <w:proofErr w:type="gramStart"/>
      <w:r w:rsidRPr="00122329">
        <w:t>use ?</w:t>
      </w:r>
      <w:proofErr w:type="gramEnd"/>
      <w:r>
        <w:t xml:space="preserve"> (</w:t>
      </w:r>
      <w:proofErr w:type="gramStart"/>
      <w:r>
        <w:t>similar</w:t>
      </w:r>
      <w:proofErr w:type="gramEnd"/>
      <w:r>
        <w:t xml:space="preserve"> to previous file)</w:t>
      </w:r>
    </w:p>
    <w:p w:rsidR="00EB0F6F" w:rsidRDefault="00EB0F6F" w:rsidP="00EB0F6F">
      <w:pPr>
        <w:rPr>
          <w:b/>
        </w:rPr>
      </w:pPr>
      <w:r>
        <w:rPr>
          <w:b/>
        </w:rPr>
        <w:t>/*</w:t>
      </w:r>
      <w:r w:rsidR="00F315A4">
        <w:rPr>
          <w:b/>
        </w:rPr>
        <w:t xml:space="preserve">Use </w:t>
      </w:r>
      <w:proofErr w:type="spellStart"/>
      <w:r w:rsidR="00F315A4">
        <w:rPr>
          <w:b/>
        </w:rPr>
        <w:t>testbit.c</w:t>
      </w:r>
      <w:proofErr w:type="spellEnd"/>
      <w:r w:rsidR="00F315A4">
        <w:rPr>
          <w:b/>
        </w:rPr>
        <w:t xml:space="preserve"> with </w:t>
      </w:r>
      <w:proofErr w:type="spellStart"/>
      <w:r w:rsidR="00F315A4">
        <w:rPr>
          <w:b/>
        </w:rPr>
        <w:t>gcc</w:t>
      </w:r>
      <w:proofErr w:type="spellEnd"/>
      <w:r w:rsidR="00F315A4">
        <w:rPr>
          <w:b/>
        </w:rPr>
        <w:t xml:space="preserve"> -lm</w:t>
      </w:r>
      <w:r>
        <w:rPr>
          <w:b/>
        </w:rPr>
        <w:t>*/</w:t>
      </w:r>
    </w:p>
    <w:p w:rsidR="00EB0F6F" w:rsidRDefault="00EB0F6F" w:rsidP="00EB0F6F">
      <w:pPr>
        <w:pStyle w:val="IntenseQuote"/>
      </w:pPr>
      <w:r>
        <w:t>Abstract Explanation of Algorithm</w:t>
      </w:r>
    </w:p>
    <w:p w:rsidR="00EB0F6F" w:rsidRPr="00A73E24" w:rsidRDefault="00EB0F6F" w:rsidP="00EB0F6F">
      <w:pPr>
        <w:rPr>
          <w:color w:val="FF0000"/>
        </w:rPr>
      </w:pPr>
      <w:r>
        <w:lastRenderedPageBreak/>
        <w:t xml:space="preserve">We are storing the </w:t>
      </w:r>
      <w:proofErr w:type="spellStart"/>
      <w:r>
        <w:t>opcodes</w:t>
      </w:r>
      <w:proofErr w:type="spellEnd"/>
      <w:r>
        <w:t xml:space="preserve"> in a </w:t>
      </w:r>
      <w:r w:rsidRPr="00EB0F6F">
        <w:rPr>
          <w:color w:val="538135" w:themeColor="accent6" w:themeShade="BF"/>
        </w:rPr>
        <w:t xml:space="preserve">Binary </w:t>
      </w:r>
      <w:proofErr w:type="spellStart"/>
      <w:proofErr w:type="gramStart"/>
      <w:r w:rsidRPr="00EB0F6F">
        <w:rPr>
          <w:color w:val="538135" w:themeColor="accent6" w:themeShade="BF"/>
        </w:rPr>
        <w:t>Trie</w:t>
      </w:r>
      <w:proofErr w:type="spellEnd"/>
      <w:r>
        <w:rPr>
          <w:color w:val="538135" w:themeColor="accent6" w:themeShade="BF"/>
        </w:rPr>
        <w:t xml:space="preserve"> </w:t>
      </w:r>
      <w:r>
        <w:t>.</w:t>
      </w:r>
      <w:proofErr w:type="gramEnd"/>
    </w:p>
    <w:p w:rsidR="00EB0F6F" w:rsidRPr="00A73E24" w:rsidRDefault="00EB0F6F" w:rsidP="00EB0F6F">
      <w:pPr>
        <w:rPr>
          <w:color w:val="FF0000"/>
          <w:sz w:val="24"/>
        </w:rPr>
      </w:pPr>
      <w:r w:rsidRPr="00A73E24">
        <w:rPr>
          <w:color w:val="FF0000"/>
          <w:sz w:val="24"/>
        </w:rPr>
        <w:t xml:space="preserve">Thus we have refrained from storing the machine codes corresponding to </w:t>
      </w:r>
      <w:proofErr w:type="spellStart"/>
      <w:r w:rsidRPr="00A73E24">
        <w:rPr>
          <w:color w:val="FF0000"/>
          <w:sz w:val="24"/>
        </w:rPr>
        <w:t>opcodes</w:t>
      </w:r>
      <w:proofErr w:type="spellEnd"/>
      <w:r w:rsidR="00190845" w:rsidRPr="00A73E24">
        <w:rPr>
          <w:color w:val="FF0000"/>
          <w:sz w:val="24"/>
        </w:rPr>
        <w:t xml:space="preserve"> in additional space. This data structure saves huge amount of memory since no machine code is actually being stored.  </w:t>
      </w:r>
    </w:p>
    <w:p w:rsidR="00EB0F6F" w:rsidRDefault="00EB0F6F" w:rsidP="00EB0F6F"/>
    <w:p w:rsidR="00EB0F6F" w:rsidRDefault="00EB0F6F" w:rsidP="00EB0F6F">
      <w:r>
        <w:rPr>
          <w:noProof/>
        </w:rPr>
        <w:drawing>
          <wp:inline distT="0" distB="0" distL="0" distR="0">
            <wp:extent cx="2812415" cy="1949450"/>
            <wp:effectExtent l="19050" t="0" r="6985" b="0"/>
            <wp:docPr id="4" name="Picture 4" descr="http://www.cisco.com/c/dam/en/us/support/docs/ip/express-forwarding-cef/13706-2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isco.com/c/dam/en/us/support/docs/ip/express-forwarding-cef/13706-20c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F6F" w:rsidRDefault="00EB0F6F" w:rsidP="00EB0F6F"/>
    <w:p w:rsidR="00EB0F6F" w:rsidRDefault="00EB0F6F" w:rsidP="00EB0F6F">
      <w:r>
        <w:t xml:space="preserve"> The searching also takes place using this </w:t>
      </w:r>
      <w:proofErr w:type="spellStart"/>
      <w:r>
        <w:t>trie</w:t>
      </w:r>
      <w:proofErr w:type="spellEnd"/>
      <w:r>
        <w:t xml:space="preserve">. Thus, we have implemented the most optimized scheme of </w:t>
      </w:r>
    </w:p>
    <w:p w:rsidR="00190845" w:rsidRPr="00A73E24" w:rsidRDefault="00190845" w:rsidP="00EB0F6F">
      <w:pPr>
        <w:rPr>
          <w:color w:val="FF0000"/>
        </w:rPr>
      </w:pPr>
      <w:r w:rsidRPr="00A73E24">
        <w:rPr>
          <w:rStyle w:val="apple-converted-space"/>
          <w:rFonts w:ascii="Helvetica" w:hAnsi="Helvetica" w:cs="Helvetica"/>
          <w:color w:val="FF0000"/>
          <w:sz w:val="18"/>
          <w:szCs w:val="18"/>
          <w:shd w:val="clear" w:color="auto" w:fill="FFFFFF"/>
        </w:rPr>
        <w:t> </w:t>
      </w:r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Using </w:t>
      </w:r>
      <w:proofErr w:type="spellStart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trie</w:t>
      </w:r>
      <w:proofErr w:type="spellEnd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, search complexities can be brought to most optimal limit (</w:t>
      </w:r>
      <w:proofErr w:type="spellStart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opcode</w:t>
      </w:r>
      <w:proofErr w:type="spellEnd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length). This guarantees search in </w:t>
      </w:r>
      <w:proofErr w:type="gramStart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O(</w:t>
      </w:r>
      <w:proofErr w:type="gramEnd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p) time where p is the length of the largest </w:t>
      </w:r>
      <w:proofErr w:type="spellStart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opcode</w:t>
      </w:r>
      <w:proofErr w:type="spellEnd"/>
      <w:r w:rsidRPr="00A73E2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. This scheme is much better than trial and error using masking in both time and space complexities.</w:t>
      </w:r>
    </w:p>
    <w:p w:rsidR="00EB0F6F" w:rsidRDefault="00EB0F6F" w:rsidP="00EB0F6F">
      <w:r>
        <w:rPr>
          <w:noProof/>
        </w:rPr>
        <w:drawing>
          <wp:inline distT="0" distB="0" distL="0" distR="0">
            <wp:extent cx="4468495" cy="200977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4B7" w:rsidRPr="00EB0F6F" w:rsidRDefault="002B54B7" w:rsidP="00EB0F6F">
      <w:r>
        <w:t xml:space="preserve">The </w:t>
      </w:r>
      <w:proofErr w:type="spellStart"/>
      <w:r>
        <w:t>opcodes</w:t>
      </w:r>
      <w:proofErr w:type="spellEnd"/>
      <w:r>
        <w:t xml:space="preserve"> corresponding to the machine instruction is extracted and executed.</w:t>
      </w:r>
    </w:p>
    <w:sectPr w:rsidR="002B54B7" w:rsidRPr="00EB0F6F" w:rsidSect="001223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2329"/>
    <w:rsid w:val="000139C3"/>
    <w:rsid w:val="000B519C"/>
    <w:rsid w:val="00122329"/>
    <w:rsid w:val="00151E7A"/>
    <w:rsid w:val="00190845"/>
    <w:rsid w:val="002B54B7"/>
    <w:rsid w:val="00384E35"/>
    <w:rsid w:val="003A09C3"/>
    <w:rsid w:val="00485CE4"/>
    <w:rsid w:val="004B3A05"/>
    <w:rsid w:val="004C48C8"/>
    <w:rsid w:val="004E506D"/>
    <w:rsid w:val="005F6DE4"/>
    <w:rsid w:val="00685C68"/>
    <w:rsid w:val="00747A85"/>
    <w:rsid w:val="007D17CA"/>
    <w:rsid w:val="0084356F"/>
    <w:rsid w:val="00954E63"/>
    <w:rsid w:val="00A244A9"/>
    <w:rsid w:val="00A73E24"/>
    <w:rsid w:val="00B62DCC"/>
    <w:rsid w:val="00B9634D"/>
    <w:rsid w:val="00C14D1B"/>
    <w:rsid w:val="00EB0F6F"/>
    <w:rsid w:val="00F05877"/>
    <w:rsid w:val="00F315A4"/>
    <w:rsid w:val="00FC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3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3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7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7A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0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Pareek</dc:creator>
  <cp:keywords/>
  <dc:description/>
  <cp:lastModifiedBy>Ayush</cp:lastModifiedBy>
  <cp:revision>19</cp:revision>
  <dcterms:created xsi:type="dcterms:W3CDTF">2016-03-08T22:43:00Z</dcterms:created>
  <dcterms:modified xsi:type="dcterms:W3CDTF">2016-07-06T15:15:00Z</dcterms:modified>
</cp:coreProperties>
</file>