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C7043" w14:textId="1511E0C7" w:rsidR="000378E4" w:rsidRPr="00B663D6" w:rsidRDefault="00D04BE2" w:rsidP="00B663D6">
      <w:pPr>
        <w:pStyle w:val="Title"/>
      </w:pPr>
      <w:r w:rsidRPr="00B663D6">
        <w:t xml:space="preserve">New </w:t>
      </w:r>
      <w:r w:rsidR="00DE72F6">
        <w:t>g</w:t>
      </w:r>
      <w:r w:rsidRPr="00B663D6">
        <w:t>uidelines for members of RAMAN Lab</w:t>
      </w:r>
    </w:p>
    <w:p w14:paraId="2AD6F94B" w14:textId="77777777" w:rsidR="00DE72F6" w:rsidRDefault="00DE72F6">
      <w:pPr>
        <w:rPr>
          <w:rFonts w:asciiTheme="majorHAnsi" w:hAnsiTheme="majorHAnsi" w:cstheme="majorHAnsi"/>
        </w:rPr>
      </w:pPr>
    </w:p>
    <w:p w14:paraId="5E3A5D58" w14:textId="69E900F7" w:rsidR="00B663D6" w:rsidRPr="00190D04" w:rsidRDefault="00B663D6" w:rsidP="00DE72F6">
      <w:pPr>
        <w:jc w:val="left"/>
        <w:rPr>
          <w:rFonts w:asciiTheme="majorHAnsi" w:hAnsiTheme="majorHAnsi" w:cstheme="majorHAnsi"/>
          <w:sz w:val="24"/>
          <w:szCs w:val="24"/>
        </w:rPr>
      </w:pPr>
      <w:r w:rsidRPr="00190D04">
        <w:rPr>
          <w:rFonts w:asciiTheme="majorHAnsi" w:hAnsiTheme="majorHAnsi" w:cstheme="majorHAnsi"/>
          <w:b/>
          <w:bCs/>
          <w:sz w:val="24"/>
          <w:szCs w:val="24"/>
        </w:rPr>
        <w:t>Zone-I:</w:t>
      </w:r>
      <w:r w:rsidRPr="00190D04">
        <w:rPr>
          <w:rFonts w:asciiTheme="majorHAnsi" w:hAnsiTheme="majorHAnsi" w:cstheme="majorHAnsi"/>
          <w:sz w:val="24"/>
          <w:szCs w:val="24"/>
        </w:rPr>
        <w:t xml:space="preserve">   Current Ph. D zone.</w:t>
      </w:r>
    </w:p>
    <w:p w14:paraId="5C7AF77A" w14:textId="63A4C749" w:rsidR="00B663D6" w:rsidRPr="00190D04" w:rsidRDefault="00B663D6" w:rsidP="00DE72F6">
      <w:pPr>
        <w:jc w:val="left"/>
        <w:rPr>
          <w:rFonts w:asciiTheme="majorHAnsi" w:hAnsiTheme="majorHAnsi" w:cstheme="majorHAnsi"/>
          <w:sz w:val="24"/>
          <w:szCs w:val="24"/>
        </w:rPr>
      </w:pPr>
      <w:r w:rsidRPr="00190D04">
        <w:rPr>
          <w:rFonts w:asciiTheme="majorHAnsi" w:hAnsiTheme="majorHAnsi" w:cstheme="majorHAnsi"/>
          <w:b/>
          <w:bCs/>
          <w:sz w:val="24"/>
          <w:szCs w:val="24"/>
        </w:rPr>
        <w:t xml:space="preserve">Zone-II: </w:t>
      </w:r>
      <w:r w:rsidRPr="00190D04">
        <w:rPr>
          <w:rFonts w:asciiTheme="majorHAnsi" w:hAnsiTheme="majorHAnsi" w:cstheme="majorHAnsi"/>
          <w:sz w:val="24"/>
          <w:szCs w:val="24"/>
        </w:rPr>
        <w:t xml:space="preserve"> UG and Zine Robotics zone.</w:t>
      </w:r>
    </w:p>
    <w:p w14:paraId="382F2C5F" w14:textId="14268BDD" w:rsidR="00B663D6" w:rsidRPr="00190D04" w:rsidRDefault="00B663D6" w:rsidP="00DE72F6">
      <w:pPr>
        <w:jc w:val="left"/>
        <w:rPr>
          <w:rFonts w:asciiTheme="majorHAnsi" w:hAnsiTheme="majorHAnsi" w:cstheme="majorHAnsi"/>
          <w:sz w:val="24"/>
          <w:szCs w:val="24"/>
        </w:rPr>
      </w:pPr>
      <w:r w:rsidRPr="00190D04">
        <w:rPr>
          <w:rFonts w:asciiTheme="majorHAnsi" w:hAnsiTheme="majorHAnsi" w:cstheme="majorHAnsi"/>
          <w:b/>
          <w:bCs/>
          <w:sz w:val="24"/>
          <w:szCs w:val="24"/>
        </w:rPr>
        <w:t>Zone-III:</w:t>
      </w:r>
      <w:r w:rsidRPr="00190D04">
        <w:rPr>
          <w:rFonts w:asciiTheme="majorHAnsi" w:hAnsiTheme="majorHAnsi" w:cstheme="majorHAnsi"/>
          <w:sz w:val="24"/>
          <w:szCs w:val="24"/>
        </w:rPr>
        <w:t xml:space="preserve"> Intern zone</w:t>
      </w:r>
    </w:p>
    <w:p w14:paraId="3C4205B4" w14:textId="77777777" w:rsidR="00D04BE2" w:rsidRPr="00190D04" w:rsidRDefault="00D04BE2">
      <w:pPr>
        <w:rPr>
          <w:rFonts w:asciiTheme="majorHAnsi" w:hAnsiTheme="majorHAnsi" w:cstheme="majorHAnsi"/>
          <w:sz w:val="24"/>
          <w:szCs w:val="24"/>
        </w:rPr>
      </w:pPr>
    </w:p>
    <w:p w14:paraId="4E82F5E5" w14:textId="2007008E" w:rsidR="00464D0F" w:rsidRPr="00190D04" w:rsidRDefault="00D04BE2">
      <w:pPr>
        <w:rPr>
          <w:rFonts w:asciiTheme="majorHAnsi" w:hAnsiTheme="majorHAnsi" w:cstheme="majorHAnsi"/>
          <w:sz w:val="24"/>
          <w:szCs w:val="24"/>
        </w:rPr>
      </w:pPr>
      <w:r w:rsidRPr="00190D04">
        <w:rPr>
          <w:rFonts w:asciiTheme="majorHAnsi" w:hAnsiTheme="majorHAnsi" w:cstheme="majorHAnsi"/>
          <w:sz w:val="24"/>
          <w:szCs w:val="24"/>
        </w:rPr>
        <w:t xml:space="preserve">The current seating arrangement for all members is subject to their </w:t>
      </w:r>
      <w:r w:rsidR="00464D0F" w:rsidRPr="00190D04">
        <w:rPr>
          <w:rFonts w:asciiTheme="majorHAnsi" w:hAnsiTheme="majorHAnsi" w:cstheme="majorHAnsi"/>
          <w:b/>
          <w:bCs/>
          <w:sz w:val="24"/>
          <w:szCs w:val="24"/>
        </w:rPr>
        <w:t xml:space="preserve">time devotion </w:t>
      </w:r>
      <w:r w:rsidR="00DE72F6" w:rsidRPr="00190D04">
        <w:rPr>
          <w:rFonts w:asciiTheme="majorHAnsi" w:hAnsiTheme="majorHAnsi" w:cstheme="majorHAnsi"/>
          <w:b/>
          <w:bCs/>
          <w:sz w:val="24"/>
          <w:szCs w:val="24"/>
        </w:rPr>
        <w:t>to</w:t>
      </w:r>
      <w:r w:rsidR="00464D0F" w:rsidRPr="00190D04">
        <w:rPr>
          <w:rFonts w:asciiTheme="majorHAnsi" w:hAnsiTheme="majorHAnsi" w:cstheme="majorHAnsi"/>
          <w:b/>
          <w:bCs/>
          <w:sz w:val="24"/>
          <w:szCs w:val="24"/>
        </w:rPr>
        <w:t xml:space="preserve"> lab</w:t>
      </w:r>
      <w:r w:rsidR="00464D0F" w:rsidRPr="00190D04">
        <w:rPr>
          <w:rFonts w:asciiTheme="majorHAnsi" w:hAnsiTheme="majorHAnsi" w:cstheme="majorHAnsi"/>
          <w:sz w:val="24"/>
          <w:szCs w:val="24"/>
        </w:rPr>
        <w:t xml:space="preserve"> and </w:t>
      </w:r>
      <w:r w:rsidRPr="00190D04">
        <w:rPr>
          <w:rFonts w:asciiTheme="majorHAnsi" w:hAnsiTheme="majorHAnsi" w:cstheme="majorHAnsi"/>
          <w:b/>
          <w:bCs/>
          <w:sz w:val="24"/>
          <w:szCs w:val="24"/>
        </w:rPr>
        <w:t>outcome</w:t>
      </w:r>
      <w:r w:rsidR="00464D0F" w:rsidRPr="00190D04">
        <w:rPr>
          <w:rFonts w:asciiTheme="majorHAnsi" w:hAnsiTheme="majorHAnsi" w:cstheme="majorHAnsi"/>
          <w:sz w:val="24"/>
          <w:szCs w:val="24"/>
        </w:rPr>
        <w:t xml:space="preserve"> from that</w:t>
      </w:r>
      <w:r w:rsidRPr="00190D04">
        <w:rPr>
          <w:rFonts w:asciiTheme="majorHAnsi" w:hAnsiTheme="majorHAnsi" w:cstheme="majorHAnsi"/>
          <w:sz w:val="24"/>
          <w:szCs w:val="24"/>
        </w:rPr>
        <w:t xml:space="preserve"> in three consecutive months. </w:t>
      </w:r>
    </w:p>
    <w:p w14:paraId="1233C516" w14:textId="671C94BD" w:rsidR="00464D0F" w:rsidRPr="00190D04" w:rsidRDefault="00D04BE2" w:rsidP="00464D0F">
      <w:pPr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190D04">
        <w:rPr>
          <w:rFonts w:asciiTheme="majorHAnsi" w:hAnsiTheme="majorHAnsi" w:cstheme="majorHAnsi"/>
          <w:sz w:val="24"/>
          <w:szCs w:val="24"/>
        </w:rPr>
        <w:t xml:space="preserve">The outcome at the end of three months for Ph. D </w:t>
      </w:r>
      <w:r w:rsidR="00464D0F" w:rsidRPr="00190D04">
        <w:rPr>
          <w:rFonts w:asciiTheme="majorHAnsi" w:hAnsiTheme="majorHAnsi" w:cstheme="majorHAnsi"/>
          <w:sz w:val="24"/>
          <w:szCs w:val="24"/>
        </w:rPr>
        <w:t>s</w:t>
      </w:r>
      <w:r w:rsidRPr="00190D04">
        <w:rPr>
          <w:rFonts w:asciiTheme="majorHAnsi" w:hAnsiTheme="majorHAnsi" w:cstheme="majorHAnsi"/>
          <w:sz w:val="24"/>
          <w:szCs w:val="24"/>
        </w:rPr>
        <w:t xml:space="preserve">cholars will be judged on the basis of quality of journal they are publishing into. </w:t>
      </w:r>
    </w:p>
    <w:p w14:paraId="1F73CC3C" w14:textId="386EEAD5" w:rsidR="00464D0F" w:rsidRPr="00190D04" w:rsidRDefault="00D04BE2" w:rsidP="00464D0F">
      <w:pPr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190D04">
        <w:rPr>
          <w:rFonts w:asciiTheme="majorHAnsi" w:hAnsiTheme="majorHAnsi" w:cstheme="majorHAnsi"/>
          <w:sz w:val="24"/>
          <w:szCs w:val="24"/>
        </w:rPr>
        <w:t xml:space="preserve">The same for senior M. Tech scholars will be evaluated on the basis of IEEE conference publication. </w:t>
      </w:r>
    </w:p>
    <w:p w14:paraId="28669421" w14:textId="2559FB56" w:rsidR="00D04BE2" w:rsidRDefault="00D04BE2" w:rsidP="00464D0F">
      <w:pPr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190D04">
        <w:rPr>
          <w:rFonts w:asciiTheme="majorHAnsi" w:hAnsiTheme="majorHAnsi" w:cstheme="majorHAnsi"/>
          <w:sz w:val="24"/>
          <w:szCs w:val="24"/>
        </w:rPr>
        <w:t>Evaluation of junior M. Tech</w:t>
      </w:r>
      <w:r w:rsidR="00B663D6" w:rsidRPr="00190D04">
        <w:rPr>
          <w:rFonts w:asciiTheme="majorHAnsi" w:hAnsiTheme="majorHAnsi" w:cstheme="majorHAnsi"/>
          <w:sz w:val="24"/>
          <w:szCs w:val="24"/>
        </w:rPr>
        <w:t xml:space="preserve"> and UG</w:t>
      </w:r>
      <w:r w:rsidRPr="00190D04">
        <w:rPr>
          <w:rFonts w:asciiTheme="majorHAnsi" w:hAnsiTheme="majorHAnsi" w:cstheme="majorHAnsi"/>
          <w:sz w:val="24"/>
          <w:szCs w:val="24"/>
        </w:rPr>
        <w:t xml:space="preserve"> scholars will be done on the basis of </w:t>
      </w:r>
      <w:r w:rsidR="00464D0F" w:rsidRPr="00190D04">
        <w:rPr>
          <w:rFonts w:asciiTheme="majorHAnsi" w:hAnsiTheme="majorHAnsi" w:cstheme="majorHAnsi"/>
          <w:sz w:val="24"/>
          <w:szCs w:val="24"/>
        </w:rPr>
        <w:t>time devotion to the lab and progress through their project work.</w:t>
      </w:r>
    </w:p>
    <w:p w14:paraId="2C4870B4" w14:textId="18C4450E" w:rsidR="002A7847" w:rsidRDefault="00BA593D" w:rsidP="00464D0F">
      <w:pPr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The team formation at all</w:t>
      </w:r>
      <w:r w:rsidR="00185B92">
        <w:rPr>
          <w:rFonts w:asciiTheme="majorHAnsi" w:hAnsiTheme="majorHAnsi" w:cstheme="majorHAnsi"/>
          <w:sz w:val="24"/>
          <w:szCs w:val="24"/>
        </w:rPr>
        <w:t xml:space="preserve"> levels will be highly encouraged. </w:t>
      </w:r>
      <w:r w:rsidR="00837948">
        <w:rPr>
          <w:rFonts w:asciiTheme="majorHAnsi" w:hAnsiTheme="majorHAnsi" w:cstheme="majorHAnsi"/>
          <w:sz w:val="24"/>
          <w:szCs w:val="24"/>
        </w:rPr>
        <w:t xml:space="preserve">It can be verticals </w:t>
      </w:r>
      <w:r w:rsidR="005856AE">
        <w:rPr>
          <w:rFonts w:asciiTheme="majorHAnsi" w:hAnsiTheme="majorHAnsi" w:cstheme="majorHAnsi"/>
          <w:sz w:val="24"/>
          <w:szCs w:val="24"/>
        </w:rPr>
        <w:t>among PhD, Mtech and UG or horizontals PhD</w:t>
      </w:r>
      <w:r w:rsidR="006870A1">
        <w:rPr>
          <w:rFonts w:asciiTheme="majorHAnsi" w:hAnsiTheme="majorHAnsi" w:cstheme="majorHAnsi"/>
          <w:sz w:val="24"/>
          <w:szCs w:val="24"/>
        </w:rPr>
        <w:t xml:space="preserve">, PG or UG. All the lab members are </w:t>
      </w:r>
      <w:r w:rsidR="00FA0CD2">
        <w:rPr>
          <w:rFonts w:asciiTheme="majorHAnsi" w:hAnsiTheme="majorHAnsi" w:cstheme="majorHAnsi"/>
          <w:sz w:val="24"/>
          <w:szCs w:val="24"/>
        </w:rPr>
        <w:t>encouraged to convince the team members for the tasks</w:t>
      </w:r>
      <w:r w:rsidR="00986783">
        <w:rPr>
          <w:rFonts w:asciiTheme="majorHAnsi" w:hAnsiTheme="majorHAnsi" w:cstheme="majorHAnsi"/>
          <w:sz w:val="24"/>
          <w:szCs w:val="24"/>
        </w:rPr>
        <w:t>. The formation may be event based or a long term for higher outcomes. This will redu</w:t>
      </w:r>
      <w:r w:rsidR="00C8038A">
        <w:rPr>
          <w:rFonts w:asciiTheme="majorHAnsi" w:hAnsiTheme="majorHAnsi" w:cstheme="majorHAnsi"/>
          <w:sz w:val="24"/>
          <w:szCs w:val="24"/>
        </w:rPr>
        <w:t>ce pressures and bring good outcomes.</w:t>
      </w:r>
    </w:p>
    <w:p w14:paraId="2CA95286" w14:textId="01C807DD" w:rsidR="00C8038A" w:rsidRDefault="00C8038A" w:rsidP="00464D0F">
      <w:pPr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The evalu</w:t>
      </w:r>
      <w:r w:rsidR="00F1624B">
        <w:rPr>
          <w:rFonts w:asciiTheme="majorHAnsi" w:hAnsiTheme="majorHAnsi" w:cstheme="majorHAnsi"/>
          <w:sz w:val="24"/>
          <w:szCs w:val="24"/>
        </w:rPr>
        <w:t>ations will be purely outcome basis.</w:t>
      </w:r>
    </w:p>
    <w:p w14:paraId="127B089F" w14:textId="2C88E675" w:rsidR="00F1624B" w:rsidRDefault="00F1624B" w:rsidP="00464D0F">
      <w:pPr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What you bring to lab like:</w:t>
      </w:r>
      <w:r w:rsidR="003D1FC4">
        <w:rPr>
          <w:rFonts w:asciiTheme="majorHAnsi" w:hAnsiTheme="majorHAnsi" w:cstheme="majorHAnsi"/>
          <w:sz w:val="24"/>
          <w:szCs w:val="24"/>
        </w:rPr>
        <w:t xml:space="preserve"> Name, funding, perception</w:t>
      </w:r>
      <w:r w:rsidR="0025709E">
        <w:rPr>
          <w:rFonts w:asciiTheme="majorHAnsi" w:hAnsiTheme="majorHAnsi" w:cstheme="majorHAnsi"/>
          <w:sz w:val="24"/>
          <w:szCs w:val="24"/>
        </w:rPr>
        <w:t>, management etc will also be considered as outcomes.</w:t>
      </w:r>
    </w:p>
    <w:p w14:paraId="177959FE" w14:textId="5BD918E7" w:rsidR="0025709E" w:rsidRDefault="005817FF" w:rsidP="00464D0F">
      <w:pPr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The senior in team will be most responsible for te</w:t>
      </w:r>
      <w:r w:rsidR="00613562">
        <w:rPr>
          <w:rFonts w:asciiTheme="majorHAnsi" w:hAnsiTheme="majorHAnsi" w:cstheme="majorHAnsi"/>
          <w:sz w:val="24"/>
          <w:szCs w:val="24"/>
        </w:rPr>
        <w:t>am behaviour and working and whole team will be responsible for outco</w:t>
      </w:r>
      <w:r w:rsidR="002F0A1D">
        <w:rPr>
          <w:rFonts w:asciiTheme="majorHAnsi" w:hAnsiTheme="majorHAnsi" w:cstheme="majorHAnsi"/>
          <w:sz w:val="24"/>
          <w:szCs w:val="24"/>
        </w:rPr>
        <w:t>me.</w:t>
      </w:r>
    </w:p>
    <w:p w14:paraId="53241850" w14:textId="0E7B29F6" w:rsidR="002F0A1D" w:rsidRDefault="002F0A1D" w:rsidP="00464D0F">
      <w:pPr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All are suggested to give proper credits to the team members </w:t>
      </w:r>
      <w:r w:rsidR="00496703">
        <w:rPr>
          <w:rFonts w:asciiTheme="majorHAnsi" w:hAnsiTheme="majorHAnsi" w:cstheme="majorHAnsi"/>
          <w:sz w:val="24"/>
          <w:szCs w:val="24"/>
        </w:rPr>
        <w:t>for any achievements.</w:t>
      </w:r>
    </w:p>
    <w:p w14:paraId="38F7231E" w14:textId="73F24135" w:rsidR="00496703" w:rsidRDefault="00496703" w:rsidP="00464D0F">
      <w:pPr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If anyone work outside of Lab, you are st</w:t>
      </w:r>
      <w:r w:rsidR="007B6819">
        <w:rPr>
          <w:rFonts w:asciiTheme="majorHAnsi" w:hAnsiTheme="majorHAnsi" w:cstheme="majorHAnsi"/>
          <w:sz w:val="24"/>
          <w:szCs w:val="24"/>
        </w:rPr>
        <w:t xml:space="preserve">rongly suggested to bring to my notice. I request you all not to commit unless </w:t>
      </w:r>
      <w:r w:rsidR="00AE4952">
        <w:rPr>
          <w:rFonts w:asciiTheme="majorHAnsi" w:hAnsiTheme="majorHAnsi" w:cstheme="majorHAnsi"/>
          <w:sz w:val="24"/>
          <w:szCs w:val="24"/>
        </w:rPr>
        <w:t>approved from board</w:t>
      </w:r>
      <w:r w:rsidR="007F711F">
        <w:rPr>
          <w:rFonts w:asciiTheme="majorHAnsi" w:hAnsiTheme="majorHAnsi" w:cstheme="majorHAnsi"/>
          <w:sz w:val="24"/>
          <w:szCs w:val="24"/>
        </w:rPr>
        <w:t>.</w:t>
      </w:r>
    </w:p>
    <w:p w14:paraId="70AEE4DE" w14:textId="5434CA00" w:rsidR="007F711F" w:rsidRPr="00190D04" w:rsidRDefault="007F711F" w:rsidP="00464D0F">
      <w:pPr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Board consists of 1.</w:t>
      </w:r>
      <w:r w:rsidR="001442F4">
        <w:rPr>
          <w:rFonts w:asciiTheme="majorHAnsi" w:hAnsiTheme="majorHAnsi" w:cstheme="majorHAnsi"/>
          <w:sz w:val="24"/>
          <w:szCs w:val="24"/>
        </w:rPr>
        <w:t xml:space="preserve"> PhD student, 2. Old Mtech, 3. New Mtech</w:t>
      </w:r>
      <w:r w:rsidR="0094301A">
        <w:rPr>
          <w:rFonts w:asciiTheme="majorHAnsi" w:hAnsiTheme="majorHAnsi" w:cstheme="majorHAnsi"/>
          <w:sz w:val="24"/>
          <w:szCs w:val="24"/>
        </w:rPr>
        <w:t xml:space="preserve">, 4. </w:t>
      </w:r>
      <w:r w:rsidR="001E0E9D">
        <w:rPr>
          <w:rFonts w:asciiTheme="majorHAnsi" w:hAnsiTheme="majorHAnsi" w:cstheme="majorHAnsi"/>
          <w:sz w:val="24"/>
          <w:szCs w:val="24"/>
        </w:rPr>
        <w:t xml:space="preserve">Zine member </w:t>
      </w:r>
      <w:r w:rsidR="0094301A">
        <w:rPr>
          <w:rFonts w:asciiTheme="majorHAnsi" w:hAnsiTheme="majorHAnsi" w:cstheme="majorHAnsi"/>
          <w:sz w:val="24"/>
          <w:szCs w:val="24"/>
        </w:rPr>
        <w:t xml:space="preserve">and </w:t>
      </w:r>
      <w:r w:rsidR="002847E2">
        <w:rPr>
          <w:rFonts w:asciiTheme="majorHAnsi" w:hAnsiTheme="majorHAnsi" w:cstheme="majorHAnsi"/>
          <w:sz w:val="24"/>
          <w:szCs w:val="24"/>
        </w:rPr>
        <w:t>Faculty</w:t>
      </w:r>
      <w:r w:rsidR="00B6078D">
        <w:rPr>
          <w:rFonts w:asciiTheme="majorHAnsi" w:hAnsiTheme="majorHAnsi" w:cstheme="majorHAnsi"/>
          <w:sz w:val="24"/>
          <w:szCs w:val="24"/>
        </w:rPr>
        <w:t xml:space="preserve"> (Naveen, Ashutosh,</w:t>
      </w:r>
      <w:r w:rsidR="00547789">
        <w:rPr>
          <w:rFonts w:asciiTheme="majorHAnsi" w:hAnsiTheme="majorHAnsi" w:cstheme="majorHAnsi"/>
          <w:sz w:val="24"/>
          <w:szCs w:val="24"/>
        </w:rPr>
        <w:t xml:space="preserve"> Rajesh,</w:t>
      </w:r>
      <w:r w:rsidR="00DE292B">
        <w:rPr>
          <w:rFonts w:asciiTheme="majorHAnsi" w:hAnsiTheme="majorHAnsi" w:cstheme="majorHAnsi"/>
          <w:sz w:val="24"/>
          <w:szCs w:val="24"/>
        </w:rPr>
        <w:t xml:space="preserve"> another two members)</w:t>
      </w:r>
    </w:p>
    <w:p w14:paraId="4C938659" w14:textId="406D26F6" w:rsidR="00476A24" w:rsidRPr="00190D04" w:rsidRDefault="00476A24" w:rsidP="00476A24">
      <w:pPr>
        <w:rPr>
          <w:rFonts w:asciiTheme="majorHAnsi" w:hAnsiTheme="majorHAnsi" w:cstheme="majorHAnsi"/>
          <w:sz w:val="24"/>
          <w:szCs w:val="24"/>
        </w:rPr>
      </w:pPr>
    </w:p>
    <w:p w14:paraId="1FCC226F" w14:textId="3A33841E" w:rsidR="00D86261" w:rsidRPr="00190D04" w:rsidRDefault="00476A24" w:rsidP="00476A24">
      <w:pPr>
        <w:rPr>
          <w:rFonts w:asciiTheme="majorHAnsi" w:hAnsiTheme="majorHAnsi" w:cstheme="majorHAnsi"/>
          <w:sz w:val="24"/>
          <w:szCs w:val="24"/>
        </w:rPr>
      </w:pPr>
      <w:r w:rsidRPr="00190D04">
        <w:rPr>
          <w:rFonts w:asciiTheme="majorHAnsi" w:hAnsiTheme="majorHAnsi" w:cstheme="majorHAnsi"/>
          <w:sz w:val="24"/>
          <w:szCs w:val="24"/>
        </w:rPr>
        <w:t>In the case of failure to meet the required outcome, the scholars current seating arrangement will be handed over</w:t>
      </w:r>
      <w:r w:rsidR="00D86261" w:rsidRPr="00190D04">
        <w:rPr>
          <w:rFonts w:asciiTheme="majorHAnsi" w:hAnsiTheme="majorHAnsi" w:cstheme="majorHAnsi"/>
          <w:sz w:val="24"/>
          <w:szCs w:val="24"/>
        </w:rPr>
        <w:t xml:space="preserve">. And the scholar will be moved to </w:t>
      </w:r>
      <w:r w:rsidR="00B663D6" w:rsidRPr="00190D04">
        <w:rPr>
          <w:rFonts w:asciiTheme="majorHAnsi" w:hAnsiTheme="majorHAnsi" w:cstheme="majorHAnsi"/>
          <w:sz w:val="24"/>
          <w:szCs w:val="24"/>
        </w:rPr>
        <w:t>Zone-III</w:t>
      </w:r>
      <w:r w:rsidR="00D86261" w:rsidRPr="00190D04">
        <w:rPr>
          <w:rFonts w:asciiTheme="majorHAnsi" w:hAnsiTheme="majorHAnsi" w:cstheme="majorHAnsi"/>
          <w:sz w:val="24"/>
          <w:szCs w:val="24"/>
        </w:rPr>
        <w:t>.</w:t>
      </w:r>
    </w:p>
    <w:p w14:paraId="7164A0BA" w14:textId="1F0D8345" w:rsidR="000A77FB" w:rsidRDefault="00B663D6" w:rsidP="00DE72F6">
      <w:pPr>
        <w:rPr>
          <w:rFonts w:asciiTheme="majorHAnsi" w:hAnsiTheme="majorHAnsi" w:cstheme="majorHAnsi"/>
          <w:sz w:val="24"/>
          <w:szCs w:val="24"/>
        </w:rPr>
      </w:pPr>
      <w:r w:rsidRPr="00190D04">
        <w:rPr>
          <w:rFonts w:asciiTheme="majorHAnsi" w:hAnsiTheme="majorHAnsi" w:cstheme="majorHAnsi"/>
          <w:b/>
          <w:bCs/>
          <w:sz w:val="24"/>
          <w:szCs w:val="24"/>
        </w:rPr>
        <w:t>Zone-III</w:t>
      </w:r>
      <w:r w:rsidRPr="00190D04">
        <w:rPr>
          <w:rFonts w:asciiTheme="majorHAnsi" w:hAnsiTheme="majorHAnsi" w:cstheme="majorHAnsi"/>
          <w:sz w:val="24"/>
          <w:szCs w:val="24"/>
        </w:rPr>
        <w:t xml:space="preserve"> may be occupied on the basis of first come first serve. Flexible for all scholars. An occupant in Zone-III may not have a permanent occupancy over a seat.</w:t>
      </w:r>
    </w:p>
    <w:p w14:paraId="1E8EC6DD" w14:textId="77777777" w:rsidR="00215B48" w:rsidRPr="00190D04" w:rsidRDefault="00215B48" w:rsidP="00DE72F6">
      <w:pPr>
        <w:rPr>
          <w:rFonts w:asciiTheme="majorHAnsi" w:hAnsiTheme="majorHAnsi" w:cstheme="majorHAnsi"/>
          <w:sz w:val="24"/>
          <w:szCs w:val="24"/>
        </w:rPr>
      </w:pPr>
    </w:p>
    <w:sectPr w:rsidR="00215B48" w:rsidRPr="00190D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54A59"/>
    <w:multiLevelType w:val="hybridMultilevel"/>
    <w:tmpl w:val="1E9A7F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1E2290"/>
    <w:multiLevelType w:val="hybridMultilevel"/>
    <w:tmpl w:val="361AF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8724794">
    <w:abstractNumId w:val="0"/>
  </w:num>
  <w:num w:numId="2" w16cid:durableId="18403412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BE2"/>
    <w:rsid w:val="000378E4"/>
    <w:rsid w:val="000A77FB"/>
    <w:rsid w:val="001442F4"/>
    <w:rsid w:val="00185B92"/>
    <w:rsid w:val="00190D04"/>
    <w:rsid w:val="001E0E9D"/>
    <w:rsid w:val="00215B48"/>
    <w:rsid w:val="0025709E"/>
    <w:rsid w:val="002847E2"/>
    <w:rsid w:val="002A7847"/>
    <w:rsid w:val="002F0A1D"/>
    <w:rsid w:val="003D1FC4"/>
    <w:rsid w:val="00464D0F"/>
    <w:rsid w:val="00476A24"/>
    <w:rsid w:val="00496703"/>
    <w:rsid w:val="00547789"/>
    <w:rsid w:val="005817FF"/>
    <w:rsid w:val="005856AE"/>
    <w:rsid w:val="005A225C"/>
    <w:rsid w:val="00613562"/>
    <w:rsid w:val="006870A1"/>
    <w:rsid w:val="00743AFF"/>
    <w:rsid w:val="007B6819"/>
    <w:rsid w:val="007F711F"/>
    <w:rsid w:val="00837948"/>
    <w:rsid w:val="0094301A"/>
    <w:rsid w:val="00986783"/>
    <w:rsid w:val="00A145B1"/>
    <w:rsid w:val="00AE4952"/>
    <w:rsid w:val="00B6078D"/>
    <w:rsid w:val="00B663D6"/>
    <w:rsid w:val="00B7316C"/>
    <w:rsid w:val="00B83842"/>
    <w:rsid w:val="00BA593D"/>
    <w:rsid w:val="00C8038A"/>
    <w:rsid w:val="00D04BE2"/>
    <w:rsid w:val="00D86261"/>
    <w:rsid w:val="00DE292B"/>
    <w:rsid w:val="00DE72F6"/>
    <w:rsid w:val="00F1624B"/>
    <w:rsid w:val="00FA0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420CF"/>
  <w15:chartTrackingRefBased/>
  <w15:docId w15:val="{7C18B0F7-F514-4260-9A0C-F74C19F3A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2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3AFF"/>
  </w:style>
  <w:style w:type="paragraph" w:styleId="Heading1">
    <w:name w:val="heading 1"/>
    <w:basedOn w:val="Normal"/>
    <w:next w:val="Normal"/>
    <w:link w:val="Heading1Char"/>
    <w:uiPriority w:val="9"/>
    <w:qFormat/>
    <w:rsid w:val="00743AFF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3AFF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3AFF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3AFF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3AFF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3AFF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3AFF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3AFF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3AFF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3AFF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3AF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3AFF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3AFF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3AFF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3AF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3AFF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3AFF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3AFF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43AFF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43AFF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743AFF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3AFF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3AFF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743AFF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743AFF"/>
    <w:rPr>
      <w:i/>
      <w:iCs/>
      <w:color w:val="auto"/>
    </w:rPr>
  </w:style>
  <w:style w:type="paragraph" w:styleId="NoSpacing">
    <w:name w:val="No Spacing"/>
    <w:uiPriority w:val="1"/>
    <w:qFormat/>
    <w:rsid w:val="00743AF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43AFF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43AFF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3AFF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3AFF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743AFF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743AFF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743AFF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43AFF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743AFF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43AF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ubtle Solids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2700" h="25400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88E68F0A0FD9458315478CD03474CE" ma:contentTypeVersion="13" ma:contentTypeDescription="Create a new document." ma:contentTypeScope="" ma:versionID="394a83dddb081800ba3dc95f32b666b5">
  <xsd:schema xmlns:xsd="http://www.w3.org/2001/XMLSchema" xmlns:xs="http://www.w3.org/2001/XMLSchema" xmlns:p="http://schemas.microsoft.com/office/2006/metadata/properties" xmlns:ns3="ddf254ca-f356-4768-bb2f-e3f129d12595" xmlns:ns4="14321766-bb81-4af4-a4b2-bdedfcb01180" targetNamespace="http://schemas.microsoft.com/office/2006/metadata/properties" ma:root="true" ma:fieldsID="bfdc09ce680f695ecad6aca9dc6ad5e8" ns3:_="" ns4:_="">
    <xsd:import namespace="ddf254ca-f356-4768-bb2f-e3f129d12595"/>
    <xsd:import namespace="14321766-bb81-4af4-a4b2-bdedfcb0118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f254ca-f356-4768-bb2f-e3f129d125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321766-bb81-4af4-a4b2-bdedfcb0118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df254ca-f356-4768-bb2f-e3f129d12595" xsi:nil="true"/>
  </documentManagement>
</p:properties>
</file>

<file path=customXml/itemProps1.xml><?xml version="1.0" encoding="utf-8"?>
<ds:datastoreItem xmlns:ds="http://schemas.openxmlformats.org/officeDocument/2006/customXml" ds:itemID="{28C5BD64-1EDB-43BE-B401-BA2EFAD5B8CB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ddf254ca-f356-4768-bb2f-e3f129d12595"/>
    <ds:schemaRef ds:uri="14321766-bb81-4af4-a4b2-bdedfcb01180"/>
  </ds:schemaRefs>
</ds:datastoreItem>
</file>

<file path=customXml/itemProps2.xml><?xml version="1.0" encoding="utf-8"?>
<ds:datastoreItem xmlns:ds="http://schemas.openxmlformats.org/officeDocument/2006/customXml" ds:itemID="{48377656-5330-4AE2-8DA6-95D8A0C8350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BA42B0D-D525-425F-84EC-F67AD397312B}">
  <ds:schemaRefs>
    <ds:schemaRef ds:uri="http://schemas.microsoft.com/office/2006/metadata/properties"/>
    <ds:schemaRef ds:uri="http://www.w3.org/2000/xmlns/"/>
    <ds:schemaRef ds:uri="ddf254ca-f356-4768-bb2f-e3f129d12595"/>
    <ds:schemaRef ds:uri="http://www.w3.org/2001/XMLSchema-instan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Jena</dc:creator>
  <cp:keywords/>
  <dc:description/>
  <cp:lastModifiedBy>Rajesh Kumar</cp:lastModifiedBy>
  <cp:revision>31</cp:revision>
  <dcterms:created xsi:type="dcterms:W3CDTF">2023-12-23T14:44:00Z</dcterms:created>
  <dcterms:modified xsi:type="dcterms:W3CDTF">2023-12-24T04:37:00Z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0x010100E088E68F0A0FD9458315478CD03474CE</vt:lpwstr>
  </property>
</Properties>
</file>