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D6" w:rsidRPr="0077324D" w:rsidRDefault="00132AD6">
      <w:p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Lab Tasks</w:t>
      </w:r>
    </w:p>
    <w:p w:rsidR="00132AD6" w:rsidRPr="0077324D" w:rsidRDefault="00132AD6">
      <w:p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Area: Clustering (K-Means)</w:t>
      </w:r>
    </w:p>
    <w:p w:rsidR="00132AD6" w:rsidRPr="0077324D" w:rsidRDefault="00132AD6" w:rsidP="00132AD6">
      <w:pPr>
        <w:rPr>
          <w:rFonts w:ascii="Cantarell" w:hAnsi="Cantarell"/>
          <w:sz w:val="24"/>
          <w:szCs w:val="24"/>
          <w:shd w:val="clear" w:color="auto" w:fill="FAFAFA"/>
        </w:rPr>
      </w:pPr>
    </w:p>
    <w:p w:rsidR="00132AD6" w:rsidRDefault="00132AD6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You can download the data from here:</w:t>
      </w:r>
    </w:p>
    <w:p w:rsidR="0077324D" w:rsidRPr="0077324D" w:rsidRDefault="0077324D" w:rsidP="0077324D">
      <w:pPr>
        <w:pStyle w:val="ListParagraph"/>
        <w:rPr>
          <w:rFonts w:ascii="Cantarell" w:hAnsi="Cantarell"/>
          <w:sz w:val="24"/>
          <w:szCs w:val="24"/>
          <w:shd w:val="clear" w:color="auto" w:fill="FAFAFA"/>
        </w:rPr>
      </w:pPr>
    </w:p>
    <w:p w:rsidR="00132AD6" w:rsidRDefault="0004775C" w:rsidP="00132AD6">
      <w:pPr>
        <w:pStyle w:val="ListParagraph"/>
        <w:rPr>
          <w:rStyle w:val="Hyperlink"/>
          <w:color w:val="auto"/>
          <w:sz w:val="24"/>
          <w:szCs w:val="24"/>
        </w:rPr>
      </w:pPr>
      <w:hyperlink r:id="rId5" w:history="1">
        <w:r w:rsidR="00132AD6" w:rsidRPr="0077324D">
          <w:rPr>
            <w:rStyle w:val="Hyperlink"/>
            <w:color w:val="auto"/>
            <w:sz w:val="24"/>
            <w:szCs w:val="24"/>
          </w:rPr>
          <w:t>https://drive.google.com/open?id=1akEkN49ZD5Mzf16oGKKzfEQQ12-DQYJn</w:t>
        </w:r>
      </w:hyperlink>
    </w:p>
    <w:p w:rsidR="0077324D" w:rsidRPr="0077324D" w:rsidRDefault="0077324D" w:rsidP="00132AD6">
      <w:pPr>
        <w:pStyle w:val="ListParagraph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752E0E" w:rsidRPr="0077324D" w:rsidTr="00794631">
        <w:trPr>
          <w:tblCellSpacing w:w="15" w:type="dxa"/>
        </w:trPr>
        <w:tc>
          <w:tcPr>
            <w:tcW w:w="0" w:type="auto"/>
            <w:hideMark/>
          </w:tcPr>
          <w:p w:rsidR="00752E0E" w:rsidRPr="0077324D" w:rsidRDefault="00752E0E" w:rsidP="00794631">
            <w:pPr>
              <w:pStyle w:val="NormalWeb"/>
              <w:rPr>
                <w:rFonts w:ascii="Arial" w:hAnsi="Arial" w:cs="Arial"/>
              </w:rPr>
            </w:pPr>
            <w:r w:rsidRPr="0077324D">
              <w:rPr>
                <w:rStyle w:val="heading"/>
                <w:rFonts w:ascii="Arial" w:hAnsi="Arial" w:cs="Arial"/>
                <w:b/>
                <w:bCs/>
              </w:rPr>
              <w:t>Wholesale customers Data Set</w:t>
            </w:r>
            <w:r w:rsidRPr="0077324D">
              <w:t> </w:t>
            </w:r>
            <w:bookmarkStart w:id="0" w:name="_GoBack"/>
            <w:bookmarkEnd w:id="0"/>
            <w:r w:rsidRPr="0077324D">
              <w:br/>
            </w:r>
            <w:r w:rsidRPr="0077324D">
              <w:rPr>
                <w:rFonts w:ascii="Arial" w:hAnsi="Arial" w:cs="Arial"/>
                <w:b/>
                <w:bCs/>
              </w:rPr>
              <w:t>Abstract</w:t>
            </w:r>
            <w:r w:rsidRPr="0077324D">
              <w:rPr>
                <w:rFonts w:ascii="Arial" w:hAnsi="Arial" w:cs="Arial"/>
              </w:rPr>
              <w:t>: The data set refers to clients of a wholesale distributor. It includes the annual spending in monetary units (</w:t>
            </w:r>
            <w:proofErr w:type="spellStart"/>
            <w:r w:rsidRPr="0077324D">
              <w:rPr>
                <w:rFonts w:ascii="Arial" w:hAnsi="Arial" w:cs="Arial"/>
              </w:rPr>
              <w:t>m.u</w:t>
            </w:r>
            <w:proofErr w:type="spellEnd"/>
            <w:r w:rsidRPr="0077324D">
              <w:rPr>
                <w:rFonts w:ascii="Arial" w:hAnsi="Arial" w:cs="Arial"/>
              </w:rPr>
              <w:t>.) on diverse product categories</w:t>
            </w:r>
          </w:p>
        </w:tc>
        <w:tc>
          <w:tcPr>
            <w:tcW w:w="0" w:type="auto"/>
            <w:vAlign w:val="center"/>
            <w:hideMark/>
          </w:tcPr>
          <w:p w:rsidR="00752E0E" w:rsidRPr="0077324D" w:rsidRDefault="00752E0E" w:rsidP="007946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2E0E" w:rsidRPr="0077324D" w:rsidRDefault="00752E0E" w:rsidP="00752E0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83"/>
        <w:gridCol w:w="1922"/>
        <w:gridCol w:w="1676"/>
        <w:gridCol w:w="641"/>
        <w:gridCol w:w="1448"/>
        <w:gridCol w:w="1274"/>
      </w:tblGrid>
      <w:tr w:rsidR="0077324D" w:rsidRPr="0077324D" w:rsidTr="0079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Business</w:t>
            </w:r>
          </w:p>
        </w:tc>
      </w:tr>
      <w:tr w:rsidR="0077324D" w:rsidRPr="0077324D" w:rsidTr="0079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2014-03-31</w:t>
            </w:r>
          </w:p>
        </w:tc>
      </w:tr>
      <w:tr w:rsidR="0077324D" w:rsidRPr="0077324D" w:rsidTr="0079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E0E" w:rsidRPr="0077324D" w:rsidRDefault="00752E0E" w:rsidP="00794631">
            <w:pPr>
              <w:pStyle w:val="normal10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249357</w:t>
            </w:r>
          </w:p>
        </w:tc>
      </w:tr>
    </w:tbl>
    <w:p w:rsidR="00752E0E" w:rsidRPr="0077324D" w:rsidRDefault="00752E0E" w:rsidP="00752E0E">
      <w:pPr>
        <w:rPr>
          <w:rFonts w:ascii="Arial" w:hAnsi="Arial" w:cs="Arial"/>
          <w:sz w:val="24"/>
          <w:szCs w:val="24"/>
        </w:rPr>
      </w:pPr>
      <w:r w:rsidRPr="0077324D">
        <w:rPr>
          <w:sz w:val="24"/>
          <w:szCs w:val="24"/>
        </w:rPr>
        <w:br/>
      </w:r>
      <w:r w:rsidRPr="0077324D">
        <w:rPr>
          <w:rFonts w:ascii="Arial" w:hAnsi="Arial" w:cs="Arial"/>
          <w:b/>
          <w:bCs/>
          <w:sz w:val="24"/>
          <w:szCs w:val="24"/>
        </w:rPr>
        <w:t>Source:</w:t>
      </w:r>
    </w:p>
    <w:p w:rsidR="00752E0E" w:rsidRPr="0077324D" w:rsidRDefault="00752E0E" w:rsidP="00752E0E">
      <w:pPr>
        <w:pStyle w:val="normal10"/>
        <w:rPr>
          <w:rFonts w:ascii="Arial" w:hAnsi="Arial" w:cs="Arial"/>
        </w:rPr>
      </w:pPr>
      <w:r w:rsidRPr="0077324D">
        <w:rPr>
          <w:rFonts w:ascii="Arial" w:hAnsi="Arial" w:cs="Arial"/>
        </w:rPr>
        <w:t>Margarida G. M. S. Cardoso, </w:t>
      </w:r>
      <w:proofErr w:type="spellStart"/>
      <w:proofErr w:type="gramStart"/>
      <w:r w:rsidRPr="0077324D">
        <w:rPr>
          <w:rFonts w:ascii="Arial" w:hAnsi="Arial" w:cs="Arial"/>
          <w:u w:val="single"/>
        </w:rPr>
        <w:t>margarida.cardoso</w:t>
      </w:r>
      <w:proofErr w:type="spellEnd"/>
      <w:proofErr w:type="gramEnd"/>
      <w:r w:rsidRPr="0077324D">
        <w:rPr>
          <w:rFonts w:ascii="Arial" w:hAnsi="Arial" w:cs="Arial"/>
          <w:u w:val="single"/>
        </w:rPr>
        <w:t> </w:t>
      </w:r>
      <w:r w:rsidRPr="0077324D">
        <w:rPr>
          <w:rFonts w:ascii="Arial" w:hAnsi="Arial" w:cs="Arial"/>
          <w:b/>
          <w:bCs/>
          <w:u w:val="single"/>
        </w:rPr>
        <w:t>'@'</w:t>
      </w:r>
      <w:r w:rsidRPr="0077324D">
        <w:rPr>
          <w:rFonts w:ascii="Arial" w:hAnsi="Arial" w:cs="Arial"/>
          <w:u w:val="single"/>
        </w:rPr>
        <w:t> iscte.pt</w:t>
      </w:r>
      <w:r w:rsidRPr="0077324D">
        <w:rPr>
          <w:rFonts w:ascii="Arial" w:hAnsi="Arial" w:cs="Arial"/>
        </w:rPr>
        <w:t>, ISCTE-IUL, Lisbon, Portugal</w:t>
      </w:r>
    </w:p>
    <w:p w:rsidR="00752E0E" w:rsidRPr="0077324D" w:rsidRDefault="00752E0E" w:rsidP="00752E0E">
      <w:pPr>
        <w:pStyle w:val="small-heading"/>
        <w:rPr>
          <w:rFonts w:ascii="Arial" w:hAnsi="Arial" w:cs="Arial"/>
        </w:rPr>
      </w:pPr>
      <w:r w:rsidRPr="0077324D">
        <w:rPr>
          <w:rFonts w:ascii="Arial" w:hAnsi="Arial" w:cs="Arial"/>
          <w:b/>
          <w:bCs/>
        </w:rPr>
        <w:t>Attribute Information:</w:t>
      </w:r>
    </w:p>
    <w:p w:rsidR="00752E0E" w:rsidRPr="0077324D" w:rsidRDefault="00752E0E" w:rsidP="00752E0E">
      <w:pPr>
        <w:pStyle w:val="normal10"/>
        <w:rPr>
          <w:rFonts w:ascii="Arial" w:hAnsi="Arial" w:cs="Arial"/>
        </w:rPr>
      </w:pPr>
      <w:r w:rsidRPr="0077324D">
        <w:rPr>
          <w:rFonts w:ascii="Arial" w:hAnsi="Arial" w:cs="Arial"/>
        </w:rPr>
        <w:t>1) FRESH: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 on fresh products (Continuous); </w:t>
      </w:r>
      <w:r w:rsidRPr="0077324D">
        <w:rPr>
          <w:rFonts w:ascii="Arial" w:hAnsi="Arial" w:cs="Arial"/>
        </w:rPr>
        <w:br/>
        <w:t>2) MILK: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 on milk products (Continuous); </w:t>
      </w:r>
      <w:r w:rsidRPr="0077324D">
        <w:rPr>
          <w:rFonts w:ascii="Arial" w:hAnsi="Arial" w:cs="Arial"/>
        </w:rPr>
        <w:br/>
        <w:t>3) GROCERY: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.)on grocery products (Continuous); </w:t>
      </w:r>
      <w:r w:rsidRPr="0077324D">
        <w:rPr>
          <w:rFonts w:ascii="Arial" w:hAnsi="Arial" w:cs="Arial"/>
        </w:rPr>
        <w:br/>
        <w:t>4) FROZEN: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.)on frozen products (Continuous) </w:t>
      </w:r>
      <w:r w:rsidRPr="0077324D">
        <w:rPr>
          <w:rFonts w:ascii="Arial" w:hAnsi="Arial" w:cs="Arial"/>
        </w:rPr>
        <w:br/>
        <w:t>5) DETERGENTS_PAPER: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 on detergents and paper products (Continuous) </w:t>
      </w:r>
      <w:r w:rsidRPr="0077324D">
        <w:rPr>
          <w:rFonts w:ascii="Arial" w:hAnsi="Arial" w:cs="Arial"/>
        </w:rPr>
        <w:br/>
        <w:t>6) DELICATESSEN: annual spending (</w:t>
      </w:r>
      <w:proofErr w:type="spellStart"/>
      <w:r w:rsidRPr="0077324D">
        <w:rPr>
          <w:rFonts w:ascii="Arial" w:hAnsi="Arial" w:cs="Arial"/>
        </w:rPr>
        <w:t>m.u</w:t>
      </w:r>
      <w:proofErr w:type="spellEnd"/>
      <w:r w:rsidRPr="0077324D">
        <w:rPr>
          <w:rFonts w:ascii="Arial" w:hAnsi="Arial" w:cs="Arial"/>
        </w:rPr>
        <w:t>.)on and delicatessen products (Continuous); </w:t>
      </w:r>
      <w:r w:rsidRPr="0077324D">
        <w:rPr>
          <w:rFonts w:ascii="Arial" w:hAnsi="Arial" w:cs="Arial"/>
        </w:rPr>
        <w:br/>
        <w:t xml:space="preserve">7) CHANNEL: </w:t>
      </w:r>
      <w:proofErr w:type="spellStart"/>
      <w:r w:rsidRPr="0077324D">
        <w:rPr>
          <w:rFonts w:ascii="Arial" w:hAnsi="Arial" w:cs="Arial"/>
        </w:rPr>
        <w:t>customersâ</w:t>
      </w:r>
      <w:proofErr w:type="spellEnd"/>
      <w:r w:rsidRPr="0077324D">
        <w:rPr>
          <w:rFonts w:ascii="Arial" w:hAnsi="Arial" w:cs="Arial"/>
        </w:rPr>
        <w:t xml:space="preserve">€™ Channel - </w:t>
      </w:r>
      <w:proofErr w:type="spellStart"/>
      <w:r w:rsidRPr="0077324D">
        <w:rPr>
          <w:rFonts w:ascii="Arial" w:hAnsi="Arial" w:cs="Arial"/>
        </w:rPr>
        <w:t>Horeca</w:t>
      </w:r>
      <w:proofErr w:type="spellEnd"/>
      <w:r w:rsidRPr="0077324D">
        <w:rPr>
          <w:rFonts w:ascii="Arial" w:hAnsi="Arial" w:cs="Arial"/>
        </w:rPr>
        <w:t xml:space="preserve"> (Hotel/Restaurant/</w:t>
      </w:r>
      <w:proofErr w:type="spellStart"/>
      <w:r w:rsidRPr="0077324D">
        <w:rPr>
          <w:rFonts w:ascii="Arial" w:hAnsi="Arial" w:cs="Arial"/>
        </w:rPr>
        <w:t>CafÃ</w:t>
      </w:r>
      <w:proofErr w:type="spellEnd"/>
      <w:r w:rsidRPr="0077324D">
        <w:rPr>
          <w:rFonts w:ascii="Arial" w:hAnsi="Arial" w:cs="Arial"/>
        </w:rPr>
        <w:t>©) or Retail channel (Nominal) </w:t>
      </w:r>
      <w:r w:rsidRPr="0077324D">
        <w:rPr>
          <w:rFonts w:ascii="Arial" w:hAnsi="Arial" w:cs="Arial"/>
        </w:rPr>
        <w:br/>
        <w:t xml:space="preserve">8) REGION: </w:t>
      </w:r>
      <w:proofErr w:type="spellStart"/>
      <w:r w:rsidRPr="0077324D">
        <w:rPr>
          <w:rFonts w:ascii="Arial" w:hAnsi="Arial" w:cs="Arial"/>
        </w:rPr>
        <w:t>customersâ</w:t>
      </w:r>
      <w:proofErr w:type="spellEnd"/>
      <w:r w:rsidRPr="0077324D">
        <w:rPr>
          <w:rFonts w:ascii="Arial" w:hAnsi="Arial" w:cs="Arial"/>
        </w:rPr>
        <w:t xml:space="preserve">€™ Region â€“ </w:t>
      </w:r>
      <w:proofErr w:type="spellStart"/>
      <w:r w:rsidRPr="0077324D">
        <w:rPr>
          <w:rFonts w:ascii="Arial" w:hAnsi="Arial" w:cs="Arial"/>
        </w:rPr>
        <w:t>Lisnon</w:t>
      </w:r>
      <w:proofErr w:type="spellEnd"/>
      <w:r w:rsidRPr="0077324D">
        <w:rPr>
          <w:rFonts w:ascii="Arial" w:hAnsi="Arial" w:cs="Arial"/>
        </w:rPr>
        <w:t>, Oporto or Other (Nominal) </w:t>
      </w:r>
    </w:p>
    <w:p w:rsidR="00752E0E" w:rsidRPr="0077324D" w:rsidRDefault="00752E0E" w:rsidP="00132AD6">
      <w:pPr>
        <w:pStyle w:val="ListParagraph"/>
        <w:rPr>
          <w:sz w:val="24"/>
          <w:szCs w:val="24"/>
        </w:rPr>
      </w:pPr>
    </w:p>
    <w:p w:rsidR="00132AD6" w:rsidRPr="0077324D" w:rsidRDefault="00132AD6" w:rsidP="00132A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324D">
        <w:rPr>
          <w:sz w:val="24"/>
          <w:szCs w:val="24"/>
        </w:rPr>
        <w:t>Upload the data into environment</w:t>
      </w:r>
    </w:p>
    <w:p w:rsidR="00132AD6" w:rsidRPr="0077324D" w:rsidRDefault="00132AD6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Observe the data </w:t>
      </w:r>
      <w:proofErr w:type="gramStart"/>
      <w:r w:rsidRPr="0077324D">
        <w:rPr>
          <w:rFonts w:ascii="Cantarell" w:hAnsi="Cantarell"/>
          <w:sz w:val="24"/>
          <w:szCs w:val="24"/>
          <w:shd w:val="clear" w:color="auto" w:fill="FAFAFA"/>
        </w:rPr>
        <w:t>( in</w:t>
      </w:r>
      <w:proofErr w:type="gramEnd"/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 R-through summary and </w:t>
      </w:r>
      <w:proofErr w:type="spellStart"/>
      <w:r w:rsidRPr="0077324D">
        <w:rPr>
          <w:rFonts w:ascii="Cantarell" w:hAnsi="Cantarell"/>
          <w:sz w:val="24"/>
          <w:szCs w:val="24"/>
          <w:shd w:val="clear" w:color="auto" w:fill="FAFAFA"/>
        </w:rPr>
        <w:t>str</w:t>
      </w:r>
      <w:proofErr w:type="spellEnd"/>
      <w:r w:rsidRPr="0077324D">
        <w:rPr>
          <w:rFonts w:ascii="Cantarell" w:hAnsi="Cantarell"/>
          <w:sz w:val="24"/>
          <w:szCs w:val="24"/>
          <w:shd w:val="clear" w:color="auto" w:fill="FAFAFA"/>
        </w:rPr>
        <w:t>)</w:t>
      </w:r>
    </w:p>
    <w:p w:rsidR="00D370A0" w:rsidRPr="0077324D" w:rsidRDefault="00D370A0" w:rsidP="00D370A0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lastRenderedPageBreak/>
        <w:t>We’ll need to drop the Channel and Region variables.  These are two ID fields and are not useful in clustering.</w:t>
      </w:r>
      <w:r w:rsidR="0089252B" w:rsidRPr="0077324D">
        <w:rPr>
          <w:rFonts w:ascii="Cantarell" w:hAnsi="Cantarell"/>
          <w:sz w:val="24"/>
          <w:szCs w:val="24"/>
          <w:shd w:val="clear" w:color="auto" w:fill="FAFAFA"/>
        </w:rPr>
        <w:t xml:space="preserve"> So drop it.</w:t>
      </w:r>
    </w:p>
    <w:p w:rsidR="00132AD6" w:rsidRPr="0077324D" w:rsidRDefault="0089252B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Set some seed value</w:t>
      </w:r>
    </w:p>
    <w:p w:rsidR="0089252B" w:rsidRPr="0077324D" w:rsidRDefault="0089252B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Apply the k-mean on dataset, with k=5</w:t>
      </w:r>
    </w:p>
    <w:p w:rsidR="0089252B" w:rsidRPr="0077324D" w:rsidRDefault="0089252B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Observe the #number samples in each cluster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1   2   3   4   5 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sz w:val="24"/>
          <w:szCs w:val="24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23  10</w:t>
      </w:r>
      <w:proofErr w:type="gram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104 223  80 </w:t>
      </w:r>
    </w:p>
    <w:p w:rsidR="002A7033" w:rsidRPr="0077324D" w:rsidRDefault="002A7033" w:rsidP="002A7033">
      <w:pPr>
        <w:pStyle w:val="ListParagraph"/>
        <w:rPr>
          <w:rFonts w:ascii="Cantarell" w:hAnsi="Cantarell"/>
          <w:sz w:val="24"/>
          <w:szCs w:val="24"/>
          <w:shd w:val="clear" w:color="auto" w:fill="FAFAFA"/>
        </w:rPr>
      </w:pPr>
    </w:p>
    <w:p w:rsidR="0089252B" w:rsidRPr="0077324D" w:rsidRDefault="0089252B" w:rsidP="00132AD6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Observe the center of cluster against each features</w:t>
      </w:r>
      <w:r w:rsidR="002A7033" w:rsidRPr="0077324D">
        <w:rPr>
          <w:rFonts w:ascii="Cantarell" w:hAnsi="Cantarell"/>
          <w:sz w:val="24"/>
          <w:szCs w:val="24"/>
          <w:shd w:val="clear" w:color="auto" w:fill="FAFAFA"/>
        </w:rPr>
        <w:t>, like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Fresh      Milk   Grocery   Frozen </w:t>
      </w:r>
      <w:proofErr w:type="spell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Detergents_Paper</w:t>
      </w:r>
      <w:proofErr w:type="spell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Delicassen</w:t>
      </w:r>
      <w:proofErr w:type="spellEnd"/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1 </w:t>
      </w: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49296.087  4983.783</w:t>
      </w:r>
      <w:proofErr w:type="gram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 5590.304 8285.783         962.2609  2543.6957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2 21263.700 37443.300 46710.600 6287.200       </w:t>
      </w: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21699.4000  8743.3000</w:t>
      </w:r>
      <w:proofErr w:type="gramEnd"/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3 </w:t>
      </w: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21200.058  3886.423</w:t>
      </w:r>
      <w:proofErr w:type="gram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 5138.933 4119.856        1131.5192  1690.3365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4  6052.812</w:t>
      </w:r>
      <w:proofErr w:type="gram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 3266.314  4092.054 2459.682        1214.1300   990.6099</w:t>
      </w:r>
    </w:p>
    <w:p w:rsidR="002A7033" w:rsidRPr="0077324D" w:rsidRDefault="002A7033" w:rsidP="002A703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sz w:val="24"/>
          <w:szCs w:val="24"/>
        </w:rPr>
      </w:pPr>
      <w:proofErr w:type="gramStart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5  4738.762</w:t>
      </w:r>
      <w:proofErr w:type="gramEnd"/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11609.013 18198.775 1515.388        8003.7750  1603.8000</w:t>
      </w:r>
    </w:p>
    <w:p w:rsidR="00132AD6" w:rsidRPr="0077324D" w:rsidRDefault="00132AD6" w:rsidP="00132AD6">
      <w:pPr>
        <w:rPr>
          <w:rFonts w:ascii="Cantarell" w:hAnsi="Cantarell"/>
          <w:sz w:val="24"/>
          <w:szCs w:val="24"/>
          <w:shd w:val="clear" w:color="auto" w:fill="FAFAFA"/>
        </w:rPr>
      </w:pPr>
    </w:p>
    <w:p w:rsidR="00150915" w:rsidRPr="0077324D" w:rsidRDefault="00150915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Interpret the cluster results</w:t>
      </w:r>
    </w:p>
    <w:p w:rsidR="00150915" w:rsidRPr="0077324D" w:rsidRDefault="00150915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Measure homogeneity of each cluster (SSE)</w:t>
      </w:r>
    </w:p>
    <w:p w:rsidR="00150915" w:rsidRPr="0077324D" w:rsidRDefault="00150915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Measure total SSE</w:t>
      </w:r>
    </w:p>
    <w:p w:rsidR="00150915" w:rsidRPr="0077324D" w:rsidRDefault="00150915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Measure the heterogeneity of cluster </w:t>
      </w:r>
    </w:p>
    <w:p w:rsidR="00C41FB3" w:rsidRPr="0077324D" w:rsidRDefault="00C41FB3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Elbow measure: run the algorithm 100 time for k=2 to 20. </w:t>
      </w:r>
    </w:p>
    <w:p w:rsidR="00C41FB3" w:rsidRPr="0077324D" w:rsidRDefault="00C41FB3" w:rsidP="00150915">
      <w:pPr>
        <w:pStyle w:val="ListParagraph"/>
        <w:numPr>
          <w:ilvl w:val="0"/>
          <w:numId w:val="4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Draw the plot and observe elbow point. </w:t>
      </w:r>
    </w:p>
    <w:sectPr w:rsidR="00C41FB3" w:rsidRPr="0077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286"/>
    <w:multiLevelType w:val="multilevel"/>
    <w:tmpl w:val="10E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144A"/>
    <w:multiLevelType w:val="hybridMultilevel"/>
    <w:tmpl w:val="850A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6B7E"/>
    <w:multiLevelType w:val="hybridMultilevel"/>
    <w:tmpl w:val="F80C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6655"/>
    <w:multiLevelType w:val="multilevel"/>
    <w:tmpl w:val="17E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83"/>
    <w:rsid w:val="0004775C"/>
    <w:rsid w:val="0009373E"/>
    <w:rsid w:val="00132AD6"/>
    <w:rsid w:val="00150915"/>
    <w:rsid w:val="00203183"/>
    <w:rsid w:val="002A7033"/>
    <w:rsid w:val="0056501B"/>
    <w:rsid w:val="00595E2C"/>
    <w:rsid w:val="00602874"/>
    <w:rsid w:val="006C3A07"/>
    <w:rsid w:val="006E5B3F"/>
    <w:rsid w:val="00752E0E"/>
    <w:rsid w:val="0077324D"/>
    <w:rsid w:val="0089252B"/>
    <w:rsid w:val="008E7007"/>
    <w:rsid w:val="00951C7C"/>
    <w:rsid w:val="009A5AD0"/>
    <w:rsid w:val="00A5617D"/>
    <w:rsid w:val="00B11F63"/>
    <w:rsid w:val="00BB777E"/>
    <w:rsid w:val="00C41FB3"/>
    <w:rsid w:val="00D20AAF"/>
    <w:rsid w:val="00D370A0"/>
    <w:rsid w:val="00D41A60"/>
    <w:rsid w:val="00D46171"/>
    <w:rsid w:val="00DA28B9"/>
    <w:rsid w:val="00E0497B"/>
    <w:rsid w:val="00E4465C"/>
    <w:rsid w:val="00E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7140"/>
  <w15:chartTrackingRefBased/>
  <w15:docId w15:val="{30554821-274A-4536-BE16-079B25E9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7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87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02874"/>
  </w:style>
  <w:style w:type="character" w:customStyle="1" w:styleId="gnkrckgcmsb">
    <w:name w:val="gnkrckgcmsb"/>
    <w:basedOn w:val="DefaultParagraphFont"/>
    <w:rsid w:val="00D46171"/>
  </w:style>
  <w:style w:type="character" w:customStyle="1" w:styleId="gnkrckgcgsb">
    <w:name w:val="gnkrckgcgsb"/>
    <w:basedOn w:val="DefaultParagraphFont"/>
    <w:rsid w:val="00D46171"/>
  </w:style>
  <w:style w:type="paragraph" w:styleId="NormalWeb">
    <w:name w:val="Normal (Web)"/>
    <w:basedOn w:val="Normal"/>
    <w:uiPriority w:val="99"/>
    <w:unhideWhenUsed/>
    <w:rsid w:val="00B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11F63"/>
  </w:style>
  <w:style w:type="character" w:customStyle="1" w:styleId="Normal1">
    <w:name w:val="Normal1"/>
    <w:basedOn w:val="DefaultParagraphFont"/>
    <w:rsid w:val="00B11F63"/>
  </w:style>
  <w:style w:type="paragraph" w:customStyle="1" w:styleId="normal10">
    <w:name w:val="normal1"/>
    <w:basedOn w:val="Normal"/>
    <w:rsid w:val="00B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B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1A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7007"/>
    <w:rPr>
      <w:b/>
      <w:bCs/>
    </w:rPr>
  </w:style>
  <w:style w:type="paragraph" w:styleId="ListParagraph">
    <w:name w:val="List Paragraph"/>
    <w:basedOn w:val="Normal"/>
    <w:uiPriority w:val="34"/>
    <w:qFormat/>
    <w:rsid w:val="0013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akEkN49ZD5Mzf16oGKKzfEQQ12-DQYJ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2019-01-09T07:12:00Z</dcterms:created>
  <dcterms:modified xsi:type="dcterms:W3CDTF">2019-01-09T07:16:00Z</dcterms:modified>
</cp:coreProperties>
</file>