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DBD9B" w14:textId="77777777" w:rsidR="00873BC6" w:rsidRPr="00873BC6" w:rsidRDefault="00873BC6" w:rsidP="00873BC6">
      <w:pPr>
        <w:jc w:val="center"/>
        <w:rPr>
          <w:rFonts w:ascii="Times New Roman" w:hAnsi="Times New Roman" w:cs="Times New Roman"/>
          <w:b/>
          <w:bCs/>
          <w:sz w:val="28"/>
          <w:szCs w:val="28"/>
        </w:rPr>
      </w:pPr>
      <w:r w:rsidRPr="00873BC6">
        <w:rPr>
          <w:rFonts w:ascii="Times New Roman" w:hAnsi="Times New Roman" w:cs="Times New Roman"/>
          <w:b/>
          <w:bCs/>
          <w:sz w:val="28"/>
          <w:szCs w:val="28"/>
        </w:rPr>
        <w:t>Azure AD Authentication Flow</w:t>
      </w:r>
    </w:p>
    <w:p w14:paraId="3B8EAB27" w14:textId="77777777" w:rsidR="003C0935" w:rsidRPr="000E2C53" w:rsidRDefault="003C0935">
      <w:pPr>
        <w:rPr>
          <w:rFonts w:ascii="Times New Roman" w:hAnsi="Times New Roman" w:cs="Times New Roman"/>
        </w:rPr>
      </w:pPr>
    </w:p>
    <w:p w14:paraId="5B4BFF43" w14:textId="77777777" w:rsidR="00873BC6" w:rsidRPr="000E2C53" w:rsidRDefault="00873BC6" w:rsidP="006320E0">
      <w:pPr>
        <w:pStyle w:val="ListParagraph"/>
        <w:numPr>
          <w:ilvl w:val="0"/>
          <w:numId w:val="1"/>
        </w:numPr>
        <w:jc w:val="both"/>
        <w:rPr>
          <w:rFonts w:ascii="Times New Roman" w:hAnsi="Times New Roman" w:cs="Times New Roman"/>
        </w:rPr>
      </w:pPr>
      <w:r w:rsidRPr="000E2C53">
        <w:rPr>
          <w:rFonts w:ascii="Times New Roman" w:hAnsi="Times New Roman" w:cs="Times New Roman"/>
        </w:rPr>
        <w:t>Overview</w:t>
      </w:r>
    </w:p>
    <w:p w14:paraId="7BF0AC6A" w14:textId="61823584" w:rsidR="00873BC6" w:rsidRDefault="00873BC6" w:rsidP="006320E0">
      <w:pPr>
        <w:pStyle w:val="ListParagraph"/>
        <w:jc w:val="both"/>
        <w:rPr>
          <w:rFonts w:ascii="Times New Roman" w:hAnsi="Times New Roman" w:cs="Times New Roman"/>
        </w:rPr>
      </w:pPr>
      <w:r w:rsidRPr="000E2C53">
        <w:rPr>
          <w:rFonts w:ascii="Times New Roman" w:hAnsi="Times New Roman" w:cs="Times New Roman"/>
        </w:rPr>
        <w:t>This document describes the Azure AD OAuth2 authentication flow, where the frontend URL is configured as the redirect URI. The backend processes the authorization code received from the frontend to handle token exchange, user authentication, and session creation. The flow involves key API endpoints on both the frontend and backend.</w:t>
      </w:r>
    </w:p>
    <w:p w14:paraId="44508A85" w14:textId="77777777" w:rsidR="00F73669" w:rsidRPr="000E2C53" w:rsidRDefault="00F73669" w:rsidP="006320E0">
      <w:pPr>
        <w:pStyle w:val="ListParagraph"/>
        <w:jc w:val="both"/>
        <w:rPr>
          <w:rFonts w:ascii="Times New Roman" w:hAnsi="Times New Roman" w:cs="Times New Roman"/>
        </w:rPr>
      </w:pPr>
    </w:p>
    <w:p w14:paraId="4F27D3A5" w14:textId="77777777" w:rsidR="00873BC6" w:rsidRPr="000E2C53" w:rsidRDefault="00873BC6" w:rsidP="006320E0">
      <w:pPr>
        <w:pStyle w:val="ListParagraph"/>
        <w:jc w:val="both"/>
        <w:rPr>
          <w:rFonts w:ascii="Times New Roman" w:hAnsi="Times New Roman" w:cs="Times New Roman"/>
        </w:rPr>
      </w:pPr>
    </w:p>
    <w:p w14:paraId="08C558C4" w14:textId="39C03500" w:rsidR="00873BC6" w:rsidRPr="000E2C53" w:rsidRDefault="00873BC6" w:rsidP="006320E0">
      <w:pPr>
        <w:pStyle w:val="ListParagraph"/>
        <w:numPr>
          <w:ilvl w:val="0"/>
          <w:numId w:val="1"/>
        </w:numPr>
        <w:jc w:val="both"/>
        <w:rPr>
          <w:rFonts w:ascii="Times New Roman" w:hAnsi="Times New Roman" w:cs="Times New Roman"/>
        </w:rPr>
      </w:pPr>
      <w:r w:rsidRPr="000E2C53">
        <w:rPr>
          <w:rFonts w:ascii="Times New Roman" w:hAnsi="Times New Roman" w:cs="Times New Roman"/>
        </w:rPr>
        <w:t>Authentication Flow</w:t>
      </w:r>
    </w:p>
    <w:p w14:paraId="54554565" w14:textId="07DDEE47" w:rsidR="00873BC6" w:rsidRPr="00EA18C8" w:rsidRDefault="00873BC6" w:rsidP="006320E0">
      <w:pPr>
        <w:ind w:left="360" w:firstLine="360"/>
        <w:jc w:val="both"/>
        <w:rPr>
          <w:rFonts w:ascii="Times New Roman" w:hAnsi="Times New Roman" w:cs="Times New Roman"/>
          <w:b/>
          <w:bCs/>
        </w:rPr>
      </w:pPr>
      <w:r w:rsidRPr="00EA18C8">
        <w:rPr>
          <w:rFonts w:ascii="Times New Roman" w:hAnsi="Times New Roman" w:cs="Times New Roman"/>
          <w:b/>
          <w:bCs/>
        </w:rPr>
        <w:t>Step-by-Step Process</w:t>
      </w:r>
    </w:p>
    <w:p w14:paraId="03C1C71A" w14:textId="064A5878"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User Initiates Login</w:t>
      </w:r>
    </w:p>
    <w:p w14:paraId="5799A7A5" w14:textId="522A12A5" w:rsidR="00873BC6" w:rsidRPr="000E2C53" w:rsidRDefault="00873BC6" w:rsidP="006320E0">
      <w:pPr>
        <w:pStyle w:val="ListParagraph"/>
        <w:numPr>
          <w:ilvl w:val="0"/>
          <w:numId w:val="3"/>
        </w:numPr>
        <w:jc w:val="both"/>
        <w:rPr>
          <w:rFonts w:ascii="Times New Roman" w:hAnsi="Times New Roman" w:cs="Times New Roman"/>
        </w:rPr>
      </w:pPr>
      <w:r w:rsidRPr="000E2C53">
        <w:rPr>
          <w:rFonts w:ascii="Times New Roman" w:hAnsi="Times New Roman" w:cs="Times New Roman"/>
        </w:rPr>
        <w:t>The frontend makes a request to the backend to generate an Azure AD authorization URL.</w:t>
      </w:r>
    </w:p>
    <w:p w14:paraId="0FF4A54B" w14:textId="4A951404" w:rsidR="00873BC6" w:rsidRPr="000E2C53" w:rsidRDefault="00873BC6" w:rsidP="006320E0">
      <w:pPr>
        <w:pStyle w:val="ListParagraph"/>
        <w:numPr>
          <w:ilvl w:val="0"/>
          <w:numId w:val="3"/>
        </w:numPr>
        <w:jc w:val="both"/>
        <w:rPr>
          <w:rFonts w:ascii="Times New Roman" w:hAnsi="Times New Roman" w:cs="Times New Roman"/>
        </w:rPr>
      </w:pPr>
      <w:r w:rsidRPr="000E2C53">
        <w:rPr>
          <w:rFonts w:ascii="Times New Roman" w:hAnsi="Times New Roman" w:cs="Times New Roman"/>
        </w:rPr>
        <w:t>The backend responds with the authorization URL containing the necessary parameters (e.g., client ID, redirect URI, scopes).</w:t>
      </w:r>
    </w:p>
    <w:p w14:paraId="7B672CB0" w14:textId="1B5961B2" w:rsidR="00873BC6" w:rsidRDefault="00873BC6" w:rsidP="006320E0">
      <w:pPr>
        <w:pStyle w:val="ListParagraph"/>
        <w:numPr>
          <w:ilvl w:val="0"/>
          <w:numId w:val="3"/>
        </w:numPr>
        <w:jc w:val="both"/>
        <w:rPr>
          <w:rFonts w:ascii="Times New Roman" w:hAnsi="Times New Roman" w:cs="Times New Roman"/>
        </w:rPr>
      </w:pPr>
      <w:r w:rsidRPr="000E2C53">
        <w:rPr>
          <w:rFonts w:ascii="Times New Roman" w:hAnsi="Times New Roman" w:cs="Times New Roman"/>
        </w:rPr>
        <w:t>The frontend redirects the user to Azure AD for authentication.</w:t>
      </w:r>
    </w:p>
    <w:p w14:paraId="7EE18F7E" w14:textId="77777777" w:rsidR="006320E0" w:rsidRDefault="006320E0" w:rsidP="006320E0">
      <w:pPr>
        <w:pStyle w:val="ListParagraph"/>
        <w:ind w:left="2160"/>
        <w:jc w:val="both"/>
        <w:rPr>
          <w:rFonts w:ascii="Times New Roman" w:hAnsi="Times New Roman" w:cs="Times New Roman"/>
        </w:rPr>
      </w:pPr>
    </w:p>
    <w:p w14:paraId="09FB7400" w14:textId="18F9B0EC" w:rsidR="006320E0" w:rsidRPr="000E2C53" w:rsidRDefault="006320E0" w:rsidP="006320E0">
      <w:pPr>
        <w:pStyle w:val="ListParagraph"/>
        <w:ind w:left="2160"/>
        <w:jc w:val="both"/>
        <w:rPr>
          <w:rFonts w:ascii="Times New Roman" w:hAnsi="Times New Roman" w:cs="Times New Roman"/>
        </w:rPr>
      </w:pPr>
      <w:r w:rsidRPr="006320E0">
        <w:rPr>
          <w:rFonts w:ascii="Times New Roman" w:hAnsi="Times New Roman" w:cs="Times New Roman"/>
        </w:rPr>
        <w:drawing>
          <wp:inline distT="0" distB="0" distL="0" distR="0" wp14:anchorId="3E050D59" wp14:editId="5DC7376D">
            <wp:extent cx="4324350" cy="1821535"/>
            <wp:effectExtent l="0" t="0" r="0" b="7620"/>
            <wp:docPr id="194476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61913" name=""/>
                    <pic:cNvPicPr/>
                  </pic:nvPicPr>
                  <pic:blipFill>
                    <a:blip r:embed="rId5"/>
                    <a:stretch>
                      <a:fillRect/>
                    </a:stretch>
                  </pic:blipFill>
                  <pic:spPr>
                    <a:xfrm>
                      <a:off x="0" y="0"/>
                      <a:ext cx="4350500" cy="1832550"/>
                    </a:xfrm>
                    <a:prstGeom prst="rect">
                      <a:avLst/>
                    </a:prstGeom>
                  </pic:spPr>
                </pic:pic>
              </a:graphicData>
            </a:graphic>
          </wp:inline>
        </w:drawing>
      </w:r>
    </w:p>
    <w:p w14:paraId="43609561" w14:textId="77777777" w:rsidR="00873BC6" w:rsidRPr="000E2C53" w:rsidRDefault="00873BC6" w:rsidP="006320E0">
      <w:pPr>
        <w:pStyle w:val="ListParagraph"/>
        <w:ind w:left="2160"/>
        <w:jc w:val="both"/>
        <w:rPr>
          <w:rFonts w:ascii="Times New Roman" w:hAnsi="Times New Roman" w:cs="Times New Roman"/>
        </w:rPr>
      </w:pPr>
    </w:p>
    <w:p w14:paraId="665808AC" w14:textId="77777777"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Azure AD Handles Authentication</w:t>
      </w:r>
    </w:p>
    <w:p w14:paraId="24D1E69B" w14:textId="42A24BFC" w:rsidR="00873BC6" w:rsidRPr="000E2C53" w:rsidRDefault="00873BC6" w:rsidP="006320E0">
      <w:pPr>
        <w:pStyle w:val="ListParagraph"/>
        <w:numPr>
          <w:ilvl w:val="0"/>
          <w:numId w:val="4"/>
        </w:numPr>
        <w:jc w:val="both"/>
        <w:rPr>
          <w:rFonts w:ascii="Times New Roman" w:hAnsi="Times New Roman" w:cs="Times New Roman"/>
        </w:rPr>
      </w:pPr>
      <w:r w:rsidRPr="000E2C53">
        <w:rPr>
          <w:rFonts w:ascii="Times New Roman" w:hAnsi="Times New Roman" w:cs="Times New Roman"/>
        </w:rPr>
        <w:t>Azure AD validates the user’s credentials and requested permissions.</w:t>
      </w:r>
    </w:p>
    <w:p w14:paraId="38EADEA7" w14:textId="09D8B534" w:rsidR="00873BC6" w:rsidRPr="000E2C53" w:rsidRDefault="00873BC6" w:rsidP="006320E0">
      <w:pPr>
        <w:pStyle w:val="ListParagraph"/>
        <w:numPr>
          <w:ilvl w:val="0"/>
          <w:numId w:val="4"/>
        </w:numPr>
        <w:jc w:val="both"/>
        <w:rPr>
          <w:rFonts w:ascii="Times New Roman" w:hAnsi="Times New Roman" w:cs="Times New Roman"/>
        </w:rPr>
      </w:pPr>
      <w:r w:rsidRPr="000E2C53">
        <w:rPr>
          <w:rFonts w:ascii="Times New Roman" w:hAnsi="Times New Roman" w:cs="Times New Roman"/>
        </w:rPr>
        <w:t>Upon successful authentication, Azure AD redirects the user to the frontend with an authorization code in the query string.</w:t>
      </w:r>
    </w:p>
    <w:p w14:paraId="43382618" w14:textId="1BBD22E0" w:rsidR="00873BC6" w:rsidRPr="000E2C53" w:rsidRDefault="00873BC6" w:rsidP="006320E0">
      <w:pPr>
        <w:ind w:left="1800"/>
        <w:jc w:val="both"/>
        <w:rPr>
          <w:rFonts w:ascii="Times New Roman" w:hAnsi="Times New Roman" w:cs="Times New Roman"/>
        </w:rPr>
      </w:pPr>
      <w:r w:rsidRPr="000E2C53">
        <w:rPr>
          <w:rFonts w:ascii="Times New Roman" w:hAnsi="Times New Roman" w:cs="Times New Roman"/>
        </w:rPr>
        <w:t>Example Redirect:</w:t>
      </w:r>
    </w:p>
    <w:p w14:paraId="3989765B" w14:textId="7118DC4A" w:rsidR="00873BC6" w:rsidRPr="000E2C53" w:rsidRDefault="00873BC6" w:rsidP="006320E0">
      <w:pPr>
        <w:ind w:left="1800"/>
        <w:jc w:val="both"/>
        <w:rPr>
          <w:rFonts w:ascii="Times New Roman" w:hAnsi="Times New Roman" w:cs="Times New Roman"/>
          <w:b/>
          <w:bCs/>
        </w:rPr>
      </w:pPr>
      <w:r w:rsidRPr="00947368">
        <w:rPr>
          <w:rFonts w:ascii="Times New Roman" w:hAnsi="Times New Roman" w:cs="Times New Roman"/>
          <w:b/>
          <w:bCs/>
          <w:highlight w:val="yellow"/>
        </w:rPr>
        <w:t>https://frontend-url?code=AUTHORIZATION_CODE</w:t>
      </w:r>
    </w:p>
    <w:p w14:paraId="5F6C01F6" w14:textId="3CB2EBB9"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Frontend Handles Redirect</w:t>
      </w:r>
    </w:p>
    <w:p w14:paraId="1585F1CA" w14:textId="44371655" w:rsidR="00873BC6" w:rsidRPr="000E2C53" w:rsidRDefault="00873BC6" w:rsidP="006320E0">
      <w:pPr>
        <w:pStyle w:val="ListParagraph"/>
        <w:numPr>
          <w:ilvl w:val="0"/>
          <w:numId w:val="5"/>
        </w:numPr>
        <w:jc w:val="both"/>
        <w:rPr>
          <w:rFonts w:ascii="Times New Roman" w:hAnsi="Times New Roman" w:cs="Times New Roman"/>
        </w:rPr>
      </w:pPr>
      <w:r w:rsidRPr="000E2C53">
        <w:rPr>
          <w:rFonts w:ascii="Times New Roman" w:hAnsi="Times New Roman" w:cs="Times New Roman"/>
        </w:rPr>
        <w:t>The frontend extracts the authorization code from the query string.</w:t>
      </w:r>
    </w:p>
    <w:p w14:paraId="65B47750" w14:textId="3EA13C0C" w:rsidR="00873BC6" w:rsidRPr="000E2C53" w:rsidRDefault="00873BC6" w:rsidP="006320E0">
      <w:pPr>
        <w:pStyle w:val="ListParagraph"/>
        <w:numPr>
          <w:ilvl w:val="0"/>
          <w:numId w:val="5"/>
        </w:numPr>
        <w:jc w:val="both"/>
        <w:rPr>
          <w:rFonts w:ascii="Times New Roman" w:hAnsi="Times New Roman" w:cs="Times New Roman"/>
        </w:rPr>
      </w:pPr>
      <w:r w:rsidRPr="000E2C53">
        <w:rPr>
          <w:rFonts w:ascii="Times New Roman" w:hAnsi="Times New Roman" w:cs="Times New Roman"/>
        </w:rPr>
        <w:t>It makes a secure request to the backend, sending the authorization code for further processing.</w:t>
      </w:r>
    </w:p>
    <w:p w14:paraId="0B866614" w14:textId="77777777" w:rsidR="00873BC6" w:rsidRPr="000E2C53" w:rsidRDefault="00873BC6" w:rsidP="006320E0">
      <w:pPr>
        <w:pStyle w:val="ListParagraph"/>
        <w:ind w:left="2160"/>
        <w:jc w:val="both"/>
        <w:rPr>
          <w:rFonts w:ascii="Times New Roman" w:hAnsi="Times New Roman" w:cs="Times New Roman"/>
        </w:rPr>
      </w:pPr>
    </w:p>
    <w:p w14:paraId="16F7544E" w14:textId="7918B042"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Backend Exchanges Code for Tokens</w:t>
      </w:r>
    </w:p>
    <w:p w14:paraId="2390D04F" w14:textId="0E1A1CE6" w:rsidR="00873BC6" w:rsidRPr="000E2C53" w:rsidRDefault="00873BC6" w:rsidP="006320E0">
      <w:pPr>
        <w:pStyle w:val="ListParagraph"/>
        <w:numPr>
          <w:ilvl w:val="0"/>
          <w:numId w:val="6"/>
        </w:numPr>
        <w:jc w:val="both"/>
        <w:rPr>
          <w:rFonts w:ascii="Times New Roman" w:hAnsi="Times New Roman" w:cs="Times New Roman"/>
        </w:rPr>
      </w:pPr>
      <w:r w:rsidRPr="000E2C53">
        <w:rPr>
          <w:rFonts w:ascii="Times New Roman" w:hAnsi="Times New Roman" w:cs="Times New Roman"/>
        </w:rPr>
        <w:t>The backend receives the authorization code and exchanges it for tokens (e.g., access token, ID token, refresh token) using Azure AD’s token endpoint.</w:t>
      </w:r>
    </w:p>
    <w:p w14:paraId="3B5F4151" w14:textId="702253BF" w:rsidR="00873BC6" w:rsidRDefault="00873BC6" w:rsidP="006320E0">
      <w:pPr>
        <w:pStyle w:val="ListParagraph"/>
        <w:numPr>
          <w:ilvl w:val="0"/>
          <w:numId w:val="6"/>
        </w:numPr>
        <w:jc w:val="both"/>
        <w:rPr>
          <w:rFonts w:ascii="Times New Roman" w:hAnsi="Times New Roman" w:cs="Times New Roman"/>
        </w:rPr>
      </w:pPr>
      <w:r w:rsidRPr="000E2C53">
        <w:rPr>
          <w:rFonts w:ascii="Times New Roman" w:hAnsi="Times New Roman" w:cs="Times New Roman"/>
        </w:rPr>
        <w:t>It extracts user information (e.g., email, name) from the ID token.</w:t>
      </w:r>
    </w:p>
    <w:p w14:paraId="7CA2387C" w14:textId="3B308BEF" w:rsidR="003446DB" w:rsidRPr="000E2C53" w:rsidRDefault="003446DB" w:rsidP="003446DB">
      <w:pPr>
        <w:pStyle w:val="ListParagraph"/>
        <w:ind w:left="2160"/>
        <w:jc w:val="both"/>
        <w:rPr>
          <w:rFonts w:ascii="Times New Roman" w:hAnsi="Times New Roman" w:cs="Times New Roman"/>
        </w:rPr>
      </w:pPr>
      <w:r w:rsidRPr="003446DB">
        <w:rPr>
          <w:rFonts w:ascii="Times New Roman" w:hAnsi="Times New Roman" w:cs="Times New Roman"/>
        </w:rPr>
        <w:lastRenderedPageBreak/>
        <w:drawing>
          <wp:inline distT="0" distB="0" distL="0" distR="0" wp14:anchorId="50751DE6" wp14:editId="76D6D0A9">
            <wp:extent cx="4337002" cy="5006340"/>
            <wp:effectExtent l="0" t="0" r="6985" b="3810"/>
            <wp:docPr id="4530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870" name=""/>
                    <pic:cNvPicPr/>
                  </pic:nvPicPr>
                  <pic:blipFill>
                    <a:blip r:embed="rId6"/>
                    <a:stretch>
                      <a:fillRect/>
                    </a:stretch>
                  </pic:blipFill>
                  <pic:spPr>
                    <a:xfrm>
                      <a:off x="0" y="0"/>
                      <a:ext cx="4348231" cy="5019301"/>
                    </a:xfrm>
                    <a:prstGeom prst="rect">
                      <a:avLst/>
                    </a:prstGeom>
                  </pic:spPr>
                </pic:pic>
              </a:graphicData>
            </a:graphic>
          </wp:inline>
        </w:drawing>
      </w:r>
    </w:p>
    <w:p w14:paraId="59057A1D" w14:textId="77777777" w:rsidR="00873BC6" w:rsidRPr="000E2C53" w:rsidRDefault="00873BC6" w:rsidP="006320E0">
      <w:pPr>
        <w:pStyle w:val="ListParagraph"/>
        <w:ind w:left="2160"/>
        <w:jc w:val="both"/>
        <w:rPr>
          <w:rFonts w:ascii="Times New Roman" w:hAnsi="Times New Roman" w:cs="Times New Roman"/>
        </w:rPr>
      </w:pPr>
    </w:p>
    <w:p w14:paraId="72BDC723" w14:textId="41B64322"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Backend Registers or Authenticates the User</w:t>
      </w:r>
    </w:p>
    <w:p w14:paraId="3D7E80D6" w14:textId="159D43E5" w:rsidR="00873BC6" w:rsidRPr="000E2C53" w:rsidRDefault="00873BC6" w:rsidP="006320E0">
      <w:pPr>
        <w:pStyle w:val="ListParagraph"/>
        <w:numPr>
          <w:ilvl w:val="0"/>
          <w:numId w:val="7"/>
        </w:numPr>
        <w:jc w:val="both"/>
        <w:rPr>
          <w:rFonts w:ascii="Times New Roman" w:hAnsi="Times New Roman" w:cs="Times New Roman"/>
        </w:rPr>
      </w:pPr>
      <w:r w:rsidRPr="000E2C53">
        <w:rPr>
          <w:rFonts w:ascii="Times New Roman" w:hAnsi="Times New Roman" w:cs="Times New Roman"/>
        </w:rPr>
        <w:t>The backend checks whether the user exists in the database:</w:t>
      </w:r>
    </w:p>
    <w:p w14:paraId="52ED5C95" w14:textId="5A5E8737" w:rsidR="00873BC6" w:rsidRPr="000E2C53" w:rsidRDefault="00873BC6" w:rsidP="006320E0">
      <w:pPr>
        <w:pStyle w:val="ListParagraph"/>
        <w:numPr>
          <w:ilvl w:val="1"/>
          <w:numId w:val="7"/>
        </w:numPr>
        <w:jc w:val="both"/>
        <w:rPr>
          <w:rFonts w:ascii="Times New Roman" w:hAnsi="Times New Roman" w:cs="Times New Roman"/>
        </w:rPr>
      </w:pPr>
      <w:r w:rsidRPr="000E2C53">
        <w:rPr>
          <w:rFonts w:ascii="Times New Roman" w:hAnsi="Times New Roman" w:cs="Times New Roman"/>
        </w:rPr>
        <w:t>If the user exists, their details are updated if necessary.</w:t>
      </w:r>
    </w:p>
    <w:p w14:paraId="0CE8A405" w14:textId="41FE5E06" w:rsidR="00873BC6" w:rsidRPr="000E2C53" w:rsidRDefault="00873BC6" w:rsidP="006320E0">
      <w:pPr>
        <w:pStyle w:val="ListParagraph"/>
        <w:numPr>
          <w:ilvl w:val="1"/>
          <w:numId w:val="7"/>
        </w:numPr>
        <w:jc w:val="both"/>
        <w:rPr>
          <w:rFonts w:ascii="Times New Roman" w:hAnsi="Times New Roman" w:cs="Times New Roman"/>
        </w:rPr>
      </w:pPr>
      <w:r w:rsidRPr="000E2C53">
        <w:rPr>
          <w:rFonts w:ascii="Times New Roman" w:hAnsi="Times New Roman" w:cs="Times New Roman"/>
        </w:rPr>
        <w:t>If the user doesn’t exist, they are registered as a new user.</w:t>
      </w:r>
    </w:p>
    <w:p w14:paraId="35C73537" w14:textId="6CD53FBD" w:rsidR="00873BC6" w:rsidRPr="000E2C53" w:rsidRDefault="00873BC6" w:rsidP="006320E0">
      <w:pPr>
        <w:pStyle w:val="ListParagraph"/>
        <w:numPr>
          <w:ilvl w:val="0"/>
          <w:numId w:val="7"/>
        </w:numPr>
        <w:jc w:val="both"/>
        <w:rPr>
          <w:rFonts w:ascii="Times New Roman" w:hAnsi="Times New Roman" w:cs="Times New Roman"/>
        </w:rPr>
      </w:pPr>
      <w:r w:rsidRPr="000E2C53">
        <w:rPr>
          <w:rFonts w:ascii="Times New Roman" w:hAnsi="Times New Roman" w:cs="Times New Roman"/>
        </w:rPr>
        <w:t>A JWT token is generated for the user and sent back to the frontend.</w:t>
      </w:r>
    </w:p>
    <w:p w14:paraId="0B655D03" w14:textId="77777777" w:rsidR="00873BC6" w:rsidRPr="000E2C53" w:rsidRDefault="00873BC6" w:rsidP="006320E0">
      <w:pPr>
        <w:pStyle w:val="ListParagraph"/>
        <w:ind w:left="2160"/>
        <w:jc w:val="both"/>
        <w:rPr>
          <w:rFonts w:ascii="Times New Roman" w:hAnsi="Times New Roman" w:cs="Times New Roman"/>
        </w:rPr>
      </w:pPr>
    </w:p>
    <w:p w14:paraId="786EBA5D" w14:textId="6C323926" w:rsidR="00873BC6" w:rsidRPr="000E2C53" w:rsidRDefault="00873BC6" w:rsidP="006320E0">
      <w:pPr>
        <w:pStyle w:val="ListParagraph"/>
        <w:numPr>
          <w:ilvl w:val="0"/>
          <w:numId w:val="2"/>
        </w:numPr>
        <w:jc w:val="both"/>
        <w:rPr>
          <w:rFonts w:ascii="Times New Roman" w:hAnsi="Times New Roman" w:cs="Times New Roman"/>
        </w:rPr>
      </w:pPr>
      <w:r w:rsidRPr="000E2C53">
        <w:rPr>
          <w:rFonts w:ascii="Times New Roman" w:hAnsi="Times New Roman" w:cs="Times New Roman"/>
        </w:rPr>
        <w:t>Frontend Completes Login Process</w:t>
      </w:r>
    </w:p>
    <w:p w14:paraId="4257F10C" w14:textId="2D520576" w:rsidR="00873BC6" w:rsidRPr="000E2C53" w:rsidRDefault="00873BC6" w:rsidP="006320E0">
      <w:pPr>
        <w:pStyle w:val="ListParagraph"/>
        <w:numPr>
          <w:ilvl w:val="0"/>
          <w:numId w:val="8"/>
        </w:numPr>
        <w:jc w:val="both"/>
        <w:rPr>
          <w:rFonts w:ascii="Times New Roman" w:hAnsi="Times New Roman" w:cs="Times New Roman"/>
        </w:rPr>
      </w:pPr>
      <w:r w:rsidRPr="000E2C53">
        <w:rPr>
          <w:rFonts w:ascii="Times New Roman" w:hAnsi="Times New Roman" w:cs="Times New Roman"/>
        </w:rPr>
        <w:t xml:space="preserve">The frontend securely stores the JWT token (e.g., in </w:t>
      </w:r>
      <w:proofErr w:type="spellStart"/>
      <w:r w:rsidRPr="000E2C53">
        <w:rPr>
          <w:rFonts w:ascii="Times New Roman" w:hAnsi="Times New Roman" w:cs="Times New Roman"/>
        </w:rPr>
        <w:t>httpOnly</w:t>
      </w:r>
      <w:proofErr w:type="spellEnd"/>
      <w:r w:rsidRPr="000E2C53">
        <w:rPr>
          <w:rFonts w:ascii="Times New Roman" w:hAnsi="Times New Roman" w:cs="Times New Roman"/>
        </w:rPr>
        <w:t xml:space="preserve"> cookies or secure local storage).</w:t>
      </w:r>
    </w:p>
    <w:p w14:paraId="203A47FB" w14:textId="7E2327D3" w:rsidR="00873BC6" w:rsidRPr="000E2C53" w:rsidRDefault="00873BC6" w:rsidP="006320E0">
      <w:pPr>
        <w:pStyle w:val="ListParagraph"/>
        <w:numPr>
          <w:ilvl w:val="0"/>
          <w:numId w:val="8"/>
        </w:numPr>
        <w:jc w:val="both"/>
        <w:rPr>
          <w:rFonts w:ascii="Times New Roman" w:hAnsi="Times New Roman" w:cs="Times New Roman"/>
        </w:rPr>
      </w:pPr>
      <w:r w:rsidRPr="000E2C53">
        <w:rPr>
          <w:rFonts w:ascii="Times New Roman" w:hAnsi="Times New Roman" w:cs="Times New Roman"/>
        </w:rPr>
        <w:t>The user is now authenticated and can access protected resources</w:t>
      </w:r>
      <w:r w:rsidRPr="000E2C53">
        <w:rPr>
          <w:rFonts w:ascii="Times New Roman" w:hAnsi="Times New Roman" w:cs="Times New Roman"/>
        </w:rPr>
        <w:t>.</w:t>
      </w:r>
    </w:p>
    <w:p w14:paraId="0523B5D3" w14:textId="77777777" w:rsidR="00873BC6" w:rsidRDefault="00873BC6" w:rsidP="006320E0">
      <w:pPr>
        <w:jc w:val="both"/>
        <w:rPr>
          <w:rFonts w:ascii="Times New Roman" w:hAnsi="Times New Roman" w:cs="Times New Roman"/>
        </w:rPr>
      </w:pPr>
    </w:p>
    <w:p w14:paraId="0D8B0571" w14:textId="77777777" w:rsidR="000E2C53" w:rsidRDefault="000E2C53" w:rsidP="006320E0">
      <w:pPr>
        <w:jc w:val="both"/>
        <w:rPr>
          <w:rFonts w:ascii="Times New Roman" w:hAnsi="Times New Roman" w:cs="Times New Roman"/>
        </w:rPr>
      </w:pPr>
    </w:p>
    <w:p w14:paraId="75C1549F" w14:textId="77777777" w:rsidR="00FB7ABA" w:rsidRDefault="00FB7ABA" w:rsidP="006320E0">
      <w:pPr>
        <w:jc w:val="both"/>
        <w:rPr>
          <w:rFonts w:ascii="Times New Roman" w:hAnsi="Times New Roman" w:cs="Times New Roman"/>
        </w:rPr>
      </w:pPr>
    </w:p>
    <w:p w14:paraId="46CE08D1" w14:textId="77777777" w:rsidR="00FB7ABA" w:rsidRDefault="00FB7ABA" w:rsidP="006320E0">
      <w:pPr>
        <w:jc w:val="both"/>
        <w:rPr>
          <w:rFonts w:ascii="Times New Roman" w:hAnsi="Times New Roman" w:cs="Times New Roman"/>
        </w:rPr>
      </w:pPr>
    </w:p>
    <w:p w14:paraId="359FE83A" w14:textId="77777777" w:rsidR="00FB7ABA" w:rsidRDefault="00FB7ABA" w:rsidP="006320E0">
      <w:pPr>
        <w:jc w:val="both"/>
        <w:rPr>
          <w:rFonts w:ascii="Times New Roman" w:hAnsi="Times New Roman" w:cs="Times New Roman"/>
        </w:rPr>
      </w:pPr>
    </w:p>
    <w:p w14:paraId="19EE9024" w14:textId="77777777" w:rsidR="0013490A" w:rsidRDefault="0013490A" w:rsidP="0013490A">
      <w:pPr>
        <w:jc w:val="both"/>
        <w:rPr>
          <w:rFonts w:ascii="Times New Roman" w:hAnsi="Times New Roman" w:cs="Times New Roman"/>
        </w:rPr>
      </w:pPr>
    </w:p>
    <w:p w14:paraId="7D807BFD" w14:textId="4436580A" w:rsidR="00873BC6" w:rsidRPr="0013490A" w:rsidRDefault="00873BC6" w:rsidP="0013490A">
      <w:pPr>
        <w:pStyle w:val="ListParagraph"/>
        <w:numPr>
          <w:ilvl w:val="0"/>
          <w:numId w:val="1"/>
        </w:numPr>
        <w:jc w:val="both"/>
        <w:rPr>
          <w:rFonts w:ascii="Times New Roman" w:hAnsi="Times New Roman" w:cs="Times New Roman"/>
        </w:rPr>
      </w:pPr>
      <w:r w:rsidRPr="0013490A">
        <w:rPr>
          <w:rFonts w:ascii="Times New Roman" w:hAnsi="Times New Roman" w:cs="Times New Roman"/>
        </w:rPr>
        <w:lastRenderedPageBreak/>
        <w:t>Key API Endpoints</w:t>
      </w:r>
    </w:p>
    <w:p w14:paraId="6659DA5C" w14:textId="77777777" w:rsidR="00873BC6" w:rsidRPr="000E2C53" w:rsidRDefault="00873BC6" w:rsidP="006320E0">
      <w:pPr>
        <w:ind w:firstLine="720"/>
        <w:jc w:val="both"/>
        <w:rPr>
          <w:rFonts w:ascii="Times New Roman" w:hAnsi="Times New Roman" w:cs="Times New Roman"/>
          <w:b/>
          <w:bCs/>
        </w:rPr>
      </w:pPr>
      <w:r w:rsidRPr="000E2C53">
        <w:rPr>
          <w:rFonts w:ascii="Times New Roman" w:hAnsi="Times New Roman" w:cs="Times New Roman"/>
          <w:b/>
          <w:bCs/>
        </w:rPr>
        <w:t>Backend</w:t>
      </w:r>
    </w:p>
    <w:p w14:paraId="33A701BA" w14:textId="1DC33F23" w:rsidR="00873BC6" w:rsidRPr="000E2C53" w:rsidRDefault="00873BC6" w:rsidP="006320E0">
      <w:pPr>
        <w:pStyle w:val="ListParagraph"/>
        <w:numPr>
          <w:ilvl w:val="0"/>
          <w:numId w:val="10"/>
        </w:numPr>
        <w:jc w:val="both"/>
        <w:rPr>
          <w:rFonts w:ascii="Times New Roman" w:hAnsi="Times New Roman" w:cs="Times New Roman"/>
          <w:b/>
          <w:bCs/>
        </w:rPr>
      </w:pPr>
      <w:r w:rsidRPr="000E2C53">
        <w:rPr>
          <w:rFonts w:ascii="Times New Roman" w:hAnsi="Times New Roman" w:cs="Times New Roman"/>
        </w:rPr>
        <w:t>Authorization URL Endpoint:</w:t>
      </w:r>
    </w:p>
    <w:p w14:paraId="4C294A71" w14:textId="28FA0F38" w:rsidR="00873BC6" w:rsidRPr="000E2C53" w:rsidRDefault="00873BC6" w:rsidP="006320E0">
      <w:pPr>
        <w:pStyle w:val="ListParagraph"/>
        <w:ind w:left="1440"/>
        <w:jc w:val="both"/>
        <w:rPr>
          <w:rFonts w:ascii="Times New Roman" w:hAnsi="Times New Roman" w:cs="Times New Roman"/>
        </w:rPr>
      </w:pPr>
      <w:r w:rsidRPr="000E2C53">
        <w:rPr>
          <w:rFonts w:ascii="Times New Roman" w:hAnsi="Times New Roman" w:cs="Times New Roman"/>
        </w:rPr>
        <w:t>Handles requests from the frontend to generate the Azure AD authorization URL.</w:t>
      </w:r>
    </w:p>
    <w:p w14:paraId="152C9A05" w14:textId="77777777" w:rsidR="00873BC6" w:rsidRPr="000E2C53" w:rsidRDefault="00873BC6" w:rsidP="006320E0">
      <w:pPr>
        <w:pStyle w:val="ListParagraph"/>
        <w:numPr>
          <w:ilvl w:val="0"/>
          <w:numId w:val="9"/>
        </w:numPr>
        <w:jc w:val="both"/>
        <w:rPr>
          <w:rFonts w:ascii="Times New Roman" w:hAnsi="Times New Roman" w:cs="Times New Roman"/>
        </w:rPr>
      </w:pPr>
      <w:r w:rsidRPr="000E2C53">
        <w:rPr>
          <w:rFonts w:ascii="Times New Roman" w:hAnsi="Times New Roman" w:cs="Times New Roman"/>
        </w:rPr>
        <w:t>Token Exchange Endpoint:</w:t>
      </w:r>
    </w:p>
    <w:p w14:paraId="27736F4A" w14:textId="17A7A333" w:rsidR="00873BC6" w:rsidRPr="000E2C53" w:rsidRDefault="00873BC6" w:rsidP="006320E0">
      <w:pPr>
        <w:pStyle w:val="ListParagraph"/>
        <w:ind w:left="1440"/>
        <w:jc w:val="both"/>
        <w:rPr>
          <w:rFonts w:ascii="Times New Roman" w:hAnsi="Times New Roman" w:cs="Times New Roman"/>
        </w:rPr>
      </w:pPr>
      <w:r w:rsidRPr="000E2C53">
        <w:rPr>
          <w:rFonts w:ascii="Times New Roman" w:hAnsi="Times New Roman" w:cs="Times New Roman"/>
        </w:rPr>
        <w:t>Receives the authorization code from the frontend, exchanges it for tokens, and handles user registration or authentication.</w:t>
      </w:r>
    </w:p>
    <w:p w14:paraId="2E205C45" w14:textId="77777777" w:rsidR="00873BC6" w:rsidRPr="000E2C53" w:rsidRDefault="00873BC6" w:rsidP="006320E0">
      <w:pPr>
        <w:pStyle w:val="ListParagraph"/>
        <w:ind w:left="1440"/>
        <w:jc w:val="both"/>
        <w:rPr>
          <w:rFonts w:ascii="Times New Roman" w:hAnsi="Times New Roman" w:cs="Times New Roman"/>
        </w:rPr>
      </w:pPr>
    </w:p>
    <w:p w14:paraId="231BE044" w14:textId="77777777" w:rsidR="00873BC6" w:rsidRPr="000E2C53" w:rsidRDefault="00873BC6" w:rsidP="006320E0">
      <w:pPr>
        <w:jc w:val="both"/>
        <w:rPr>
          <w:rFonts w:ascii="Times New Roman" w:hAnsi="Times New Roman" w:cs="Times New Roman"/>
        </w:rPr>
      </w:pPr>
      <w:r w:rsidRPr="000E2C53">
        <w:rPr>
          <w:rFonts w:ascii="Times New Roman" w:hAnsi="Times New Roman" w:cs="Times New Roman"/>
        </w:rPr>
        <w:tab/>
      </w:r>
    </w:p>
    <w:p w14:paraId="21EB0F26" w14:textId="02BB73F6" w:rsidR="00873BC6" w:rsidRPr="000E2C53" w:rsidRDefault="00873BC6" w:rsidP="006320E0">
      <w:pPr>
        <w:ind w:firstLine="720"/>
        <w:jc w:val="both"/>
        <w:rPr>
          <w:rFonts w:ascii="Times New Roman" w:hAnsi="Times New Roman" w:cs="Times New Roman"/>
          <w:b/>
          <w:bCs/>
        </w:rPr>
      </w:pPr>
      <w:r w:rsidRPr="000E2C53">
        <w:rPr>
          <w:rFonts w:ascii="Times New Roman" w:hAnsi="Times New Roman" w:cs="Times New Roman"/>
          <w:b/>
          <w:bCs/>
        </w:rPr>
        <w:t>Frontend</w:t>
      </w:r>
    </w:p>
    <w:p w14:paraId="2D918BEC" w14:textId="3193CB8B" w:rsidR="00873BC6" w:rsidRPr="000E2C53" w:rsidRDefault="00873BC6" w:rsidP="006320E0">
      <w:pPr>
        <w:pStyle w:val="ListParagraph"/>
        <w:numPr>
          <w:ilvl w:val="0"/>
          <w:numId w:val="9"/>
        </w:numPr>
        <w:jc w:val="both"/>
        <w:rPr>
          <w:rFonts w:ascii="Times New Roman" w:hAnsi="Times New Roman" w:cs="Times New Roman"/>
          <w:b/>
          <w:bCs/>
        </w:rPr>
      </w:pPr>
      <w:r w:rsidRPr="000E2C53">
        <w:rPr>
          <w:rFonts w:ascii="Times New Roman" w:hAnsi="Times New Roman" w:cs="Times New Roman"/>
          <w:b/>
          <w:bCs/>
        </w:rPr>
        <w:t>Redirection to Azure AD:</w:t>
      </w:r>
    </w:p>
    <w:p w14:paraId="4E50937B" w14:textId="5EC6093E" w:rsidR="00873BC6" w:rsidRPr="000E2C53" w:rsidRDefault="00873BC6" w:rsidP="006320E0">
      <w:pPr>
        <w:pStyle w:val="ListParagraph"/>
        <w:ind w:left="1440"/>
        <w:jc w:val="both"/>
        <w:rPr>
          <w:rFonts w:ascii="Times New Roman" w:hAnsi="Times New Roman" w:cs="Times New Roman"/>
        </w:rPr>
      </w:pPr>
      <w:r w:rsidRPr="000E2C53">
        <w:rPr>
          <w:rFonts w:ascii="Times New Roman" w:hAnsi="Times New Roman" w:cs="Times New Roman"/>
        </w:rPr>
        <w:t>Redirects the user to Azure AD using the URL provided by the backend.</w:t>
      </w:r>
    </w:p>
    <w:p w14:paraId="10DC43BF" w14:textId="510DAFC4" w:rsidR="00873BC6" w:rsidRPr="000E2C53" w:rsidRDefault="00873BC6" w:rsidP="006320E0">
      <w:pPr>
        <w:pStyle w:val="ListParagraph"/>
        <w:numPr>
          <w:ilvl w:val="0"/>
          <w:numId w:val="9"/>
        </w:numPr>
        <w:jc w:val="both"/>
        <w:rPr>
          <w:rFonts w:ascii="Times New Roman" w:hAnsi="Times New Roman" w:cs="Times New Roman"/>
        </w:rPr>
      </w:pPr>
      <w:r w:rsidRPr="000E2C53">
        <w:rPr>
          <w:rFonts w:ascii="Times New Roman" w:hAnsi="Times New Roman" w:cs="Times New Roman"/>
        </w:rPr>
        <w:t>Redirect Handling:</w:t>
      </w:r>
    </w:p>
    <w:p w14:paraId="19D499E7" w14:textId="19B372A6" w:rsidR="00873BC6" w:rsidRDefault="00873BC6" w:rsidP="00B27CCE">
      <w:pPr>
        <w:pStyle w:val="ListParagraph"/>
        <w:ind w:left="1440"/>
        <w:jc w:val="both"/>
        <w:rPr>
          <w:rFonts w:ascii="Times New Roman" w:hAnsi="Times New Roman" w:cs="Times New Roman"/>
        </w:rPr>
      </w:pPr>
      <w:r w:rsidRPr="000E2C53">
        <w:rPr>
          <w:rFonts w:ascii="Times New Roman" w:hAnsi="Times New Roman" w:cs="Times New Roman"/>
        </w:rPr>
        <w:t>Extracts the authorization code from Azure AD’s response and sends it to the backend for processing.</w:t>
      </w:r>
    </w:p>
    <w:p w14:paraId="42333905" w14:textId="77777777" w:rsidR="00B27CCE" w:rsidRPr="00B27CCE" w:rsidRDefault="00B27CCE" w:rsidP="00B27CCE">
      <w:pPr>
        <w:jc w:val="both"/>
        <w:rPr>
          <w:rFonts w:ascii="Times New Roman" w:hAnsi="Times New Roman" w:cs="Times New Roman"/>
        </w:rPr>
      </w:pPr>
    </w:p>
    <w:p w14:paraId="2DDA7ED1" w14:textId="0902799F" w:rsidR="00873BC6" w:rsidRDefault="00B27CCE" w:rsidP="00B27CCE">
      <w:pPr>
        <w:pStyle w:val="ListParagraph"/>
        <w:numPr>
          <w:ilvl w:val="0"/>
          <w:numId w:val="1"/>
        </w:numPr>
        <w:rPr>
          <w:rFonts w:ascii="Times New Roman" w:hAnsi="Times New Roman" w:cs="Times New Roman"/>
        </w:rPr>
      </w:pPr>
      <w:r w:rsidRPr="00B27CCE">
        <w:rPr>
          <w:rFonts w:ascii="Times New Roman" w:hAnsi="Times New Roman" w:cs="Times New Roman"/>
        </w:rPr>
        <w:t>Conclusion</w:t>
      </w:r>
    </w:p>
    <w:p w14:paraId="46C3B0DA" w14:textId="5F6B21B6" w:rsidR="00B27CCE" w:rsidRPr="000E2C53" w:rsidRDefault="00B27CCE" w:rsidP="00B27CCE">
      <w:pPr>
        <w:pStyle w:val="ListParagraph"/>
        <w:rPr>
          <w:rFonts w:ascii="Times New Roman" w:hAnsi="Times New Roman" w:cs="Times New Roman"/>
        </w:rPr>
      </w:pPr>
      <w:r w:rsidRPr="00B27CCE">
        <w:rPr>
          <w:rFonts w:ascii="Times New Roman" w:hAnsi="Times New Roman" w:cs="Times New Roman"/>
        </w:rPr>
        <w:t>This document describes an Azure AD authentication flow where the frontend URL is used for redirection, and the backend handles token exchange and user session management. The process ensures secure handling of user credentials and tokens while maintaining a separation of concerns between the frontend and backend.</w:t>
      </w:r>
    </w:p>
    <w:sectPr w:rsidR="00B27CCE" w:rsidRPr="000E2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36BD4"/>
    <w:multiLevelType w:val="hybridMultilevel"/>
    <w:tmpl w:val="33FCBA3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47177D"/>
    <w:multiLevelType w:val="hybridMultilevel"/>
    <w:tmpl w:val="B0287A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EA4052C"/>
    <w:multiLevelType w:val="hybridMultilevel"/>
    <w:tmpl w:val="390037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FF92336"/>
    <w:multiLevelType w:val="hybridMultilevel"/>
    <w:tmpl w:val="AC860D5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357B7F19"/>
    <w:multiLevelType w:val="hybridMultilevel"/>
    <w:tmpl w:val="86ACE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DB62071"/>
    <w:multiLevelType w:val="hybridMultilevel"/>
    <w:tmpl w:val="6A5487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886019C"/>
    <w:multiLevelType w:val="hybridMultilevel"/>
    <w:tmpl w:val="EFB8E4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93829EB"/>
    <w:multiLevelType w:val="hybridMultilevel"/>
    <w:tmpl w:val="890AB35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6767332E"/>
    <w:multiLevelType w:val="hybridMultilevel"/>
    <w:tmpl w:val="C898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FB5163"/>
    <w:multiLevelType w:val="hybridMultilevel"/>
    <w:tmpl w:val="0C5809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57964889">
    <w:abstractNumId w:val="8"/>
  </w:num>
  <w:num w:numId="2" w16cid:durableId="184442342">
    <w:abstractNumId w:val="0"/>
  </w:num>
  <w:num w:numId="3" w16cid:durableId="1169558790">
    <w:abstractNumId w:val="6"/>
  </w:num>
  <w:num w:numId="4" w16cid:durableId="1502508281">
    <w:abstractNumId w:val="5"/>
  </w:num>
  <w:num w:numId="5" w16cid:durableId="1361006192">
    <w:abstractNumId w:val="9"/>
  </w:num>
  <w:num w:numId="6" w16cid:durableId="682125726">
    <w:abstractNumId w:val="2"/>
  </w:num>
  <w:num w:numId="7" w16cid:durableId="743839899">
    <w:abstractNumId w:val="3"/>
  </w:num>
  <w:num w:numId="8" w16cid:durableId="1957715025">
    <w:abstractNumId w:val="7"/>
  </w:num>
  <w:num w:numId="9" w16cid:durableId="943420244">
    <w:abstractNumId w:val="4"/>
  </w:num>
  <w:num w:numId="10" w16cid:durableId="14466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BC6"/>
    <w:rsid w:val="000E2C53"/>
    <w:rsid w:val="0013490A"/>
    <w:rsid w:val="00180B5E"/>
    <w:rsid w:val="003446DB"/>
    <w:rsid w:val="003C0935"/>
    <w:rsid w:val="006320E0"/>
    <w:rsid w:val="007E5370"/>
    <w:rsid w:val="00873BC6"/>
    <w:rsid w:val="00947368"/>
    <w:rsid w:val="00B27CCE"/>
    <w:rsid w:val="00CF10D8"/>
    <w:rsid w:val="00EA18C8"/>
    <w:rsid w:val="00EF65B0"/>
    <w:rsid w:val="00F73669"/>
    <w:rsid w:val="00FB7ABA"/>
    <w:rsid w:val="00FC6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E52"/>
  <w15:chartTrackingRefBased/>
  <w15:docId w15:val="{F359A07C-1D6B-4714-826C-0F44BE5F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BC6"/>
    <w:pPr>
      <w:ind w:left="720"/>
      <w:contextualSpacing/>
    </w:pPr>
  </w:style>
  <w:style w:type="paragraph" w:styleId="NormalWeb">
    <w:name w:val="Normal (Web)"/>
    <w:basedOn w:val="Normal"/>
    <w:uiPriority w:val="99"/>
    <w:semiHidden/>
    <w:unhideWhenUsed/>
    <w:rsid w:val="00873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25922">
      <w:bodyDiv w:val="1"/>
      <w:marLeft w:val="0"/>
      <w:marRight w:val="0"/>
      <w:marTop w:val="0"/>
      <w:marBottom w:val="0"/>
      <w:divBdr>
        <w:top w:val="none" w:sz="0" w:space="0" w:color="auto"/>
        <w:left w:val="none" w:sz="0" w:space="0" w:color="auto"/>
        <w:bottom w:val="none" w:sz="0" w:space="0" w:color="auto"/>
        <w:right w:val="none" w:sz="0" w:space="0" w:color="auto"/>
      </w:divBdr>
    </w:div>
    <w:div w:id="402485921">
      <w:bodyDiv w:val="1"/>
      <w:marLeft w:val="0"/>
      <w:marRight w:val="0"/>
      <w:marTop w:val="0"/>
      <w:marBottom w:val="0"/>
      <w:divBdr>
        <w:top w:val="none" w:sz="0" w:space="0" w:color="auto"/>
        <w:left w:val="none" w:sz="0" w:space="0" w:color="auto"/>
        <w:bottom w:val="none" w:sz="0" w:space="0" w:color="auto"/>
        <w:right w:val="none" w:sz="0" w:space="0" w:color="auto"/>
      </w:divBdr>
    </w:div>
    <w:div w:id="1161235965">
      <w:bodyDiv w:val="1"/>
      <w:marLeft w:val="0"/>
      <w:marRight w:val="0"/>
      <w:marTop w:val="0"/>
      <w:marBottom w:val="0"/>
      <w:divBdr>
        <w:top w:val="none" w:sz="0" w:space="0" w:color="auto"/>
        <w:left w:val="none" w:sz="0" w:space="0" w:color="auto"/>
        <w:bottom w:val="none" w:sz="0" w:space="0" w:color="auto"/>
        <w:right w:val="none" w:sz="0" w:space="0" w:color="auto"/>
      </w:divBdr>
    </w:div>
    <w:div w:id="195417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12</cp:revision>
  <dcterms:created xsi:type="dcterms:W3CDTF">2024-12-04T10:49:00Z</dcterms:created>
  <dcterms:modified xsi:type="dcterms:W3CDTF">2024-12-04T11:03:00Z</dcterms:modified>
</cp:coreProperties>
</file>