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2563EB"/>
          <w:sz w:val="44"/>
        </w:rPr>
        <w:t>Practical-10</w:t>
      </w:r>
    </w:p>
    <w:p>
      <w:r>
        <w:rPr>
          <w:b/>
          <w:sz w:val="22"/>
        </w:rPr>
        <w:t xml:space="preserve">AIM: </w:t>
      </w:r>
      <w:r>
        <w:rPr>
          <w:sz w:val="22"/>
        </w:rPr>
        <w:t>Perform implementation of any 3 modules from the modules you have designed.</w:t>
      </w:r>
    </w:p>
    <w:p>
      <w:pPr>
        <w:pStyle w:val="Heading1"/>
      </w:pPr>
      <w:r>
        <w:rPr>
          <w:color w:val="1E293B"/>
        </w:rPr>
        <w:t>1. Selected Modules</w:t>
      </w:r>
    </w:p>
    <w:p>
      <w:r>
        <w:t>The three modules selected for Practical-10 are directly mapped to the software engineering design artifacts (Practical-6 Data Flow Diagrams and Practical-7 Structure Chart):</w:t>
        <w:br/>
      </w:r>
    </w:p>
    <w:p>
      <w:pPr>
        <w:pStyle w:val="ListBullet"/>
      </w:pPr>
      <w:r>
        <w:rPr>
          <w:b/>
        </w:rPr>
        <w:t>Module 1: Customer Registration / Authentication</w:t>
      </w:r>
      <w:r>
        <w:t xml:space="preserve"> (Derived from DFD Process 1.0 - Customer Management)</w:t>
      </w:r>
    </w:p>
    <w:p>
      <w:pPr>
        <w:pStyle w:val="ListBullet"/>
      </w:pPr>
      <w:r>
        <w:rPr>
          <w:b/>
        </w:rPr>
        <w:t>Module 2: Product Search / Filtering</w:t>
      </w:r>
      <w:r>
        <w:t xml:space="preserve"> (Derived from DFD Process 2.0 - Product Catalog &amp; Search)</w:t>
      </w:r>
    </w:p>
    <w:p>
      <w:pPr>
        <w:pStyle w:val="ListBullet"/>
      </w:pPr>
      <w:r>
        <w:rPr>
          <w:b/>
        </w:rPr>
        <w:t>Module 3: Cart Management</w:t>
      </w:r>
      <w:r>
        <w:t xml:space="preserve"> (Derived from DFD Process 3.0 - Shopping Cart Management)</w:t>
      </w:r>
    </w:p>
    <w:p>
      <w:pPr>
        <w:pStyle w:val="Heading1"/>
      </w:pPr>
      <w:r>
        <w:rPr>
          <w:color w:val="1E293B"/>
        </w:rPr>
        <w:t>2. Technology Used</w:t>
      </w:r>
    </w:p>
    <w:p>
      <w:pPr>
        <w:pStyle w:val="ListBullet"/>
      </w:pPr>
      <w:r>
        <w:rPr>
          <w:b/>
        </w:rPr>
        <w:t xml:space="preserve">Backend Framework: </w:t>
      </w:r>
      <w:r>
        <w:t>Python 3.14 with Flask 3.1</w:t>
      </w:r>
    </w:p>
    <w:p>
      <w:pPr>
        <w:pStyle w:val="ListBullet"/>
      </w:pPr>
      <w:r>
        <w:rPr>
          <w:b/>
        </w:rPr>
        <w:t xml:space="preserve">Database: </w:t>
      </w:r>
      <w:r>
        <w:t>SQLite 3 with foreign key integrity enabled (PRAGMA foreign_keys = ON)</w:t>
      </w:r>
    </w:p>
    <w:p>
      <w:pPr>
        <w:pStyle w:val="ListBullet"/>
      </w:pPr>
      <w:r>
        <w:rPr>
          <w:b/>
        </w:rPr>
        <w:t xml:space="preserve">Authentication &amp; Security: </w:t>
      </w:r>
      <w:r>
        <w:t>Werkzeug security (salted password hashing), session-based state management</w:t>
      </w:r>
    </w:p>
    <w:p>
      <w:pPr>
        <w:pStyle w:val="ListBullet"/>
      </w:pPr>
      <w:r>
        <w:rPr>
          <w:b/>
        </w:rPr>
        <w:t xml:space="preserve">Frontend Presentation: </w:t>
      </w:r>
      <w:r>
        <w:t>Semantic HTML5, CSS3 responsive grid and card styling</w:t>
      </w:r>
    </w:p>
    <w:p>
      <w:pPr>
        <w:pStyle w:val="ListBullet"/>
      </w:pPr>
      <w:r>
        <w:rPr>
          <w:b/>
        </w:rPr>
        <w:t xml:space="preserve">Testing Framework: </w:t>
      </w:r>
      <w:r>
        <w:t>Python standard unittest (25 automated test cases)</w:t>
      </w:r>
    </w:p>
    <w:p>
      <w:pPr>
        <w:pStyle w:val="ListBullet"/>
      </w:pPr>
      <w:r>
        <w:rPr>
          <w:b/>
        </w:rPr>
        <w:t xml:space="preserve">Verification Automation: </w:t>
      </w:r>
      <w:r>
        <w:t>Playwright headless Chromium for real UI capture</w:t>
      </w:r>
    </w:p>
    <w:p>
      <w:pPr>
        <w:pStyle w:val="Heading1"/>
      </w:pPr>
      <w:r>
        <w:rPr>
          <w:color w:val="1E293B"/>
        </w:rPr>
        <w:t>3. Implementation</w:t>
      </w:r>
    </w:p>
    <w:p>
      <w:pPr>
        <w:pStyle w:val="Heading2"/>
      </w:pPr>
      <w:r>
        <w:t>Module 1: Customer Registration / Authentication</w:t>
      </w:r>
    </w:p>
    <w:p>
      <w:r>
        <w:t>This module provides self-contained customer onboarding and session security. The registration mechanism validates mandatory fields, enforces regex email syntax, ensures a 6-character password threshold, verifies confirmation parity, and rejects duplicate emails via SQLite queries. Passwords are cryptographically transformed using PBKDF2/SHA-256 before insertion. Login validates credentials with check_password_hash and initializes an encrypted HTTP session (customer_id, customer_name, customer_email). A login_required decorator guards internal pages, and logout destroys active session states.</w:t>
      </w:r>
    </w:p>
    <w:p>
      <w:pPr>
        <w:pStyle w:val="Heading2"/>
      </w:pPr>
      <w:r>
        <w:t>Module 2: Product Search / Filtering</w:t>
      </w:r>
    </w:p>
    <w:p>
      <w:r>
        <w:t>This module manages the catalog of items. An SQLite products table contains id, name, category, price, stock, and description, automatically seeded with 10 representative products across 5 categories (Electronics, Clothing, Footwear, Accessories, Bags). The search and filter engine dynamically builds parameterized SQL queries using LIKE for text search, exact category matches, and numeric price bounds (min_price, max_price). Products display category badges, formatted currency, inventory availability, and integrated Add to Cart actions.</w:t>
      </w:r>
    </w:p>
    <w:p>
      <w:pPr>
        <w:pStyle w:val="Heading2"/>
      </w:pPr>
      <w:r>
        <w:t>Module 3: Cart Management</w:t>
      </w:r>
    </w:p>
    <w:p>
      <w:r>
        <w:t>This module enables shopping cart workflows with strict customer isolation. The cart_items table links customers and products via foreign keys. Adding an existing item updates the quantity rather than duplicating rows, with strict checks against available inventory. In the cart view, each item's subtotal is computed as (Product Price × Quantity), and the overall cart total is computed as the sum of all subtotals. Customers can adjust quantities, remove single items, or clear their cart completely.</w:t>
      </w:r>
    </w:p>
    <w:p>
      <w:pPr>
        <w:pStyle w:val="Heading1"/>
      </w:pPr>
      <w:r>
        <w:rPr>
          <w:color w:val="1E293B"/>
        </w:rPr>
        <w:t>4. Important Code</w:t>
      </w:r>
    </w:p>
    <w:p>
      <w:pPr>
        <w:pStyle w:val="Heading2"/>
      </w:pPr>
      <w:r>
        <w:t>4.1 Database Schema Definition (database.py)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40" w:after="40"/>
            </w:pPr>
            <w:r>
              <w:rPr>
                <w:rFonts w:ascii="Consolas" w:hAnsi="Consolas"/>
                <w:sz w:val="17"/>
              </w:rPr>
              <w:t>CREATE TABLE IF NOT EXISTS customers (</w:t>
              <w:br/>
              <w:t xml:space="preserve">    id INTEGER PRIMARY KEY AUTOINCREMENT,</w:t>
              <w:br/>
              <w:t xml:space="preserve">    name TEXT NOT NULL,</w:t>
              <w:br/>
              <w:t xml:space="preserve">    email TEXT UNIQUE NOT NULL,</w:t>
              <w:br/>
              <w:t xml:space="preserve">    password_hash TEXT NOT NULL,</w:t>
              <w:br/>
              <w:t xml:space="preserve">    created_at TIMESTAMP DEFAULT CURRENT_TIMESTAMP</w:t>
              <w:br/>
              <w:t>);</w:t>
              <w:br/>
              <w:br/>
              <w:t>CREATE TABLE IF NOT EXISTS products (</w:t>
              <w:br/>
              <w:t xml:space="preserve">    id INTEGER PRIMARY KEY AUTOINCREMENT,</w:t>
              <w:br/>
              <w:t xml:space="preserve">    name TEXT NOT NULL,</w:t>
              <w:br/>
              <w:t xml:space="preserve">    category TEXT NOT NULL,</w:t>
              <w:br/>
              <w:t xml:space="preserve">    price REAL NOT NULL,</w:t>
              <w:br/>
              <w:t xml:space="preserve">    stock INTEGER NOT NULL,</w:t>
              <w:br/>
              <w:t xml:space="preserve">    description TEXT</w:t>
              <w:br/>
              <w:t>);</w:t>
              <w:br/>
              <w:br/>
              <w:t>CREATE TABLE IF NOT EXISTS cart_items (</w:t>
              <w:br/>
              <w:t xml:space="preserve">    id INTEGER PRIMARY KEY AUTOINCREMENT,</w:t>
              <w:br/>
              <w:t xml:space="preserve">    customer_id INTEGER NOT NULL,</w:t>
              <w:br/>
              <w:t xml:space="preserve">    product_id INTEGER NOT NULL,</w:t>
              <w:br/>
              <w:t xml:space="preserve">    quantity INTEGER NOT NULL DEFAULT 1,</w:t>
              <w:br/>
              <w:t xml:space="preserve">    FOREIGN KEY (customer_id) REFERENCES customers (id) ON DELETE CASCADE,</w:t>
              <w:br/>
              <w:t xml:space="preserve">    FOREIGN KEY (product_id) REFERENCES products (id) ON DELETE CASCADE,</w:t>
              <w:br/>
              <w:t xml:space="preserve">    UNIQUE (customer_id, product_id)</w:t>
              <w:br/>
              <w:t>);</w:t>
            </w:r>
          </w:p>
        </w:tc>
      </w:tr>
    </w:tbl>
    <w:p/>
    <w:p>
      <w:pPr>
        <w:pStyle w:val="Heading2"/>
      </w:pPr>
      <w:r>
        <w:t>4.2 Customer Registration &amp; Password Hashing (app.py)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40" w:after="40"/>
            </w:pPr>
            <w:r>
              <w:rPr>
                <w:rFonts w:ascii="Consolas" w:hAnsi="Consolas"/>
                <w:sz w:val="17"/>
              </w:rPr>
              <w:t>@app.route('/register', methods=['GET', 'POST'])</w:t>
              <w:br/>
              <w:t>def register():</w:t>
              <w:br/>
              <w:t xml:space="preserve">    if request.method == 'POST':</w:t>
              <w:br/>
              <w:t xml:space="preserve">        name = request.form.get('name', '').strip()</w:t>
              <w:br/>
              <w:t xml:space="preserve">        email = request.form.get('email', '').strip().lower()</w:t>
              <w:br/>
              <w:t xml:space="preserve">        password = request.form.get('password', '')</w:t>
              <w:br/>
              <w:t xml:space="preserve">        confirm_password = request.form.get('confirm_password', '')</w:t>
              <w:br/>
              <w:br/>
              <w:t xml:space="preserve">        if not name or not email or not password or not confirm_password:</w:t>
              <w:br/>
              <w:t xml:space="preserve">            flash('All fields are required.', 'danger')</w:t>
              <w:br/>
              <w:t xml:space="preserve">            return render_template('register.html', name=name, email=email)</w:t>
              <w:br/>
              <w:br/>
              <w:t xml:space="preserve">        if password != confirm_password or len(password) &lt; 6:</w:t>
              <w:br/>
              <w:t xml:space="preserve">            flash('Password error: mismatch or less than 6 chars.', 'danger')</w:t>
              <w:br/>
              <w:t xml:space="preserve">            return render_template('register.html', name=name, email=email)</w:t>
              <w:br/>
              <w:br/>
              <w:t xml:space="preserve">        conn = get_db_connection()</w:t>
              <w:br/>
              <w:t xml:space="preserve">        if conn.execute('SELECT id FROM customers WHERE email = ?;', (email,)).fetchone():</w:t>
              <w:br/>
              <w:t xml:space="preserve">            conn.close()</w:t>
              <w:br/>
              <w:t xml:space="preserve">            flash('An account with this email already exists.', 'danger')</w:t>
              <w:br/>
              <w:t xml:space="preserve">            return render_template('register.html', name=name, email=email)</w:t>
              <w:br/>
              <w:br/>
              <w:t xml:space="preserve">        hashed = generate_password_hash(password)</w:t>
              <w:br/>
              <w:t xml:space="preserve">        conn.execute('INSERT INTO customers (name, email, password_hash) VALUES (?, ?, ?);',</w:t>
              <w:br/>
              <w:t xml:space="preserve">                     (name, email, hashed))</w:t>
              <w:br/>
              <w:t xml:space="preserve">        conn.commit()</w:t>
              <w:br/>
              <w:t xml:space="preserve">        conn.close()</w:t>
              <w:br/>
              <w:t xml:space="preserve">        flash('Registration successful! Please login.', 'success')</w:t>
              <w:br/>
              <w:t xml:space="preserve">        return redirect(url_for('login'))</w:t>
              <w:br/>
              <w:t xml:space="preserve">    return render_template('register.html')</w:t>
            </w:r>
          </w:p>
        </w:tc>
      </w:tr>
    </w:tbl>
    <w:p/>
    <w:p>
      <w:pPr>
        <w:pStyle w:val="Heading2"/>
      </w:pPr>
      <w:r>
        <w:t>4.3 Parameterized Product Search &amp; Filtering (app.py)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40" w:after="40"/>
            </w:pPr>
            <w:r>
              <w:rPr>
                <w:rFonts w:ascii="Consolas" w:hAnsi="Consolas"/>
                <w:sz w:val="17"/>
              </w:rPr>
              <w:t>@app.route('/products')</w:t>
              <w:br/>
              <w:t>@login_required</w:t>
              <w:br/>
              <w:t>def products():</w:t>
              <w:br/>
              <w:t xml:space="preserve">    search = request.args.get('search', '').strip()</w:t>
              <w:br/>
              <w:t xml:space="preserve">    category = request.args.get('category', '').strip()</w:t>
              <w:br/>
              <w:t xml:space="preserve">    min_p = request.args.get('min_price', '').strip()</w:t>
              <w:br/>
              <w:t xml:space="preserve">    max_p = request.args.get('max_price', '').strip()</w:t>
              <w:br/>
              <w:br/>
              <w:t xml:space="preserve">    query = 'SELECT * FROM products WHERE 1=1'</w:t>
              <w:br/>
              <w:t xml:space="preserve">    params = []</w:t>
              <w:br/>
              <w:t xml:space="preserve">    if search:</w:t>
              <w:br/>
              <w:t xml:space="preserve">        query += ' AND name LIKE ?'; params.append(f'%{search}%')</w:t>
              <w:br/>
              <w:t xml:space="preserve">    if category:</w:t>
              <w:br/>
              <w:t xml:space="preserve">        query += ' AND category = ?'; params.append(category)</w:t>
              <w:br/>
              <w:t xml:space="preserve">    if min_p:</w:t>
              <w:br/>
              <w:t xml:space="preserve">        try: query += ' AND price &gt;= ?'; params.append(float(min_p))</w:t>
              <w:br/>
              <w:t xml:space="preserve">        except ValueError: pass</w:t>
              <w:br/>
              <w:t xml:space="preserve">    if max_p:</w:t>
              <w:br/>
              <w:t xml:space="preserve">        try: query += ' AND price &lt;= ?'; params.append(float(max_p))</w:t>
              <w:br/>
              <w:t xml:space="preserve">        except ValueError: pass</w:t>
              <w:br/>
              <w:br/>
              <w:t xml:space="preserve">    conn = get_db_connection()</w:t>
              <w:br/>
              <w:t xml:space="preserve">    products_list = conn.execute(query + ' ORDER BY id ASC;', params).fetchall()</w:t>
              <w:br/>
              <w:t xml:space="preserve">    conn.close()</w:t>
              <w:br/>
              <w:t xml:space="preserve">    return render_template('products.html', products=products_list)</w:t>
            </w:r>
          </w:p>
        </w:tc>
      </w:tr>
    </w:tbl>
    <w:p/>
    <w:p>
      <w:pPr>
        <w:pStyle w:val="Heading2"/>
      </w:pPr>
      <w:r>
        <w:t>4.4 Cart Subtotal and Total Calculation (app.py)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40" w:after="40"/>
            </w:pPr>
            <w:r>
              <w:rPr>
                <w:rFonts w:ascii="Consolas" w:hAnsi="Consolas"/>
                <w:sz w:val="17"/>
              </w:rPr>
              <w:t>@app.route('/cart')</w:t>
              <w:br/>
              <w:t>@login_required</w:t>
              <w:br/>
              <w:t>def view_cart():</w:t>
              <w:br/>
              <w:t xml:space="preserve">    customer_id = session['customer_id']</w:t>
              <w:br/>
              <w:t xml:space="preserve">    conn = get_db_connection()</w:t>
              <w:br/>
              <w:t xml:space="preserve">    cart_rows = conn.execute('''</w:t>
              <w:br/>
              <w:t xml:space="preserve">        SELECT ci.id AS cart_item_id, ci.quantity, p.name, p.price, p.stock</w:t>
              <w:br/>
              <w:t xml:space="preserve">        FROM cart_items ci JOIN products p ON ci.product_id = p.id</w:t>
              <w:br/>
              <w:t xml:space="preserve">        WHERE ci.customer_id = ?;</w:t>
              <w:br/>
              <w:t xml:space="preserve">    ''', (customer_id,)).fetchall()</w:t>
              <w:br/>
              <w:t xml:space="preserve">    conn.close()</w:t>
              <w:br/>
              <w:br/>
              <w:t xml:space="preserve">    items = []</w:t>
              <w:br/>
              <w:t xml:space="preserve">    cart_total = 0.0</w:t>
              <w:br/>
              <w:t xml:space="preserve">    for r in cart_rows:</w:t>
              <w:br/>
              <w:t xml:space="preserve">        subtotal = round(r['price'] * r['quantity'], 2)</w:t>
              <w:br/>
              <w:t xml:space="preserve">        cart_total += subtotal</w:t>
              <w:br/>
              <w:t xml:space="preserve">        items.append({'name': r['name'], 'price': r['price'],</w:t>
              <w:br/>
              <w:t xml:space="preserve">                      'quantity': r['quantity'], 'subtotal': subtotal})</w:t>
              <w:br/>
              <w:t xml:space="preserve">    return render_template('cart.html', items=items, cart_total=round(cart_total, 2))</w:t>
            </w:r>
          </w:p>
        </w:tc>
      </w:tr>
    </w:tbl>
    <w:p/>
    <w:p>
      <w:pPr>
        <w:pStyle w:val="Heading1"/>
      </w:pPr>
      <w:r>
        <w:rPr>
          <w:color w:val="1E293B"/>
        </w:rPr>
        <w:t>5. Test Cases</w:t>
      </w:r>
    </w:p>
    <w:tbl>
      <w:tblPr>
        <w:tblW w:type="auto" w:w="0"/>
        <w:jc w:val="center"/>
        <w:tblLook w:firstColumn="1" w:firstRow="1" w:lastColumn="0" w:lastRow="0" w:noHBand="0" w:noVBand="1" w:val="04A0"/>
      </w:tblPr>
      <w:tblGrid>
        <w:gridCol w:w="2484"/>
        <w:gridCol w:w="2484"/>
        <w:gridCol w:w="2484"/>
        <w:gridCol w:w="2484"/>
      </w:tblGrid>
      <w:tr>
        <w:tc>
          <w:tcPr>
            <w:tcW w:type="dxa" w:w="2484"/>
            <w:shd w:fill="2563EB"/>
            <w:tcMar>
              <w:top w:w="80" w:type="dxa"/>
              <w:bottom w:w="80" w:type="dxa"/>
              <w:left w:w="100" w:type="dxa"/>
              <w:right w:w="100" w:type="dxa"/>
            </w:tcMar>
          </w:tcPr>
          <w:p>
            <w:r>
              <w:rPr>
                <w:b/>
                <w:color w:val="FFFFFF"/>
                <w:sz w:val="19"/>
              </w:rPr>
              <w:t>Test Case</w:t>
            </w:r>
          </w:p>
        </w:tc>
        <w:tc>
          <w:tcPr>
            <w:tcW w:type="dxa" w:w="2484"/>
            <w:shd w:fill="2563EB"/>
            <w:tcMar>
              <w:top w:w="80" w:type="dxa"/>
              <w:bottom w:w="80" w:type="dxa"/>
              <w:left w:w="100" w:type="dxa"/>
              <w:right w:w="100" w:type="dxa"/>
            </w:tcMar>
          </w:tcPr>
          <w:p>
            <w:r>
              <w:rPr>
                <w:b/>
                <w:color w:val="FFFFFF"/>
                <w:sz w:val="19"/>
              </w:rPr>
              <w:t>Input / Action</w:t>
            </w:r>
          </w:p>
        </w:tc>
        <w:tc>
          <w:tcPr>
            <w:tcW w:type="dxa" w:w="2484"/>
            <w:shd w:fill="2563EB"/>
            <w:tcMar>
              <w:top w:w="80" w:type="dxa"/>
              <w:bottom w:w="80" w:type="dxa"/>
              <w:left w:w="100" w:type="dxa"/>
              <w:right w:w="100" w:type="dxa"/>
            </w:tcMar>
          </w:tcPr>
          <w:p>
            <w:r>
              <w:rPr>
                <w:b/>
                <w:color w:val="FFFFFF"/>
                <w:sz w:val="19"/>
              </w:rPr>
              <w:t>Expected Result</w:t>
            </w:r>
          </w:p>
        </w:tc>
        <w:tc>
          <w:tcPr>
            <w:tcW w:type="dxa" w:w="2484"/>
            <w:shd w:fill="2563EB"/>
            <w:tcMar>
              <w:top w:w="80" w:type="dxa"/>
              <w:bottom w:w="80" w:type="dxa"/>
              <w:left w:w="100" w:type="dxa"/>
              <w:right w:w="100" w:type="dxa"/>
            </w:tcMar>
          </w:tcPr>
          <w:p>
            <w:r>
              <w:rPr>
                <w:b/>
                <w:color w:val="FFFFFF"/>
                <w:sz w:val="19"/>
              </w:rPr>
              <w:t>Actual Result</w:t>
            </w:r>
          </w:p>
        </w:tc>
      </w:tr>
      <w:tr>
        <w:tc>
          <w:tcPr>
            <w:tcW w:type="dxa" w:w="2484"/>
            <w:tcMar>
              <w:top w:w="60" w:type="dxa"/>
              <w:bottom w:w="60" w:type="dxa"/>
              <w:left w:w="90" w:type="dxa"/>
              <w:right w:w="90" w:type="dxa"/>
            </w:tcMar>
          </w:tcPr>
          <w:p>
            <w:pPr>
              <w:spacing w:before="20" w:after="20"/>
            </w:pPr>
            <w:r>
              <w:rPr>
                <w:sz w:val="17"/>
              </w:rPr>
              <w:t>TC-01: Valid Registration</w:t>
            </w:r>
          </w:p>
        </w:tc>
        <w:tc>
          <w:tcPr>
            <w:tcW w:type="dxa" w:w="2484"/>
            <w:tcMar>
              <w:top w:w="60" w:type="dxa"/>
              <w:bottom w:w="60" w:type="dxa"/>
              <w:left w:w="90" w:type="dxa"/>
              <w:right w:w="90" w:type="dxa"/>
            </w:tcMar>
          </w:tcPr>
          <w:p>
            <w:pPr>
              <w:spacing w:before="20" w:after="20"/>
            </w:pPr>
            <w:r>
              <w:rPr>
                <w:sz w:val="17"/>
              </w:rPr>
              <w:t>Name: Mayank Viradiya, Email: mayank.viradiya@example.com</w:t>
            </w:r>
          </w:p>
        </w:tc>
        <w:tc>
          <w:tcPr>
            <w:tcW w:type="dxa" w:w="2484"/>
            <w:tcMar>
              <w:top w:w="60" w:type="dxa"/>
              <w:bottom w:w="60" w:type="dxa"/>
              <w:left w:w="90" w:type="dxa"/>
              <w:right w:w="90" w:type="dxa"/>
            </w:tcMar>
          </w:tcPr>
          <w:p>
            <w:pPr>
              <w:spacing w:before="20" w:after="20"/>
            </w:pPr>
            <w:r>
              <w:rPr>
                <w:sz w:val="17"/>
              </w:rPr>
              <w:t>Customer created, redirect to /login with success alert</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TC-02: Empty Fields Check</w:t>
            </w:r>
          </w:p>
        </w:tc>
        <w:tc>
          <w:tcPr>
            <w:tcW w:type="dxa" w:w="2484"/>
            <w:tcMar>
              <w:top w:w="60" w:type="dxa"/>
              <w:bottom w:w="60" w:type="dxa"/>
              <w:left w:w="90" w:type="dxa"/>
              <w:right w:w="90" w:type="dxa"/>
            </w:tcMar>
          </w:tcPr>
          <w:p>
            <w:pPr>
              <w:spacing w:before="20" w:after="20"/>
            </w:pPr>
            <w:r>
              <w:rPr>
                <w:sz w:val="17"/>
              </w:rPr>
              <w:t>Submit registration form with empty name</w:t>
            </w:r>
          </w:p>
        </w:tc>
        <w:tc>
          <w:tcPr>
            <w:tcW w:type="dxa" w:w="2484"/>
            <w:tcMar>
              <w:top w:w="60" w:type="dxa"/>
              <w:bottom w:w="60" w:type="dxa"/>
              <w:left w:w="90" w:type="dxa"/>
              <w:right w:w="90" w:type="dxa"/>
            </w:tcMar>
          </w:tcPr>
          <w:p>
            <w:pPr>
              <w:spacing w:before="20" w:after="20"/>
            </w:pPr>
            <w:r>
              <w:rPr>
                <w:sz w:val="17"/>
              </w:rPr>
              <w:t>Submission rejected, 'All fields are required' shown</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TC-03: Invalid Email Format</w:t>
            </w:r>
          </w:p>
        </w:tc>
        <w:tc>
          <w:tcPr>
            <w:tcW w:type="dxa" w:w="2484"/>
            <w:tcMar>
              <w:top w:w="60" w:type="dxa"/>
              <w:bottom w:w="60" w:type="dxa"/>
              <w:left w:w="90" w:type="dxa"/>
              <w:right w:w="90" w:type="dxa"/>
            </w:tcMar>
          </w:tcPr>
          <w:p>
            <w:pPr>
              <w:spacing w:before="20" w:after="20"/>
            </w:pPr>
            <w:r>
              <w:rPr>
                <w:sz w:val="17"/>
              </w:rPr>
              <w:t>Register with email 'not-an-email'</w:t>
            </w:r>
          </w:p>
        </w:tc>
        <w:tc>
          <w:tcPr>
            <w:tcW w:type="dxa" w:w="2484"/>
            <w:tcMar>
              <w:top w:w="60" w:type="dxa"/>
              <w:bottom w:w="60" w:type="dxa"/>
              <w:left w:w="90" w:type="dxa"/>
              <w:right w:w="90" w:type="dxa"/>
            </w:tcMar>
          </w:tcPr>
          <w:p>
            <w:pPr>
              <w:spacing w:before="20" w:after="20"/>
            </w:pPr>
            <w:r>
              <w:rPr>
                <w:sz w:val="17"/>
              </w:rPr>
              <w:t>Validation error 'Please enter a valid email address'</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TC-04: Password Mismatch</w:t>
            </w:r>
          </w:p>
        </w:tc>
        <w:tc>
          <w:tcPr>
            <w:tcW w:type="dxa" w:w="2484"/>
            <w:tcMar>
              <w:top w:w="60" w:type="dxa"/>
              <w:bottom w:w="60" w:type="dxa"/>
              <w:left w:w="90" w:type="dxa"/>
              <w:right w:w="90" w:type="dxa"/>
            </w:tcMar>
          </w:tcPr>
          <w:p>
            <w:pPr>
              <w:spacing w:before="20" w:after="20"/>
            </w:pPr>
            <w:r>
              <w:rPr>
                <w:sz w:val="17"/>
              </w:rPr>
              <w:t>Password 'pass123', confirm 'other123'</w:t>
            </w:r>
          </w:p>
        </w:tc>
        <w:tc>
          <w:tcPr>
            <w:tcW w:type="dxa" w:w="2484"/>
            <w:tcMar>
              <w:top w:w="60" w:type="dxa"/>
              <w:bottom w:w="60" w:type="dxa"/>
              <w:left w:w="90" w:type="dxa"/>
              <w:right w:w="90" w:type="dxa"/>
            </w:tcMar>
          </w:tcPr>
          <w:p>
            <w:pPr>
              <w:spacing w:before="20" w:after="20"/>
            </w:pPr>
            <w:r>
              <w:rPr>
                <w:sz w:val="17"/>
              </w:rPr>
              <w:t>Validation error 'Passwords do not match' displayed</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TC-05: Duplicate Email</w:t>
            </w:r>
          </w:p>
        </w:tc>
        <w:tc>
          <w:tcPr>
            <w:tcW w:type="dxa" w:w="2484"/>
            <w:tcMar>
              <w:top w:w="60" w:type="dxa"/>
              <w:bottom w:w="60" w:type="dxa"/>
              <w:left w:w="90" w:type="dxa"/>
              <w:right w:w="90" w:type="dxa"/>
            </w:tcMar>
          </w:tcPr>
          <w:p>
            <w:pPr>
              <w:spacing w:before="20" w:after="20"/>
            </w:pPr>
            <w:r>
              <w:rPr>
                <w:sz w:val="17"/>
              </w:rPr>
              <w:t>Register with already existing email</w:t>
            </w:r>
          </w:p>
        </w:tc>
        <w:tc>
          <w:tcPr>
            <w:tcW w:type="dxa" w:w="2484"/>
            <w:tcMar>
              <w:top w:w="60" w:type="dxa"/>
              <w:bottom w:w="60" w:type="dxa"/>
              <w:left w:w="90" w:type="dxa"/>
              <w:right w:w="90" w:type="dxa"/>
            </w:tcMar>
          </w:tcPr>
          <w:p>
            <w:pPr>
              <w:spacing w:before="20" w:after="20"/>
            </w:pPr>
            <w:r>
              <w:rPr>
                <w:sz w:val="17"/>
              </w:rPr>
              <w:t>Submission rejected, 'Account with email already exists' shown</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TC-06: Valid Login</w:t>
            </w:r>
          </w:p>
        </w:tc>
        <w:tc>
          <w:tcPr>
            <w:tcW w:type="dxa" w:w="2484"/>
            <w:tcMar>
              <w:top w:w="60" w:type="dxa"/>
              <w:bottom w:w="60" w:type="dxa"/>
              <w:left w:w="90" w:type="dxa"/>
              <w:right w:w="90" w:type="dxa"/>
            </w:tcMar>
          </w:tcPr>
          <w:p>
            <w:pPr>
              <w:spacing w:before="20" w:after="20"/>
            </w:pPr>
            <w:r>
              <w:rPr>
                <w:sz w:val="17"/>
              </w:rPr>
              <w:t>Submit registered email &amp; valid password</w:t>
            </w:r>
          </w:p>
        </w:tc>
        <w:tc>
          <w:tcPr>
            <w:tcW w:type="dxa" w:w="2484"/>
            <w:tcMar>
              <w:top w:w="60" w:type="dxa"/>
              <w:bottom w:w="60" w:type="dxa"/>
              <w:left w:w="90" w:type="dxa"/>
              <w:right w:w="90" w:type="dxa"/>
            </w:tcMar>
          </w:tcPr>
          <w:p>
            <w:pPr>
              <w:spacing w:before="20" w:after="20"/>
            </w:pPr>
            <w:r>
              <w:rPr>
                <w:sz w:val="17"/>
              </w:rPr>
              <w:t>Session created, redirect to /dashboard with greeting</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TC-07: Invalid Password Login</w:t>
            </w:r>
          </w:p>
        </w:tc>
        <w:tc>
          <w:tcPr>
            <w:tcW w:type="dxa" w:w="2484"/>
            <w:tcMar>
              <w:top w:w="60" w:type="dxa"/>
              <w:bottom w:w="60" w:type="dxa"/>
              <w:left w:w="90" w:type="dxa"/>
              <w:right w:w="90" w:type="dxa"/>
            </w:tcMar>
          </w:tcPr>
          <w:p>
            <w:pPr>
              <w:spacing w:before="20" w:after="20"/>
            </w:pPr>
            <w:r>
              <w:rPr>
                <w:sz w:val="17"/>
              </w:rPr>
              <w:t>Submit registered email &amp; wrong password</w:t>
            </w:r>
          </w:p>
        </w:tc>
        <w:tc>
          <w:tcPr>
            <w:tcW w:type="dxa" w:w="2484"/>
            <w:tcMar>
              <w:top w:w="60" w:type="dxa"/>
              <w:bottom w:w="60" w:type="dxa"/>
              <w:left w:w="90" w:type="dxa"/>
              <w:right w:w="90" w:type="dxa"/>
            </w:tcMar>
          </w:tcPr>
          <w:p>
            <w:pPr>
              <w:spacing w:before="20" w:after="20"/>
            </w:pPr>
            <w:r>
              <w:rPr>
                <w:sz w:val="17"/>
              </w:rPr>
              <w:t>Authentication rejected, 'Invalid email or password' shown</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TC-08: Logout Operation</w:t>
            </w:r>
          </w:p>
        </w:tc>
        <w:tc>
          <w:tcPr>
            <w:tcW w:type="dxa" w:w="2484"/>
            <w:tcMar>
              <w:top w:w="60" w:type="dxa"/>
              <w:bottom w:w="60" w:type="dxa"/>
              <w:left w:w="90" w:type="dxa"/>
              <w:right w:w="90" w:type="dxa"/>
            </w:tcMar>
          </w:tcPr>
          <w:p>
            <w:pPr>
              <w:spacing w:before="20" w:after="20"/>
            </w:pPr>
            <w:r>
              <w:rPr>
                <w:sz w:val="17"/>
              </w:rPr>
              <w:t>Click Logout from authenticated session</w:t>
            </w:r>
          </w:p>
        </w:tc>
        <w:tc>
          <w:tcPr>
            <w:tcW w:type="dxa" w:w="2484"/>
            <w:tcMar>
              <w:top w:w="60" w:type="dxa"/>
              <w:bottom w:w="60" w:type="dxa"/>
              <w:left w:w="90" w:type="dxa"/>
              <w:right w:w="90" w:type="dxa"/>
            </w:tcMar>
          </w:tcPr>
          <w:p>
            <w:pPr>
              <w:spacing w:before="20" w:after="20"/>
            </w:pPr>
            <w:r>
              <w:rPr>
                <w:sz w:val="17"/>
              </w:rPr>
              <w:t>Session cleared, redirect to /login, access revoked</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TC-09: Display All Products</w:t>
            </w:r>
          </w:p>
        </w:tc>
        <w:tc>
          <w:tcPr>
            <w:tcW w:type="dxa" w:w="2484"/>
            <w:tcMar>
              <w:top w:w="60" w:type="dxa"/>
              <w:bottom w:w="60" w:type="dxa"/>
              <w:left w:w="90" w:type="dxa"/>
              <w:right w:w="90" w:type="dxa"/>
            </w:tcMar>
          </w:tcPr>
          <w:p>
            <w:pPr>
              <w:spacing w:before="20" w:after="20"/>
            </w:pPr>
            <w:r>
              <w:rPr>
                <w:sz w:val="17"/>
              </w:rPr>
              <w:t>Navigate to /products as logged in user</w:t>
            </w:r>
          </w:p>
        </w:tc>
        <w:tc>
          <w:tcPr>
            <w:tcW w:type="dxa" w:w="2484"/>
            <w:tcMar>
              <w:top w:w="60" w:type="dxa"/>
              <w:bottom w:w="60" w:type="dxa"/>
              <w:left w:w="90" w:type="dxa"/>
              <w:right w:w="90" w:type="dxa"/>
            </w:tcMar>
          </w:tcPr>
          <w:p>
            <w:pPr>
              <w:spacing w:before="20" w:after="20"/>
            </w:pPr>
            <w:r>
              <w:rPr>
                <w:sz w:val="17"/>
              </w:rPr>
              <w:t>All 10 seed products rendered across 5 categories</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TC-10: Search by Name</w:t>
            </w:r>
          </w:p>
        </w:tc>
        <w:tc>
          <w:tcPr>
            <w:tcW w:type="dxa" w:w="2484"/>
            <w:tcMar>
              <w:top w:w="60" w:type="dxa"/>
              <w:bottom w:w="60" w:type="dxa"/>
              <w:left w:w="90" w:type="dxa"/>
              <w:right w:w="90" w:type="dxa"/>
            </w:tcMar>
          </w:tcPr>
          <w:p>
            <w:pPr>
              <w:spacing w:before="20" w:after="20"/>
            </w:pPr>
            <w:r>
              <w:rPr>
                <w:sz w:val="17"/>
              </w:rPr>
              <w:t>Query keyword 'Headphones'</w:t>
            </w:r>
          </w:p>
        </w:tc>
        <w:tc>
          <w:tcPr>
            <w:tcW w:type="dxa" w:w="2484"/>
            <w:tcMar>
              <w:top w:w="60" w:type="dxa"/>
              <w:bottom w:w="60" w:type="dxa"/>
              <w:left w:w="90" w:type="dxa"/>
              <w:right w:w="90" w:type="dxa"/>
            </w:tcMar>
          </w:tcPr>
          <w:p>
            <w:pPr>
              <w:spacing w:before="20" w:after="20"/>
            </w:pPr>
            <w:r>
              <w:rPr>
                <w:sz w:val="17"/>
              </w:rPr>
              <w:t>Only 'Noise-Canceling Wireless Headphones' returned</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TC-11: Category Filtering</w:t>
            </w:r>
          </w:p>
        </w:tc>
        <w:tc>
          <w:tcPr>
            <w:tcW w:type="dxa" w:w="2484"/>
            <w:tcMar>
              <w:top w:w="60" w:type="dxa"/>
              <w:bottom w:w="60" w:type="dxa"/>
              <w:left w:w="90" w:type="dxa"/>
              <w:right w:w="90" w:type="dxa"/>
            </w:tcMar>
          </w:tcPr>
          <w:p>
            <w:pPr>
              <w:spacing w:before="20" w:after="20"/>
            </w:pPr>
            <w:r>
              <w:rPr>
                <w:sz w:val="17"/>
              </w:rPr>
              <w:t>Filter by category 'Footwear'</w:t>
            </w:r>
          </w:p>
        </w:tc>
        <w:tc>
          <w:tcPr>
            <w:tcW w:type="dxa" w:w="2484"/>
            <w:tcMar>
              <w:top w:w="60" w:type="dxa"/>
              <w:bottom w:w="60" w:type="dxa"/>
              <w:left w:w="90" w:type="dxa"/>
              <w:right w:w="90" w:type="dxa"/>
            </w:tcMar>
          </w:tcPr>
          <w:p>
            <w:pPr>
              <w:spacing w:before="20" w:after="20"/>
            </w:pPr>
            <w:r>
              <w:rPr>
                <w:sz w:val="17"/>
              </w:rPr>
              <w:t>Only running shoes and canvas sneakers displayed</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TC-12: Minimum Price Filter</w:t>
            </w:r>
          </w:p>
        </w:tc>
        <w:tc>
          <w:tcPr>
            <w:tcW w:type="dxa" w:w="2484"/>
            <w:tcMar>
              <w:top w:w="60" w:type="dxa"/>
              <w:bottom w:w="60" w:type="dxa"/>
              <w:left w:w="90" w:type="dxa"/>
              <w:right w:w="90" w:type="dxa"/>
            </w:tcMar>
          </w:tcPr>
          <w:p>
            <w:pPr>
              <w:spacing w:before="20" w:after="20"/>
            </w:pPr>
            <w:r>
              <w:rPr>
                <w:sz w:val="17"/>
              </w:rPr>
              <w:t>Min price set to ₹2000</w:t>
            </w:r>
          </w:p>
        </w:tc>
        <w:tc>
          <w:tcPr>
            <w:tcW w:type="dxa" w:w="2484"/>
            <w:tcMar>
              <w:top w:w="60" w:type="dxa"/>
              <w:bottom w:w="60" w:type="dxa"/>
              <w:left w:w="90" w:type="dxa"/>
              <w:right w:w="90" w:type="dxa"/>
            </w:tcMar>
          </w:tcPr>
          <w:p>
            <w:pPr>
              <w:spacing w:before="20" w:after="20"/>
            </w:pPr>
            <w:r>
              <w:rPr>
                <w:sz w:val="17"/>
              </w:rPr>
              <w:t>Items &lt; ₹2000 excluded; shows ₹2999 headphones</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TC-13: Maximum Price Filter</w:t>
            </w:r>
          </w:p>
        </w:tc>
        <w:tc>
          <w:tcPr>
            <w:tcW w:type="dxa" w:w="2484"/>
            <w:tcMar>
              <w:top w:w="60" w:type="dxa"/>
              <w:bottom w:w="60" w:type="dxa"/>
              <w:left w:w="90" w:type="dxa"/>
              <w:right w:w="90" w:type="dxa"/>
            </w:tcMar>
          </w:tcPr>
          <w:p>
            <w:pPr>
              <w:spacing w:before="20" w:after="20"/>
            </w:pPr>
            <w:r>
              <w:rPr>
                <w:sz w:val="17"/>
              </w:rPr>
              <w:t>Max price set to ₹800</w:t>
            </w:r>
          </w:p>
        </w:tc>
        <w:tc>
          <w:tcPr>
            <w:tcW w:type="dxa" w:w="2484"/>
            <w:tcMar>
              <w:top w:w="60" w:type="dxa"/>
              <w:bottom w:w="60" w:type="dxa"/>
              <w:left w:w="90" w:type="dxa"/>
              <w:right w:w="90" w:type="dxa"/>
            </w:tcMar>
          </w:tcPr>
          <w:p>
            <w:pPr>
              <w:spacing w:before="20" w:after="20"/>
            </w:pPr>
            <w:r>
              <w:rPr>
                <w:sz w:val="17"/>
              </w:rPr>
              <w:t>Items &gt; ₹800 excluded; shows T-Shirt &amp; Sunglasses</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TC-14: Combined Filters</w:t>
            </w:r>
          </w:p>
        </w:tc>
        <w:tc>
          <w:tcPr>
            <w:tcW w:type="dxa" w:w="2484"/>
            <w:tcMar>
              <w:top w:w="60" w:type="dxa"/>
              <w:bottom w:w="60" w:type="dxa"/>
              <w:left w:w="90" w:type="dxa"/>
              <w:right w:w="90" w:type="dxa"/>
            </w:tcMar>
          </w:tcPr>
          <w:p>
            <w:pPr>
              <w:spacing w:before="20" w:after="20"/>
            </w:pPr>
            <w:r>
              <w:rPr>
                <w:sz w:val="17"/>
              </w:rPr>
              <w:t>Keyword 'Watch', Cat 'Accessories', ₹1000-2000</w:t>
            </w:r>
          </w:p>
        </w:tc>
        <w:tc>
          <w:tcPr>
            <w:tcW w:type="dxa" w:w="2484"/>
            <w:tcMar>
              <w:top w:w="60" w:type="dxa"/>
              <w:bottom w:w="60" w:type="dxa"/>
              <w:left w:w="90" w:type="dxa"/>
              <w:right w:w="90" w:type="dxa"/>
            </w:tcMar>
          </w:tcPr>
          <w:p>
            <w:pPr>
              <w:spacing w:before="20" w:after="20"/>
            </w:pPr>
            <w:r>
              <w:rPr>
                <w:sz w:val="17"/>
              </w:rPr>
              <w:t>Only 'Minimalist Stainless Steel Wristwatch' shown</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TC-15: No Search Results</w:t>
            </w:r>
          </w:p>
        </w:tc>
        <w:tc>
          <w:tcPr>
            <w:tcW w:type="dxa" w:w="2484"/>
            <w:tcMar>
              <w:top w:w="60" w:type="dxa"/>
              <w:bottom w:w="60" w:type="dxa"/>
              <w:left w:w="90" w:type="dxa"/>
              <w:right w:w="90" w:type="dxa"/>
            </w:tcMar>
          </w:tcPr>
          <w:p>
            <w:pPr>
              <w:spacing w:before="20" w:after="20"/>
            </w:pPr>
            <w:r>
              <w:rPr>
                <w:sz w:val="17"/>
              </w:rPr>
              <w:t>Query keyword 'NonExistentItem999'</w:t>
            </w:r>
          </w:p>
        </w:tc>
        <w:tc>
          <w:tcPr>
            <w:tcW w:type="dxa" w:w="2484"/>
            <w:tcMar>
              <w:top w:w="60" w:type="dxa"/>
              <w:bottom w:w="60" w:type="dxa"/>
              <w:left w:w="90" w:type="dxa"/>
              <w:right w:w="90" w:type="dxa"/>
            </w:tcMar>
          </w:tcPr>
          <w:p>
            <w:pPr>
              <w:spacing w:before="20" w:after="20"/>
            </w:pPr>
            <w:r>
              <w:rPr>
                <w:sz w:val="17"/>
              </w:rPr>
              <w:t>'No products found' empty state displayed</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TC-16: Clear Filters</w:t>
            </w:r>
          </w:p>
        </w:tc>
        <w:tc>
          <w:tcPr>
            <w:tcW w:type="dxa" w:w="2484"/>
            <w:tcMar>
              <w:top w:w="60" w:type="dxa"/>
              <w:bottom w:w="60" w:type="dxa"/>
              <w:left w:w="90" w:type="dxa"/>
              <w:right w:w="90" w:type="dxa"/>
            </w:tcMar>
          </w:tcPr>
          <w:p>
            <w:pPr>
              <w:spacing w:before="20" w:after="20"/>
            </w:pPr>
            <w:r>
              <w:rPr>
                <w:sz w:val="17"/>
              </w:rPr>
              <w:t>Click 'Clear' button on filter bar</w:t>
            </w:r>
          </w:p>
        </w:tc>
        <w:tc>
          <w:tcPr>
            <w:tcW w:type="dxa" w:w="2484"/>
            <w:tcMar>
              <w:top w:w="60" w:type="dxa"/>
              <w:bottom w:w="60" w:type="dxa"/>
              <w:left w:w="90" w:type="dxa"/>
              <w:right w:w="90" w:type="dxa"/>
            </w:tcMar>
          </w:tcPr>
          <w:p>
            <w:pPr>
              <w:spacing w:before="20" w:after="20"/>
            </w:pPr>
            <w:r>
              <w:rPr>
                <w:sz w:val="17"/>
              </w:rPr>
              <w:t>Filters reset; full 10-product catalog restored</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TC-17: Add Product to Cart</w:t>
            </w:r>
          </w:p>
        </w:tc>
        <w:tc>
          <w:tcPr>
            <w:tcW w:type="dxa" w:w="2484"/>
            <w:tcMar>
              <w:top w:w="60" w:type="dxa"/>
              <w:bottom w:w="60" w:type="dxa"/>
              <w:left w:w="90" w:type="dxa"/>
              <w:right w:w="90" w:type="dxa"/>
            </w:tcMar>
          </w:tcPr>
          <w:p>
            <w:pPr>
              <w:spacing w:before="20" w:after="20"/>
            </w:pPr>
            <w:r>
              <w:rPr>
                <w:sz w:val="17"/>
              </w:rPr>
              <w:t>Select Product ID 1 with Quantity = 2</w:t>
            </w:r>
          </w:p>
        </w:tc>
        <w:tc>
          <w:tcPr>
            <w:tcW w:type="dxa" w:w="2484"/>
            <w:tcMar>
              <w:top w:w="60" w:type="dxa"/>
              <w:bottom w:w="60" w:type="dxa"/>
              <w:left w:w="90" w:type="dxa"/>
              <w:right w:w="90" w:type="dxa"/>
            </w:tcMar>
          </w:tcPr>
          <w:p>
            <w:pPr>
              <w:spacing w:before="20" w:after="20"/>
            </w:pPr>
            <w:r>
              <w:rPr>
                <w:sz w:val="17"/>
              </w:rPr>
              <w:t>Item added to cart_items table with success alert</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TC-18: Add Same Product Again</w:t>
            </w:r>
          </w:p>
        </w:tc>
        <w:tc>
          <w:tcPr>
            <w:tcW w:type="dxa" w:w="2484"/>
            <w:tcMar>
              <w:top w:w="60" w:type="dxa"/>
              <w:bottom w:w="60" w:type="dxa"/>
              <w:left w:w="90" w:type="dxa"/>
              <w:right w:w="90" w:type="dxa"/>
            </w:tcMar>
          </w:tcPr>
          <w:p>
            <w:pPr>
              <w:spacing w:before="20" w:after="20"/>
            </w:pPr>
            <w:r>
              <w:rPr>
                <w:sz w:val="17"/>
              </w:rPr>
              <w:t>Add Product ID 1 again with Quantity = 3</w:t>
            </w:r>
          </w:p>
        </w:tc>
        <w:tc>
          <w:tcPr>
            <w:tcW w:type="dxa" w:w="2484"/>
            <w:tcMar>
              <w:top w:w="60" w:type="dxa"/>
              <w:bottom w:w="60" w:type="dxa"/>
              <w:left w:w="90" w:type="dxa"/>
              <w:right w:w="90" w:type="dxa"/>
            </w:tcMar>
          </w:tcPr>
          <w:p>
            <w:pPr>
              <w:spacing w:before="20" w:after="20"/>
            </w:pPr>
            <w:r>
              <w:rPr>
                <w:sz w:val="17"/>
              </w:rPr>
              <w:t>Quantity updated from 2 to 5 without duplicate row</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TC-19: Update Quantity</w:t>
            </w:r>
          </w:p>
        </w:tc>
        <w:tc>
          <w:tcPr>
            <w:tcW w:type="dxa" w:w="2484"/>
            <w:tcMar>
              <w:top w:w="60" w:type="dxa"/>
              <w:bottom w:w="60" w:type="dxa"/>
              <w:left w:w="90" w:type="dxa"/>
              <w:right w:w="90" w:type="dxa"/>
            </w:tcMar>
          </w:tcPr>
          <w:p>
            <w:pPr>
              <w:spacing w:before="20" w:after="20"/>
            </w:pPr>
            <w:r>
              <w:rPr>
                <w:sz w:val="17"/>
              </w:rPr>
              <w:t>Change cart item quantity to 4</w:t>
            </w:r>
          </w:p>
        </w:tc>
        <w:tc>
          <w:tcPr>
            <w:tcW w:type="dxa" w:w="2484"/>
            <w:tcMar>
              <w:top w:w="60" w:type="dxa"/>
              <w:bottom w:w="60" w:type="dxa"/>
              <w:left w:w="90" w:type="dxa"/>
              <w:right w:w="90" w:type="dxa"/>
            </w:tcMar>
          </w:tcPr>
          <w:p>
            <w:pPr>
              <w:spacing w:before="20" w:after="20"/>
            </w:pPr>
            <w:r>
              <w:rPr>
                <w:sz w:val="17"/>
              </w:rPr>
              <w:t>Quantity and item subtotal updated in database</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TC-20: Remove Item from Cart</w:t>
            </w:r>
          </w:p>
        </w:tc>
        <w:tc>
          <w:tcPr>
            <w:tcW w:type="dxa" w:w="2484"/>
            <w:tcMar>
              <w:top w:w="60" w:type="dxa"/>
              <w:bottom w:w="60" w:type="dxa"/>
              <w:left w:w="90" w:type="dxa"/>
              <w:right w:w="90" w:type="dxa"/>
            </w:tcMar>
          </w:tcPr>
          <w:p>
            <w:pPr>
              <w:spacing w:before="20" w:after="20"/>
            </w:pPr>
            <w:r>
              <w:rPr>
                <w:sz w:val="17"/>
              </w:rPr>
              <w:t>Click Remove on specific cart item</w:t>
            </w:r>
          </w:p>
        </w:tc>
        <w:tc>
          <w:tcPr>
            <w:tcW w:type="dxa" w:w="2484"/>
            <w:tcMar>
              <w:top w:w="60" w:type="dxa"/>
              <w:bottom w:w="60" w:type="dxa"/>
              <w:left w:w="90" w:type="dxa"/>
              <w:right w:w="90" w:type="dxa"/>
            </w:tcMar>
          </w:tcPr>
          <w:p>
            <w:pPr>
              <w:spacing w:before="20" w:after="20"/>
            </w:pPr>
            <w:r>
              <w:rPr>
                <w:sz w:val="17"/>
              </w:rPr>
              <w:t>Record deleted from cart_items; cart refreshed</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TC-21: Clear Entire Cart</w:t>
            </w:r>
          </w:p>
        </w:tc>
        <w:tc>
          <w:tcPr>
            <w:tcW w:type="dxa" w:w="2484"/>
            <w:tcMar>
              <w:top w:w="60" w:type="dxa"/>
              <w:bottom w:w="60" w:type="dxa"/>
              <w:left w:w="90" w:type="dxa"/>
              <w:right w:w="90" w:type="dxa"/>
            </w:tcMar>
          </w:tcPr>
          <w:p>
            <w:pPr>
              <w:spacing w:before="20" w:after="20"/>
            </w:pPr>
            <w:r>
              <w:rPr>
                <w:sz w:val="17"/>
              </w:rPr>
              <w:t>Click Clear Cart button</w:t>
            </w:r>
          </w:p>
        </w:tc>
        <w:tc>
          <w:tcPr>
            <w:tcW w:type="dxa" w:w="2484"/>
            <w:tcMar>
              <w:top w:w="60" w:type="dxa"/>
              <w:bottom w:w="60" w:type="dxa"/>
              <w:left w:w="90" w:type="dxa"/>
              <w:right w:w="90" w:type="dxa"/>
            </w:tcMar>
          </w:tcPr>
          <w:p>
            <w:pPr>
              <w:spacing w:before="20" w:after="20"/>
            </w:pPr>
            <w:r>
              <w:rPr>
                <w:sz w:val="17"/>
              </w:rPr>
              <w:t>All customer cart rows deleted; empty cart shown</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TC-22: Stock Overflow Check</w:t>
            </w:r>
          </w:p>
        </w:tc>
        <w:tc>
          <w:tcPr>
            <w:tcW w:type="dxa" w:w="2484"/>
            <w:tcMar>
              <w:top w:w="60" w:type="dxa"/>
              <w:bottom w:w="60" w:type="dxa"/>
              <w:left w:w="90" w:type="dxa"/>
              <w:right w:w="90" w:type="dxa"/>
            </w:tcMar>
          </w:tcPr>
          <w:p>
            <w:pPr>
              <w:spacing w:before="20" w:after="20"/>
            </w:pPr>
            <w:r>
              <w:rPr>
                <w:sz w:val="17"/>
              </w:rPr>
              <w:t>Attempt to add quantity 999 (Stock = 15)</w:t>
            </w:r>
          </w:p>
        </w:tc>
        <w:tc>
          <w:tcPr>
            <w:tcW w:type="dxa" w:w="2484"/>
            <w:tcMar>
              <w:top w:w="60" w:type="dxa"/>
              <w:bottom w:w="60" w:type="dxa"/>
              <w:left w:w="90" w:type="dxa"/>
              <w:right w:w="90" w:type="dxa"/>
            </w:tcMar>
          </w:tcPr>
          <w:p>
            <w:pPr>
              <w:spacing w:before="20" w:after="20"/>
            </w:pPr>
            <w:r>
              <w:rPr>
                <w:sz w:val="17"/>
              </w:rPr>
              <w:t>Blocked with alert: 'Cannot add... Only 15 in stock'</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TC-23: Subtotal Calculation</w:t>
            </w:r>
          </w:p>
        </w:tc>
        <w:tc>
          <w:tcPr>
            <w:tcW w:type="dxa" w:w="2484"/>
            <w:tcMar>
              <w:top w:w="60" w:type="dxa"/>
              <w:bottom w:w="60" w:type="dxa"/>
              <w:left w:w="90" w:type="dxa"/>
              <w:right w:w="90" w:type="dxa"/>
            </w:tcMar>
          </w:tcPr>
          <w:p>
            <w:pPr>
              <w:spacing w:before="20" w:after="20"/>
            </w:pPr>
            <w:r>
              <w:rPr>
                <w:sz w:val="17"/>
              </w:rPr>
              <w:t>Price ₹499.00 × Quantity 3</w:t>
            </w:r>
          </w:p>
        </w:tc>
        <w:tc>
          <w:tcPr>
            <w:tcW w:type="dxa" w:w="2484"/>
            <w:tcMar>
              <w:top w:w="60" w:type="dxa"/>
              <w:bottom w:w="60" w:type="dxa"/>
              <w:left w:w="90" w:type="dxa"/>
              <w:right w:w="90" w:type="dxa"/>
            </w:tcMar>
          </w:tcPr>
          <w:p>
            <w:pPr>
              <w:spacing w:before="20" w:after="20"/>
            </w:pPr>
            <w:r>
              <w:rPr>
                <w:sz w:val="17"/>
              </w:rPr>
              <w:t>Subtotal calculated accurately as ₹1497.00</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TC-24: Grand Total Calculation</w:t>
            </w:r>
          </w:p>
        </w:tc>
        <w:tc>
          <w:tcPr>
            <w:tcW w:type="dxa" w:w="2484"/>
            <w:tcMar>
              <w:top w:w="60" w:type="dxa"/>
              <w:bottom w:w="60" w:type="dxa"/>
              <w:left w:w="90" w:type="dxa"/>
              <w:right w:w="90" w:type="dxa"/>
            </w:tcMar>
          </w:tcPr>
          <w:p>
            <w:pPr>
              <w:spacing w:before="20" w:after="20"/>
            </w:pPr>
            <w:r>
              <w:rPr>
                <w:sz w:val="17"/>
              </w:rPr>
              <w:t>Subtotals ₹998.00 + ₹1199.00</w:t>
            </w:r>
          </w:p>
        </w:tc>
        <w:tc>
          <w:tcPr>
            <w:tcW w:type="dxa" w:w="2484"/>
            <w:tcMar>
              <w:top w:w="60" w:type="dxa"/>
              <w:bottom w:w="60" w:type="dxa"/>
              <w:left w:w="90" w:type="dxa"/>
              <w:right w:w="90" w:type="dxa"/>
            </w:tcMar>
          </w:tcPr>
          <w:p>
            <w:pPr>
              <w:spacing w:before="20" w:after="20"/>
            </w:pPr>
            <w:r>
              <w:rPr>
                <w:sz w:val="17"/>
              </w:rPr>
              <w:t>Grand Total calculated accurately as ₹2197.00</w:t>
            </w:r>
          </w:p>
        </w:tc>
        <w:tc>
          <w:tcPr>
            <w:tcW w:type="dxa" w:w="2484"/>
            <w:tcMar>
              <w:top w:w="60" w:type="dxa"/>
              <w:bottom w:w="60" w:type="dxa"/>
              <w:left w:w="90" w:type="dxa"/>
              <w:right w:w="90" w:type="dxa"/>
            </w:tcMar>
          </w:tcPr>
          <w:p>
            <w:pPr>
              <w:spacing w:before="20" w:after="20"/>
            </w:pPr>
            <w:r>
              <w:rPr>
                <w:b/>
                <w:color w:val="16A34A"/>
                <w:sz w:val="17"/>
              </w:rPr>
              <w:t>Pass</w:t>
            </w:r>
          </w:p>
        </w:tc>
      </w:tr>
      <w:tr>
        <w:tc>
          <w:tcPr>
            <w:tcW w:type="dxa" w:w="2484"/>
            <w:tcMar>
              <w:top w:w="60" w:type="dxa"/>
              <w:bottom w:w="60" w:type="dxa"/>
              <w:left w:w="90" w:type="dxa"/>
              <w:right w:w="90" w:type="dxa"/>
            </w:tcMar>
          </w:tcPr>
          <w:p>
            <w:pPr>
              <w:spacing w:before="20" w:after="20"/>
            </w:pPr>
            <w:r>
              <w:rPr>
                <w:sz w:val="17"/>
              </w:rPr>
              <w:t>TC-25: Cart Login &amp; Isolation</w:t>
            </w:r>
          </w:p>
        </w:tc>
        <w:tc>
          <w:tcPr>
            <w:tcW w:type="dxa" w:w="2484"/>
            <w:tcMar>
              <w:top w:w="60" w:type="dxa"/>
              <w:bottom w:w="60" w:type="dxa"/>
              <w:left w:w="90" w:type="dxa"/>
              <w:right w:w="90" w:type="dxa"/>
            </w:tcMar>
          </w:tcPr>
          <w:p>
            <w:pPr>
              <w:spacing w:before="20" w:after="20"/>
            </w:pPr>
            <w:r>
              <w:rPr>
                <w:sz w:val="17"/>
              </w:rPr>
              <w:t>Access /cart unauthenticated; Customer B check</w:t>
            </w:r>
          </w:p>
        </w:tc>
        <w:tc>
          <w:tcPr>
            <w:tcW w:type="dxa" w:w="2484"/>
            <w:tcMar>
              <w:top w:w="60" w:type="dxa"/>
              <w:bottom w:w="60" w:type="dxa"/>
              <w:left w:w="90" w:type="dxa"/>
              <w:right w:w="90" w:type="dxa"/>
            </w:tcMar>
          </w:tcPr>
          <w:p>
            <w:pPr>
              <w:spacing w:before="20" w:after="20"/>
            </w:pPr>
            <w:r>
              <w:rPr>
                <w:sz w:val="17"/>
              </w:rPr>
              <w:t>Redirects to login; Customer B sees 0 items of Customer A</w:t>
            </w:r>
          </w:p>
        </w:tc>
        <w:tc>
          <w:tcPr>
            <w:tcW w:type="dxa" w:w="2484"/>
            <w:tcMar>
              <w:top w:w="60" w:type="dxa"/>
              <w:bottom w:w="60" w:type="dxa"/>
              <w:left w:w="90" w:type="dxa"/>
              <w:right w:w="90" w:type="dxa"/>
            </w:tcMar>
          </w:tcPr>
          <w:p>
            <w:pPr>
              <w:spacing w:before="20" w:after="20"/>
            </w:pPr>
            <w:r>
              <w:rPr>
                <w:b/>
                <w:color w:val="16A34A"/>
                <w:sz w:val="17"/>
              </w:rPr>
              <w:t>Pass</w:t>
            </w:r>
          </w:p>
        </w:tc>
      </w:tr>
    </w:tbl>
    <w:p>
      <w:r>
        <w:br w:type="page"/>
      </w:r>
    </w:p>
    <w:p>
      <w:pPr>
        <w:pStyle w:val="Heading1"/>
      </w:pPr>
      <w:r>
        <w:rPr>
          <w:color w:val="1E293B"/>
        </w:rPr>
        <w:t>6. Output &amp; Screenshots</w:t>
      </w:r>
    </w:p>
    <w:p>
      <w:pPr>
        <w:pStyle w:val="Heading2"/>
      </w:pPr>
      <w:r>
        <w:t>Output 1: Customer Registration Page</w:t>
      </w:r>
    </w:p>
    <w:p>
      <w:r>
        <w:drawing>
          <wp:inline xmlns:a="http://schemas.openxmlformats.org/drawingml/2006/main" xmlns:pic="http://schemas.openxmlformats.org/drawingml/2006/picture">
            <wp:extent cx="5669280" cy="3764756"/>
            <wp:docPr id="1" name="Picture 1"/>
            <wp:cNvGraphicFramePr>
              <a:graphicFrameLocks noChangeAspect="1"/>
            </wp:cNvGraphicFramePr>
            <a:graphic>
              <a:graphicData uri="http://schemas.openxmlformats.org/drawingml/2006/picture">
                <pic:pic>
                  <pic:nvPicPr>
                    <pic:cNvPr id="0" name="01_registration_page.png"/>
                    <pic:cNvPicPr/>
                  </pic:nvPicPr>
                  <pic:blipFill>
                    <a:blip r:embed="rId9"/>
                    <a:stretch>
                      <a:fillRect/>
                    </a:stretch>
                  </pic:blipFill>
                  <pic:spPr>
                    <a:xfrm>
                      <a:off x="0" y="0"/>
                      <a:ext cx="5669280" cy="3764756"/>
                    </a:xfrm>
                    <a:prstGeom prst="rect"/>
                  </pic:spPr>
                </pic:pic>
              </a:graphicData>
            </a:graphic>
          </wp:inline>
        </w:drawing>
      </w:r>
    </w:p>
    <w:p/>
    <w:p>
      <w:pPr>
        <w:pStyle w:val="Heading2"/>
      </w:pPr>
      <w:r>
        <w:t>Output 2: Successful Registration Alert</w:t>
      </w:r>
    </w:p>
    <w:p>
      <w:r>
        <w:drawing>
          <wp:inline xmlns:a="http://schemas.openxmlformats.org/drawingml/2006/main" xmlns:pic="http://schemas.openxmlformats.org/drawingml/2006/picture">
            <wp:extent cx="5669280" cy="3764756"/>
            <wp:docPr id="2" name="Picture 2"/>
            <wp:cNvGraphicFramePr>
              <a:graphicFrameLocks noChangeAspect="1"/>
            </wp:cNvGraphicFramePr>
            <a:graphic>
              <a:graphicData uri="http://schemas.openxmlformats.org/drawingml/2006/picture">
                <pic:pic>
                  <pic:nvPicPr>
                    <pic:cNvPr id="0" name="02_successful_registration.png"/>
                    <pic:cNvPicPr/>
                  </pic:nvPicPr>
                  <pic:blipFill>
                    <a:blip r:embed="rId10"/>
                    <a:stretch>
                      <a:fillRect/>
                    </a:stretch>
                  </pic:blipFill>
                  <pic:spPr>
                    <a:xfrm>
                      <a:off x="0" y="0"/>
                      <a:ext cx="5669280" cy="3764756"/>
                    </a:xfrm>
                    <a:prstGeom prst="rect"/>
                  </pic:spPr>
                </pic:pic>
              </a:graphicData>
            </a:graphic>
          </wp:inline>
        </w:drawing>
      </w:r>
    </w:p>
    <w:p/>
    <w:p>
      <w:pPr>
        <w:pStyle w:val="Heading2"/>
      </w:pPr>
      <w:r>
        <w:t>Output 3: Customer Login Page</w:t>
      </w:r>
    </w:p>
    <w:p>
      <w:r>
        <w:drawing>
          <wp:inline xmlns:a="http://schemas.openxmlformats.org/drawingml/2006/main" xmlns:pic="http://schemas.openxmlformats.org/drawingml/2006/picture">
            <wp:extent cx="5669280" cy="3764756"/>
            <wp:docPr id="3" name="Picture 3"/>
            <wp:cNvGraphicFramePr>
              <a:graphicFrameLocks noChangeAspect="1"/>
            </wp:cNvGraphicFramePr>
            <a:graphic>
              <a:graphicData uri="http://schemas.openxmlformats.org/drawingml/2006/picture">
                <pic:pic>
                  <pic:nvPicPr>
                    <pic:cNvPr id="0" name="03_login_page.png"/>
                    <pic:cNvPicPr/>
                  </pic:nvPicPr>
                  <pic:blipFill>
                    <a:blip r:embed="rId11"/>
                    <a:stretch>
                      <a:fillRect/>
                    </a:stretch>
                  </pic:blipFill>
                  <pic:spPr>
                    <a:xfrm>
                      <a:off x="0" y="0"/>
                      <a:ext cx="5669280" cy="3764756"/>
                    </a:xfrm>
                    <a:prstGeom prst="rect"/>
                  </pic:spPr>
                </pic:pic>
              </a:graphicData>
            </a:graphic>
          </wp:inline>
        </w:drawing>
      </w:r>
    </w:p>
    <w:p/>
    <w:p>
      <w:pPr>
        <w:pStyle w:val="Heading2"/>
      </w:pPr>
      <w:r>
        <w:t>Output 4: Customer Dashboard with Personal Stats</w:t>
      </w:r>
    </w:p>
    <w:p>
      <w:r>
        <w:drawing>
          <wp:inline xmlns:a="http://schemas.openxmlformats.org/drawingml/2006/main" xmlns:pic="http://schemas.openxmlformats.org/drawingml/2006/picture">
            <wp:extent cx="5669280" cy="3764756"/>
            <wp:docPr id="4" name="Picture 4"/>
            <wp:cNvGraphicFramePr>
              <a:graphicFrameLocks noChangeAspect="1"/>
            </wp:cNvGraphicFramePr>
            <a:graphic>
              <a:graphicData uri="http://schemas.openxmlformats.org/drawingml/2006/picture">
                <pic:pic>
                  <pic:nvPicPr>
                    <pic:cNvPr id="0" name="04_dashboard.png"/>
                    <pic:cNvPicPr/>
                  </pic:nvPicPr>
                  <pic:blipFill>
                    <a:blip r:embed="rId12"/>
                    <a:stretch>
                      <a:fillRect/>
                    </a:stretch>
                  </pic:blipFill>
                  <pic:spPr>
                    <a:xfrm>
                      <a:off x="0" y="0"/>
                      <a:ext cx="5669280" cy="3764756"/>
                    </a:xfrm>
                    <a:prstGeom prst="rect"/>
                  </pic:spPr>
                </pic:pic>
              </a:graphicData>
            </a:graphic>
          </wp:inline>
        </w:drawing>
      </w:r>
    </w:p>
    <w:p/>
    <w:p>
      <w:pPr>
        <w:pStyle w:val="Heading2"/>
      </w:pPr>
      <w:r>
        <w:t>Output 5: Product Catalog (All Seed Products)</w:t>
      </w:r>
    </w:p>
    <w:p>
      <w:r>
        <w:drawing>
          <wp:inline xmlns:a="http://schemas.openxmlformats.org/drawingml/2006/main" xmlns:pic="http://schemas.openxmlformats.org/drawingml/2006/picture">
            <wp:extent cx="5669280" cy="3764756"/>
            <wp:docPr id="5" name="Picture 5"/>
            <wp:cNvGraphicFramePr>
              <a:graphicFrameLocks noChangeAspect="1"/>
            </wp:cNvGraphicFramePr>
            <a:graphic>
              <a:graphicData uri="http://schemas.openxmlformats.org/drawingml/2006/picture">
                <pic:pic>
                  <pic:nvPicPr>
                    <pic:cNvPr id="0" name="05_product_list.png"/>
                    <pic:cNvPicPr/>
                  </pic:nvPicPr>
                  <pic:blipFill>
                    <a:blip r:embed="rId13"/>
                    <a:stretch>
                      <a:fillRect/>
                    </a:stretch>
                  </pic:blipFill>
                  <pic:spPr>
                    <a:xfrm>
                      <a:off x="0" y="0"/>
                      <a:ext cx="5669280" cy="3764756"/>
                    </a:xfrm>
                    <a:prstGeom prst="rect"/>
                  </pic:spPr>
                </pic:pic>
              </a:graphicData>
            </a:graphic>
          </wp:inline>
        </w:drawing>
      </w:r>
    </w:p>
    <w:p/>
    <w:p>
      <w:pPr>
        <w:pStyle w:val="Heading2"/>
      </w:pPr>
      <w:r>
        <w:t>Output 6: Product Search by Keyword ('Headphones')</w:t>
      </w:r>
    </w:p>
    <w:p>
      <w:r>
        <w:drawing>
          <wp:inline xmlns:a="http://schemas.openxmlformats.org/drawingml/2006/main" xmlns:pic="http://schemas.openxmlformats.org/drawingml/2006/picture">
            <wp:extent cx="5669280" cy="3764756"/>
            <wp:docPr id="6" name="Picture 6"/>
            <wp:cNvGraphicFramePr>
              <a:graphicFrameLocks noChangeAspect="1"/>
            </wp:cNvGraphicFramePr>
            <a:graphic>
              <a:graphicData uri="http://schemas.openxmlformats.org/drawingml/2006/picture">
                <pic:pic>
                  <pic:nvPicPr>
                    <pic:cNvPr id="0" name="06_product_search.png"/>
                    <pic:cNvPicPr/>
                  </pic:nvPicPr>
                  <pic:blipFill>
                    <a:blip r:embed="rId14"/>
                    <a:stretch>
                      <a:fillRect/>
                    </a:stretch>
                  </pic:blipFill>
                  <pic:spPr>
                    <a:xfrm>
                      <a:off x="0" y="0"/>
                      <a:ext cx="5669280" cy="3764756"/>
                    </a:xfrm>
                    <a:prstGeom prst="rect"/>
                  </pic:spPr>
                </pic:pic>
              </a:graphicData>
            </a:graphic>
          </wp:inline>
        </w:drawing>
      </w:r>
    </w:p>
    <w:p/>
    <w:p>
      <w:pPr>
        <w:pStyle w:val="Heading2"/>
      </w:pPr>
      <w:r>
        <w:t>Output 7: Product Filtering (Category 'Footwear' &amp; Price Range)</w:t>
      </w:r>
    </w:p>
    <w:p>
      <w:r>
        <w:drawing>
          <wp:inline xmlns:a="http://schemas.openxmlformats.org/drawingml/2006/main" xmlns:pic="http://schemas.openxmlformats.org/drawingml/2006/picture">
            <wp:extent cx="5669280" cy="3764756"/>
            <wp:docPr id="7" name="Picture 7"/>
            <wp:cNvGraphicFramePr>
              <a:graphicFrameLocks noChangeAspect="1"/>
            </wp:cNvGraphicFramePr>
            <a:graphic>
              <a:graphicData uri="http://schemas.openxmlformats.org/drawingml/2006/picture">
                <pic:pic>
                  <pic:nvPicPr>
                    <pic:cNvPr id="0" name="07_product_filtering.png"/>
                    <pic:cNvPicPr/>
                  </pic:nvPicPr>
                  <pic:blipFill>
                    <a:blip r:embed="rId15"/>
                    <a:stretch>
                      <a:fillRect/>
                    </a:stretch>
                  </pic:blipFill>
                  <pic:spPr>
                    <a:xfrm>
                      <a:off x="0" y="0"/>
                      <a:ext cx="5669280" cy="3764756"/>
                    </a:xfrm>
                    <a:prstGeom prst="rect"/>
                  </pic:spPr>
                </pic:pic>
              </a:graphicData>
            </a:graphic>
          </wp:inline>
        </w:drawing>
      </w:r>
    </w:p>
    <w:p/>
    <w:p>
      <w:pPr>
        <w:pStyle w:val="Heading2"/>
      </w:pPr>
      <w:r>
        <w:t>Output 8: Product Added to Cart Confirmation</w:t>
      </w:r>
    </w:p>
    <w:p>
      <w:r>
        <w:drawing>
          <wp:inline xmlns:a="http://schemas.openxmlformats.org/drawingml/2006/main" xmlns:pic="http://schemas.openxmlformats.org/drawingml/2006/picture">
            <wp:extent cx="5669280" cy="3764756"/>
            <wp:docPr id="8" name="Picture 8"/>
            <wp:cNvGraphicFramePr>
              <a:graphicFrameLocks noChangeAspect="1"/>
            </wp:cNvGraphicFramePr>
            <a:graphic>
              <a:graphicData uri="http://schemas.openxmlformats.org/drawingml/2006/picture">
                <pic:pic>
                  <pic:nvPicPr>
                    <pic:cNvPr id="0" name="08_product_added_to_cart.png"/>
                    <pic:cNvPicPr/>
                  </pic:nvPicPr>
                  <pic:blipFill>
                    <a:blip r:embed="rId16"/>
                    <a:stretch>
                      <a:fillRect/>
                    </a:stretch>
                  </pic:blipFill>
                  <pic:spPr>
                    <a:xfrm>
                      <a:off x="0" y="0"/>
                      <a:ext cx="5669280" cy="3764756"/>
                    </a:xfrm>
                    <a:prstGeom prst="rect"/>
                  </pic:spPr>
                </pic:pic>
              </a:graphicData>
            </a:graphic>
          </wp:inline>
        </w:drawing>
      </w:r>
    </w:p>
    <w:p/>
    <w:p>
      <w:pPr>
        <w:pStyle w:val="Heading2"/>
      </w:pPr>
      <w:r>
        <w:t>Output 9: Shopping Cart View (Subtotals &amp; Grand Total)</w:t>
      </w:r>
    </w:p>
    <w:p>
      <w:r>
        <w:drawing>
          <wp:inline xmlns:a="http://schemas.openxmlformats.org/drawingml/2006/main" xmlns:pic="http://schemas.openxmlformats.org/drawingml/2006/picture">
            <wp:extent cx="5669280" cy="3764756"/>
            <wp:docPr id="9" name="Picture 9"/>
            <wp:cNvGraphicFramePr>
              <a:graphicFrameLocks noChangeAspect="1"/>
            </wp:cNvGraphicFramePr>
            <a:graphic>
              <a:graphicData uri="http://schemas.openxmlformats.org/drawingml/2006/picture">
                <pic:pic>
                  <pic:nvPicPr>
                    <pic:cNvPr id="0" name="09_cart_page.png"/>
                    <pic:cNvPicPr/>
                  </pic:nvPicPr>
                  <pic:blipFill>
                    <a:blip r:embed="rId17"/>
                    <a:stretch>
                      <a:fillRect/>
                    </a:stretch>
                  </pic:blipFill>
                  <pic:spPr>
                    <a:xfrm>
                      <a:off x="0" y="0"/>
                      <a:ext cx="5669280" cy="3764756"/>
                    </a:xfrm>
                    <a:prstGeom prst="rect"/>
                  </pic:spPr>
                </pic:pic>
              </a:graphicData>
            </a:graphic>
          </wp:inline>
        </w:drawing>
      </w:r>
    </w:p>
    <w:p/>
    <w:p>
      <w:pPr>
        <w:pStyle w:val="Heading2"/>
      </w:pPr>
      <w:r>
        <w:t>Output 10: Updated Cart Quantity &amp; Recalculated Totals</w:t>
      </w:r>
    </w:p>
    <w:p>
      <w:r>
        <w:drawing>
          <wp:inline xmlns:a="http://schemas.openxmlformats.org/drawingml/2006/main" xmlns:pic="http://schemas.openxmlformats.org/drawingml/2006/picture">
            <wp:extent cx="5669280" cy="3764756"/>
            <wp:docPr id="10" name="Picture 10"/>
            <wp:cNvGraphicFramePr>
              <a:graphicFrameLocks noChangeAspect="1"/>
            </wp:cNvGraphicFramePr>
            <a:graphic>
              <a:graphicData uri="http://schemas.openxmlformats.org/drawingml/2006/picture">
                <pic:pic>
                  <pic:nvPicPr>
                    <pic:cNvPr id="0" name="10_updated_cart.png"/>
                    <pic:cNvPicPr/>
                  </pic:nvPicPr>
                  <pic:blipFill>
                    <a:blip r:embed="rId18"/>
                    <a:stretch>
                      <a:fillRect/>
                    </a:stretch>
                  </pic:blipFill>
                  <pic:spPr>
                    <a:xfrm>
                      <a:off x="0" y="0"/>
                      <a:ext cx="5669280" cy="3764756"/>
                    </a:xfrm>
                    <a:prstGeom prst="rect"/>
                  </pic:spPr>
                </pic:pic>
              </a:graphicData>
            </a:graphic>
          </wp:inline>
        </w:drawing>
      </w:r>
    </w:p>
    <w:p/>
    <w:p>
      <w:pPr>
        <w:pStyle w:val="Heading2"/>
      </w:pPr>
      <w:r>
        <w:t>Output 11: Removed Product / Final Cart State</w:t>
      </w:r>
    </w:p>
    <w:p>
      <w:r>
        <w:drawing>
          <wp:inline xmlns:a="http://schemas.openxmlformats.org/drawingml/2006/main" xmlns:pic="http://schemas.openxmlformats.org/drawingml/2006/picture">
            <wp:extent cx="5669280" cy="3764756"/>
            <wp:docPr id="11" name="Picture 11"/>
            <wp:cNvGraphicFramePr>
              <a:graphicFrameLocks noChangeAspect="1"/>
            </wp:cNvGraphicFramePr>
            <a:graphic>
              <a:graphicData uri="http://schemas.openxmlformats.org/drawingml/2006/picture">
                <pic:pic>
                  <pic:nvPicPr>
                    <pic:cNvPr id="0" name="11_removed_product_final_cart.png"/>
                    <pic:cNvPicPr/>
                  </pic:nvPicPr>
                  <pic:blipFill>
                    <a:blip r:embed="rId19"/>
                    <a:stretch>
                      <a:fillRect/>
                    </a:stretch>
                  </pic:blipFill>
                  <pic:spPr>
                    <a:xfrm>
                      <a:off x="0" y="0"/>
                      <a:ext cx="5669280" cy="3764756"/>
                    </a:xfrm>
                    <a:prstGeom prst="rect"/>
                  </pic:spPr>
                </pic:pic>
              </a:graphicData>
            </a:graphic>
          </wp:inline>
        </w:drawing>
      </w:r>
    </w:p>
    <w:p/>
    <w:p>
      <w:pPr>
        <w:pStyle w:val="Heading1"/>
      </w:pPr>
      <w:r>
        <w:rPr>
          <w:color w:val="1E293B"/>
        </w:rPr>
        <w:t>7. Result</w:t>
      </w:r>
    </w:p>
    <w:p>
      <w:r>
        <w:t>The three selected modules—Customer Registration / Authentication, Product Search / Filtering, and Cart Management—were successfully implemented from scratch using Python, Flask, SQLite, and HTML/CSS. The modules operate in complete harmony within an integrated e-commerce application. All 25 automated test cases and browser interaction workflows executed successfully with 100% pass rates, fulfilling all functional, validation, and security requirements of Practical-10.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