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AED7A" w14:textId="4EAB3B12" w:rsidR="00BF630A" w:rsidRPr="00BF630A" w:rsidRDefault="00BF630A" w:rsidP="00A22938">
      <w:pPr>
        <w:spacing w:line="360" w:lineRule="auto"/>
        <w:rPr>
          <w:rFonts w:asciiTheme="majorHAnsi" w:hAnsiTheme="majorHAnsi" w:cstheme="majorHAnsi"/>
          <w:b/>
          <w:bCs/>
          <w:i/>
          <w:iCs/>
          <w:sz w:val="44"/>
          <w:szCs w:val="44"/>
          <w:u w:val="single"/>
        </w:rPr>
      </w:pPr>
      <w:r w:rsidRPr="00BF630A">
        <w:rPr>
          <w:rFonts w:asciiTheme="majorHAnsi" w:hAnsiTheme="majorHAnsi" w:cstheme="majorHAnsi"/>
          <w:b/>
          <w:bCs/>
          <w:i/>
          <w:iCs/>
          <w:sz w:val="44"/>
          <w:szCs w:val="44"/>
          <w:u w:val="single"/>
        </w:rPr>
        <w:t>CAN BLOCKCHAIN IMPROVE INTERNAL AUDIT INTEGRITY</w:t>
      </w:r>
    </w:p>
    <w:p w14:paraId="72591BA8" w14:textId="3DD542A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A Python-Based Simulation and Real-World Audit Perspective</w:t>
      </w:r>
    </w:p>
    <w:p w14:paraId="5F870273" w14:textId="7777777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By Mayank Agarwal | Ex-EY | MSc FinTech – University of Liverpool</w:t>
      </w:r>
    </w:p>
    <w:p w14:paraId="5AAE1698" w14:textId="55B5BA6A" w:rsidR="00BF630A" w:rsidRPr="00BF630A" w:rsidRDefault="00BF630A" w:rsidP="00BF630A">
      <w:pPr>
        <w:pStyle w:val="Heading1"/>
        <w:spacing w:line="360" w:lineRule="auto"/>
        <w:rPr>
          <w:rFonts w:cstheme="majorHAnsi"/>
          <w:color w:val="000000" w:themeColor="text1"/>
          <w:sz w:val="24"/>
          <w:szCs w:val="24"/>
        </w:rPr>
      </w:pPr>
      <w:r w:rsidRPr="00A22938">
        <w:rPr>
          <w:rFonts w:cstheme="majorHAnsi"/>
          <w:color w:val="000000" w:themeColor="text1"/>
          <w:sz w:val="24"/>
          <w:szCs w:val="24"/>
        </w:rPr>
        <w:t>Executive Summary</w:t>
      </w:r>
    </w:p>
    <w:p w14:paraId="1CA6F8A7" w14:textId="7777777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 xml:space="preserve">This project explores how blockchain technology can be </w:t>
      </w:r>
      <w:r w:rsidRPr="00A22938">
        <w:rPr>
          <w:rFonts w:asciiTheme="majorHAnsi" w:hAnsiTheme="majorHAnsi" w:cstheme="majorHAnsi"/>
          <w:sz w:val="24"/>
          <w:szCs w:val="24"/>
        </w:rPr>
        <w:t>applied to internal auditing to reduce fraud, increase transparency, and improve trust in financial systems. Drawing from my audit experience at Ernst &amp; Young (EY), I simulate a Python-based blockchain ledger to demonstrate how immutable, timestamped entries can create fraud-resistant audit trails.</w:t>
      </w:r>
    </w:p>
    <w:p w14:paraId="4C9DDD62" w14:textId="77777777" w:rsidR="002D7715" w:rsidRPr="00A22938" w:rsidRDefault="00BF630A" w:rsidP="00A22938">
      <w:pPr>
        <w:pStyle w:val="Heading1"/>
        <w:spacing w:line="360" w:lineRule="auto"/>
        <w:rPr>
          <w:rFonts w:cstheme="majorHAnsi"/>
          <w:color w:val="000000" w:themeColor="text1"/>
          <w:sz w:val="24"/>
          <w:szCs w:val="24"/>
        </w:rPr>
      </w:pPr>
      <w:r w:rsidRPr="00A22938">
        <w:rPr>
          <w:rFonts w:cstheme="majorHAnsi"/>
          <w:color w:val="000000" w:themeColor="text1"/>
          <w:sz w:val="24"/>
          <w:szCs w:val="24"/>
        </w:rPr>
        <w:t>Background</w:t>
      </w:r>
    </w:p>
    <w:p w14:paraId="5F42D3B6" w14:textId="3F8D2F03"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In many audit engagements, internal control failures such as undocumented journal entries, backdated adjustments, and approval overrides increase the risk of material misstatements or fraud. Traditional ERPs allow overwriting or deletion of entries</w:t>
      </w:r>
      <w:r w:rsidR="00A22938">
        <w:rPr>
          <w:rFonts w:asciiTheme="majorHAnsi" w:hAnsiTheme="majorHAnsi" w:cstheme="majorHAnsi"/>
          <w:sz w:val="24"/>
          <w:szCs w:val="24"/>
        </w:rPr>
        <w:t xml:space="preserve">, </w:t>
      </w:r>
      <w:r w:rsidRPr="00A22938">
        <w:rPr>
          <w:rFonts w:asciiTheme="majorHAnsi" w:hAnsiTheme="majorHAnsi" w:cstheme="majorHAnsi"/>
          <w:sz w:val="24"/>
          <w:szCs w:val="24"/>
        </w:rPr>
        <w:t>something auditors constantly test through vouching, walkthroughs, and control checks.</w:t>
      </w:r>
      <w:r w:rsidRPr="00A22938">
        <w:rPr>
          <w:rFonts w:asciiTheme="majorHAnsi" w:hAnsiTheme="majorHAnsi" w:cstheme="majorHAnsi"/>
          <w:sz w:val="24"/>
          <w:szCs w:val="24"/>
        </w:rPr>
        <w:br/>
        <w:t>This project asks: Can blockchain be used to create tamper-proof audit trails that self-validate and eliminate audit override risk?</w:t>
      </w:r>
    </w:p>
    <w:p w14:paraId="21C0E887" w14:textId="77777777" w:rsidR="002D7715" w:rsidRPr="00A22938" w:rsidRDefault="00BF630A" w:rsidP="00A22938">
      <w:pPr>
        <w:pStyle w:val="Heading1"/>
        <w:spacing w:line="360" w:lineRule="auto"/>
        <w:rPr>
          <w:rFonts w:cstheme="majorHAnsi"/>
          <w:color w:val="000000" w:themeColor="text1"/>
          <w:sz w:val="24"/>
          <w:szCs w:val="24"/>
        </w:rPr>
      </w:pPr>
      <w:r w:rsidRPr="00A22938">
        <w:rPr>
          <w:rFonts w:cstheme="majorHAnsi"/>
          <w:color w:val="000000" w:themeColor="text1"/>
          <w:sz w:val="24"/>
          <w:szCs w:val="24"/>
        </w:rPr>
        <w:t>Blockchain for Audit: The Concept</w:t>
      </w:r>
    </w:p>
    <w:p w14:paraId="00A53CBE" w14:textId="7777777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A blockchain is a linked list of blocks, each containing data, a timestamp, and a hash of the previous block. It’s:</w:t>
      </w:r>
      <w:r w:rsidRPr="00A22938">
        <w:rPr>
          <w:rFonts w:asciiTheme="majorHAnsi" w:hAnsiTheme="majorHAnsi" w:cstheme="majorHAnsi"/>
          <w:sz w:val="24"/>
          <w:szCs w:val="24"/>
        </w:rPr>
        <w:br/>
        <w:t>- Immutable: Once written, data can’t be changed.</w:t>
      </w:r>
      <w:r w:rsidRPr="00A22938">
        <w:rPr>
          <w:rFonts w:asciiTheme="majorHAnsi" w:hAnsiTheme="majorHAnsi" w:cstheme="majorHAnsi"/>
          <w:sz w:val="24"/>
          <w:szCs w:val="24"/>
        </w:rPr>
        <w:br/>
        <w:t>- Transparent: Each new entry is publicly visible to nodes.</w:t>
      </w:r>
      <w:r w:rsidRPr="00A22938">
        <w:rPr>
          <w:rFonts w:asciiTheme="majorHAnsi" w:hAnsiTheme="majorHAnsi" w:cstheme="majorHAnsi"/>
          <w:sz w:val="24"/>
          <w:szCs w:val="24"/>
        </w:rPr>
        <w:br/>
        <w:t>- Secure: Tampering with one block changes all subsequent hashes.</w:t>
      </w:r>
      <w:r w:rsidRPr="00A22938">
        <w:rPr>
          <w:rFonts w:asciiTheme="majorHAnsi" w:hAnsiTheme="majorHAnsi" w:cstheme="majorHAnsi"/>
          <w:sz w:val="24"/>
          <w:szCs w:val="24"/>
        </w:rPr>
        <w:br/>
        <w:t>This makes blockchain perfect for tracking financial transactions or journal entries in a controlled environment.</w:t>
      </w:r>
    </w:p>
    <w:p w14:paraId="1A7B2367" w14:textId="77777777" w:rsidR="00A22938" w:rsidRDefault="00A22938">
      <w:pPr>
        <w:rPr>
          <w:rFonts w:asciiTheme="majorHAnsi" w:eastAsiaTheme="majorEastAsia" w:hAnsiTheme="majorHAnsi" w:cstheme="majorHAnsi"/>
          <w:b/>
          <w:bCs/>
          <w:color w:val="365F91" w:themeColor="accent1" w:themeShade="BF"/>
          <w:sz w:val="24"/>
          <w:szCs w:val="24"/>
        </w:rPr>
      </w:pPr>
      <w:r>
        <w:rPr>
          <w:rFonts w:cstheme="majorHAnsi"/>
          <w:sz w:val="24"/>
          <w:szCs w:val="24"/>
        </w:rPr>
        <w:br w:type="page"/>
      </w:r>
    </w:p>
    <w:p w14:paraId="5E17F341" w14:textId="26515D75" w:rsidR="002D7715" w:rsidRPr="00A22938" w:rsidRDefault="00BF630A" w:rsidP="00A22938">
      <w:pPr>
        <w:pStyle w:val="Heading1"/>
        <w:spacing w:line="360" w:lineRule="auto"/>
        <w:rPr>
          <w:rFonts w:cstheme="majorHAnsi"/>
          <w:color w:val="000000" w:themeColor="text1"/>
          <w:sz w:val="24"/>
          <w:szCs w:val="24"/>
        </w:rPr>
      </w:pPr>
      <w:r w:rsidRPr="00A22938">
        <w:rPr>
          <w:rFonts w:cstheme="majorHAnsi"/>
          <w:color w:val="000000" w:themeColor="text1"/>
          <w:sz w:val="24"/>
          <w:szCs w:val="24"/>
        </w:rPr>
        <w:lastRenderedPageBreak/>
        <w:t>The Python Simulation</w:t>
      </w:r>
    </w:p>
    <w:p w14:paraId="57DBE13A" w14:textId="7777777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Using Python, I built a basic blockchain prototype that simulates how audit records can be stored across blocks. Each block contains:</w:t>
      </w:r>
      <w:r w:rsidRPr="00A22938">
        <w:rPr>
          <w:rFonts w:asciiTheme="majorHAnsi" w:hAnsiTheme="majorHAnsi" w:cstheme="majorHAnsi"/>
          <w:sz w:val="24"/>
          <w:szCs w:val="24"/>
        </w:rPr>
        <w:br/>
        <w:t>- Entry ID</w:t>
      </w:r>
      <w:r w:rsidRPr="00A22938">
        <w:rPr>
          <w:rFonts w:asciiTheme="majorHAnsi" w:hAnsiTheme="majorHAnsi" w:cstheme="majorHAnsi"/>
          <w:sz w:val="24"/>
          <w:szCs w:val="24"/>
        </w:rPr>
        <w:br/>
        <w:t>- Timestamp</w:t>
      </w:r>
      <w:r w:rsidRPr="00A22938">
        <w:rPr>
          <w:rFonts w:asciiTheme="majorHAnsi" w:hAnsiTheme="majorHAnsi" w:cstheme="majorHAnsi"/>
          <w:sz w:val="24"/>
          <w:szCs w:val="24"/>
        </w:rPr>
        <w:br/>
        <w:t>- Data (e.g., journal entry or approval)</w:t>
      </w:r>
      <w:r w:rsidRPr="00A22938">
        <w:rPr>
          <w:rFonts w:asciiTheme="majorHAnsi" w:hAnsiTheme="majorHAnsi" w:cstheme="majorHAnsi"/>
          <w:sz w:val="24"/>
          <w:szCs w:val="24"/>
        </w:rPr>
        <w:br/>
        <w:t>- Hash of the previous block</w:t>
      </w:r>
    </w:p>
    <w:p w14:paraId="43B132EA" w14:textId="77777777" w:rsidR="00BF630A" w:rsidRDefault="00BF630A" w:rsidP="00A22938">
      <w:pPr>
        <w:spacing w:line="360" w:lineRule="auto"/>
        <w:rPr>
          <w:rFonts w:asciiTheme="majorHAnsi" w:hAnsiTheme="majorHAnsi" w:cstheme="majorHAnsi"/>
          <w:b/>
          <w:bCs/>
          <w:sz w:val="24"/>
          <w:szCs w:val="24"/>
        </w:rPr>
      </w:pPr>
    </w:p>
    <w:p w14:paraId="295C407E" w14:textId="76B61E31" w:rsidR="002D7715" w:rsidRPr="00BF630A" w:rsidRDefault="00BF630A" w:rsidP="00A22938">
      <w:pPr>
        <w:spacing w:line="360" w:lineRule="auto"/>
        <w:rPr>
          <w:rFonts w:asciiTheme="majorHAnsi" w:hAnsiTheme="majorHAnsi" w:cstheme="majorHAnsi"/>
          <w:b/>
          <w:bCs/>
          <w:sz w:val="24"/>
          <w:szCs w:val="24"/>
        </w:rPr>
      </w:pPr>
      <w:r w:rsidRPr="00BF630A">
        <w:rPr>
          <w:rFonts w:asciiTheme="majorHAnsi" w:hAnsiTheme="majorHAnsi" w:cstheme="majorHAnsi"/>
          <w:b/>
          <w:bCs/>
          <w:sz w:val="24"/>
          <w:szCs w:val="24"/>
        </w:rPr>
        <w:t>Sample Python Code:</w:t>
      </w:r>
    </w:p>
    <w:p w14:paraId="5322F41E" w14:textId="77777777" w:rsidR="002D7715" w:rsidRPr="00A22938" w:rsidRDefault="00BF630A" w:rsidP="00A22938">
      <w:pPr>
        <w:pStyle w:val="IntenseQuote"/>
        <w:spacing w:line="360" w:lineRule="auto"/>
        <w:rPr>
          <w:rFonts w:asciiTheme="majorHAnsi" w:hAnsiTheme="majorHAnsi" w:cstheme="majorHAnsi"/>
          <w:sz w:val="24"/>
          <w:szCs w:val="24"/>
        </w:rPr>
      </w:pPr>
      <w:r w:rsidRPr="00A22938">
        <w:rPr>
          <w:rFonts w:asciiTheme="majorHAnsi" w:hAnsiTheme="majorHAnsi" w:cstheme="majorHAnsi"/>
          <w:sz w:val="24"/>
          <w:szCs w:val="24"/>
        </w:rPr>
        <w:br/>
      </w:r>
      <w:r w:rsidRPr="00A22938">
        <w:rPr>
          <w:rFonts w:asciiTheme="majorHAnsi" w:hAnsiTheme="majorHAnsi" w:cstheme="majorHAnsi"/>
          <w:color w:val="000000" w:themeColor="text1"/>
          <w:sz w:val="24"/>
          <w:szCs w:val="24"/>
        </w:rPr>
        <w:t>import hashlib</w:t>
      </w:r>
      <w:r w:rsidRPr="00A22938">
        <w:rPr>
          <w:rFonts w:asciiTheme="majorHAnsi" w:hAnsiTheme="majorHAnsi" w:cstheme="majorHAnsi"/>
          <w:color w:val="000000" w:themeColor="text1"/>
          <w:sz w:val="24"/>
          <w:szCs w:val="24"/>
        </w:rPr>
        <w:br/>
        <w:t>import datetime</w:t>
      </w:r>
      <w:r w:rsidRPr="00A22938">
        <w:rPr>
          <w:rFonts w:asciiTheme="majorHAnsi" w:hAnsiTheme="majorHAnsi" w:cstheme="majorHAnsi"/>
          <w:color w:val="000000" w:themeColor="text1"/>
          <w:sz w:val="24"/>
          <w:szCs w:val="24"/>
        </w:rPr>
        <w:br/>
      </w:r>
      <w:r w:rsidRPr="00A22938">
        <w:rPr>
          <w:rFonts w:asciiTheme="majorHAnsi" w:hAnsiTheme="majorHAnsi" w:cstheme="majorHAnsi"/>
          <w:color w:val="000000" w:themeColor="text1"/>
          <w:sz w:val="24"/>
          <w:szCs w:val="24"/>
        </w:rPr>
        <w:br/>
        <w:t>class Block:</w:t>
      </w:r>
      <w:r w:rsidRPr="00A22938">
        <w:rPr>
          <w:rFonts w:asciiTheme="majorHAnsi" w:hAnsiTheme="majorHAnsi" w:cstheme="majorHAnsi"/>
          <w:color w:val="000000" w:themeColor="text1"/>
          <w:sz w:val="24"/>
          <w:szCs w:val="24"/>
        </w:rPr>
        <w:br/>
        <w:t xml:space="preserve">    def __init__(self, index, timestamp, data, previous_hash):</w:t>
      </w:r>
      <w:r w:rsidRPr="00A22938">
        <w:rPr>
          <w:rFonts w:asciiTheme="majorHAnsi" w:hAnsiTheme="majorHAnsi" w:cstheme="majorHAnsi"/>
          <w:color w:val="000000" w:themeColor="text1"/>
          <w:sz w:val="24"/>
          <w:szCs w:val="24"/>
        </w:rPr>
        <w:br/>
        <w:t xml:space="preserve">        self.index = index</w:t>
      </w:r>
      <w:r w:rsidRPr="00A22938">
        <w:rPr>
          <w:rFonts w:asciiTheme="majorHAnsi" w:hAnsiTheme="majorHAnsi" w:cstheme="majorHAnsi"/>
          <w:color w:val="000000" w:themeColor="text1"/>
          <w:sz w:val="24"/>
          <w:szCs w:val="24"/>
        </w:rPr>
        <w:br/>
        <w:t xml:space="preserve">        self.timestamp = timestamp</w:t>
      </w:r>
      <w:r w:rsidRPr="00A22938">
        <w:rPr>
          <w:rFonts w:asciiTheme="majorHAnsi" w:hAnsiTheme="majorHAnsi" w:cstheme="majorHAnsi"/>
          <w:color w:val="000000" w:themeColor="text1"/>
          <w:sz w:val="24"/>
          <w:szCs w:val="24"/>
        </w:rPr>
        <w:br/>
        <w:t xml:space="preserve">        self.data = data</w:t>
      </w:r>
      <w:r w:rsidRPr="00A22938">
        <w:rPr>
          <w:rFonts w:asciiTheme="majorHAnsi" w:hAnsiTheme="majorHAnsi" w:cstheme="majorHAnsi"/>
          <w:color w:val="000000" w:themeColor="text1"/>
          <w:sz w:val="24"/>
          <w:szCs w:val="24"/>
        </w:rPr>
        <w:br/>
        <w:t xml:space="preserve">        self.previous_hash = previous_hash</w:t>
      </w:r>
      <w:r w:rsidRPr="00A22938">
        <w:rPr>
          <w:rFonts w:asciiTheme="majorHAnsi" w:hAnsiTheme="majorHAnsi" w:cstheme="majorHAnsi"/>
          <w:color w:val="000000" w:themeColor="text1"/>
          <w:sz w:val="24"/>
          <w:szCs w:val="24"/>
        </w:rPr>
        <w:br/>
        <w:t xml:space="preserve">        self.hash = self.calculate_hash()</w:t>
      </w:r>
      <w:r w:rsidRPr="00A22938">
        <w:rPr>
          <w:rFonts w:asciiTheme="majorHAnsi" w:hAnsiTheme="majorHAnsi" w:cstheme="majorHAnsi"/>
          <w:color w:val="000000" w:themeColor="text1"/>
          <w:sz w:val="24"/>
          <w:szCs w:val="24"/>
        </w:rPr>
        <w:br/>
      </w:r>
      <w:r w:rsidRPr="00A22938">
        <w:rPr>
          <w:rFonts w:asciiTheme="majorHAnsi" w:hAnsiTheme="majorHAnsi" w:cstheme="majorHAnsi"/>
          <w:color w:val="000000" w:themeColor="text1"/>
          <w:sz w:val="24"/>
          <w:szCs w:val="24"/>
        </w:rPr>
        <w:br/>
        <w:t xml:space="preserve">    def calculate_hash(self):</w:t>
      </w:r>
      <w:r w:rsidRPr="00A22938">
        <w:rPr>
          <w:rFonts w:asciiTheme="majorHAnsi" w:hAnsiTheme="majorHAnsi" w:cstheme="majorHAnsi"/>
          <w:color w:val="000000" w:themeColor="text1"/>
          <w:sz w:val="24"/>
          <w:szCs w:val="24"/>
        </w:rPr>
        <w:br/>
        <w:t xml:space="preserve">        content = str(self.index) + str(self.timestamp) + str(self.data) + self.previous_hash</w:t>
      </w:r>
      <w:r w:rsidRPr="00A22938">
        <w:rPr>
          <w:rFonts w:asciiTheme="majorHAnsi" w:hAnsiTheme="majorHAnsi" w:cstheme="majorHAnsi"/>
          <w:color w:val="000000" w:themeColor="text1"/>
          <w:sz w:val="24"/>
          <w:szCs w:val="24"/>
        </w:rPr>
        <w:br/>
        <w:t xml:space="preserve">        return hashlib.sha256(content.encode()).hexdigest()</w:t>
      </w:r>
      <w:r w:rsidRPr="00A22938">
        <w:rPr>
          <w:rFonts w:asciiTheme="majorHAnsi" w:hAnsiTheme="majorHAnsi" w:cstheme="majorHAnsi"/>
          <w:sz w:val="24"/>
          <w:szCs w:val="24"/>
        </w:rPr>
        <w:br/>
      </w:r>
    </w:p>
    <w:p w14:paraId="17F1F269" w14:textId="77777777" w:rsidR="00BF630A" w:rsidRDefault="00BF630A">
      <w:pPr>
        <w:rPr>
          <w:rFonts w:asciiTheme="majorHAnsi" w:eastAsiaTheme="majorEastAsia" w:hAnsiTheme="majorHAnsi" w:cstheme="majorHAnsi"/>
          <w:b/>
          <w:bCs/>
          <w:color w:val="000000" w:themeColor="text1"/>
          <w:sz w:val="24"/>
          <w:szCs w:val="24"/>
        </w:rPr>
      </w:pPr>
      <w:r>
        <w:rPr>
          <w:rFonts w:cstheme="majorHAnsi"/>
          <w:color w:val="000000" w:themeColor="text1"/>
          <w:sz w:val="24"/>
          <w:szCs w:val="24"/>
        </w:rPr>
        <w:br w:type="page"/>
      </w:r>
    </w:p>
    <w:p w14:paraId="7EFC14A3" w14:textId="17439D30" w:rsidR="002D7715" w:rsidRPr="00A22938" w:rsidRDefault="00BF630A" w:rsidP="00A22938">
      <w:pPr>
        <w:pStyle w:val="Heading1"/>
        <w:spacing w:line="360" w:lineRule="auto"/>
        <w:rPr>
          <w:rFonts w:cstheme="majorHAnsi"/>
          <w:color w:val="000000" w:themeColor="text1"/>
          <w:sz w:val="24"/>
          <w:szCs w:val="24"/>
        </w:rPr>
      </w:pPr>
      <w:r w:rsidRPr="00A22938">
        <w:rPr>
          <w:rFonts w:cstheme="majorHAnsi"/>
          <w:color w:val="000000" w:themeColor="text1"/>
          <w:sz w:val="24"/>
          <w:szCs w:val="24"/>
        </w:rPr>
        <w:lastRenderedPageBreak/>
        <w:t>Key Takeaways</w:t>
      </w:r>
    </w:p>
    <w:p w14:paraId="27B0A714" w14:textId="6129E1C4"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 Tamper Detection: Any change in audit data breaks the hash chain, flagging it instantly.</w:t>
      </w:r>
      <w:r w:rsidRPr="00A22938">
        <w:rPr>
          <w:rFonts w:asciiTheme="majorHAnsi" w:hAnsiTheme="majorHAnsi" w:cstheme="majorHAnsi"/>
          <w:sz w:val="24"/>
          <w:szCs w:val="24"/>
        </w:rPr>
        <w:br/>
        <w:t>- Timestamped Records: Entries can’t be backdated or retro-edited.</w:t>
      </w:r>
      <w:r w:rsidRPr="00A22938">
        <w:rPr>
          <w:rFonts w:asciiTheme="majorHAnsi" w:hAnsiTheme="majorHAnsi" w:cstheme="majorHAnsi"/>
          <w:sz w:val="24"/>
          <w:szCs w:val="24"/>
        </w:rPr>
        <w:br/>
        <w:t>- Transparency: Auditors get a verifiable trail without needing ERP log exports.</w:t>
      </w:r>
      <w:r w:rsidRPr="00A22938">
        <w:rPr>
          <w:rFonts w:asciiTheme="majorHAnsi" w:hAnsiTheme="majorHAnsi" w:cstheme="majorHAnsi"/>
          <w:sz w:val="24"/>
          <w:szCs w:val="24"/>
        </w:rPr>
        <w:br/>
        <w:t>- Trust Layer: External auditors can access hash records to verify internal processes.</w:t>
      </w:r>
      <w:r w:rsidRPr="00A22938">
        <w:rPr>
          <w:rFonts w:asciiTheme="majorHAnsi" w:hAnsiTheme="majorHAnsi" w:cstheme="majorHAnsi"/>
          <w:sz w:val="24"/>
          <w:szCs w:val="24"/>
        </w:rPr>
        <w:br/>
      </w:r>
    </w:p>
    <w:p w14:paraId="3F067977" w14:textId="77777777" w:rsidR="002D7715" w:rsidRPr="00BF630A" w:rsidRDefault="00BF630A" w:rsidP="00A22938">
      <w:pPr>
        <w:pStyle w:val="Heading1"/>
        <w:spacing w:line="360" w:lineRule="auto"/>
        <w:rPr>
          <w:rFonts w:cstheme="majorHAnsi"/>
          <w:color w:val="000000" w:themeColor="text1"/>
          <w:sz w:val="24"/>
          <w:szCs w:val="24"/>
        </w:rPr>
      </w:pPr>
      <w:r w:rsidRPr="00BF630A">
        <w:rPr>
          <w:rFonts w:cstheme="majorHAnsi"/>
          <w:color w:val="000000" w:themeColor="text1"/>
          <w:sz w:val="24"/>
          <w:szCs w:val="24"/>
        </w:rPr>
        <w:t>Reflection</w:t>
      </w:r>
    </w:p>
    <w:p w14:paraId="766EA3D7" w14:textId="77777777" w:rsidR="002D7715" w:rsidRPr="00A22938" w:rsidRDefault="00BF630A" w:rsidP="00A22938">
      <w:pPr>
        <w:spacing w:line="360" w:lineRule="auto"/>
        <w:rPr>
          <w:rFonts w:asciiTheme="majorHAnsi" w:hAnsiTheme="majorHAnsi" w:cstheme="majorHAnsi"/>
          <w:sz w:val="24"/>
          <w:szCs w:val="24"/>
        </w:rPr>
      </w:pPr>
      <w:r w:rsidRPr="00A22938">
        <w:rPr>
          <w:rFonts w:asciiTheme="majorHAnsi" w:hAnsiTheme="majorHAnsi" w:cstheme="majorHAnsi"/>
          <w:sz w:val="24"/>
          <w:szCs w:val="24"/>
        </w:rPr>
        <w:t>This project allowed me to merge my auditing background at EY with FinTech skills learned at the University of Liverpool. I believe blockchain has strong potential in internal audit applications, especially for:</w:t>
      </w:r>
      <w:r w:rsidRPr="00A22938">
        <w:rPr>
          <w:rFonts w:asciiTheme="majorHAnsi" w:hAnsiTheme="majorHAnsi" w:cstheme="majorHAnsi"/>
          <w:sz w:val="24"/>
          <w:szCs w:val="24"/>
        </w:rPr>
        <w:br/>
        <w:t>- High-risk industries (insurance, real estate, banking)</w:t>
      </w:r>
      <w:r w:rsidRPr="00A22938">
        <w:rPr>
          <w:rFonts w:asciiTheme="majorHAnsi" w:hAnsiTheme="majorHAnsi" w:cstheme="majorHAnsi"/>
          <w:sz w:val="24"/>
          <w:szCs w:val="24"/>
        </w:rPr>
        <w:br/>
        <w:t>- AI/ML-based decision engines (e.g., auto-lending)</w:t>
      </w:r>
    </w:p>
    <w:p w14:paraId="6A4F6353" w14:textId="1187985C" w:rsidR="002D7715" w:rsidRPr="00A22938" w:rsidRDefault="002D7715" w:rsidP="00A22938">
      <w:pPr>
        <w:spacing w:line="360" w:lineRule="auto"/>
        <w:rPr>
          <w:rFonts w:asciiTheme="majorHAnsi" w:hAnsiTheme="majorHAnsi" w:cstheme="majorHAnsi"/>
          <w:sz w:val="24"/>
          <w:szCs w:val="24"/>
        </w:rPr>
      </w:pPr>
    </w:p>
    <w:sectPr w:rsidR="002D7715" w:rsidRPr="00A22938" w:rsidSect="00A229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770258">
    <w:abstractNumId w:val="8"/>
  </w:num>
  <w:num w:numId="2" w16cid:durableId="1231765949">
    <w:abstractNumId w:val="6"/>
  </w:num>
  <w:num w:numId="3" w16cid:durableId="3672684">
    <w:abstractNumId w:val="5"/>
  </w:num>
  <w:num w:numId="4" w16cid:durableId="1815565317">
    <w:abstractNumId w:val="4"/>
  </w:num>
  <w:num w:numId="5" w16cid:durableId="1275939595">
    <w:abstractNumId w:val="7"/>
  </w:num>
  <w:num w:numId="6" w16cid:durableId="1075473247">
    <w:abstractNumId w:val="3"/>
  </w:num>
  <w:num w:numId="7" w16cid:durableId="1648317969">
    <w:abstractNumId w:val="2"/>
  </w:num>
  <w:num w:numId="8" w16cid:durableId="821972525">
    <w:abstractNumId w:val="1"/>
  </w:num>
  <w:num w:numId="9" w16cid:durableId="122803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715"/>
    <w:rsid w:val="00326F90"/>
    <w:rsid w:val="00A22938"/>
    <w:rsid w:val="00AA1D8D"/>
    <w:rsid w:val="00B47730"/>
    <w:rsid w:val="00BF630A"/>
    <w:rsid w:val="00C260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81B78B6D-C8E4-4637-B432-9BB363A0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400</Words>
  <Characters>2481</Characters>
  <Application>Microsoft Office Word</Application>
  <DocSecurity>0</DocSecurity>
  <Lines>62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Mayank Agarwal</cp:lastModifiedBy>
  <cp:revision>3</cp:revision>
  <dcterms:created xsi:type="dcterms:W3CDTF">2013-12-23T23:15:00Z</dcterms:created>
  <dcterms:modified xsi:type="dcterms:W3CDTF">2025-06-06T11:11:00Z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ccf40c61-41ea-41b3-b0e7-d783c8d6bc30</vt:lpwstr>
  </property>
</Properties>
</file>