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514A4" w14:textId="77777777" w:rsidR="00A973BA" w:rsidRPr="00C851EF" w:rsidRDefault="00C851EF" w:rsidP="001C6D99">
      <w:pPr>
        <w:pStyle w:val="Heading1"/>
        <w:spacing w:line="360" w:lineRule="auto"/>
        <w:rPr>
          <w:rFonts w:cstheme="majorHAnsi"/>
          <w:i/>
          <w:iCs/>
          <w:color w:val="000000" w:themeColor="text1"/>
          <w:sz w:val="56"/>
          <w:szCs w:val="56"/>
          <w:u w:val="single"/>
        </w:rPr>
      </w:pPr>
      <w:r w:rsidRPr="00C851EF">
        <w:rPr>
          <w:rFonts w:cstheme="majorHAnsi"/>
          <w:i/>
          <w:iCs/>
          <w:color w:val="000000" w:themeColor="text1"/>
          <w:sz w:val="56"/>
          <w:szCs w:val="56"/>
          <w:u w:val="single"/>
        </w:rPr>
        <w:t>Can a Data-Driven Portfolio Beat the Market?</w:t>
      </w:r>
    </w:p>
    <w:p w14:paraId="0D75C667" w14:textId="77777777" w:rsidR="00A973BA" w:rsidRPr="00FB2BD5" w:rsidRDefault="00C851EF" w:rsidP="001C6D99">
      <w:pPr>
        <w:pStyle w:val="Heading2"/>
        <w:spacing w:line="360" w:lineRule="auto"/>
        <w:rPr>
          <w:rFonts w:cstheme="majorHAnsi"/>
          <w:color w:val="000000" w:themeColor="text1"/>
          <w:sz w:val="24"/>
          <w:szCs w:val="24"/>
        </w:rPr>
      </w:pPr>
      <w:r w:rsidRPr="00FB2BD5">
        <w:rPr>
          <w:rFonts w:cstheme="majorHAnsi"/>
          <w:color w:val="000000" w:themeColor="text1"/>
          <w:sz w:val="24"/>
          <w:szCs w:val="24"/>
        </w:rPr>
        <w:t>1. Introduction</w:t>
      </w:r>
    </w:p>
    <w:p w14:paraId="7A490367" w14:textId="77777777" w:rsidR="00A973BA" w:rsidRPr="001C6D99" w:rsidRDefault="00C851EF" w:rsidP="001C6D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6D99">
        <w:rPr>
          <w:rFonts w:asciiTheme="majorHAnsi" w:hAnsiTheme="majorHAnsi" w:cstheme="majorHAnsi"/>
          <w:sz w:val="24"/>
          <w:szCs w:val="24"/>
        </w:rPr>
        <w:t>This project explores whether a data-driven strategy, based on volatility and sector regression, can outperform the S&amp;P 500 over a five-year period (2019–2024).</w:t>
      </w:r>
    </w:p>
    <w:p w14:paraId="368D4CB9" w14:textId="77777777" w:rsidR="00FB2BD5" w:rsidRDefault="00FB2BD5" w:rsidP="001C6D99">
      <w:pPr>
        <w:pStyle w:val="Heading2"/>
        <w:spacing w:line="360" w:lineRule="auto"/>
        <w:rPr>
          <w:rFonts w:cstheme="majorHAnsi"/>
          <w:color w:val="000000" w:themeColor="text1"/>
          <w:sz w:val="24"/>
          <w:szCs w:val="24"/>
        </w:rPr>
      </w:pPr>
    </w:p>
    <w:p w14:paraId="5E148A24" w14:textId="3E7F5930" w:rsidR="00A973BA" w:rsidRPr="00FB2BD5" w:rsidRDefault="00C851EF" w:rsidP="001C6D99">
      <w:pPr>
        <w:pStyle w:val="Heading2"/>
        <w:spacing w:line="360" w:lineRule="auto"/>
        <w:rPr>
          <w:rFonts w:cstheme="majorHAnsi"/>
          <w:color w:val="000000" w:themeColor="text1"/>
          <w:sz w:val="24"/>
          <w:szCs w:val="24"/>
        </w:rPr>
      </w:pPr>
      <w:r w:rsidRPr="00FB2BD5">
        <w:rPr>
          <w:rFonts w:cstheme="majorHAnsi"/>
          <w:color w:val="000000" w:themeColor="text1"/>
          <w:sz w:val="24"/>
          <w:szCs w:val="24"/>
        </w:rPr>
        <w:t>2. Methodology</w:t>
      </w:r>
    </w:p>
    <w:p w14:paraId="55046D81" w14:textId="77777777" w:rsidR="00A973BA" w:rsidRPr="001C6D99" w:rsidRDefault="00C851EF" w:rsidP="001C6D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6D99">
        <w:rPr>
          <w:rFonts w:asciiTheme="majorHAnsi" w:hAnsiTheme="majorHAnsi" w:cstheme="majorHAnsi"/>
          <w:sz w:val="24"/>
          <w:szCs w:val="24"/>
        </w:rPr>
        <w:t xml:space="preserve">The </w:t>
      </w:r>
      <w:r w:rsidRPr="001C6D99">
        <w:rPr>
          <w:rFonts w:asciiTheme="majorHAnsi" w:hAnsiTheme="majorHAnsi" w:cstheme="majorHAnsi"/>
          <w:sz w:val="24"/>
          <w:szCs w:val="24"/>
        </w:rPr>
        <w:t>approach involved collecting daily log returns, computing CAPM Beta, and generating VIX trend signals to allocate sector weights dynamically.</w:t>
      </w:r>
    </w:p>
    <w:p w14:paraId="55189A28" w14:textId="77777777" w:rsidR="00FB2BD5" w:rsidRDefault="00FB2BD5" w:rsidP="001C6D99">
      <w:pPr>
        <w:pStyle w:val="Heading2"/>
        <w:spacing w:line="360" w:lineRule="auto"/>
        <w:rPr>
          <w:rFonts w:cstheme="majorHAnsi"/>
          <w:color w:val="000000" w:themeColor="text1"/>
          <w:sz w:val="24"/>
          <w:szCs w:val="24"/>
        </w:rPr>
      </w:pPr>
    </w:p>
    <w:p w14:paraId="25E9D351" w14:textId="65C51738" w:rsidR="00A973BA" w:rsidRPr="00FB2BD5" w:rsidRDefault="00C851EF" w:rsidP="001C6D99">
      <w:pPr>
        <w:pStyle w:val="Heading2"/>
        <w:spacing w:line="360" w:lineRule="auto"/>
        <w:rPr>
          <w:rFonts w:cstheme="majorHAnsi"/>
          <w:color w:val="000000" w:themeColor="text1"/>
          <w:sz w:val="24"/>
          <w:szCs w:val="24"/>
        </w:rPr>
      </w:pPr>
      <w:r w:rsidRPr="00FB2BD5">
        <w:rPr>
          <w:rFonts w:cstheme="majorHAnsi"/>
          <w:color w:val="000000" w:themeColor="text1"/>
          <w:sz w:val="24"/>
          <w:szCs w:val="24"/>
        </w:rPr>
        <w:t>3. Results &amp; Insights</w:t>
      </w:r>
    </w:p>
    <w:p w14:paraId="165CA205" w14:textId="77777777" w:rsidR="00A973BA" w:rsidRDefault="00C851EF" w:rsidP="001C6D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6D99">
        <w:rPr>
          <w:rFonts w:asciiTheme="majorHAnsi" w:hAnsiTheme="majorHAnsi" w:cstheme="majorHAnsi"/>
          <w:sz w:val="24"/>
          <w:szCs w:val="24"/>
        </w:rPr>
        <w:t>The backtest showed that the Quant Portfolio outperformed the S&amp;P 500 with a ~10% edge. This supports the hypothesis that volatility-driven strategies can generate alpha.</w:t>
      </w:r>
    </w:p>
    <w:p w14:paraId="679CDCCB" w14:textId="77777777" w:rsidR="00C851EF" w:rsidRPr="001C6D99" w:rsidRDefault="00C851EF" w:rsidP="001C6D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AC05A40" w14:textId="77777777" w:rsidR="00A973BA" w:rsidRPr="00FB2BD5" w:rsidRDefault="00C851EF" w:rsidP="001C6D99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C6D9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1D81E5" wp14:editId="480D0E7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t_Portfolio_vs_SP5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E65B" w14:textId="77777777" w:rsidR="00FB2BD5" w:rsidRDefault="00FB2BD5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color w:val="000000" w:themeColor="text1"/>
          <w:sz w:val="24"/>
          <w:szCs w:val="24"/>
        </w:rPr>
        <w:br w:type="page"/>
      </w:r>
    </w:p>
    <w:p w14:paraId="4053518B" w14:textId="2BDED011" w:rsidR="00A973BA" w:rsidRPr="00FB2BD5" w:rsidRDefault="00C851EF" w:rsidP="001C6D99">
      <w:pPr>
        <w:pStyle w:val="Heading2"/>
        <w:spacing w:line="360" w:lineRule="auto"/>
        <w:rPr>
          <w:rFonts w:cstheme="majorHAnsi"/>
          <w:color w:val="000000" w:themeColor="text1"/>
          <w:sz w:val="24"/>
          <w:szCs w:val="24"/>
        </w:rPr>
      </w:pPr>
      <w:r w:rsidRPr="00FB2BD5">
        <w:rPr>
          <w:rFonts w:cstheme="majorHAnsi"/>
          <w:color w:val="000000" w:themeColor="text1"/>
          <w:sz w:val="24"/>
          <w:szCs w:val="24"/>
        </w:rPr>
        <w:lastRenderedPageBreak/>
        <w:t>4. Conclusion</w:t>
      </w:r>
    </w:p>
    <w:p w14:paraId="576C2AEB" w14:textId="77777777" w:rsidR="00A973BA" w:rsidRPr="001C6D99" w:rsidRDefault="00C851EF" w:rsidP="001C6D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6D99">
        <w:rPr>
          <w:rFonts w:asciiTheme="majorHAnsi" w:hAnsiTheme="majorHAnsi" w:cstheme="majorHAnsi"/>
          <w:sz w:val="24"/>
          <w:szCs w:val="24"/>
        </w:rPr>
        <w:t>The study demonstrates the potential of VIX-driven models for active sector allocation. Future enhancements could integrate macroeconomic indicators or machine learning.</w:t>
      </w:r>
    </w:p>
    <w:sectPr w:rsidR="00A973BA" w:rsidRPr="001C6D99" w:rsidSect="001C6D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12809">
    <w:abstractNumId w:val="8"/>
  </w:num>
  <w:num w:numId="2" w16cid:durableId="399789620">
    <w:abstractNumId w:val="6"/>
  </w:num>
  <w:num w:numId="3" w16cid:durableId="1480271167">
    <w:abstractNumId w:val="5"/>
  </w:num>
  <w:num w:numId="4" w16cid:durableId="2095396186">
    <w:abstractNumId w:val="4"/>
  </w:num>
  <w:num w:numId="5" w16cid:durableId="1810780884">
    <w:abstractNumId w:val="7"/>
  </w:num>
  <w:num w:numId="6" w16cid:durableId="500700653">
    <w:abstractNumId w:val="3"/>
  </w:num>
  <w:num w:numId="7" w16cid:durableId="1223784274">
    <w:abstractNumId w:val="2"/>
  </w:num>
  <w:num w:numId="8" w16cid:durableId="115875158">
    <w:abstractNumId w:val="1"/>
  </w:num>
  <w:num w:numId="9" w16cid:durableId="79680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D99"/>
    <w:rsid w:val="0029639D"/>
    <w:rsid w:val="00326F90"/>
    <w:rsid w:val="007058BC"/>
    <w:rsid w:val="00A973BA"/>
    <w:rsid w:val="00AA1D8D"/>
    <w:rsid w:val="00B47730"/>
    <w:rsid w:val="00C851EF"/>
    <w:rsid w:val="00CB0664"/>
    <w:rsid w:val="00FB2B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6D057DD-772B-4CDB-AB73-E4426A0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660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Mayank Agarwal</cp:lastModifiedBy>
  <cp:revision>4</cp:revision>
  <dcterms:created xsi:type="dcterms:W3CDTF">2013-12-23T23:15:00Z</dcterms:created>
  <dcterms:modified xsi:type="dcterms:W3CDTF">2025-06-07T09:58:00Z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cbbae468-1e80-4386-98e0-fbe8ae5ef4e1</vt:lpwstr>
  </property>
</Properties>
</file>