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75F0200B" w:rsidR="00556E98" w:rsidRDefault="00556E98">
      <w:pPr>
        <w:rPr>
          <w:lang w:val="en-US"/>
        </w:rPr>
      </w:pPr>
      <w:r>
        <w:rPr>
          <w:lang w:val="en-US"/>
        </w:rPr>
        <w:t xml:space="preserve">My response for </w:t>
      </w:r>
      <w:r w:rsidRPr="00556E98">
        <w:rPr>
          <w:lang w:val="en-US"/>
        </w:rPr>
        <w:t xml:space="preserve">DQ </w:t>
      </w:r>
      <w:r w:rsidR="0011547D">
        <w:rPr>
          <w:lang w:val="en-US"/>
        </w:rPr>
        <w:t>2</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6092A431" w14:textId="089D5C21" w:rsidR="00C554A9" w:rsidRDefault="00E3499D" w:rsidP="00E3499D">
      <w:pPr>
        <w:rPr>
          <w:lang w:val="en-US"/>
        </w:rPr>
      </w:pPr>
      <w:r>
        <w:rPr>
          <w:lang w:val="en-US"/>
        </w:rPr>
        <w:t>Q1</w:t>
      </w:r>
      <w:r w:rsidR="0011547D">
        <w:rPr>
          <w:lang w:val="en-US"/>
        </w:rPr>
        <w:t xml:space="preserve"> </w:t>
      </w:r>
      <w:r w:rsidR="0011547D" w:rsidRPr="0011547D">
        <w:rPr>
          <w:lang w:val="en-US"/>
        </w:rPr>
        <w:t>What is the fundamental objective of healthcare analytics?</w:t>
      </w:r>
    </w:p>
    <w:p w14:paraId="277697E4" w14:textId="77777777" w:rsidR="00123C59" w:rsidRPr="00123C59" w:rsidRDefault="00123C59" w:rsidP="00123C59">
      <w:pPr>
        <w:rPr>
          <w:lang w:val="en-US"/>
        </w:rPr>
      </w:pPr>
      <w:r w:rsidRPr="00123C59">
        <w:rPr>
          <w:lang w:val="en-US"/>
        </w:rPr>
        <w:t>The fundamental objective of healthcare analytics is to improve the quality, efficiency, and performance of healthcare organizations (HCOs) by leveraging data and analytics to inform decision-making. Specifically, it aims to:</w:t>
      </w:r>
    </w:p>
    <w:p w14:paraId="0BADCDEA" w14:textId="6A7D927B" w:rsidR="00123C59" w:rsidRPr="00123C59" w:rsidRDefault="00123C59" w:rsidP="00123C59">
      <w:pPr>
        <w:pStyle w:val="ListParagraph"/>
        <w:numPr>
          <w:ilvl w:val="0"/>
          <w:numId w:val="12"/>
        </w:numPr>
        <w:rPr>
          <w:lang w:val="en-US"/>
        </w:rPr>
      </w:pPr>
      <w:r w:rsidRPr="00123C59">
        <w:rPr>
          <w:lang w:val="en-US"/>
        </w:rPr>
        <w:t>Enhance patient care: By analyzing data, healthcare analytics helps provide safer and more efficient care, ultimately focusing on the well-being of the patient, who is the core reason for the existence of healthcare services.</w:t>
      </w:r>
      <w:r w:rsidR="00F840AA">
        <w:rPr>
          <w:lang w:val="en-US"/>
        </w:rPr>
        <w:t>[1]</w:t>
      </w:r>
    </w:p>
    <w:p w14:paraId="25C13372" w14:textId="18E1885B" w:rsidR="00123C59" w:rsidRPr="00123C59" w:rsidRDefault="00123C59" w:rsidP="00123C59">
      <w:pPr>
        <w:pStyle w:val="ListParagraph"/>
        <w:numPr>
          <w:ilvl w:val="0"/>
          <w:numId w:val="12"/>
        </w:numPr>
        <w:rPr>
          <w:lang w:val="en-US"/>
        </w:rPr>
      </w:pPr>
      <w:r w:rsidRPr="00123C59">
        <w:rPr>
          <w:lang w:val="en-US"/>
        </w:rPr>
        <w:t>Support quality improvement: Analytics strategies guide organizations in identifying key quality and performance goals, as well as the methods best suited to achieve these goals, thus fostering continual quality enhancement.</w:t>
      </w:r>
      <w:r w:rsidR="00F840AA">
        <w:rPr>
          <w:lang w:val="en-US"/>
        </w:rPr>
        <w:t>[1]</w:t>
      </w:r>
    </w:p>
    <w:p w14:paraId="7FDF610B" w14:textId="40590916" w:rsidR="00123C59" w:rsidRPr="00123C59" w:rsidRDefault="00123C59" w:rsidP="00123C59">
      <w:pPr>
        <w:pStyle w:val="ListParagraph"/>
        <w:numPr>
          <w:ilvl w:val="0"/>
          <w:numId w:val="12"/>
        </w:numPr>
        <w:rPr>
          <w:lang w:val="en-US"/>
        </w:rPr>
      </w:pPr>
      <w:r w:rsidRPr="00123C59">
        <w:rPr>
          <w:lang w:val="en-US"/>
        </w:rPr>
        <w:t>Informed decision-making: By providing actionable insights and data-driven evidence, healthcare analytics empowers leaders and decision-makers to make informed choices that align with the organization's strategic objectives, such as enhancing service delivery and optimizing resource allocation.</w:t>
      </w:r>
      <w:r w:rsidR="00F840AA">
        <w:rPr>
          <w:lang w:val="en-US"/>
        </w:rPr>
        <w:t>[1]</w:t>
      </w:r>
    </w:p>
    <w:p w14:paraId="379AF1E3" w14:textId="30127E44" w:rsidR="00123C59" w:rsidRPr="00123C59" w:rsidRDefault="00123C59" w:rsidP="00123C59">
      <w:pPr>
        <w:pStyle w:val="ListParagraph"/>
        <w:numPr>
          <w:ilvl w:val="0"/>
          <w:numId w:val="12"/>
        </w:numPr>
        <w:rPr>
          <w:lang w:val="en-US"/>
        </w:rPr>
      </w:pPr>
      <w:r w:rsidRPr="00123C59">
        <w:rPr>
          <w:lang w:val="en-US"/>
        </w:rPr>
        <w:t>Address urgent information needs: Healthcare analytics facilitates the rapid response to varied stakeholder information requests, ensuring that analyses align with overarching quality and business goals.</w:t>
      </w:r>
      <w:r w:rsidR="00F840AA">
        <w:rPr>
          <w:lang w:val="en-US"/>
        </w:rPr>
        <w:t>[1]</w:t>
      </w:r>
    </w:p>
    <w:p w14:paraId="4E3E53ED" w14:textId="77777777" w:rsidR="00123C59" w:rsidRPr="00123C59" w:rsidRDefault="00123C59" w:rsidP="00123C59">
      <w:pPr>
        <w:rPr>
          <w:lang w:val="en-US"/>
        </w:rPr>
      </w:pPr>
      <w:r w:rsidRPr="00123C59">
        <w:rPr>
          <w:lang w:val="en-US"/>
        </w:rPr>
        <w:t>Overall, healthcare analytics serves as a strategic resource to direct efforts toward meaningful improvements in patient care and organizational performance.</w:t>
      </w:r>
    </w:p>
    <w:p w14:paraId="3BA7B73C" w14:textId="77777777" w:rsidR="0058582E" w:rsidRPr="0058582E" w:rsidRDefault="0058582E" w:rsidP="0058582E">
      <w:pPr>
        <w:rPr>
          <w:lang w:val="en-US"/>
        </w:rPr>
      </w:pPr>
    </w:p>
    <w:p w14:paraId="1295E725" w14:textId="77777777" w:rsidR="0011547D" w:rsidRDefault="00E3499D" w:rsidP="00397E67">
      <w:pPr>
        <w:rPr>
          <w:lang w:val="en-US"/>
        </w:rPr>
      </w:pPr>
      <w:r>
        <w:rPr>
          <w:lang w:val="en-US"/>
        </w:rPr>
        <w:t xml:space="preserve">Q2. </w:t>
      </w:r>
      <w:r w:rsidR="0011547D" w:rsidRPr="0011547D">
        <w:rPr>
          <w:lang w:val="en-US"/>
        </w:rPr>
        <w:t>Identify the criteria for value-added activities in healthcare (provide examples of each).</w:t>
      </w:r>
    </w:p>
    <w:p w14:paraId="0C5E56B7" w14:textId="77777777" w:rsidR="006B12E8" w:rsidRPr="006B12E8" w:rsidRDefault="006B12E8" w:rsidP="006B12E8">
      <w:pPr>
        <w:rPr>
          <w:lang w:val="en-US"/>
        </w:rPr>
      </w:pPr>
      <w:r w:rsidRPr="006B12E8">
        <w:rPr>
          <w:lang w:val="en-US"/>
        </w:rPr>
        <w:t>Value in healthcare is defined as the improvement in a patient's health outcomes relative to the costs incurred to achieve that improvement. This concept shifts the focus from merely reducing costs to enhancing health outcomes, ensuring that the services provided genuinely improve patient health and wellbeing.</w:t>
      </w:r>
    </w:p>
    <w:p w14:paraId="725038C9" w14:textId="080DB643" w:rsidR="006B12E8" w:rsidRPr="006B12E8" w:rsidRDefault="006B12E8" w:rsidP="006B12E8">
      <w:pPr>
        <w:rPr>
          <w:lang w:val="en-US"/>
        </w:rPr>
      </w:pPr>
      <w:r w:rsidRPr="006B12E8">
        <w:rPr>
          <w:lang w:val="en-US"/>
        </w:rPr>
        <w:t>Key Criteria for Value-Added Activities:</w:t>
      </w:r>
    </w:p>
    <w:p w14:paraId="2AC31CA5" w14:textId="07209FBE" w:rsidR="006B12E8" w:rsidRDefault="006B12E8" w:rsidP="006B12E8">
      <w:pPr>
        <w:pStyle w:val="ListParagraph"/>
        <w:numPr>
          <w:ilvl w:val="0"/>
          <w:numId w:val="14"/>
        </w:numPr>
        <w:rPr>
          <w:lang w:val="en-US"/>
        </w:rPr>
      </w:pPr>
      <w:r w:rsidRPr="006B12E8">
        <w:rPr>
          <w:lang w:val="en-US"/>
        </w:rPr>
        <w:t>Patient-Centric Approach: Activities should focus on understanding and addressing the specific health needs of a defined patient population, ensuring that care is tailored to individual circumstances.</w:t>
      </w:r>
      <w:r w:rsidR="00F840AA">
        <w:rPr>
          <w:lang w:val="en-US"/>
        </w:rPr>
        <w:t>[2]</w:t>
      </w:r>
    </w:p>
    <w:p w14:paraId="22153E3C" w14:textId="5FA07C08" w:rsidR="006B12E8" w:rsidRPr="006B12E8" w:rsidRDefault="006B12E8" w:rsidP="006B12E8">
      <w:pPr>
        <w:pStyle w:val="ListParagraph"/>
        <w:rPr>
          <w:lang w:val="en-US"/>
        </w:rPr>
      </w:pPr>
      <w:r w:rsidRPr="006B12E8">
        <w:rPr>
          <w:lang w:val="en-US"/>
        </w:rPr>
        <w:t>Example: Implementing shared decision-making processes where patients are actively involved in their treatment plans.</w:t>
      </w:r>
    </w:p>
    <w:p w14:paraId="71442C26" w14:textId="3BF91D01" w:rsidR="006B12E8" w:rsidRDefault="006B12E8" w:rsidP="006B12E8">
      <w:pPr>
        <w:pStyle w:val="ListParagraph"/>
        <w:numPr>
          <w:ilvl w:val="0"/>
          <w:numId w:val="14"/>
        </w:numPr>
        <w:rPr>
          <w:lang w:val="en-US"/>
        </w:rPr>
      </w:pPr>
      <w:r w:rsidRPr="006B12E8">
        <w:rPr>
          <w:lang w:val="en-US"/>
        </w:rPr>
        <w:t>Interdisciplinary Team Collaboration: A dedicated, co-located team comprising various healthcare professionals must work together to design and deliver comprehensive care solutions.</w:t>
      </w:r>
      <w:r w:rsidR="00F840AA">
        <w:rPr>
          <w:lang w:val="en-US"/>
        </w:rPr>
        <w:t>[2]</w:t>
      </w:r>
    </w:p>
    <w:p w14:paraId="619D7CF7" w14:textId="69F82F87" w:rsidR="006B12E8" w:rsidRPr="006B12E8" w:rsidRDefault="006B12E8" w:rsidP="006B12E8">
      <w:pPr>
        <w:pStyle w:val="ListParagraph"/>
        <w:rPr>
          <w:lang w:val="en-US"/>
        </w:rPr>
      </w:pPr>
      <w:r w:rsidRPr="006B12E8">
        <w:rPr>
          <w:lang w:val="en-US"/>
        </w:rPr>
        <w:t>Example: A team consisting of doctors, nurses, social workers, and pharmacists working collaboratively to design treatment plans for chronic disease management.</w:t>
      </w:r>
    </w:p>
    <w:p w14:paraId="4710D91F" w14:textId="3612DCC7" w:rsidR="006B12E8" w:rsidRDefault="006B12E8" w:rsidP="006B12E8">
      <w:pPr>
        <w:pStyle w:val="ListParagraph"/>
        <w:numPr>
          <w:ilvl w:val="0"/>
          <w:numId w:val="14"/>
        </w:numPr>
        <w:rPr>
          <w:lang w:val="en-US"/>
        </w:rPr>
      </w:pPr>
      <w:r w:rsidRPr="006B12E8">
        <w:rPr>
          <w:lang w:val="en-US"/>
        </w:rPr>
        <w:t>Measurement of Outcomes: It is essential to measure meaningful health outcomes for each patient, including physical and emotional health metrics, to assess the effectiveness of care provided.</w:t>
      </w:r>
      <w:r w:rsidR="00F840AA">
        <w:rPr>
          <w:lang w:val="en-US"/>
        </w:rPr>
        <w:t>[2]</w:t>
      </w:r>
    </w:p>
    <w:p w14:paraId="531D56BB" w14:textId="07684AF9" w:rsidR="006B12E8" w:rsidRPr="006B12E8" w:rsidRDefault="006B12E8" w:rsidP="006B12E8">
      <w:pPr>
        <w:pStyle w:val="ListParagraph"/>
        <w:rPr>
          <w:lang w:val="en-US"/>
        </w:rPr>
      </w:pPr>
      <w:r w:rsidRPr="006B12E8">
        <w:rPr>
          <w:lang w:val="en-US"/>
        </w:rPr>
        <w:t>Example: Using health outcome metrics such as reduction in hospital readmissions or improvement in functional status after treatment.</w:t>
      </w:r>
    </w:p>
    <w:p w14:paraId="64319B78" w14:textId="0D0EBEE7" w:rsidR="006B12E8" w:rsidRDefault="006B12E8" w:rsidP="006B12E8">
      <w:pPr>
        <w:pStyle w:val="ListParagraph"/>
        <w:numPr>
          <w:ilvl w:val="0"/>
          <w:numId w:val="14"/>
        </w:numPr>
        <w:rPr>
          <w:lang w:val="en-US"/>
        </w:rPr>
      </w:pPr>
      <w:r w:rsidRPr="006B12E8">
        <w:rPr>
          <w:lang w:val="en-US"/>
        </w:rPr>
        <w:t>Continuous Improvement: Organizations must utilize data from health outcome measurements to drive ongoing enhancements in care delivery and operational efficiency.</w:t>
      </w:r>
      <w:r w:rsidR="00F840AA">
        <w:rPr>
          <w:lang w:val="en-US"/>
        </w:rPr>
        <w:t>[2]</w:t>
      </w:r>
    </w:p>
    <w:p w14:paraId="22139F08" w14:textId="0044A319" w:rsidR="006B12E8" w:rsidRPr="006B12E8" w:rsidRDefault="006B12E8" w:rsidP="006B12E8">
      <w:pPr>
        <w:pStyle w:val="ListParagraph"/>
        <w:rPr>
          <w:lang w:val="en-US"/>
        </w:rPr>
      </w:pPr>
      <w:r w:rsidRPr="006B12E8">
        <w:rPr>
          <w:lang w:val="en-US"/>
        </w:rPr>
        <w:lastRenderedPageBreak/>
        <w:t>Example: Analyzing patient feedback and health outcomes to modify treatment protocols periodically.</w:t>
      </w:r>
    </w:p>
    <w:p w14:paraId="373980FC" w14:textId="7AFAF9D8" w:rsidR="006B12E8" w:rsidRDefault="006B12E8" w:rsidP="006B12E8">
      <w:pPr>
        <w:pStyle w:val="ListParagraph"/>
        <w:numPr>
          <w:ilvl w:val="0"/>
          <w:numId w:val="14"/>
        </w:numPr>
        <w:rPr>
          <w:lang w:val="en-US"/>
        </w:rPr>
      </w:pPr>
      <w:r w:rsidRPr="006B12E8">
        <w:rPr>
          <w:lang w:val="en-US"/>
        </w:rPr>
        <w:t>Cost Analysis: Activities should include a thorough analysis of the costs associated with care delivery to ensure that resources are utilized efficiently while still achieving positive health outcomes.</w:t>
      </w:r>
      <w:r w:rsidR="00F840AA">
        <w:rPr>
          <w:lang w:val="en-US"/>
        </w:rPr>
        <w:t>[2]</w:t>
      </w:r>
    </w:p>
    <w:p w14:paraId="5EC35E83" w14:textId="05D77F40" w:rsidR="006B12E8" w:rsidRPr="006B12E8" w:rsidRDefault="006B12E8" w:rsidP="006B12E8">
      <w:pPr>
        <w:pStyle w:val="ListParagraph"/>
        <w:rPr>
          <w:lang w:val="en-US"/>
        </w:rPr>
      </w:pPr>
      <w:r w:rsidRPr="006B12E8">
        <w:rPr>
          <w:lang w:val="en-US"/>
        </w:rPr>
        <w:t>Example: Implementing bundled payment models that encourage providers to deliver efficient care without compromising quality.</w:t>
      </w:r>
    </w:p>
    <w:p w14:paraId="3456BB3F" w14:textId="77777777" w:rsidR="00397E67" w:rsidRDefault="00397E67" w:rsidP="00397E67">
      <w:pPr>
        <w:rPr>
          <w:lang w:val="en-US"/>
        </w:rPr>
      </w:pPr>
    </w:p>
    <w:p w14:paraId="5AA41FA8" w14:textId="1B96601D" w:rsidR="00397E67" w:rsidRDefault="00397E67" w:rsidP="00397E67">
      <w:pPr>
        <w:rPr>
          <w:lang w:val="en-US"/>
        </w:rPr>
      </w:pPr>
      <w:r>
        <w:rPr>
          <w:lang w:val="en-US"/>
        </w:rPr>
        <w:t xml:space="preserve">Q3. </w:t>
      </w:r>
      <w:r w:rsidR="0011547D" w:rsidRPr="0011547D">
        <w:rPr>
          <w:lang w:val="en-US"/>
        </w:rPr>
        <w:t>Why are standards necessary to facilitate patient data translation?</w:t>
      </w:r>
    </w:p>
    <w:p w14:paraId="7EFA04C9" w14:textId="4895734F" w:rsidR="0047513B" w:rsidRPr="0047513B" w:rsidRDefault="0047513B" w:rsidP="0047513B">
      <w:pPr>
        <w:rPr>
          <w:lang w:val="en-US"/>
        </w:rPr>
      </w:pPr>
      <w:r w:rsidRPr="0047513B">
        <w:rPr>
          <w:lang w:val="en-US"/>
        </w:rPr>
        <w:t>Standards are necessary to facilitate patient data translation for several reasons:</w:t>
      </w:r>
    </w:p>
    <w:p w14:paraId="58969385" w14:textId="2780DAAA" w:rsidR="0047513B" w:rsidRPr="00345AD9" w:rsidRDefault="0047513B" w:rsidP="00345AD9">
      <w:pPr>
        <w:pStyle w:val="ListParagraph"/>
        <w:numPr>
          <w:ilvl w:val="0"/>
          <w:numId w:val="9"/>
        </w:numPr>
        <w:rPr>
          <w:lang w:val="en-US"/>
        </w:rPr>
      </w:pPr>
      <w:r w:rsidRPr="00345AD9">
        <w:rPr>
          <w:lang w:val="en-US"/>
        </w:rPr>
        <w:t>Integration of Diverse Data: With the vast array of biological, clinical, and pharmacological data being generated, standards help ensure that different data types can be integrated effectively. This integration is crucial for providing actionable insights in clinical practice and enhancing patient care.</w:t>
      </w:r>
      <w:r w:rsidR="00F840AA">
        <w:rPr>
          <w:lang w:val="en-US"/>
        </w:rPr>
        <w:t>[3]</w:t>
      </w:r>
    </w:p>
    <w:p w14:paraId="23A642F0" w14:textId="4156C2C5" w:rsidR="0047513B" w:rsidRPr="00345AD9" w:rsidRDefault="0047513B" w:rsidP="00345AD9">
      <w:pPr>
        <w:pStyle w:val="ListParagraph"/>
        <w:numPr>
          <w:ilvl w:val="0"/>
          <w:numId w:val="9"/>
        </w:numPr>
        <w:rPr>
          <w:lang w:val="en-US"/>
        </w:rPr>
      </w:pPr>
      <w:r w:rsidRPr="00345AD9">
        <w:rPr>
          <w:lang w:val="en-US"/>
        </w:rPr>
        <w:t>Consistency and Interoperability: Standards establish common terminologies and formats, which enhance the consistency of data across different systems and institutions. This interoperability is essential for effective data sharing and collaboration among healthcare providers, researchers, and information systems.</w:t>
      </w:r>
      <w:r w:rsidR="00F840AA">
        <w:rPr>
          <w:lang w:val="en-US"/>
        </w:rPr>
        <w:t>[3]</w:t>
      </w:r>
    </w:p>
    <w:p w14:paraId="3C62C110" w14:textId="61E60779" w:rsidR="0047513B" w:rsidRPr="00345AD9" w:rsidRDefault="0047513B" w:rsidP="00345AD9">
      <w:pPr>
        <w:pStyle w:val="ListParagraph"/>
        <w:numPr>
          <w:ilvl w:val="0"/>
          <w:numId w:val="9"/>
        </w:numPr>
        <w:rPr>
          <w:lang w:val="en-US"/>
        </w:rPr>
      </w:pPr>
      <w:r w:rsidRPr="00345AD9">
        <w:rPr>
          <w:lang w:val="en-US"/>
        </w:rPr>
        <w:t>Facilitation of Research Translation into Practice: By standardizing how genomic and clinical data are captured and stored, researchers can more easily translate their findings into clinical applications. This includes developing guidelines that relate genetic test results to patient care, which is vital for personalized medicine.</w:t>
      </w:r>
      <w:r w:rsidR="00F840AA">
        <w:rPr>
          <w:lang w:val="en-US"/>
        </w:rPr>
        <w:t>[3]</w:t>
      </w:r>
    </w:p>
    <w:p w14:paraId="33954E6B" w14:textId="435119B4" w:rsidR="0047513B" w:rsidRPr="00345AD9" w:rsidRDefault="0047513B" w:rsidP="00345AD9">
      <w:pPr>
        <w:pStyle w:val="ListParagraph"/>
        <w:numPr>
          <w:ilvl w:val="0"/>
          <w:numId w:val="9"/>
        </w:numPr>
        <w:rPr>
          <w:lang w:val="en-US"/>
        </w:rPr>
      </w:pPr>
      <w:r w:rsidRPr="00345AD9">
        <w:rPr>
          <w:lang w:val="en-US"/>
        </w:rPr>
        <w:t>Data Quality and Reliability: Standards help ensure the quality of data being collected and utilized. High-quality, standardized data can lead to more reliable and reproducible findings, which are crucial for clinical decision-making and advancing research.</w:t>
      </w:r>
      <w:r w:rsidR="00F840AA">
        <w:rPr>
          <w:lang w:val="en-US"/>
        </w:rPr>
        <w:t>[3]</w:t>
      </w:r>
    </w:p>
    <w:p w14:paraId="01EE1CEA" w14:textId="37BABA5B" w:rsidR="0047513B" w:rsidRPr="00345AD9" w:rsidRDefault="0047513B" w:rsidP="00345AD9">
      <w:pPr>
        <w:pStyle w:val="ListParagraph"/>
        <w:numPr>
          <w:ilvl w:val="0"/>
          <w:numId w:val="9"/>
        </w:numPr>
        <w:rPr>
          <w:lang w:val="en-US"/>
        </w:rPr>
      </w:pPr>
      <w:r w:rsidRPr="00345AD9">
        <w:rPr>
          <w:lang w:val="en-US"/>
        </w:rPr>
        <w:t>Health Records Interoperability: Storing genomic information within medical records according to defined standards allows for efficient access and use in clinical settings, thus improving personalized treatment strategies such as personalized drug dosing.</w:t>
      </w:r>
      <w:r w:rsidR="00F840AA">
        <w:rPr>
          <w:lang w:val="en-US"/>
        </w:rPr>
        <w:t>[3]</w:t>
      </w:r>
    </w:p>
    <w:p w14:paraId="20E86691" w14:textId="6DE93CE4" w:rsidR="00397E67" w:rsidRDefault="0047513B" w:rsidP="0058582E">
      <w:pPr>
        <w:rPr>
          <w:lang w:val="en-US"/>
        </w:rPr>
      </w:pPr>
      <w:r w:rsidRPr="0047513B">
        <w:rPr>
          <w:lang w:val="en-US"/>
        </w:rPr>
        <w:t>Overall, implementing standards in patient data management is essential for bridging the gap between research and clinical practice, enabling improved healthcare outcomes through better data utilization and integration.</w:t>
      </w:r>
    </w:p>
    <w:p w14:paraId="2A46B9A2" w14:textId="77777777" w:rsidR="0047513B" w:rsidRPr="0047513B" w:rsidRDefault="0047513B" w:rsidP="0047513B">
      <w:pPr>
        <w:rPr>
          <w:lang w:val="en-US"/>
        </w:rPr>
      </w:pPr>
    </w:p>
    <w:p w14:paraId="7B60B1CF" w14:textId="5B05E989" w:rsidR="00E3499D" w:rsidRDefault="0011547D" w:rsidP="00E3499D">
      <w:pPr>
        <w:rPr>
          <w:lang w:val="en-US"/>
        </w:rPr>
      </w:pPr>
      <w:r>
        <w:rPr>
          <w:lang w:val="en-US"/>
        </w:rPr>
        <w:t xml:space="preserve">Q4. </w:t>
      </w:r>
      <w:r w:rsidRPr="0011547D">
        <w:rPr>
          <w:lang w:val="en-US"/>
        </w:rPr>
        <w:t>Why is data cleaning necessary?</w:t>
      </w:r>
    </w:p>
    <w:p w14:paraId="3CC5E617" w14:textId="287583FA" w:rsidR="00D21372" w:rsidRPr="00D21372" w:rsidRDefault="00D21372" w:rsidP="00D21372">
      <w:pPr>
        <w:rPr>
          <w:lang w:val="en-US"/>
        </w:rPr>
      </w:pPr>
      <w:r w:rsidRPr="00D21372">
        <w:rPr>
          <w:lang w:val="en-US"/>
        </w:rPr>
        <w:t>Data cleaning is necessary for several reasons, particularly in the context of big data and biomedical informatics:</w:t>
      </w:r>
    </w:p>
    <w:p w14:paraId="0F18D900" w14:textId="0281592F" w:rsidR="00D21372" w:rsidRPr="00D21372" w:rsidRDefault="00D21372" w:rsidP="00D21372">
      <w:pPr>
        <w:pStyle w:val="ListParagraph"/>
        <w:numPr>
          <w:ilvl w:val="0"/>
          <w:numId w:val="7"/>
        </w:numPr>
        <w:rPr>
          <w:lang w:val="en-US"/>
        </w:rPr>
      </w:pPr>
      <w:r w:rsidRPr="00D21372">
        <w:rPr>
          <w:lang w:val="en-US"/>
        </w:rPr>
        <w:t>Reproducibility of Research Results: Data cleaning helps ensure that research findings are reproducible. As highlighted in the document, the complexity of data analysis, including tasks like data integration and preprocessing, can lead to errors if the data is not clean. Unclean data can result in incorrect conclusions being drawn from research studies</w:t>
      </w:r>
      <w:r w:rsidR="00123C59">
        <w:rPr>
          <w:lang w:val="en-US"/>
        </w:rPr>
        <w:t>.</w:t>
      </w:r>
      <w:r w:rsidR="00F840AA">
        <w:rPr>
          <w:lang w:val="en-US"/>
        </w:rPr>
        <w:t>[4]</w:t>
      </w:r>
    </w:p>
    <w:p w14:paraId="474983E8" w14:textId="6B7A9437" w:rsidR="00D21372" w:rsidRPr="00D21372" w:rsidRDefault="00D21372" w:rsidP="00D21372">
      <w:pPr>
        <w:pStyle w:val="ListParagraph"/>
        <w:numPr>
          <w:ilvl w:val="0"/>
          <w:numId w:val="7"/>
        </w:numPr>
        <w:rPr>
          <w:lang w:val="en-US"/>
        </w:rPr>
      </w:pPr>
      <w:r w:rsidRPr="00D21372">
        <w:rPr>
          <w:lang w:val="en-US"/>
        </w:rPr>
        <w:t>Quality of Evidence: The integrity and quality of evidence derived from data analysis significantly depend on the cleanliness of the data. Poor data quality can introduce biases and noise, affecting the validity of the findings. This is especially critical when deriving knowledge from high-volume and high-velocity data streams.</w:t>
      </w:r>
      <w:r w:rsidR="00F840AA">
        <w:rPr>
          <w:lang w:val="en-US"/>
        </w:rPr>
        <w:t>[4]</w:t>
      </w:r>
    </w:p>
    <w:p w14:paraId="6A5629E1" w14:textId="4AFD90F1" w:rsidR="00D21372" w:rsidRPr="00D21372" w:rsidRDefault="00D21372" w:rsidP="00D21372">
      <w:pPr>
        <w:pStyle w:val="ListParagraph"/>
        <w:numPr>
          <w:ilvl w:val="0"/>
          <w:numId w:val="7"/>
        </w:numPr>
        <w:rPr>
          <w:lang w:val="en-US"/>
        </w:rPr>
      </w:pPr>
      <w:r w:rsidRPr="00D21372">
        <w:rPr>
          <w:lang w:val="en-US"/>
        </w:rPr>
        <w:lastRenderedPageBreak/>
        <w:t>Effective Decision-Making: Clean data leads to better, more informed decision-making in clinical and research settings. It ensures that the insights gained from data analyses accurately reflect the underlying phenomena, which is crucial for effective healthcare delivery and management.</w:t>
      </w:r>
      <w:r w:rsidR="00F840AA">
        <w:rPr>
          <w:lang w:val="en-US"/>
        </w:rPr>
        <w:t>[4]</w:t>
      </w:r>
    </w:p>
    <w:p w14:paraId="06918B56" w14:textId="26BC1CED" w:rsidR="00D21372" w:rsidRPr="00D21372" w:rsidRDefault="00D21372" w:rsidP="00D21372">
      <w:pPr>
        <w:pStyle w:val="ListParagraph"/>
        <w:numPr>
          <w:ilvl w:val="0"/>
          <w:numId w:val="7"/>
        </w:numPr>
        <w:rPr>
          <w:lang w:val="en-US"/>
        </w:rPr>
      </w:pPr>
      <w:r w:rsidRPr="00D21372">
        <w:rPr>
          <w:lang w:val="en-US"/>
        </w:rPr>
        <w:t>Integration of Diverse Data Sources: In biomedical research, data often comes from various sources, including molecular data, imaging, and clinical records. Data cleaning is essential to harmonize these disparate datasets, allowing for more meaningful analyses and discoveries.</w:t>
      </w:r>
      <w:r w:rsidR="00F840AA">
        <w:rPr>
          <w:lang w:val="en-US"/>
        </w:rPr>
        <w:t>[4]</w:t>
      </w:r>
    </w:p>
    <w:p w14:paraId="189B199E" w14:textId="55128DE7" w:rsidR="00D21372" w:rsidRPr="00D21372" w:rsidRDefault="00D21372" w:rsidP="00D21372">
      <w:pPr>
        <w:pStyle w:val="ListParagraph"/>
        <w:numPr>
          <w:ilvl w:val="0"/>
          <w:numId w:val="7"/>
        </w:numPr>
        <w:rPr>
          <w:lang w:val="en-US"/>
        </w:rPr>
      </w:pPr>
      <w:r w:rsidRPr="00D21372">
        <w:rPr>
          <w:lang w:val="en-US"/>
        </w:rPr>
        <w:t>Prevention of Mislabeling and Errors: As the document mentions, mislabeling and errors in data can lead to retracted publications due to non-reproducible results. 1. Cleaning data helps identify and rectify these issues, thereby enhancing the reliability of research outputs.</w:t>
      </w:r>
      <w:r w:rsidR="00F840AA">
        <w:rPr>
          <w:lang w:val="en-US"/>
        </w:rPr>
        <w:t>[4]</w:t>
      </w:r>
    </w:p>
    <w:p w14:paraId="11327ECB" w14:textId="77777777" w:rsidR="00D21372" w:rsidRPr="00D21372" w:rsidRDefault="00D21372" w:rsidP="00D21372">
      <w:pPr>
        <w:rPr>
          <w:lang w:val="en-US"/>
        </w:rPr>
      </w:pPr>
      <w:r w:rsidRPr="00D21372">
        <w:rPr>
          <w:lang w:val="en-US"/>
        </w:rPr>
        <w:t>In summary, data cleaning is a fundamental step in the data analysis process, particularly in fields that rely heavily on large datasets, ensuring that research findings are robust, reliable, and useful.</w:t>
      </w:r>
    </w:p>
    <w:p w14:paraId="02DCE2B7" w14:textId="77777777" w:rsidR="0058582E" w:rsidRDefault="00D21372" w:rsidP="0058582E">
      <w:pPr>
        <w:rPr>
          <w:lang w:val="en-US"/>
        </w:rPr>
      </w:pPr>
      <w:r w:rsidRPr="008A4510">
        <w:rPr>
          <w:b/>
          <w:bCs/>
          <w:lang w:val="en-US"/>
        </w:rPr>
        <w:t>References</w:t>
      </w:r>
      <w:r>
        <w:rPr>
          <w:lang w:val="en-US"/>
        </w:rPr>
        <w:t>:</w:t>
      </w:r>
    </w:p>
    <w:p w14:paraId="53F1ECAC" w14:textId="7E768C3C" w:rsidR="0058582E" w:rsidRDefault="0058582E" w:rsidP="0058582E">
      <w:pPr>
        <w:pStyle w:val="ListParagraph"/>
        <w:numPr>
          <w:ilvl w:val="0"/>
          <w:numId w:val="5"/>
        </w:numPr>
        <w:rPr>
          <w:lang w:val="en-US"/>
        </w:rPr>
      </w:pPr>
      <w:r w:rsidRPr="0058582E">
        <w:rPr>
          <w:lang w:val="en-US"/>
        </w:rPr>
        <w:t xml:space="preserve">Strome, T. (2013). Chapter 3 – Developing an analytic strategy to drive change (pp. </w:t>
      </w:r>
      <w:r w:rsidR="00BD0426">
        <w:rPr>
          <w:lang w:val="en-US"/>
        </w:rPr>
        <w:t>30-46</w:t>
      </w:r>
      <w:r w:rsidRPr="0058582E">
        <w:rPr>
          <w:lang w:val="en-US"/>
        </w:rPr>
        <w:t>). In T. L. Strome, Healthcare analytics for quality and performance improvement.</w:t>
      </w:r>
    </w:p>
    <w:p w14:paraId="78512670" w14:textId="67332183" w:rsidR="0058582E" w:rsidRPr="0058582E" w:rsidRDefault="00D05113" w:rsidP="0058582E">
      <w:pPr>
        <w:pStyle w:val="ListParagraph"/>
        <w:numPr>
          <w:ilvl w:val="0"/>
          <w:numId w:val="5"/>
        </w:numPr>
        <w:rPr>
          <w:lang w:val="en-US"/>
        </w:rPr>
      </w:pPr>
      <w:proofErr w:type="spellStart"/>
      <w:r w:rsidRPr="00D05113">
        <w:rPr>
          <w:lang w:val="en-US"/>
        </w:rPr>
        <w:t>Teisberg</w:t>
      </w:r>
      <w:proofErr w:type="spellEnd"/>
      <w:r w:rsidRPr="00D05113">
        <w:rPr>
          <w:lang w:val="en-US"/>
        </w:rPr>
        <w:t xml:space="preserve"> E, Wallace S, O'Hara S. Defining and Implementing Value-Based Health Care: A Strategic Framework. </w:t>
      </w:r>
      <w:proofErr w:type="spellStart"/>
      <w:r w:rsidRPr="00D05113">
        <w:rPr>
          <w:lang w:val="en-US"/>
        </w:rPr>
        <w:t>Acad</w:t>
      </w:r>
      <w:proofErr w:type="spellEnd"/>
      <w:r w:rsidRPr="00D05113">
        <w:rPr>
          <w:lang w:val="en-US"/>
        </w:rPr>
        <w:t xml:space="preserve"> Med. 2020 May;95(5):682-685. </w:t>
      </w:r>
      <w:proofErr w:type="spellStart"/>
      <w:r w:rsidRPr="00D05113">
        <w:rPr>
          <w:lang w:val="en-US"/>
        </w:rPr>
        <w:t>doi</w:t>
      </w:r>
      <w:proofErr w:type="spellEnd"/>
      <w:r w:rsidRPr="00D05113">
        <w:rPr>
          <w:lang w:val="en-US"/>
        </w:rPr>
        <w:t>: 10.1097/ACM.0000000000003122</w:t>
      </w:r>
      <w:r w:rsidR="00BD0426">
        <w:rPr>
          <w:lang w:val="en-US"/>
        </w:rPr>
        <w:t>.</w:t>
      </w:r>
    </w:p>
    <w:p w14:paraId="32C77DF1" w14:textId="786D97EB" w:rsidR="00D21372" w:rsidRPr="0058582E" w:rsidRDefault="0058582E" w:rsidP="00D21372">
      <w:pPr>
        <w:pStyle w:val="ListParagraph"/>
        <w:numPr>
          <w:ilvl w:val="0"/>
          <w:numId w:val="5"/>
        </w:numPr>
        <w:rPr>
          <w:lang w:val="en-US"/>
        </w:rPr>
      </w:pPr>
      <w:r w:rsidRPr="0047513B">
        <w:rPr>
          <w:lang w:val="en-US"/>
        </w:rPr>
        <w:t xml:space="preserve">Case, M., Furlong, L. I., </w:t>
      </w:r>
      <w:proofErr w:type="spellStart"/>
      <w:r w:rsidRPr="0047513B">
        <w:rPr>
          <w:lang w:val="en-US"/>
        </w:rPr>
        <w:t>Albanell</w:t>
      </w:r>
      <w:proofErr w:type="spellEnd"/>
      <w:r w:rsidRPr="0047513B">
        <w:rPr>
          <w:lang w:val="en-US"/>
        </w:rPr>
        <w:t xml:space="preserve">, J., Altman, R. B., </w:t>
      </w:r>
      <w:proofErr w:type="spellStart"/>
      <w:r w:rsidRPr="0047513B">
        <w:rPr>
          <w:lang w:val="en-US"/>
        </w:rPr>
        <w:t>Bellazzi</w:t>
      </w:r>
      <w:proofErr w:type="spellEnd"/>
      <w:r w:rsidRPr="0047513B">
        <w:rPr>
          <w:lang w:val="en-US"/>
        </w:rPr>
        <w:t xml:space="preserve">, R., Boyer, S., … Sanz, F. (2013). Improving data and knowledge management to better integrate health care and research. Journal of Internal Medicine, 274, 321-328. </w:t>
      </w:r>
      <w:proofErr w:type="spellStart"/>
      <w:r w:rsidRPr="0047513B">
        <w:rPr>
          <w:lang w:val="en-US"/>
        </w:rPr>
        <w:t>doi</w:t>
      </w:r>
      <w:proofErr w:type="spellEnd"/>
      <w:r w:rsidRPr="0047513B">
        <w:rPr>
          <w:lang w:val="en-US"/>
        </w:rPr>
        <w:t>: 10.1111/joim.12105</w:t>
      </w:r>
      <w:r w:rsidR="00BD0426">
        <w:rPr>
          <w:lang w:val="en-US"/>
        </w:rPr>
        <w:t>.</w:t>
      </w:r>
    </w:p>
    <w:p w14:paraId="2E180B55" w14:textId="24EECE50" w:rsidR="00D21372" w:rsidRDefault="00D21372" w:rsidP="0058582E">
      <w:pPr>
        <w:pStyle w:val="ListParagraph"/>
        <w:numPr>
          <w:ilvl w:val="0"/>
          <w:numId w:val="5"/>
        </w:numPr>
        <w:rPr>
          <w:lang w:val="en-US"/>
        </w:rPr>
      </w:pPr>
      <w:proofErr w:type="spellStart"/>
      <w:r w:rsidRPr="0058582E">
        <w:rPr>
          <w:lang w:val="en-US"/>
        </w:rPr>
        <w:t>Bellazzi</w:t>
      </w:r>
      <w:proofErr w:type="spellEnd"/>
      <w:r w:rsidRPr="0058582E">
        <w:rPr>
          <w:lang w:val="en-US"/>
        </w:rPr>
        <w:t>, R. (2014). Big data and biomedical informatics: A challenging opportunity. International Medical Informatics Association [IMIA] Yearbook of Medical Informatics, 22(9), 8-13. doi:10.15265/IY-2014-0024</w:t>
      </w:r>
      <w:r w:rsidR="00BD0426">
        <w:rPr>
          <w:lang w:val="en-US"/>
        </w:rPr>
        <w:t>.</w:t>
      </w:r>
    </w:p>
    <w:p w14:paraId="4B7F787F" w14:textId="77777777" w:rsidR="00D63924" w:rsidRDefault="00D63924" w:rsidP="00D63924">
      <w:pPr>
        <w:rPr>
          <w:lang w:val="en-US"/>
        </w:rPr>
      </w:pPr>
    </w:p>
    <w:p w14:paraId="67714606" w14:textId="77777777" w:rsidR="00D63924" w:rsidRDefault="00D63924" w:rsidP="00D63924">
      <w:pPr>
        <w:rPr>
          <w:lang w:val="en-US"/>
        </w:rPr>
      </w:pPr>
    </w:p>
    <w:p w14:paraId="3C0A8B1D" w14:textId="77777777" w:rsidR="00D63924" w:rsidRDefault="00D63924" w:rsidP="00D63924">
      <w:pPr>
        <w:pStyle w:val="NormalWeb"/>
        <w:shd w:val="clear" w:color="auto" w:fill="FFFFFF"/>
        <w:spacing w:before="180" w:beforeAutospacing="0" w:after="180" w:afterAutospacing="0"/>
        <w:rPr>
          <w:rFonts w:ascii="Lato" w:hAnsi="Lato"/>
          <w:color w:val="2D3B45"/>
        </w:rPr>
      </w:pPr>
      <w:r>
        <w:rPr>
          <w:rFonts w:ascii="Lato" w:hAnsi="Lato"/>
          <w:color w:val="2D3B45"/>
        </w:rPr>
        <w:t xml:space="preserve">Hi </w:t>
      </w:r>
      <w:proofErr w:type="spellStart"/>
      <w:r>
        <w:rPr>
          <w:rFonts w:ascii="Lato" w:hAnsi="Lato"/>
          <w:color w:val="2D3B45"/>
        </w:rPr>
        <w:t>Jayadeep</w:t>
      </w:r>
      <w:proofErr w:type="spellEnd"/>
      <w:r>
        <w:rPr>
          <w:rFonts w:ascii="Lato" w:hAnsi="Lato"/>
          <w:color w:val="2D3B45"/>
        </w:rPr>
        <w:t>,</w:t>
      </w:r>
    </w:p>
    <w:p w14:paraId="7B87B378" w14:textId="77777777" w:rsidR="00D63924" w:rsidRDefault="00D63924" w:rsidP="00D63924">
      <w:pPr>
        <w:pStyle w:val="NormalWeb"/>
        <w:shd w:val="clear" w:color="auto" w:fill="FFFFFF"/>
        <w:spacing w:before="180" w:beforeAutospacing="0" w:after="180" w:afterAutospacing="0"/>
        <w:rPr>
          <w:rFonts w:ascii="Lato" w:hAnsi="Lato"/>
          <w:color w:val="2D3B45"/>
        </w:rPr>
      </w:pPr>
      <w:r>
        <w:rPr>
          <w:rFonts w:ascii="Lato" w:hAnsi="Lato"/>
          <w:color w:val="2D3B45"/>
        </w:rPr>
        <w:t>Your response provides a comprehensive overview of the fundamental objectives and criteria of healthcare analytics. </w:t>
      </w:r>
    </w:p>
    <w:p w14:paraId="1FFCFDEE" w14:textId="77777777" w:rsidR="00D63924" w:rsidRDefault="00D63924" w:rsidP="00D63924">
      <w:pPr>
        <w:pStyle w:val="NormalWeb"/>
        <w:shd w:val="clear" w:color="auto" w:fill="FFFFFF"/>
        <w:spacing w:before="180" w:beforeAutospacing="0" w:after="180" w:afterAutospacing="0"/>
        <w:rPr>
          <w:rFonts w:ascii="Lato" w:hAnsi="Lato"/>
          <w:color w:val="2D3B45"/>
        </w:rPr>
      </w:pPr>
      <w:r>
        <w:rPr>
          <w:rFonts w:ascii="Lato" w:hAnsi="Lato"/>
          <w:color w:val="2D3B45"/>
        </w:rPr>
        <w:t>The point made about predictive analytics is particularly insightful. It highlights how early detection of vulnerabilities in patients can lead to targeted interventions, reducing hospital readmissions and ultimately improving patient care.</w:t>
      </w:r>
    </w:p>
    <w:p w14:paraId="47A64630" w14:textId="77777777" w:rsidR="00D63924" w:rsidRDefault="00D63924" w:rsidP="00D63924">
      <w:pPr>
        <w:pStyle w:val="NormalWeb"/>
        <w:shd w:val="clear" w:color="auto" w:fill="FFFFFF"/>
        <w:spacing w:before="180" w:beforeAutospacing="0" w:after="180" w:afterAutospacing="0"/>
        <w:rPr>
          <w:rFonts w:ascii="Lato" w:hAnsi="Lato"/>
          <w:color w:val="2D3B45"/>
        </w:rPr>
      </w:pPr>
      <w:r>
        <w:rPr>
          <w:rFonts w:ascii="Lato" w:hAnsi="Lato"/>
          <w:color w:val="2D3B45"/>
        </w:rPr>
        <w:t>I appreciate the mention of AI-driven decision support systems in the criteria for value-added activities, which assist healthcare practitioners in making more informed decisions.</w:t>
      </w:r>
    </w:p>
    <w:p w14:paraId="50DF7827" w14:textId="77777777" w:rsidR="00D63924" w:rsidRDefault="00D63924" w:rsidP="00D63924">
      <w:pPr>
        <w:pStyle w:val="NormalWeb"/>
        <w:shd w:val="clear" w:color="auto" w:fill="FFFFFF"/>
        <w:spacing w:before="180" w:beforeAutospacing="0" w:after="180" w:afterAutospacing="0"/>
        <w:rPr>
          <w:rFonts w:ascii="Lato" w:hAnsi="Lato"/>
          <w:color w:val="2D3B45"/>
        </w:rPr>
      </w:pPr>
      <w:r>
        <w:rPr>
          <w:rFonts w:ascii="Lato" w:hAnsi="Lato"/>
          <w:color w:val="2D3B45"/>
        </w:rPr>
        <w:t>Overall, the points made align with best practices in healthcare analytics.</w:t>
      </w:r>
    </w:p>
    <w:p w14:paraId="1043784A" w14:textId="77777777" w:rsidR="00D63924" w:rsidRDefault="00D63924" w:rsidP="00D63924">
      <w:pPr>
        <w:rPr>
          <w:lang w:val="en-US"/>
        </w:rPr>
      </w:pPr>
    </w:p>
    <w:p w14:paraId="29BBF8F4" w14:textId="77777777" w:rsidR="00A12A82" w:rsidRDefault="00A12A82" w:rsidP="00A12A82">
      <w:pPr>
        <w:pStyle w:val="NormalWeb"/>
      </w:pPr>
      <w:r>
        <w:t>Hi Swati,</w:t>
      </w:r>
    </w:p>
    <w:p w14:paraId="2B4A6CC1" w14:textId="77777777" w:rsidR="00A12A82" w:rsidRDefault="00A12A82" w:rsidP="00A12A82">
      <w:pPr>
        <w:pStyle w:val="NormalWeb"/>
      </w:pPr>
      <w:r>
        <w:lastRenderedPageBreak/>
        <w:t>You’ve done an excellent job outlining the key objectives of healthcare analytics and the importance of value-added activities, data standards, and data cleaning.</w:t>
      </w:r>
    </w:p>
    <w:p w14:paraId="613ADFDC" w14:textId="77777777" w:rsidR="00A12A82" w:rsidRDefault="00A12A82" w:rsidP="00A12A82">
      <w:pPr>
        <w:pStyle w:val="NormalWeb"/>
      </w:pPr>
      <w:r>
        <w:t>I completely agree with your assertion that the fundamental aim of healthcare analytics is to improve patient care. I would also emphasize that healthcare analytics not only provides retrospective insights but also enables predictive capabilities. For instance, predictive analytics can help anticipate patient admissions based on historical trends, allowing healthcare systems to better prepare for demand and avoid resource bottlenecks.</w:t>
      </w:r>
    </w:p>
    <w:p w14:paraId="2AAADA28" w14:textId="77777777" w:rsidR="00A12A82" w:rsidRDefault="00A12A82" w:rsidP="00A12A82">
      <w:pPr>
        <w:pStyle w:val="NormalWeb"/>
      </w:pPr>
      <w:r>
        <w:t>Your examples of value-added activities are spot-on. When discussing data standards, I think it’s important to highlight that these standards also enable research collaboration. </w:t>
      </w:r>
    </w:p>
    <w:p w14:paraId="77800532" w14:textId="77777777" w:rsidR="00A12A82" w:rsidRDefault="00A12A82" w:rsidP="00A12A82">
      <w:pPr>
        <w:pStyle w:val="NormalWeb"/>
      </w:pPr>
      <w:r>
        <w:t>Finally, I think it’s worth mentioning that data cleaning can also help identify gaps in care. For example, if there is missing data related to follow-up appointments or medication adherence, it could indicate areas where patients are not receiving the care they need.</w:t>
      </w:r>
    </w:p>
    <w:p w14:paraId="0554591C" w14:textId="77777777" w:rsidR="00A12A82" w:rsidRDefault="00A12A82" w:rsidP="00A12A82">
      <w:pPr>
        <w:pStyle w:val="NormalWeb"/>
      </w:pPr>
      <w:r>
        <w:t>Overall, your discussion provides a thorough overview of the essential elements of healthcare analytics. I appreciate the references you’ve included to support your points.</w:t>
      </w:r>
    </w:p>
    <w:p w14:paraId="06BDC638" w14:textId="77777777" w:rsidR="00A12A82" w:rsidRDefault="00A12A82" w:rsidP="00D63924">
      <w:pPr>
        <w:rPr>
          <w:lang w:val="en-US"/>
        </w:rPr>
      </w:pPr>
    </w:p>
    <w:p w14:paraId="41D475E3" w14:textId="77777777" w:rsidR="00A12A82" w:rsidRDefault="00A12A82" w:rsidP="00A12A82">
      <w:pPr>
        <w:pStyle w:val="NormalWeb"/>
      </w:pPr>
      <w:r>
        <w:t xml:space="preserve">Hi </w:t>
      </w:r>
      <w:proofErr w:type="spellStart"/>
      <w:r>
        <w:t>Heema</w:t>
      </w:r>
      <w:proofErr w:type="spellEnd"/>
      <w:r>
        <w:t>,</w:t>
      </w:r>
    </w:p>
    <w:p w14:paraId="0EBB6EBE" w14:textId="77777777" w:rsidR="00A12A82" w:rsidRDefault="00A12A82" w:rsidP="00A12A82">
      <w:pPr>
        <w:pStyle w:val="NormalWeb"/>
      </w:pPr>
      <w:r>
        <w:t>Your response highlights critical aspects of healthcare analytics, emphasizing the importance of accurate, accessible, and secure data for effective decision-making. I fully agree that data governance, integration, and cleaning are crucial to avoid poor outcomes from unreliable data, and the four principles you outlined—data-driven, transparent, verifiable, and robust—are essential for making sound, evidence-based decisions.</w:t>
      </w:r>
    </w:p>
    <w:p w14:paraId="47942A5E" w14:textId="77777777" w:rsidR="00A12A82" w:rsidRDefault="00A12A82" w:rsidP="00A12A82">
      <w:pPr>
        <w:pStyle w:val="NormalWeb"/>
      </w:pPr>
      <w:r>
        <w:t>Your explanation of value-added activities, like improving diabetes management, is a great example of how data can be used to enhance patient care. I also agree with your point about the importance of data standards in enabling effective use of genomic information and ensuring data from different sources can be integrated seamlessly.</w:t>
      </w:r>
    </w:p>
    <w:p w14:paraId="1A2A2C98" w14:textId="77777777" w:rsidR="00A12A82" w:rsidRDefault="00A12A82" w:rsidP="00A12A82">
      <w:pPr>
        <w:pStyle w:val="NormalWeb"/>
      </w:pPr>
      <w:r>
        <w:t>Finally, your mention of data cleaning emphasizes how crucial it is to ensure the integrity of the data being used. Faulty or incomplete data can lead to wrong diagnoses or decisions, so implementing thorough data cleaning processes is essential.</w:t>
      </w:r>
    </w:p>
    <w:p w14:paraId="5EFD91E4" w14:textId="77777777" w:rsidR="00A12A82" w:rsidRDefault="00A12A82" w:rsidP="00A12A82">
      <w:pPr>
        <w:pStyle w:val="NormalWeb"/>
      </w:pPr>
      <w:r>
        <w:t>In conclusion, your insights are well-rounded and demonstrate how essential healthcare analytics is in improving outcomes and enabling better decision-making. </w:t>
      </w:r>
    </w:p>
    <w:p w14:paraId="59FB02B9" w14:textId="77777777" w:rsidR="00A12A82" w:rsidRDefault="00A12A82" w:rsidP="00D63924">
      <w:pPr>
        <w:rPr>
          <w:lang w:val="en-US"/>
        </w:rPr>
      </w:pPr>
    </w:p>
    <w:sectPr w:rsidR="00A12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01082170">
    <w:abstractNumId w:val="13"/>
  </w:num>
  <w:num w:numId="2" w16cid:durableId="993337480">
    <w:abstractNumId w:val="5"/>
  </w:num>
  <w:num w:numId="3" w16cid:durableId="2090616221">
    <w:abstractNumId w:val="4"/>
  </w:num>
  <w:num w:numId="4" w16cid:durableId="607009886">
    <w:abstractNumId w:val="2"/>
  </w:num>
  <w:num w:numId="5" w16cid:durableId="1560439889">
    <w:abstractNumId w:val="9"/>
  </w:num>
  <w:num w:numId="6" w16cid:durableId="6451126">
    <w:abstractNumId w:val="0"/>
  </w:num>
  <w:num w:numId="7" w16cid:durableId="136731782">
    <w:abstractNumId w:val="7"/>
  </w:num>
  <w:num w:numId="8" w16cid:durableId="8677427">
    <w:abstractNumId w:val="10"/>
  </w:num>
  <w:num w:numId="9" w16cid:durableId="824928375">
    <w:abstractNumId w:val="3"/>
  </w:num>
  <w:num w:numId="10" w16cid:durableId="629828429">
    <w:abstractNumId w:val="12"/>
  </w:num>
  <w:num w:numId="11" w16cid:durableId="715469066">
    <w:abstractNumId w:val="6"/>
  </w:num>
  <w:num w:numId="12" w16cid:durableId="30614854">
    <w:abstractNumId w:val="11"/>
  </w:num>
  <w:num w:numId="13" w16cid:durableId="967197595">
    <w:abstractNumId w:val="8"/>
  </w:num>
  <w:num w:numId="14" w16cid:durableId="1370690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11547D"/>
    <w:rsid w:val="00123C59"/>
    <w:rsid w:val="003437E5"/>
    <w:rsid w:val="00345AD9"/>
    <w:rsid w:val="00397E67"/>
    <w:rsid w:val="0047513B"/>
    <w:rsid w:val="00556E98"/>
    <w:rsid w:val="0058582E"/>
    <w:rsid w:val="006B12E8"/>
    <w:rsid w:val="008539C4"/>
    <w:rsid w:val="008A4510"/>
    <w:rsid w:val="009A0D1C"/>
    <w:rsid w:val="00A12A82"/>
    <w:rsid w:val="00A74C96"/>
    <w:rsid w:val="00BD0426"/>
    <w:rsid w:val="00C554A9"/>
    <w:rsid w:val="00D05113"/>
    <w:rsid w:val="00D21372"/>
    <w:rsid w:val="00D63924"/>
    <w:rsid w:val="00E0568C"/>
    <w:rsid w:val="00E3499D"/>
    <w:rsid w:val="00F840AA"/>
    <w:rsid w:val="00FE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semiHidden/>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10</cp:revision>
  <dcterms:created xsi:type="dcterms:W3CDTF">2025-02-07T01:50:00Z</dcterms:created>
  <dcterms:modified xsi:type="dcterms:W3CDTF">2025-02-10T22:06:00Z</dcterms:modified>
</cp:coreProperties>
</file>