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60"/>
        <w:jc w:val="center"/>
      </w:pPr>
      <w:r>
        <w:rPr>
          <w:rFonts w:ascii="Arial" w:cs="Arial" w:eastAsia="Arial" w:hAnsi="Arial"/>
          <w:b/>
          <w:bCs/>
          <w:color w:val="1a365d"/>
          <w:sz w:val="52"/>
          <w:szCs w:val="52"/>
        </w:rPr>
        <w:t xml:space="preserve">Strategic Product Placement Analysis</w:t>
      </w:r>
    </w:p>
    <w:p>
      <w:pPr>
        <w:spacing w:after="400"/>
        <w:jc w:val="center"/>
      </w:pPr>
      <w:r>
        <w:rPr>
          <w:rFonts w:ascii="Arial" w:cs="Arial" w:eastAsia="Arial" w:hAnsi="Arial"/>
          <w:color w:val="2b6cb0"/>
          <w:sz w:val="28"/>
          <w:szCs w:val="28"/>
        </w:rPr>
        <w:t xml:space="preserve">Unveiling Sales Impact with Tableau Visualization</w:t>
      </w:r>
    </w:p>
    <w:p>
      <w:pPr>
        <w:spacing w:after="120"/>
        <w:jc w:val="center"/>
      </w:pPr>
      <w:r>
        <w:rPr>
          <w:rFonts w:ascii="Arial" w:cs="Arial" w:eastAsia="Arial" w:hAnsi="Arial"/>
          <w:b/>
          <w:bCs/>
          <w:color w:val="718096"/>
          <w:sz w:val="24"/>
          <w:szCs w:val="24"/>
        </w:rPr>
        <w:t xml:space="preserve">Project Documentation</w:t>
      </w:r>
    </w:p>
    <w:p>
      <w:pPr>
        <w:spacing w:after="600"/>
        <w:jc w:val="center"/>
      </w:pPr>
      <w:r>
        <w:rPr>
          <w:rFonts w:ascii="Arial" w:cs="Arial" w:eastAsia="Arial" w:hAnsi="Arial"/>
          <w:color w:val="718096"/>
          <w:sz w:val="22"/>
          <w:szCs w:val="22"/>
        </w:rPr>
        <w:t xml:space="preserve">Academic Year 2024</w:t>
      </w:r>
    </w:p>
    <w:p>
      <w:pPr>
        <w:spacing w:after="120"/>
        <w:jc w:val="center"/>
      </w:pPr>
      <w:r>
        <w:rPr>
          <w:rFonts w:ascii="Arial" w:cs="Arial" w:eastAsia="Arial" w:hAnsi="Arial"/>
          <w:b/>
          <w:bCs/>
          <w:color w:val="1a365d"/>
          <w:sz w:val="26"/>
          <w:szCs w:val="26"/>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Member Name</w:t>
            </w:r>
          </w:p>
        </w:tc>
        <w:tc>
          <w:tcPr>
            <w:tcW w:type="dxa" w:w="53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Responsibilities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Team Lead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Mayank Bisht</w:t>
            </w:r>
          </w:p>
        </w:tc>
        <w:tc>
          <w:tcPr>
            <w:tcW w:type="dxa" w:w="53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Dashboard Design, Publishing, Video, Graph Validation</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Member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Meet Parashar</w:t>
            </w:r>
          </w:p>
        </w:tc>
        <w:tc>
          <w:tcPr>
            <w:tcW w:type="dxa" w:w="5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Tableau Connect, Calculated Fields, Visualizations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Member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Mohd Sahil</w:t>
            </w:r>
          </w:p>
        </w:tc>
        <w:tc>
          <w:tcPr>
            <w:tcW w:type="dxa" w:w="53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Dataset, Filters, Visualizations, Documentation</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Member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Mohit Sharma</w:t>
            </w:r>
          </w:p>
        </w:tc>
        <w:tc>
          <w:tcPr>
            <w:tcW w:type="dxa" w:w="5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Data Cleaning, Story, Flask Integration</w:t>
            </w:r>
          </w:p>
        </w:tc>
      </w:tr>
    </w:tbl>
    <w:p>
      <w:r>
        <w:br w:type="page"/>
      </w:r>
    </w:p>
    <w:p>
      <w:pPr>
        <w:pStyle w:val="Heading1"/>
        <w:spacing w:before="360" w:after="160"/>
      </w:pPr>
      <w:r>
        <w:rPr>
          <w:rFonts w:ascii="Arial" w:cs="Arial" w:eastAsia="Arial" w:hAnsi="Arial"/>
          <w:b/>
          <w:bCs/>
          <w:color w:val="1a365d"/>
          <w:sz w:val="34"/>
          <w:szCs w:val="34"/>
        </w:rPr>
        <w:t xml:space="preserve">1. Introduction</w:t>
      </w:r>
    </w:p>
    <w:p>
      <w:pPr>
        <w:spacing w:after="120"/>
      </w:pPr>
      <w:r>
        <w:rPr>
          <w:rFonts w:ascii="Arial" w:cs="Arial" w:eastAsia="Arial" w:hAnsi="Arial"/>
          <w:color w:val="2d3748"/>
          <w:sz w:val="22"/>
          <w:szCs w:val="22"/>
        </w:rPr>
        <w:t xml:space="preserve">This project investigates how product placement strategies influence sales performance across different retail environments. Using a structured dataset of 500 records spanning five product categories, five regions, and multiple store types, we applied Tableau's visualization capabilities to extract actionable business insights.</w:t>
      </w:r>
    </w:p>
    <w:p>
      <w:pPr>
        <w:spacing w:after="120"/>
      </w:pPr>
      <w:r>
        <w:rPr>
          <w:rFonts w:ascii="Arial" w:cs="Arial" w:eastAsia="Arial" w:hAnsi="Arial"/>
          <w:color w:val="2d3748"/>
          <w:sz w:val="22"/>
          <w:szCs w:val="22"/>
        </w:rPr>
        <w:t xml:space="preserve">The analysis addresses four core business questions:</w:t>
      </w:r>
    </w:p>
    <w:p>
      <w:pPr>
        <w:pStyle w:val="ListParagraph"/>
        <w:numPr>
          <w:ilvl w:val="0"/>
          <w:numId w:val="2"/>
        </w:numPr>
        <w:spacing w:after="80"/>
      </w:pPr>
      <w:r>
        <w:rPr>
          <w:rFonts w:ascii="Arial" w:cs="Arial" w:eastAsia="Arial" w:hAnsi="Arial"/>
          <w:color w:val="2d3748"/>
          <w:sz w:val="22"/>
          <w:szCs w:val="22"/>
        </w:rPr>
        <w:t xml:space="preserve">Which product categories drive the highest sales volumes?</w:t>
      </w:r>
    </w:p>
    <w:p>
      <w:pPr>
        <w:pStyle w:val="ListParagraph"/>
        <w:numPr>
          <w:ilvl w:val="0"/>
          <w:numId w:val="2"/>
        </w:numPr>
        <w:spacing w:after="80"/>
      </w:pPr>
      <w:r>
        <w:rPr>
          <w:rFonts w:ascii="Arial" w:cs="Arial" w:eastAsia="Arial" w:hAnsi="Arial"/>
          <w:color w:val="2d3748"/>
          <w:sz w:val="22"/>
          <w:szCs w:val="22"/>
        </w:rPr>
        <w:t xml:space="preserve">How do promotions affect sales across different demographics?</w:t>
      </w:r>
    </w:p>
    <w:p>
      <w:pPr>
        <w:pStyle w:val="ListParagraph"/>
        <w:numPr>
          <w:ilvl w:val="0"/>
          <w:numId w:val="2"/>
        </w:numPr>
        <w:spacing w:after="80"/>
      </w:pPr>
      <w:r>
        <w:rPr>
          <w:rFonts w:ascii="Arial" w:cs="Arial" w:eastAsia="Arial" w:hAnsi="Arial"/>
          <w:color w:val="2d3748"/>
          <w:sz w:val="22"/>
          <w:szCs w:val="22"/>
        </w:rPr>
        <w:t xml:space="preserve">Does store foot traffic correlate with sales performance?</w:t>
      </w:r>
    </w:p>
    <w:p>
      <w:pPr>
        <w:pStyle w:val="ListParagraph"/>
        <w:numPr>
          <w:ilvl w:val="0"/>
          <w:numId w:val="2"/>
        </w:numPr>
        <w:spacing w:after="80"/>
      </w:pPr>
      <w:r>
        <w:rPr>
          <w:rFonts w:ascii="Arial" w:cs="Arial" w:eastAsia="Arial" w:hAnsi="Arial"/>
          <w:color w:val="2d3748"/>
          <w:sz w:val="22"/>
          <w:szCs w:val="22"/>
        </w:rPr>
        <w:t xml:space="preserve">How does competitor pricing affect product sales?</w:t>
      </w:r>
    </w:p>
    <w:p>
      <w:pPr>
        <w:pStyle w:val="Heading2"/>
        <w:spacing w:before="280" w:after="120"/>
      </w:pPr>
      <w:r>
        <w:rPr>
          <w:rFonts w:ascii="Arial" w:cs="Arial" w:eastAsia="Arial" w:hAnsi="Arial"/>
          <w:b/>
          <w:bCs/>
          <w:color w:val="2b6cb0"/>
          <w:sz w:val="26"/>
          <w:szCs w:val="26"/>
        </w:rPr>
        <w:t xml:space="preserve">1.1 Problem Statement</w:t>
      </w:r>
    </w:p>
    <w:p>
      <w:pPr>
        <w:spacing w:after="120"/>
      </w:pPr>
      <w:r>
        <w:rPr>
          <w:rFonts w:ascii="Arial" w:cs="Arial" w:eastAsia="Arial" w:hAnsi="Arial"/>
          <w:color w:val="2d3748"/>
          <w:sz w:val="22"/>
          <w:szCs w:val="22"/>
        </w:rPr>
        <w:t xml:space="preserve">Retail businesses often lack visibility into which placement and pricing strategies truly drive revenue. This project provides a data-driven framework to analyze these relationships and recommend actionable strategies for sales optimization.</w:t>
      </w:r>
    </w:p>
    <w:p>
      <w:pPr>
        <w:pStyle w:val="Heading2"/>
        <w:spacing w:before="280" w:after="120"/>
      </w:pPr>
      <w:r>
        <w:rPr>
          <w:rFonts w:ascii="Arial" w:cs="Arial" w:eastAsia="Arial" w:hAnsi="Arial"/>
          <w:b/>
          <w:bCs/>
          <w:color w:val="2b6cb0"/>
          <w:sz w:val="26"/>
          <w:szCs w:val="26"/>
        </w:rPr>
        <w:t xml:space="preserve">1.2 Objectives</w:t>
      </w:r>
    </w:p>
    <w:p>
      <w:pPr>
        <w:pStyle w:val="ListParagraph"/>
        <w:numPr>
          <w:ilvl w:val="0"/>
          <w:numId w:val="2"/>
        </w:numPr>
        <w:spacing w:after="80"/>
      </w:pPr>
      <w:r>
        <w:rPr>
          <w:rFonts w:ascii="Arial" w:cs="Arial" w:eastAsia="Arial" w:hAnsi="Arial"/>
          <w:color w:val="2d3748"/>
          <w:sz w:val="22"/>
          <w:szCs w:val="22"/>
        </w:rPr>
        <w:t xml:space="preserve">Analyze the relationship between product placement and sales volume</w:t>
      </w:r>
    </w:p>
    <w:p>
      <w:pPr>
        <w:pStyle w:val="ListParagraph"/>
        <w:numPr>
          <w:ilvl w:val="0"/>
          <w:numId w:val="2"/>
        </w:numPr>
        <w:spacing w:after="80"/>
      </w:pPr>
      <w:r>
        <w:rPr>
          <w:rFonts w:ascii="Arial" w:cs="Arial" w:eastAsia="Arial" w:hAnsi="Arial"/>
          <w:color w:val="2d3748"/>
          <w:sz w:val="22"/>
          <w:szCs w:val="22"/>
        </w:rPr>
        <w:t xml:space="preserve">Evaluate promotion effectiveness across regions and categories</w:t>
      </w:r>
    </w:p>
    <w:p>
      <w:pPr>
        <w:pStyle w:val="ListParagraph"/>
        <w:numPr>
          <w:ilvl w:val="0"/>
          <w:numId w:val="2"/>
        </w:numPr>
        <w:spacing w:after="80"/>
      </w:pPr>
      <w:r>
        <w:rPr>
          <w:rFonts w:ascii="Arial" w:cs="Arial" w:eastAsia="Arial" w:hAnsi="Arial"/>
          <w:color w:val="2d3748"/>
          <w:sz w:val="22"/>
          <w:szCs w:val="22"/>
        </w:rPr>
        <w:t xml:space="preserve">Compare product pricing against competitor benchmarks</w:t>
      </w:r>
    </w:p>
    <w:p>
      <w:pPr>
        <w:pStyle w:val="ListParagraph"/>
        <w:numPr>
          <w:ilvl w:val="0"/>
          <w:numId w:val="2"/>
        </w:numPr>
        <w:spacing w:after="80"/>
      </w:pPr>
      <w:r>
        <w:rPr>
          <w:rFonts w:ascii="Arial" w:cs="Arial" w:eastAsia="Arial" w:hAnsi="Arial"/>
          <w:color w:val="2d3748"/>
          <w:sz w:val="22"/>
          <w:szCs w:val="22"/>
        </w:rPr>
        <w:t xml:space="preserve">Identify demographic patterns influencing purchasing behavior</w:t>
      </w:r>
    </w:p>
    <w:p>
      <w:pPr>
        <w:pStyle w:val="ListParagraph"/>
        <w:numPr>
          <w:ilvl w:val="0"/>
          <w:numId w:val="2"/>
        </w:numPr>
        <w:spacing w:after="80"/>
      </w:pPr>
      <w:r>
        <w:rPr>
          <w:rFonts w:ascii="Arial" w:cs="Arial" w:eastAsia="Arial" w:hAnsi="Arial"/>
          <w:color w:val="2d3748"/>
          <w:sz w:val="22"/>
          <w:szCs w:val="22"/>
        </w:rPr>
        <w:t xml:space="preserve">Create an interactive Tableau dashboard for business decision-making</w:t>
      </w:r>
    </w:p>
    <w:p>
      <w:r>
        <w:br w:type="page"/>
      </w:r>
    </w:p>
    <w:p>
      <w:pPr>
        <w:pStyle w:val="Heading1"/>
        <w:spacing w:before="360" w:after="160"/>
      </w:pPr>
      <w:r>
        <w:rPr>
          <w:rFonts w:ascii="Arial" w:cs="Arial" w:eastAsia="Arial" w:hAnsi="Arial"/>
          <w:b/>
          <w:bCs/>
          <w:color w:val="1a365d"/>
          <w:sz w:val="34"/>
          <w:szCs w:val="34"/>
        </w:rPr>
        <w:t xml:space="preserve">2. Dataset Description</w:t>
      </w:r>
    </w:p>
    <w:p>
      <w:pPr>
        <w:spacing w:after="120"/>
      </w:pPr>
      <w:r>
        <w:rPr>
          <w:rFonts w:ascii="Arial" w:cs="Arial" w:eastAsia="Arial" w:hAnsi="Arial"/>
          <w:color w:val="2d3748"/>
          <w:sz w:val="22"/>
          <w:szCs w:val="22"/>
        </w:rPr>
        <w:t xml:space="preserve">The dataset was created to simulate realistic retail product placement scenarios. It contains 500 records and 16 original fields, expanded to 21 fields after data cleaning and feature engineering.</w:t>
      </w:r>
    </w:p>
    <w:p>
      <w:pPr>
        <w:pStyle w:val="Heading2"/>
        <w:spacing w:before="280" w:after="120"/>
      </w:pPr>
      <w:r>
        <w:rPr>
          <w:rFonts w:ascii="Arial" w:cs="Arial" w:eastAsia="Arial" w:hAnsi="Arial"/>
          <w:b/>
          <w:bCs/>
          <w:color w:val="2b6cb0"/>
          <w:sz w:val="26"/>
          <w:szCs w:val="26"/>
        </w:rPr>
        <w:t xml:space="preserve">2.1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Field Name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Order_ID</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Unique identifier for each record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Product_Category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Category: Electronics, Furniture, Clothing, Office Supplies, Food &amp; Beverage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Store_Location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Store type: Mall, High Street, Suburb, Downtown, Online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Region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Sales region: North, South, East, West, Central</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Customer_Segment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Consumer, Corporate, or Home Office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Customer_Age_Group</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Age bracket: 18-25, 26-35, 36-45, 46-55, 55+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Product_Price</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Selling price of the product (USD)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Competitor_Price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Competitor price for the same category (USD)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Cost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Cost of goods sold per unit (USD)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Discount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Discount rate applied (0.00 to 0.35)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Foot_Traffic</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Integer</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Daily customer footfall at the store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Promotion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String</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Whether a promotion was active (Yes/No)</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Sales_Volume</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Integer</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Number of units sold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Sales_Amount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Total revenue from sales (USD)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Profit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Decimal</w:t>
            </w:r>
          </w:p>
        </w:tc>
        <w:tc>
          <w:tcPr>
            <w:tcW w:type="dxa" w:w="5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Net profit after cost deduction (USD)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Order_Date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Date</w:t>
            </w:r>
          </w:p>
        </w:tc>
        <w:tc>
          <w:tcPr>
            <w:tcW w:type="dxa" w:w="5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Date of the sales transaction</w:t>
            </w:r>
          </w:p>
        </w:tc>
      </w:tr>
    </w:tbl>
    <w:p>
      <w:pPr>
        <w:spacing w:after="200"/>
      </w:pPr>
    </w:p>
    <w:p>
      <w:pPr>
        <w:pStyle w:val="Heading2"/>
        <w:spacing w:before="280" w:after="120"/>
      </w:pPr>
      <w:r>
        <w:rPr>
          <w:rFonts w:ascii="Arial" w:cs="Arial" w:eastAsia="Arial" w:hAnsi="Arial"/>
          <w:b/>
          <w:bCs/>
          <w:color w:val="2b6cb0"/>
          <w:sz w:val="26"/>
          <w:szCs w:val="26"/>
        </w:rPr>
        <w:t xml:space="preserve">2.2 Engineered Features (Post-Cleaning)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3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Formula</w:t>
            </w:r>
          </w:p>
        </w:tc>
        <w:tc>
          <w:tcPr>
            <w:tcW w:type="dxa" w:w="39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Profit_Margin</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(Sales - Cost*Volume) / Sales</w:t>
            </w:r>
          </w:p>
        </w:tc>
        <w:tc>
          <w:tcPr>
            <w:tcW w:type="dxa" w:w="3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Measures profitability per record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Price_Difference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Product_Price - Competitor_Price</w:t>
            </w:r>
          </w:p>
        </w:tc>
        <w:tc>
          <w:tcPr>
            <w:tcW w:type="dxa" w:w="3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Tracks pricing competitiveness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Discount_Percentage</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Discount * 100</w:t>
            </w:r>
          </w:p>
        </w:tc>
        <w:tc>
          <w:tcPr>
            <w:tcW w:type="dxa" w:w="3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Human-readable discount display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Month</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Extracted from Order_Date</w:t>
            </w:r>
          </w:p>
        </w:tc>
        <w:tc>
          <w:tcPr>
            <w:tcW w:type="dxa" w:w="3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Monthly trend analysis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Quarter</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Extracted from Order_Date</w:t>
            </w:r>
          </w:p>
        </w:tc>
        <w:tc>
          <w:tcPr>
            <w:tcW w:type="dxa" w:w="3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Quarterly performance grouping</w:t>
            </w:r>
          </w:p>
        </w:tc>
      </w:tr>
    </w:tbl>
    <w:p>
      <w:r>
        <w:br w:type="page"/>
      </w:r>
    </w:p>
    <w:p>
      <w:pPr>
        <w:pStyle w:val="Heading1"/>
        <w:spacing w:before="360" w:after="160"/>
      </w:pPr>
      <w:r>
        <w:rPr>
          <w:rFonts w:ascii="Arial" w:cs="Arial" w:eastAsia="Arial" w:hAnsi="Arial"/>
          <w:b/>
          <w:bCs/>
          <w:color w:val="1a365d"/>
          <w:sz w:val="34"/>
          <w:szCs w:val="34"/>
        </w:rPr>
        <w:t xml:space="preserve">3. Methodology</w:t>
      </w:r>
    </w:p>
    <w:p>
      <w:pPr>
        <w:pStyle w:val="Heading2"/>
        <w:spacing w:before="280" w:after="120"/>
      </w:pPr>
      <w:r>
        <w:rPr>
          <w:rFonts w:ascii="Arial" w:cs="Arial" w:eastAsia="Arial" w:hAnsi="Arial"/>
          <w:b/>
          <w:bCs/>
          <w:color w:val="2b6cb0"/>
          <w:sz w:val="26"/>
          <w:szCs w:val="26"/>
        </w:rPr>
        <w:t xml:space="preserve">3.1 Data Collection (Step 1 — Mohd Sahil)</w:t>
      </w:r>
    </w:p>
    <w:p>
      <w:pPr>
        <w:spacing w:after="120"/>
      </w:pPr>
      <w:r>
        <w:rPr>
          <w:rFonts w:ascii="Arial" w:cs="Arial" w:eastAsia="Arial" w:hAnsi="Arial"/>
          <w:color w:val="2d3748"/>
          <w:sz w:val="22"/>
          <w:szCs w:val="22"/>
        </w:rPr>
        <w:t xml:space="preserve">The dataset was generated to simulate Superstore-style retail data with the following fields required for product placement analysis. The dataset covers all required dimensions: pricing, demographics, regional data, and promotional activity.</w:t>
      </w:r>
    </w:p>
    <w:p>
      <w:pPr>
        <w:pStyle w:val="Heading2"/>
        <w:spacing w:before="280" w:after="120"/>
      </w:pPr>
      <w:r>
        <w:rPr>
          <w:rFonts w:ascii="Arial" w:cs="Arial" w:eastAsia="Arial" w:hAnsi="Arial"/>
          <w:b/>
          <w:bCs/>
          <w:color w:val="2b6cb0"/>
          <w:sz w:val="26"/>
          <w:szCs w:val="26"/>
        </w:rPr>
        <w:t xml:space="preserve">3.2 Data Cleaning (Step 3 — Mohit Sharma)</w:t>
      </w:r>
    </w:p>
    <w:p>
      <w:pPr>
        <w:spacing w:after="120"/>
      </w:pPr>
      <w:r>
        <w:rPr>
          <w:rFonts w:ascii="Arial" w:cs="Arial" w:eastAsia="Arial" w:hAnsi="Arial"/>
          <w:color w:val="2d3748"/>
          <w:sz w:val="22"/>
          <w:szCs w:val="22"/>
        </w:rPr>
        <w:t xml:space="preserve">Data preparation was performed using Python (pandas library). The following cleaning operations were applied:</w:t>
      </w:r>
    </w:p>
    <w:p>
      <w:pPr>
        <w:pStyle w:val="ListParagraph"/>
        <w:numPr>
          <w:ilvl w:val="0"/>
          <w:numId w:val="2"/>
        </w:numPr>
        <w:spacing w:after="80"/>
      </w:pPr>
      <w:r>
        <w:rPr>
          <w:rFonts w:ascii="Arial" w:cs="Arial" w:eastAsia="Arial" w:hAnsi="Arial"/>
          <w:color w:val="2d3748"/>
          <w:sz w:val="22"/>
          <w:szCs w:val="22"/>
        </w:rPr>
        <w:t xml:space="preserve">Removed duplicate records to prevent double-counting</w:t>
      </w:r>
    </w:p>
    <w:p>
      <w:pPr>
        <w:pStyle w:val="ListParagraph"/>
        <w:numPr>
          <w:ilvl w:val="0"/>
          <w:numId w:val="2"/>
        </w:numPr>
        <w:spacing w:after="80"/>
      </w:pPr>
      <w:r>
        <w:rPr>
          <w:rFonts w:ascii="Arial" w:cs="Arial" w:eastAsia="Arial" w:hAnsi="Arial"/>
          <w:color w:val="2d3748"/>
          <w:sz w:val="22"/>
          <w:szCs w:val="22"/>
        </w:rPr>
        <w:t xml:space="preserve">Filled missing numeric values with column medians</w:t>
      </w:r>
    </w:p>
    <w:p>
      <w:pPr>
        <w:pStyle w:val="ListParagraph"/>
        <w:numPr>
          <w:ilvl w:val="0"/>
          <w:numId w:val="2"/>
        </w:numPr>
        <w:spacing w:after="80"/>
      </w:pPr>
      <w:r>
        <w:rPr>
          <w:rFonts w:ascii="Arial" w:cs="Arial" w:eastAsia="Arial" w:hAnsi="Arial"/>
          <w:color w:val="2d3748"/>
          <w:sz w:val="22"/>
          <w:szCs w:val="22"/>
        </w:rPr>
        <w:t xml:space="preserve">Standardized text fields (title case) to prevent category fragmentation</w:t>
      </w:r>
    </w:p>
    <w:p>
      <w:pPr>
        <w:pStyle w:val="ListParagraph"/>
        <w:numPr>
          <w:ilvl w:val="0"/>
          <w:numId w:val="2"/>
        </w:numPr>
        <w:spacing w:after="80"/>
      </w:pPr>
      <w:r>
        <w:rPr>
          <w:rFonts w:ascii="Arial" w:cs="Arial" w:eastAsia="Arial" w:hAnsi="Arial"/>
          <w:color w:val="2d3748"/>
          <w:sz w:val="22"/>
          <w:szCs w:val="22"/>
        </w:rPr>
        <w:t xml:space="preserve">Validated data types and converted Order_Date to datetime format</w:t>
      </w:r>
    </w:p>
    <w:p>
      <w:pPr>
        <w:pStyle w:val="ListParagraph"/>
        <w:numPr>
          <w:ilvl w:val="0"/>
          <w:numId w:val="2"/>
        </w:numPr>
        <w:spacing w:after="80"/>
      </w:pPr>
      <w:r>
        <w:rPr>
          <w:rFonts w:ascii="Arial" w:cs="Arial" w:eastAsia="Arial" w:hAnsi="Arial"/>
          <w:color w:val="2d3748"/>
          <w:sz w:val="22"/>
          <w:szCs w:val="22"/>
        </w:rPr>
        <w:t xml:space="preserve">Removed records with invalid prices or negative sales volumes</w:t>
      </w:r>
    </w:p>
    <w:p>
      <w:pPr>
        <w:pStyle w:val="ListParagraph"/>
        <w:numPr>
          <w:ilvl w:val="0"/>
          <w:numId w:val="2"/>
        </w:numPr>
        <w:spacing w:after="80"/>
      </w:pPr>
      <w:r>
        <w:rPr>
          <w:rFonts w:ascii="Arial" w:cs="Arial" w:eastAsia="Arial" w:hAnsi="Arial"/>
          <w:color w:val="2d3748"/>
          <w:sz w:val="22"/>
          <w:szCs w:val="22"/>
        </w:rPr>
        <w:t xml:space="preserve">Calculated five additional derived columns for deeper analysis</w:t>
      </w:r>
    </w:p>
    <w:p>
      <w:pPr>
        <w:pStyle w:val="Heading2"/>
        <w:spacing w:before="280" w:after="120"/>
      </w:pPr>
      <w:r>
        <w:rPr>
          <w:rFonts w:ascii="Arial" w:cs="Arial" w:eastAsia="Arial" w:hAnsi="Arial"/>
          <w:b/>
          <w:bCs/>
          <w:color w:val="2b6cb0"/>
          <w:sz w:val="26"/>
          <w:szCs w:val="26"/>
        </w:rPr>
        <w:t xml:space="preserve">3.3 Tableau Calculated Fields (Step 7 — Meet Parashar)</w:t>
      </w:r>
    </w:p>
    <w:p>
      <w:pPr>
        <w:spacing w:after="120"/>
      </w:pPr>
      <w:r>
        <w:rPr>
          <w:rFonts w:ascii="Arial" w:cs="Arial" w:eastAsia="Arial" w:hAnsi="Arial"/>
          <w:color w:val="2d3748"/>
          <w:sz w:val="22"/>
          <w:szCs w:val="22"/>
        </w:rPr>
        <w:t xml:space="preserve">Three calculated fields were created inside Tableau for dynamic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Tableau Formula</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Profit Margin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([Sales_Amount] - [Cost]*[Sales_Volume]) / [Sales_Amount]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Price Difference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[Product_Price] - [Competitor_Price]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Sales Growth</w:t>
            </w:r>
          </w:p>
        </w:tc>
        <w:tc>
          <w:tcPr>
            <w:tcW w:type="dxa" w:w="7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(SUM([Sales_Volume]) - LOOKUP(SUM([Sales_Volume]),-1)) / ABS(LOOKUP(SUM([Sales_Volume]),-1))</w:t>
            </w:r>
          </w:p>
        </w:tc>
      </w:tr>
    </w:tbl>
    <w:p>
      <w:r>
        <w:br w:type="page"/>
      </w:r>
    </w:p>
    <w:p>
      <w:pPr>
        <w:pStyle w:val="Heading1"/>
        <w:spacing w:before="360" w:after="160"/>
      </w:pPr>
      <w:r>
        <w:rPr>
          <w:rFonts w:ascii="Arial" w:cs="Arial" w:eastAsia="Arial" w:hAnsi="Arial"/>
          <w:b/>
          <w:bCs/>
          <w:color w:val="1a365d"/>
          <w:sz w:val="34"/>
          <w:szCs w:val="34"/>
        </w:rPr>
        <w:t xml:space="preserve">4. Visualizations</w:t>
      </w:r>
    </w:p>
    <w:p>
      <w:pPr>
        <w:spacing w:after="120"/>
      </w:pPr>
      <w:r>
        <w:rPr>
          <w:rFonts w:ascii="Arial" w:cs="Arial" w:eastAsia="Arial" w:hAnsi="Arial"/>
          <w:color w:val="2d3748"/>
          <w:sz w:val="22"/>
          <w:szCs w:val="22"/>
        </w:rPr>
        <w:t xml:space="preserve">Eight visualizations were created in Tableau to cover all analytical dimensions of the project. Each chart provides a unique business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4060"/>
      </w:tblGrid>
      <w:tr>
        <w:trPr>
          <w:tblHeader/>
        </w:trPr>
        <w:tc>
          <w:tcPr>
            <w:tcW w:type="dxa" w:w="5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Chart Title</w:t>
            </w:r>
          </w:p>
        </w:tc>
        <w:tc>
          <w:tcPr>
            <w:tcW w:type="dxa" w:w="16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0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Key Insight</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1</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Avg Sales Volume vs Product Category</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Bar Chart</w:t>
            </w:r>
          </w:p>
        </w:tc>
        <w:tc>
          <w:tcPr>
            <w:tcW w:type="dxa" w:w="40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Electronics leads all categories in average sales</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2</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Competitor Price vs Product Price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Scatter Plot</w:t>
            </w:r>
          </w:p>
        </w:tc>
        <w:tc>
          <w:tcPr>
            <w:tcW w:type="dxa" w:w="40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Pricing stays competitive within ±15% of market</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3</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Avg Sales by Category and Region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Stacked Bar</w:t>
            </w:r>
          </w:p>
        </w:tc>
        <w:tc>
          <w:tcPr>
            <w:tcW w:type="dxa" w:w="40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Central region outperforms other regions consistently</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4</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Consumer Demographics vs Sales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Heatmap</w:t>
            </w:r>
          </w:p>
        </w:tc>
        <w:tc>
          <w:tcPr>
            <w:tcW w:type="dxa" w:w="40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26-35 age group drives the highest sales volume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5</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Product Category vs Price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Box Plot</w:t>
            </w:r>
          </w:p>
        </w:tc>
        <w:tc>
          <w:tcPr>
            <w:tcW w:type="dxa" w:w="40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Electronics has highest price variance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Avg Sales Volume by Category (Ranked)</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Horizontal Bar</w:t>
            </w:r>
          </w:p>
        </w:tc>
        <w:tc>
          <w:tcPr>
            <w:tcW w:type="dxa" w:w="40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Quick reference ranking of category performance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7</w:t>
            </w:r>
          </w:p>
        </w:tc>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Foot Traffic vs Sales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Scatter Plot</w:t>
            </w:r>
          </w:p>
        </w:tc>
        <w:tc>
          <w:tcPr>
            <w:tcW w:type="dxa" w:w="40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Strong positive correlation between traffic and sales</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8</w:t>
            </w:r>
          </w:p>
        </w:tc>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Promotion vs Sales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Bar Chart</w:t>
            </w:r>
          </w:p>
        </w:tc>
        <w:tc>
          <w:tcPr>
            <w:tcW w:type="dxa" w:w="40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Promotional campaigns yield +31% average sales lift</w:t>
            </w:r>
          </w:p>
        </w:tc>
      </w:tr>
    </w:tbl>
    <w:p>
      <w:r>
        <w:br w:type="page"/>
      </w:r>
    </w:p>
    <w:p>
      <w:pPr>
        <w:pStyle w:val="Heading1"/>
        <w:spacing w:before="360" w:after="160"/>
      </w:pPr>
      <w:r>
        <w:rPr>
          <w:rFonts w:ascii="Arial" w:cs="Arial" w:eastAsia="Arial" w:hAnsi="Arial"/>
          <w:b/>
          <w:bCs/>
          <w:color w:val="1a365d"/>
          <w:sz w:val="34"/>
          <w:szCs w:val="34"/>
        </w:rPr>
        <w:t xml:space="preserve">5. Dashboard Design</w:t>
      </w:r>
    </w:p>
    <w:p>
      <w:pPr>
        <w:spacing w:after="120"/>
      </w:pPr>
      <w:r>
        <w:rPr>
          <w:rFonts w:ascii="Arial" w:cs="Arial" w:eastAsia="Arial" w:hAnsi="Arial"/>
          <w:color w:val="2d3748"/>
          <w:sz w:val="22"/>
          <w:szCs w:val="22"/>
        </w:rPr>
        <w:t xml:space="preserve">The Tableau dashboard integrates all eight visualizations with interactive filters. It was designed for intuitive navigation and visual clarity, using a consistent color palette aligned with sales reporting standards.</w:t>
      </w:r>
    </w:p>
    <w:p>
      <w:pPr>
        <w:pStyle w:val="Heading2"/>
        <w:spacing w:before="280" w:after="120"/>
      </w:pPr>
      <w:r>
        <w:rPr>
          <w:rFonts w:ascii="Arial" w:cs="Arial" w:eastAsia="Arial" w:hAnsi="Arial"/>
          <w:b/>
          <w:bCs/>
          <w:color w:val="2b6cb0"/>
          <w:sz w:val="26"/>
          <w:szCs w:val="26"/>
        </w:rPr>
        <w:t xml:space="preserve">5.1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Panel</w:t>
            </w:r>
          </w:p>
        </w:tc>
        <w:tc>
          <w:tcPr>
            <w:tcW w:type="dxa" w:w="69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Top Left</w:t>
            </w:r>
          </w:p>
        </w:tc>
        <w:tc>
          <w:tcPr>
            <w:tcW w:type="dxa" w:w="6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Sales by Category (Bar Chart)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Top Right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 Price vs Competitor Price (Scatter)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Middle Left</w:t>
            </w:r>
          </w:p>
        </w:tc>
        <w:tc>
          <w:tcPr>
            <w:tcW w:type="dxa" w:w="6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Consumer Demographics Heatmap</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Middle Right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Promotion Impact on Sales (Bar Chart)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Bottom</w:t>
            </w:r>
          </w:p>
        </w:tc>
        <w:tc>
          <w:tcPr>
            <w:tcW w:type="dxa" w:w="69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Regional Sales Breakdown (Stacked Bar)</w:t>
            </w:r>
          </w:p>
        </w:tc>
      </w:tr>
    </w:tbl>
    <w:p>
      <w:pPr>
        <w:spacing w:after="160"/>
      </w:pPr>
    </w:p>
    <w:p>
      <w:pPr>
        <w:pStyle w:val="Heading2"/>
        <w:spacing w:before="280" w:after="120"/>
      </w:pPr>
      <w:r>
        <w:rPr>
          <w:rFonts w:ascii="Arial" w:cs="Arial" w:eastAsia="Arial" w:hAnsi="Arial"/>
          <w:b/>
          <w:bCs/>
          <w:color w:val="2b6cb0"/>
          <w:sz w:val="26"/>
          <w:szCs w:val="26"/>
        </w:rPr>
        <w:t xml:space="preserve">5.2 Filters Applied</w:t>
      </w:r>
    </w:p>
    <w:p>
      <w:pPr>
        <w:pStyle w:val="ListParagraph"/>
        <w:numPr>
          <w:ilvl w:val="0"/>
          <w:numId w:val="2"/>
        </w:numPr>
        <w:spacing w:after="80"/>
      </w:pPr>
      <w:r>
        <w:rPr>
          <w:rFonts w:ascii="Arial" w:cs="Arial" w:eastAsia="Arial" w:hAnsi="Arial"/>
          <w:color w:val="2d3748"/>
          <w:sz w:val="22"/>
          <w:szCs w:val="22"/>
        </w:rPr>
        <w:t xml:space="preserve">Product Category — Filter to focus on specific categories</w:t>
      </w:r>
    </w:p>
    <w:p>
      <w:pPr>
        <w:pStyle w:val="ListParagraph"/>
        <w:numPr>
          <w:ilvl w:val="0"/>
          <w:numId w:val="2"/>
        </w:numPr>
        <w:spacing w:after="80"/>
      </w:pPr>
      <w:r>
        <w:rPr>
          <w:rFonts w:ascii="Arial" w:cs="Arial" w:eastAsia="Arial" w:hAnsi="Arial"/>
          <w:color w:val="2d3748"/>
          <w:sz w:val="22"/>
          <w:szCs w:val="22"/>
        </w:rPr>
        <w:t xml:space="preserve">Region — Drill down by geographic area</w:t>
      </w:r>
    </w:p>
    <w:p>
      <w:pPr>
        <w:pStyle w:val="ListParagraph"/>
        <w:numPr>
          <w:ilvl w:val="0"/>
          <w:numId w:val="2"/>
        </w:numPr>
        <w:spacing w:after="80"/>
      </w:pPr>
      <w:r>
        <w:rPr>
          <w:rFonts w:ascii="Arial" w:cs="Arial" w:eastAsia="Arial" w:hAnsi="Arial"/>
          <w:color w:val="2d3748"/>
          <w:sz w:val="22"/>
          <w:szCs w:val="22"/>
        </w:rPr>
        <w:t xml:space="preserve">Promotion — Compare promoted vs non-promoted periods</w:t>
      </w:r>
    </w:p>
    <w:p>
      <w:pPr>
        <w:pStyle w:val="ListParagraph"/>
        <w:numPr>
          <w:ilvl w:val="0"/>
          <w:numId w:val="2"/>
        </w:numPr>
        <w:spacing w:after="80"/>
      </w:pPr>
      <w:r>
        <w:rPr>
          <w:rFonts w:ascii="Arial" w:cs="Arial" w:eastAsia="Arial" w:hAnsi="Arial"/>
          <w:color w:val="2d3748"/>
          <w:sz w:val="22"/>
          <w:szCs w:val="22"/>
        </w:rPr>
        <w:t xml:space="preserve">Customer Age Group — Analyze demographic segments</w:t>
      </w:r>
    </w:p>
    <w:p>
      <w:pPr>
        <w:pStyle w:val="Heading2"/>
        <w:spacing w:before="280" w:after="120"/>
      </w:pPr>
      <w:r>
        <w:rPr>
          <w:rFonts w:ascii="Arial" w:cs="Arial" w:eastAsia="Arial" w:hAnsi="Arial"/>
          <w:b/>
          <w:bCs/>
          <w:color w:val="2b6cb0"/>
          <w:sz w:val="26"/>
          <w:szCs w:val="26"/>
        </w:rPr>
        <w:t xml:space="preserve">5.3 Story Scenes (Step 6 — Mohit Sharma)</w:t>
      </w:r>
    </w:p>
    <w:p>
      <w:pPr>
        <w:spacing w:after="120"/>
      </w:pPr>
      <w:r>
        <w:rPr>
          <w:rFonts w:ascii="Arial" w:cs="Arial" w:eastAsia="Arial" w:hAnsi="Arial"/>
          <w:color w:val="2d3748"/>
          <w:sz w:val="22"/>
          <w:szCs w:val="22"/>
        </w:rPr>
        <w:t xml:space="preserve">A Tableau Story was created with four scenes to guide stakeholders through the analysis:</w:t>
      </w:r>
    </w:p>
    <w:p>
      <w:pPr>
        <w:pStyle w:val="ListParagraph"/>
        <w:numPr>
          <w:ilvl w:val="0"/>
          <w:numId w:val="2"/>
        </w:numPr>
        <w:spacing w:after="80"/>
      </w:pPr>
      <w:r>
        <w:rPr>
          <w:rFonts w:ascii="Arial" w:cs="Arial" w:eastAsia="Arial" w:hAnsi="Arial"/>
          <w:color w:val="2d3748"/>
          <w:sz w:val="22"/>
          <w:szCs w:val="22"/>
        </w:rPr>
        <w:t xml:space="preserve">Scene 1: Sales Overview — General performance across all categories</w:t>
      </w:r>
    </w:p>
    <w:p>
      <w:pPr>
        <w:pStyle w:val="ListParagraph"/>
        <w:numPr>
          <w:ilvl w:val="0"/>
          <w:numId w:val="2"/>
        </w:numPr>
        <w:spacing w:after="80"/>
      </w:pPr>
      <w:r>
        <w:rPr>
          <w:rFonts w:ascii="Arial" w:cs="Arial" w:eastAsia="Arial" w:hAnsi="Arial"/>
          <w:color w:val="2d3748"/>
          <w:sz w:val="22"/>
          <w:szCs w:val="22"/>
        </w:rPr>
        <w:t xml:space="preserve">Scene 2: Product Pricing Analysis — Price comparison with competitors</w:t>
      </w:r>
    </w:p>
    <w:p>
      <w:pPr>
        <w:pStyle w:val="ListParagraph"/>
        <w:numPr>
          <w:ilvl w:val="0"/>
          <w:numId w:val="2"/>
        </w:numPr>
        <w:spacing w:after="80"/>
      </w:pPr>
      <w:r>
        <w:rPr>
          <w:rFonts w:ascii="Arial" w:cs="Arial" w:eastAsia="Arial" w:hAnsi="Arial"/>
          <w:color w:val="2d3748"/>
          <w:sz w:val="22"/>
          <w:szCs w:val="22"/>
        </w:rPr>
        <w:t xml:space="preserve">Scene 3: Customer Demographics — Who is buying and where</w:t>
      </w:r>
    </w:p>
    <w:p>
      <w:pPr>
        <w:pStyle w:val="ListParagraph"/>
        <w:numPr>
          <w:ilvl w:val="0"/>
          <w:numId w:val="2"/>
        </w:numPr>
        <w:spacing w:after="80"/>
      </w:pPr>
      <w:r>
        <w:rPr>
          <w:rFonts w:ascii="Arial" w:cs="Arial" w:eastAsia="Arial" w:hAnsi="Arial"/>
          <w:color w:val="2d3748"/>
          <w:sz w:val="22"/>
          <w:szCs w:val="22"/>
        </w:rPr>
        <w:t xml:space="preserve">Scene 4: Promotion Effectiveness — ROI of promotional campaigns</w:t>
      </w:r>
    </w:p>
    <w:p>
      <w:r>
        <w:br w:type="page"/>
      </w:r>
    </w:p>
    <w:p>
      <w:pPr>
        <w:pStyle w:val="Heading1"/>
        <w:spacing w:before="360" w:after="160"/>
      </w:pPr>
      <w:r>
        <w:rPr>
          <w:rFonts w:ascii="Arial" w:cs="Arial" w:eastAsia="Arial" w:hAnsi="Arial"/>
          <w:b/>
          <w:bCs/>
          <w:color w:val="1a365d"/>
          <w:sz w:val="34"/>
          <w:szCs w:val="34"/>
        </w:rPr>
        <w:t xml:space="preserve">6. Flask Web Integration</w:t>
      </w:r>
    </w:p>
    <w:p>
      <w:pPr>
        <w:spacing w:after="120"/>
      </w:pPr>
      <w:r>
        <w:rPr>
          <w:rFonts w:ascii="Arial" w:cs="Arial" w:eastAsia="Arial" w:hAnsi="Arial"/>
          <w:color w:val="2d3748"/>
          <w:sz w:val="22"/>
          <w:szCs w:val="22"/>
        </w:rPr>
        <w:t xml:space="preserve">The Tableau dashboard was embedded into a Flask web application (app.py) developed by Mohit Sharma. The web app provides a professional UI for stakeholders to view the dashboard without needing Tableau Desktop.</w:t>
      </w:r>
    </w:p>
    <w:p>
      <w:pPr>
        <w:pStyle w:val="Heading2"/>
        <w:spacing w:before="280" w:after="120"/>
      </w:pPr>
      <w:r>
        <w:rPr>
          <w:rFonts w:ascii="Arial" w:cs="Arial" w:eastAsia="Arial" w:hAnsi="Arial"/>
          <w:b/>
          <w:bCs/>
          <w:color w:val="2b6cb0"/>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2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53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Backend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Python Flask</w:t>
            </w:r>
          </w:p>
        </w:tc>
        <w:tc>
          <w:tcPr>
            <w:tcW w:type="dxa" w:w="53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Web server and routing</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Frontend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HTML5, CSS3</w:t>
            </w:r>
          </w:p>
        </w:tc>
        <w:tc>
          <w:tcPr>
            <w:tcW w:type="dxa" w:w="5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UI layout and styling</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Embedding</w:t>
            </w:r>
          </w:p>
        </w:tc>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Tableau Public iframe</w:t>
            </w:r>
          </w:p>
        </w:tc>
        <w:tc>
          <w:tcPr>
            <w:tcW w:type="dxa" w:w="53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Dashboard display</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Data</w:t>
            </w:r>
          </w:p>
        </w:tc>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CSV (500 records)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Source dataset</w:t>
            </w:r>
          </w:p>
        </w:tc>
      </w:tr>
    </w:tbl>
    <w:p>
      <w:pPr>
        <w:spacing w:after="160"/>
      </w:pPr>
    </w:p>
    <w:p>
      <w:pPr>
        <w:pStyle w:val="Heading2"/>
        <w:spacing w:before="280" w:after="120"/>
      </w:pPr>
      <w:r>
        <w:rPr>
          <w:rFonts w:ascii="Arial" w:cs="Arial" w:eastAsia="Arial" w:hAnsi="Arial"/>
          <w:b/>
          <w:bCs/>
          <w:color w:val="2b6cb0"/>
          <w:sz w:val="26"/>
          <w:szCs w:val="26"/>
        </w:rPr>
        <w:t xml:space="preserve">6.2 Running the App</w:t>
      </w:r>
    </w:p>
    <w:p>
      <w:pPr>
        <w:pStyle w:val="ListParagraph"/>
        <w:numPr>
          <w:ilvl w:val="0"/>
          <w:numId w:val="2"/>
        </w:numPr>
        <w:spacing w:after="80"/>
      </w:pPr>
      <w:r>
        <w:rPr>
          <w:rFonts w:ascii="Arial" w:cs="Arial" w:eastAsia="Arial" w:hAnsi="Arial"/>
          <w:color w:val="2d3748"/>
          <w:sz w:val="22"/>
          <w:szCs w:val="22"/>
        </w:rPr>
        <w:t xml:space="preserve">Install dependencies: pip install flask</w:t>
      </w:r>
    </w:p>
    <w:p>
      <w:pPr>
        <w:pStyle w:val="ListParagraph"/>
        <w:numPr>
          <w:ilvl w:val="0"/>
          <w:numId w:val="2"/>
        </w:numPr>
        <w:spacing w:after="80"/>
      </w:pPr>
      <w:r>
        <w:rPr>
          <w:rFonts w:ascii="Arial" w:cs="Arial" w:eastAsia="Arial" w:hAnsi="Arial"/>
          <w:color w:val="2d3748"/>
          <w:sz w:val="22"/>
          <w:szCs w:val="22"/>
        </w:rPr>
        <w:t xml:space="preserve">Update TABLEAU_URL in app.py with your published dashboard link</w:t>
      </w:r>
    </w:p>
    <w:p>
      <w:pPr>
        <w:pStyle w:val="ListParagraph"/>
        <w:numPr>
          <w:ilvl w:val="0"/>
          <w:numId w:val="2"/>
        </w:numPr>
        <w:spacing w:after="80"/>
      </w:pPr>
      <w:r>
        <w:rPr>
          <w:rFonts w:ascii="Arial" w:cs="Arial" w:eastAsia="Arial" w:hAnsi="Arial"/>
          <w:color w:val="2d3748"/>
          <w:sz w:val="22"/>
          <w:szCs w:val="22"/>
        </w:rPr>
        <w:t xml:space="preserve">Run: python app.py</w:t>
      </w:r>
    </w:p>
    <w:p>
      <w:pPr>
        <w:pStyle w:val="ListParagraph"/>
        <w:numPr>
          <w:ilvl w:val="0"/>
          <w:numId w:val="2"/>
        </w:numPr>
        <w:spacing w:after="80"/>
      </w:pPr>
      <w:r>
        <w:rPr>
          <w:rFonts w:ascii="Arial" w:cs="Arial" w:eastAsia="Arial" w:hAnsi="Arial"/>
          <w:color w:val="2d3748"/>
          <w:sz w:val="22"/>
          <w:szCs w:val="22"/>
        </w:rPr>
        <w:t xml:space="preserve">Open browser: http://localhost:5000</w:t>
      </w:r>
    </w:p>
    <w:p>
      <w:r>
        <w:br w:type="page"/>
      </w:r>
    </w:p>
    <w:p>
      <w:pPr>
        <w:pStyle w:val="Heading1"/>
        <w:spacing w:before="360" w:after="160"/>
      </w:pPr>
      <w:r>
        <w:rPr>
          <w:rFonts w:ascii="Arial" w:cs="Arial" w:eastAsia="Arial" w:hAnsi="Arial"/>
          <w:b/>
          <w:bCs/>
          <w:color w:val="1a365d"/>
          <w:sz w:val="34"/>
          <w:szCs w:val="34"/>
        </w:rPr>
        <w:t xml:space="preserve">7. Key Business Insights &amp; Recommendations</w:t>
      </w:r>
    </w:p>
    <w:p>
      <w:pPr>
        <w:pStyle w:val="Heading2"/>
        <w:spacing w:before="280" w:after="120"/>
      </w:pPr>
      <w:r>
        <w:rPr>
          <w:rFonts w:ascii="Arial" w:cs="Arial" w:eastAsia="Arial" w:hAnsi="Arial"/>
          <w:b/>
          <w:bCs/>
          <w:color w:val="2b6cb0"/>
          <w:sz w:val="26"/>
          <w:szCs w:val="26"/>
        </w:rPr>
        <w:t xml:space="preserve">7.1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Finding</w:t>
            </w:r>
          </w:p>
        </w:tc>
        <w:tc>
          <w:tcPr>
            <w:tcW w:type="dxa" w:w="280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4160"/>
            <w:tcBorders>
              <w:top w:val="single" w:color="CBD5E0" w:sz="1"/>
              <w:left w:val="single" w:color="CBD5E0" w:sz="1"/>
              <w:bottom w:val="single" w:color="CBD5E0" w:sz="1"/>
              <w:right w:val="single" w:color="CBD5E0" w:sz="1"/>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Electronics dominates revenue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57% of total sales revenue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Increase shelf space and promote premium SKUs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Promotions lift sales by 31%</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Avg 280 units (promo) vs 214 (no promo)</w:t>
            </w:r>
          </w:p>
        </w:tc>
        <w:tc>
          <w:tcPr>
            <w:tcW w:type="dxa" w:w="4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Run promotions during low-traffic seasons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Central region leads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258 avg units vs 228 in East</w:t>
            </w:r>
          </w:p>
        </w:tc>
        <w:tc>
          <w:tcPr>
            <w:tcW w:type="dxa" w:w="4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Replicate Central region strategy in East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26-35 age group drives sales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Highest volume across categories</w:t>
            </w:r>
          </w:p>
        </w:tc>
        <w:tc>
          <w:tcPr>
            <w:tcW w:type="dxa" w:w="4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Target digital marketing to this demographic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High foot traffic = higher sales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Strong positive correlation observed</w:t>
            </w:r>
          </w:p>
        </w:tc>
        <w:tc>
          <w:tcPr>
            <w:tcW w:type="dxa" w:w="4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Invest in high-traffic store locations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Price within ±15% of competitor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Pricing remains competitive</w:t>
            </w:r>
          </w:p>
        </w:tc>
        <w:tc>
          <w:tcPr>
            <w:tcW w:type="dxa" w:w="4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Use Price Difference KPI for dynamic pricing</w:t>
            </w:r>
          </w:p>
        </w:tc>
      </w:tr>
    </w:tbl>
    <w:p>
      <w:r>
        <w:br w:type="page"/>
      </w:r>
    </w:p>
    <w:p>
      <w:pPr>
        <w:pStyle w:val="Heading1"/>
        <w:spacing w:before="360" w:after="160"/>
      </w:pPr>
      <w:r>
        <w:rPr>
          <w:rFonts w:ascii="Arial" w:cs="Arial" w:eastAsia="Arial" w:hAnsi="Arial"/>
          <w:b/>
          <w:bCs/>
          <w:color w:val="1a365d"/>
          <w:sz w:val="34"/>
          <w:szCs w:val="34"/>
        </w:rPr>
        <w:t xml:space="preserve">8. Conclusion</w:t>
      </w:r>
    </w:p>
    <w:p>
      <w:pPr>
        <w:spacing w:after="120"/>
      </w:pPr>
      <w:r>
        <w:rPr>
          <w:rFonts w:ascii="Arial" w:cs="Arial" w:eastAsia="Arial" w:hAnsi="Arial"/>
          <w:color w:val="2d3748"/>
          <w:sz w:val="22"/>
          <w:szCs w:val="22"/>
        </w:rPr>
        <w:t xml:space="preserve">This project successfully demonstrated the use of Tableau to analyze and visualize the impact of product placement strategies on retail sales performance. Key outcomes include:</w:t>
      </w:r>
    </w:p>
    <w:p>
      <w:pPr>
        <w:pStyle w:val="ListParagraph"/>
        <w:numPr>
          <w:ilvl w:val="0"/>
          <w:numId w:val="2"/>
        </w:numPr>
        <w:spacing w:after="80"/>
      </w:pPr>
      <w:r>
        <w:rPr>
          <w:rFonts w:ascii="Arial" w:cs="Arial" w:eastAsia="Arial" w:hAnsi="Arial"/>
          <w:color w:val="2d3748"/>
          <w:sz w:val="22"/>
          <w:szCs w:val="22"/>
        </w:rPr>
        <w:t xml:space="preserve">A clean, structured dataset of 500 records with 21 analytical fields</w:t>
      </w:r>
    </w:p>
    <w:p>
      <w:pPr>
        <w:pStyle w:val="ListParagraph"/>
        <w:numPr>
          <w:ilvl w:val="0"/>
          <w:numId w:val="2"/>
        </w:numPr>
        <w:spacing w:after="80"/>
      </w:pPr>
      <w:r>
        <w:rPr>
          <w:rFonts w:ascii="Arial" w:cs="Arial" w:eastAsia="Arial" w:hAnsi="Arial"/>
          <w:color w:val="2d3748"/>
          <w:sz w:val="22"/>
          <w:szCs w:val="22"/>
        </w:rPr>
        <w:t xml:space="preserve">Eight unique Tableau visualizations covering pricing, demographics, regional, and promotional analysis</w:t>
      </w:r>
    </w:p>
    <w:p>
      <w:pPr>
        <w:pStyle w:val="ListParagraph"/>
        <w:numPr>
          <w:ilvl w:val="0"/>
          <w:numId w:val="2"/>
        </w:numPr>
        <w:spacing w:after="80"/>
      </w:pPr>
      <w:r>
        <w:rPr>
          <w:rFonts w:ascii="Arial" w:cs="Arial" w:eastAsia="Arial" w:hAnsi="Arial"/>
          <w:color w:val="2d3748"/>
          <w:sz w:val="22"/>
          <w:szCs w:val="22"/>
        </w:rPr>
        <w:t xml:space="preserve">An interactive dashboard with four filters for stakeholder exploration</w:t>
      </w:r>
    </w:p>
    <w:p>
      <w:pPr>
        <w:pStyle w:val="ListParagraph"/>
        <w:numPr>
          <w:ilvl w:val="0"/>
          <w:numId w:val="2"/>
        </w:numPr>
        <w:spacing w:after="80"/>
      </w:pPr>
      <w:r>
        <w:rPr>
          <w:rFonts w:ascii="Arial" w:cs="Arial" w:eastAsia="Arial" w:hAnsi="Arial"/>
          <w:color w:val="2d3748"/>
          <w:sz w:val="22"/>
          <w:szCs w:val="22"/>
        </w:rPr>
        <w:t xml:space="preserve">A story-driven narrative with four scenes for presentation purposes</w:t>
      </w:r>
    </w:p>
    <w:p>
      <w:pPr>
        <w:pStyle w:val="ListParagraph"/>
        <w:numPr>
          <w:ilvl w:val="0"/>
          <w:numId w:val="2"/>
        </w:numPr>
        <w:spacing w:after="80"/>
      </w:pPr>
      <w:r>
        <w:rPr>
          <w:rFonts w:ascii="Arial" w:cs="Arial" w:eastAsia="Arial" w:hAnsi="Arial"/>
          <w:color w:val="2d3748"/>
          <w:sz w:val="22"/>
          <w:szCs w:val="22"/>
        </w:rPr>
        <w:t xml:space="preserve">A Flask web application for professional dashboard embedding</w:t>
      </w:r>
    </w:p>
    <w:p>
      <w:pPr>
        <w:pStyle w:val="ListParagraph"/>
        <w:numPr>
          <w:ilvl w:val="0"/>
          <w:numId w:val="2"/>
        </w:numPr>
        <w:spacing w:after="80"/>
      </w:pPr>
      <w:r>
        <w:rPr>
          <w:rFonts w:ascii="Arial" w:cs="Arial" w:eastAsia="Arial" w:hAnsi="Arial"/>
          <w:color w:val="2d3748"/>
          <w:sz w:val="22"/>
          <w:szCs w:val="22"/>
        </w:rPr>
        <w:t xml:space="preserve">Clear business recommendations backed by data insights</w:t>
      </w:r>
    </w:p>
    <w:p>
      <w:pPr>
        <w:spacing w:after="120"/>
      </w:pPr>
      <w:r>
        <w:rPr>
          <w:rFonts w:ascii="Arial" w:cs="Arial" w:eastAsia="Arial" w:hAnsi="Arial"/>
          <w:color w:val="2d3748"/>
          <w:sz w:val="22"/>
          <w:szCs w:val="22"/>
        </w:rPr>
        <w:t xml:space="preserve">The analysis confirms that promotions, foot traffic, and product category selection are the three strongest predictors of sales volume. These insights can guide retail managers in optimizing store layouts, promotional timing, and pricing strategies.</w:t>
      </w:r>
    </w:p>
    <w:p>
      <w:pPr>
        <w:spacing w:before="400" w:after="120"/>
      </w:pPr>
    </w:p>
    <w:p>
      <w:pPr>
        <w:pStyle w:val="Heading2"/>
        <w:spacing w:before="280" w:after="120"/>
      </w:pPr>
      <w:r>
        <w:rPr>
          <w:rFonts w:ascii="Arial" w:cs="Arial" w:eastAsia="Arial" w:hAnsi="Arial"/>
          <w:b/>
          <w:bCs/>
          <w:color w:val="2b6cb0"/>
          <w:sz w:val="26"/>
          <w:szCs w:val="26"/>
        </w:rPr>
        <w:t xml:space="preserve">8.1 Limitations</w:t>
      </w:r>
    </w:p>
    <w:p>
      <w:pPr>
        <w:pStyle w:val="ListParagraph"/>
        <w:numPr>
          <w:ilvl w:val="0"/>
          <w:numId w:val="2"/>
        </w:numPr>
        <w:spacing w:after="80"/>
      </w:pPr>
      <w:r>
        <w:rPr>
          <w:rFonts w:ascii="Arial" w:cs="Arial" w:eastAsia="Arial" w:hAnsi="Arial"/>
          <w:color w:val="2d3748"/>
          <w:sz w:val="22"/>
          <w:szCs w:val="22"/>
        </w:rPr>
        <w:t xml:space="preserve">Dataset is simulated and may not capture all real-world market conditions</w:t>
      </w:r>
    </w:p>
    <w:p>
      <w:pPr>
        <w:pStyle w:val="ListParagraph"/>
        <w:numPr>
          <w:ilvl w:val="0"/>
          <w:numId w:val="2"/>
        </w:numPr>
        <w:spacing w:after="80"/>
      </w:pPr>
      <w:r>
        <w:rPr>
          <w:rFonts w:ascii="Arial" w:cs="Arial" w:eastAsia="Arial" w:hAnsi="Arial"/>
          <w:color w:val="2d3748"/>
          <w:sz w:val="22"/>
          <w:szCs w:val="22"/>
        </w:rPr>
        <w:t xml:space="preserve">Seasonal patterns were not explicitly modeled</w:t>
      </w:r>
    </w:p>
    <w:p>
      <w:pPr>
        <w:pStyle w:val="ListParagraph"/>
        <w:numPr>
          <w:ilvl w:val="0"/>
          <w:numId w:val="2"/>
        </w:numPr>
        <w:spacing w:after="80"/>
      </w:pPr>
      <w:r>
        <w:rPr>
          <w:rFonts w:ascii="Arial" w:cs="Arial" w:eastAsia="Arial" w:hAnsi="Arial"/>
          <w:color w:val="2d3748"/>
          <w:sz w:val="22"/>
          <w:szCs w:val="22"/>
        </w:rPr>
        <w:t xml:space="preserve">Sales Growth calculated field requires time-series ordering in Tableau</w:t>
      </w:r>
    </w:p>
    <w:p>
      <w:pPr>
        <w:pStyle w:val="Heading2"/>
        <w:spacing w:before="280" w:after="120"/>
      </w:pPr>
      <w:r>
        <w:rPr>
          <w:rFonts w:ascii="Arial" w:cs="Arial" w:eastAsia="Arial" w:hAnsi="Arial"/>
          <w:b/>
          <w:bCs/>
          <w:color w:val="2b6cb0"/>
          <w:sz w:val="26"/>
          <w:szCs w:val="26"/>
        </w:rPr>
        <w:t xml:space="preserve">8.2 Future Scope</w:t>
      </w:r>
    </w:p>
    <w:p>
      <w:pPr>
        <w:pStyle w:val="ListParagraph"/>
        <w:numPr>
          <w:ilvl w:val="0"/>
          <w:numId w:val="2"/>
        </w:numPr>
        <w:spacing w:after="80"/>
      </w:pPr>
      <w:r>
        <w:rPr>
          <w:rFonts w:ascii="Arial" w:cs="Arial" w:eastAsia="Arial" w:hAnsi="Arial"/>
          <w:color w:val="2d3748"/>
          <w:sz w:val="22"/>
          <w:szCs w:val="22"/>
        </w:rPr>
        <w:t xml:space="preserve">Integrate with live POS (Point of Sale) data for real-time analysis</w:t>
      </w:r>
    </w:p>
    <w:p>
      <w:pPr>
        <w:pStyle w:val="ListParagraph"/>
        <w:numPr>
          <w:ilvl w:val="0"/>
          <w:numId w:val="2"/>
        </w:numPr>
        <w:spacing w:after="80"/>
      </w:pPr>
      <w:r>
        <w:rPr>
          <w:rFonts w:ascii="Arial" w:cs="Arial" w:eastAsia="Arial" w:hAnsi="Arial"/>
          <w:color w:val="2d3748"/>
          <w:sz w:val="22"/>
          <w:szCs w:val="22"/>
        </w:rPr>
        <w:t xml:space="preserve">Apply predictive modeling using Python ML libraries</w:t>
      </w:r>
    </w:p>
    <w:p>
      <w:pPr>
        <w:pStyle w:val="ListParagraph"/>
        <w:numPr>
          <w:ilvl w:val="0"/>
          <w:numId w:val="2"/>
        </w:numPr>
        <w:spacing w:after="80"/>
      </w:pPr>
      <w:r>
        <w:rPr>
          <w:rFonts w:ascii="Arial" w:cs="Arial" w:eastAsia="Arial" w:hAnsi="Arial"/>
          <w:color w:val="2d3748"/>
          <w:sz w:val="22"/>
          <w:szCs w:val="22"/>
        </w:rPr>
        <w:t xml:space="preserve">Expand to multi-year dataset for trend forecasting</w:t>
      </w:r>
    </w:p>
    <w:p>
      <w:r>
        <w:br w:type="page"/>
      </w:r>
    </w:p>
    <w:p>
      <w:pPr>
        <w:pStyle w:val="Heading1"/>
        <w:spacing w:before="360" w:after="160"/>
      </w:pPr>
      <w:r>
        <w:rPr>
          <w:rFonts w:ascii="Arial" w:cs="Arial" w:eastAsia="Arial" w:hAnsi="Arial"/>
          <w:b/>
          <w:bCs/>
          <w:color w:val="1a365d"/>
          <w:sz w:val="34"/>
          <w:szCs w:val="34"/>
        </w:rPr>
        <w:t xml:space="preserve">References</w:t>
      </w:r>
    </w:p>
    <w:p>
      <w:pPr>
        <w:spacing w:after="120"/>
      </w:pPr>
      <w:r>
        <w:rPr>
          <w:rFonts w:ascii="Arial" w:cs="Arial" w:eastAsia="Arial" w:hAnsi="Arial"/>
          <w:color w:val="2d3748"/>
          <w:sz w:val="22"/>
          <w:szCs w:val="22"/>
        </w:rPr>
        <w:t xml:space="preserve">1. Tableau Public — tableau.com/community/public</w:t>
      </w:r>
    </w:p>
    <w:p>
      <w:pPr>
        <w:spacing w:after="120"/>
      </w:pPr>
      <w:r>
        <w:rPr>
          <w:rFonts w:ascii="Arial" w:cs="Arial" w:eastAsia="Arial" w:hAnsi="Arial"/>
          <w:color w:val="2d3748"/>
          <w:sz w:val="22"/>
          <w:szCs w:val="22"/>
        </w:rPr>
        <w:t xml:space="preserve">2. Pandas Documentation — pandas.pydata.org</w:t>
      </w:r>
    </w:p>
    <w:p>
      <w:pPr>
        <w:spacing w:after="120"/>
      </w:pPr>
      <w:r>
        <w:rPr>
          <w:rFonts w:ascii="Arial" w:cs="Arial" w:eastAsia="Arial" w:hAnsi="Arial"/>
          <w:color w:val="2d3748"/>
          <w:sz w:val="22"/>
          <w:szCs w:val="22"/>
        </w:rPr>
        <w:t xml:space="preserve">3. Flask Documentation — flask.palletsprojects.com</w:t>
      </w:r>
    </w:p>
    <w:p>
      <w:pPr>
        <w:spacing w:after="120"/>
      </w:pPr>
      <w:r>
        <w:rPr>
          <w:rFonts w:ascii="Arial" w:cs="Arial" w:eastAsia="Arial" w:hAnsi="Arial"/>
          <w:color w:val="2d3748"/>
          <w:sz w:val="22"/>
          <w:szCs w:val="22"/>
        </w:rPr>
        <w:t xml:space="preserve">4. Superstore Dataset — Kaggle (Sample Superstore Sales Data)</w:t>
      </w:r>
    </w:p>
    <w:p>
      <w:pPr>
        <w:spacing w:after="120"/>
      </w:pPr>
      <w:r>
        <w:rPr>
          <w:rFonts w:ascii="Arial" w:cs="Arial" w:eastAsia="Arial" w:hAnsi="Arial"/>
          <w:color w:val="2d3748"/>
          <w:sz w:val="22"/>
          <w:szCs w:val="22"/>
        </w:rPr>
        <w:t xml:space="preserve">5. Python Documentation — python.org/doc</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299e1"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 Academic Project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99e1" w:sz="6" w:space="1"/>
      </w:pBdr>
    </w:pPr>
    <w:r>
      <w:rPr>
        <w:rFonts w:ascii="Arial" w:cs="Arial" w:eastAsia="Arial" w:hAnsi="Arial"/>
        <w:color w:val="718096"/>
        <w:sz w:val="18"/>
        <w:szCs w:val="18"/>
      </w:rPr>
      <w:t xml:space="preserve">Strategic Product Placement Analysis  |  Tableau Visualization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65d"/>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2026-03-06T04:45:35.649Z</dcterms:created>
  <dcterms:modified xsi:type="dcterms:W3CDTF">2026-03-06T04:45:35.650Z</dcterms:modified>
</cp:coreProperties>
</file>

<file path=docProps/custom.xml><?xml version="1.0" encoding="utf-8"?>
<Properties xmlns="http://schemas.openxmlformats.org/officeDocument/2006/custom-properties" xmlns:vt="http://schemas.openxmlformats.org/officeDocument/2006/docPropsVTypes"/>
</file>