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Python class called Playlist with a private attribute _songs (a list) and a public method add_song(song) to add a song title to the playlist. Print the playlist after adding 3 songs.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[]      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show_playlist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"Playlist:"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"Levitating"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show_playlist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3314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Product class for a Flipkart-style app with a private attribute _price. Implement get_price() and set_price() methods to access and update the price. Demonstrate setting and getting the price for a product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_price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new_price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new_price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"Wireless Mouse"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799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"Original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999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"Updated Price: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35814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Movie class with a private attribute _rating (float between 0 and 10). Write getter and setter methods for _rating. The setter should only allow values between 0 and 10; if an invalid value is given, print an error message.&lt;br&gt;&lt;br&gt;&lt;em&gt;&lt;strong&gt;Constraint:&lt;/strong&gt; Do not allow direct access to _rating outside the class.&lt;/em&gt;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_rating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Rating must be between 0 and 10."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"Pushpa 2"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"Movie:"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"Rating:"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9.2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"Updated Rating:"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movie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48641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486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Design a simple abstract class PaymentMethod with an abstract method pay(amount). Then, create two subclasses: Paytm and PhonePe, each implementing pay(amount) to print a different message. Instantiate both and call their pay methods with any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a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abc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ABC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abstractmethod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PaymentMethod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ABC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a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@abstractmethod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Paytm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PaymentMethod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"Paid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using Paytm."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PhonePe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PaymentMethod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"Paid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using PhonePe."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paytm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Paytm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phonepe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PhonePe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paytm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phonepe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5880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588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