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900"/>
        <w:jc w:val="center"/>
      </w:pPr>
      <w:r>
        <w:drawing>
          <wp:inline distT="0" distB="0" distL="0" distR="0">
            <wp:extent cx="914400" cy="914400"/>
            <wp:effectExtent t="0" r="0" b="0" l="0"/>
            <wp:docPr id="1" name="Publisher mark" descr="Circular publisher mark showing a young scholar writing in an open book." title="Sarva Gyana Koshah Books publisher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p>
      <w:pPr>
        <w:spacing w:after="160"/>
        <w:jc w:val="center"/>
      </w:pPr>
      <w:r>
        <w:t xml:space="preserve">SARVA GYANA KOSHAH BOOKS</w:t>
      </w:r>
    </w:p>
    <w:p>
      <w:pPr>
        <w:spacing w:after="400"/>
        <w:jc w:val="center"/>
      </w:pPr>
      <w:r>
        <w:t xml:space="preserve">The Treasury of All Knowledge</w:t>
      </w:r>
    </w:p>
    <w:p>
      <w:pPr>
        <w:spacing w:after="120" w:line="300"/>
        <w:jc w:val="center"/>
      </w:pPr>
      <w:r>
        <w:rPr>
          <w:b/>
          <w:bCs/>
          <w:color w:val="263A67"/>
          <w:sz w:val="52"/>
          <w:szCs w:val="52"/>
        </w:rPr>
        <w:t xml:space="preserve">Zero to Agentic API Testing</w:t>
      </w:r>
    </w:p>
    <w:p>
      <w:pPr>
        <w:spacing w:after="120" w:line="300"/>
        <w:jc w:val="center"/>
      </w:pPr>
      <w:r>
        <w:rPr>
          <w:color w:val="4659A7"/>
          <w:sz w:val="30"/>
          <w:szCs w:val="30"/>
        </w:rPr>
        <w:t xml:space="preserve">The Modern Guide to Testing APIs with Postman, JavaScript and Newman</w:t>
      </w:r>
    </w:p>
    <w:p>
      <w:pPr>
        <w:spacing w:before="500"/>
        <w:jc w:val="center"/>
      </w:pPr>
      <w:r>
        <w:t xml:space="preserve">Standalone
Akshat Sinha
First Edition · 2026</w:t>
      </w:r>
    </w:p>
    <w:p>
      <w:r>
        <w:br w:type="page"/>
      </w:r>
    </w:p>
    <w:p>
      <w:pPr>
        <w:pStyle w:val="Heading1"/>
        <w:keepNext/>
        <w:spacing w:after="100" w:before="240"/>
      </w:pPr>
      <w:r>
        <w:rPr>
          <w:b/>
          <w:bCs/>
          <w:color w:val="4659A7"/>
        </w:rPr>
        <w:t xml:space="preserve">Zero to Agentic API Testing</w:t>
      </w:r>
    </w:p>
    <w:p>
      <w:pPr>
        <w:spacing w:after="120" w:line="300"/>
      </w:pPr>
      <w:r>
        <w:rPr>
          <w:b/>
          <w:bCs/>
        </w:rPr>
        <w:t xml:space="preserve">© 2026 by Akshat Sinha. All rights reserved.</w:t>
      </w:r>
    </w:p>
    <w:p>
      <w:pPr>
        <w:spacing w:after="120" w:line="300"/>
      </w:pPr>
      <w:r>
        <w:t xml:space="preserve">Published by Sarva Gyana Koshah Books, a division of The Sinha Family Group.</w:t>
      </w:r>
    </w:p>
    <w:p>
      <w:pPr>
        <w:spacing w:after="120" w:line="300"/>
      </w:pPr>
      <w:r>
        <w:t xml:space="preserve">No part of this publication may be reproduced, distributed, or transmitted in any form or by any means, including photocopying, recording, or other electronic or mechanical methods, without the prior written permission of the publisher, except for brief quotations in reviews.</w:t>
      </w:r>
    </w:p>
    <w:p>
      <w:pPr>
        <w:spacing w:after="120" w:line="300"/>
      </w:pPr>
      <w:r>
        <w:t xml:space="preserve">Code and API examples are provided for educational and testing purposes. Ensure you have authorized permission before running automated test suites against any third party or production systems.</w:t>
      </w:r>
    </w:p>
    <w:p>
      <w:pPr>
        <w:spacing w:after="120" w:line="300"/>
      </w:pPr>
      <w:r>
        <w:rPr>
          <w:i/>
          <w:iCs/>
          <w:color w:val="4659A7"/>
        </w:rPr>
        <w:t xml:space="preserve">To every engineer and tester dedicated to making software reliable, transparent, and resilient in an increasingly automated world.</w:t>
      </w:r>
    </w:p>
    <w:p>
      <w:r>
        <w:br w:type="page"/>
      </w:r>
    </w:p>
    <w:p>
      <w:pPr>
        <w:pStyle w:val="Heading1"/>
        <w:keepNext/>
        <w:spacing w:after="100" w:before="240"/>
      </w:pPr>
      <w:r>
        <w:rPr>
          <w:b/>
          <w:bCs/>
          <w:color w:val="4659A7"/>
        </w:rPr>
        <w:t xml:space="preserve">Acknowledgements</w:t>
      </w:r>
    </w:p>
    <w:p>
      <w:pPr>
        <w:spacing w:after="120" w:line="300"/>
      </w:pPr>
      <w:r>
        <w:t xml:space="preserve">Gratitude to the open source creators of the HTTP, JSON, Postman, and Node.js testing communities whose tools empower modern developers.</w:t>
      </w:r>
    </w:p>
    <w:p>
      <w:pPr>
        <w:spacing w:after="120" w:line="300"/>
      </w:pPr>
      <w:r>
        <w:t xml:space="preserve">To the readers of Sarva Gyana Koshah: your relentless curiosity drives this work forward.</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Why API Testing is the Linchpin of Modern Software</w:t>
      </w:r>
    </w:p>
    <w:p>
      <w:pPr>
        <w:spacing w:after="120" w:line="300"/>
      </w:pPr>
      <w:r>
        <w:t xml:space="preserve">Software no longer lives on an isolated computer. Every application you touch, from ordering groceries and booking flights to querying an AI assistant, is an orchestra of independent backend services exchanging messages across the globe.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Invisible Nervous System</w:t>
            </w:r>
          </w:p>
          <w:p>
            <w:pPr>
              <w:spacing w:after="120" w:line="300"/>
            </w:pPr>
            <w:r>
              <w:t xml:space="preserve">When you look at a building, you see the walls, windows, and doors. You do not see the electrical conduits, water pipes, or structural steel that keep the building alive and standing.</w:t>
            </w:r>
          </w:p>
          <w:p>
            <w:pPr>
              <w:spacing w:after="120" w:line="300"/>
            </w:pPr>
            <w:r>
              <w:t xml:space="preserve">In modern software architecture, the user interface is just the paint on the walls. The APIs, Application Programming Interfaces, are the invisible plumbing and wiring that carry business logic, user identities, and financial transactions.</w:t>
            </w:r>
          </w:p>
          <w:p>
            <w:pPr>
              <w:spacing w:after="120" w:line="300"/>
            </w:pPr>
            <w:r>
              <w:t xml:space="preserve">If the user interface flickers, a user experiences a minor annoyance. If an API breaks, entire businesses grind to a halt.</w:t>
            </w:r>
          </w:p>
        </w:tc>
      </w:tr>
    </w:tbl>
    <w:p>
      <w:pPr>
        <w:pStyle w:val="Heading2"/>
        <w:keepNext/>
        <w:spacing w:after="100" w:before="240"/>
      </w:pPr>
      <w:r>
        <w:rPr>
          <w:b/>
          <w:bCs/>
          <w:color w:val="4659A7"/>
        </w:rPr>
        <w:t xml:space="preserve">Why this book begins at Ground Zero</w:t>
      </w:r>
    </w:p>
    <w:p>
      <w:pPr>
        <w:spacing w:after="120" w:line="300"/>
      </w:pPr>
      <w:r>
        <w:t xml:space="preserve">Too many guides jump straight into complex automation frameworks or command line scripts without first establishing what is actually happening on the wire. We refuse to take shortcuts. Whether you are a manual tester stepping into automation or an engineer learning backend contracts, this book builds your mental model from first principles.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From Human Interfaces to Automated Systems</w:t>
            </w:r>
          </w:p>
          <w:p>
            <w:pPr>
              <w:spacing w:after="120" w:line="300"/>
            </w:pPr>
            <w:r>
              <w:t xml:space="preserve">For decades, APIs were consumed by human built frontend apps. Today, automated pipelines and autonomous systems discover and execute APIs to complete complex workflows.</w:t>
            </w:r>
          </w:p>
          <w:p>
            <w:pPr>
              <w:spacing w:after="120" w:line="300"/>
            </w:pPr>
            <w:r>
              <w:t xml:space="preserve">An API with loose validation or brittle status codes might survive human clicks, but automated systems will fail or trigger unexpected loops. Testing APIs is about building reliable, verified contracts.</w:t>
            </w:r>
          </w:p>
        </w:tc>
      </w:tr>
    </w:tbl>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APIs are the contractual nervous system of modern software architecture.</w:t>
            </w:r>
          </w:p>
          <w:p>
            <w:pPr>
              <w:pStyle w:val="ListParagraph"/>
              <w:numPr>
                <w:ilvl w:val="0"/>
                <w:numId w:val="2"/>
              </w:numPr>
              <w:spacing w:after="120" w:line="300"/>
            </w:pPr>
            <w:r>
              <w:t xml:space="preserve">Understanding HTTP and wire level contracts prevents fragile, brittle automation.</w:t>
            </w:r>
          </w:p>
          <w:p>
            <w:pPr>
              <w:pStyle w:val="ListParagraph"/>
              <w:numPr>
                <w:ilvl w:val="0"/>
                <w:numId w:val="2"/>
              </w:numPr>
              <w:spacing w:after="120" w:line="300"/>
            </w:pPr>
            <w:r>
              <w:t xml:space="preserve">Testing APIs at the service layer yields the highest speed, stability, and return on investment.</w:t>
            </w:r>
          </w:p>
          <w:p>
            <w:pPr>
              <w:pStyle w:val="ListParagraph"/>
              <w:numPr>
                <w:ilvl w:val="0"/>
                <w:numId w:val="2"/>
              </w:numPr>
              <w:spacing w:after="120" w:line="300"/>
            </w:pPr>
            <w:r>
              <w:t xml:space="preserve">Automated systems demand high schema precision, error resilience, and idempotency.</w:t>
            </w:r>
          </w:p>
        </w:tc>
      </w:tr>
    </w:tbl>
    <w:p>
      <w:pPr>
        <w:pStyle w:val="Heading2"/>
        <w:keepNext/>
        <w:spacing w:after="100" w:before="240"/>
      </w:pPr>
      <w:r>
        <w:rPr>
          <w:b/>
          <w:bCs/>
          <w:color w:val="4659A7"/>
        </w:rPr>
        <w:t xml:space="preserve">Keep exploring</w:t>
      </w:r>
    </w:p>
    <w:p>
      <w:hyperlink w:history="1" r:id="rIdxbg2iw79al7omyfjgthuy">
        <w:r>
          <w:rPr>
            <w:rStyle w:val="Hyperlink"/>
          </w:rPr>
          <w:t xml:space="preserve">The Testing Pyramid by Martin Fowler</w:t>
        </w:r>
      </w:hyperlink>
      <w:r>
        <w:rPr>
          <w:color w:val="657084"/>
          <w:sz w:val="18"/>
          <w:szCs w:val="18"/>
        </w:rPr>
        <w:t xml:space="preserve"> — https://martinfowler.com/articles/practical-test-pyramid.html</w:t>
      </w:r>
    </w:p>
    <w:p>
      <w:hyperlink w:history="1" r:id="rIdscvr-mzr1rv96cvxovsq5">
        <w:r>
          <w:rPr>
            <w:rStyle w:val="Hyperlink"/>
          </w:rPr>
          <w:t xml:space="preserve">IETF RFC 9110: HTTP Semantics Overview</w:t>
        </w:r>
      </w:hyperlink>
      <w:r>
        <w:rPr>
          <w:color w:val="657084"/>
          <w:sz w:val="18"/>
          <w:szCs w:val="18"/>
        </w:rPr>
        <w:t xml:space="preserve"> — https://www.rfc-editor.org/rfc/rfc9110.html</w:t>
      </w:r>
    </w:p>
    <w:p>
      <w:r>
        <w:br w:type="page"/>
      </w:r>
    </w:p>
    <w:p>
      <w:pPr>
        <w:pStyle w:val="Heading1"/>
        <w:keepNext/>
        <w:spacing w:after="100" w:before="240"/>
      </w:pPr>
      <w:r>
        <w:rPr>
          <w:b/>
          <w:bCs/>
          <w:color w:val="4659A7"/>
        </w:rPr>
        <w:t xml:space="preserve">How to use this book</w:t>
      </w:r>
    </w:p>
    <w:p>
      <w:pPr>
        <w:spacing w:after="120" w:line="300"/>
      </w:pPr>
      <w:r>
        <w:t xml:space="preserve">Read the opening mission to understand the real world software problem we are diagnosing.</w:t>
      </w:r>
    </w:p>
    <w:p>
      <w:pPr>
        <w:spacing w:after="120" w:line="300"/>
      </w:pPr>
      <w:r>
        <w:t xml:space="preserve">Test every endpoint live by clicking the provided URLs in your web browser or copying them into your API testing workbench.</w:t>
      </w:r>
    </w:p>
    <w:p>
      <w:pPr>
        <w:spacing w:after="120" w:line="300"/>
      </w:pPr>
      <w:r>
        <w:t xml:space="preserve">Inspect the complete network wire: study the HTTP method, resource path, headers, request payload, and server response codes.</w:t>
      </w:r>
    </w:p>
    <w:p>
      <w:pPr>
        <w:spacing w:after="120" w:line="300"/>
      </w:pPr>
      <w:r>
        <w:t xml:space="preserve">Engage with the interactive checkpoints: answer the Think and Guess questions before revealing the explanations to solidify your understanding.</w:t>
      </w:r>
    </w:p>
    <w:p>
      <w:pPr>
        <w:spacing w:after="120" w:line="300"/>
      </w:pPr>
      <w:r>
        <w:t xml:space="preserve">Build your executable test collection step by step as you progress through each chapter.</w:t>
      </w:r>
    </w:p>
    <w:p>
      <w:pPr>
        <w:pStyle w:val="Heading1"/>
        <w:pageBreakBefore/>
      </w:pPr>
      <w:r>
        <w:rPr>
          <w:b/>
          <w:bCs/>
          <w:color w:val="263A67"/>
        </w:rPr>
        <w:t xml:space="preserve">Chapter 1: Understanding APIs from First Principles</w:t>
      </w:r>
    </w:p>
    <w:p>
      <w:pPr>
        <w:spacing w:after="120" w:line="300"/>
      </w:pPr>
      <w:r>
        <w:rPr>
          <w:i/>
          <w:iCs/>
          <w:color w:val="596579"/>
        </w:rPr>
        <w:t xml:space="preserve">The campus interoperability crisis, client server decoupling, the restaurant analogy, and inspecting live payloads across the network wire.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1: The Core Protocol and Campus Cloud Integration</w:t>
            </w:r>
          </w:p>
          <w:p>
            <w:pPr>
              <w:spacing w:after="120" w:line="300"/>
            </w:pPr>
            <w:r>
              <w:t xml:space="preserve">Welcome to the Apex Campus Enterprise Cloud Platform. As our Lead API Test Automation Architect, you are stepping directly into an urgent engineering crisis: our university is launching a flagship digital campus across web, mobile, and external academic partners. The frontend engineering team built a student mobile application in TypeScript and React Native. The backend infrastructure team built the core academic catalog and transit services in Java Spring Boot and Python, storing records in an enterprise PostgreSQL database. On launch day preview, the mobile application crashed repeatedly because data contracts were mismatched and unverified over the wire. Infosec strictly forbids sharing database passwords with frontend devices or external partners. Across our opening three chapters, your mission is to investigate the invisible network wire: mastering what APIs are, decoding HTTP requests and responses, establishing the single source of truth contract, examining backend code blueprints, validating live payloads across the web, and setting up an automated Postman testing workbench for the entire engineering organization.</w:t>
            </w:r>
          </w:p>
          <w:p>
            <w:pPr>
              <w:spacing w:after="120" w:line="300"/>
            </w:pPr>
            <w:r>
              <w:rPr>
                <w:b/>
                <w:bCs/>
              </w:rPr>
              <w:t xml:space="preserve">What we know: </w:t>
            </w:r>
            <w:r>
              <w:t xml:space="preserve">Web pages and mobile applications never store entire university databases inside client device memory. • Whenever an application displays student grades, courses, or campus transit locations, it dispatches background network requests across the wire. • Without inspecting the API layer directly, quality engineering teams cannot distinguish between user interface glitches and serious backend server crashes.</w:t>
            </w:r>
          </w:p>
          <w:p>
            <w:pPr>
              <w:spacing w:after="120" w:line="300"/>
            </w:pPr>
            <w:r>
              <w:rPr>
                <w:b/>
                <w:bCs/>
              </w:rPr>
              <w:t xml:space="preserve">What we need: </w:t>
            </w:r>
            <w:r>
              <w:t xml:space="preserve">An intuitive mental model explaining how decoupled clients and servers communicate without sharing internal code or database credentials. • An inspection of how backend engineers construct APIs using modern route decorators and automatic JSON serializers. • Hands on experience inspecting live, authentic API payloads directly in your browser without requiring local server setup or complex tooling. • A clear architectural foundation of why API testing is the highest leverage tier in the modern testing pyramid.</w:t>
            </w:r>
          </w:p>
        </w:tc>
      </w:tr>
    </w:tbl>
    <w:p>
      <w:pPr>
        <w:pStyle w:val="Heading2"/>
        <w:keepNext/>
        <w:spacing w:after="100" w:before="240"/>
      </w:pPr>
      <w:r>
        <w:rPr>
          <w:b/>
          <w:bCs/>
          <w:color w:val="4659A7"/>
        </w:rPr>
        <w:t xml:space="preserve">Step 1: The Campus Interoperability Crisis and the Waiter Analogy</w:t>
      </w:r>
    </w:p>
    <w:p>
      <w:pPr>
        <w:spacing w:after="120" w:line="300"/>
      </w:pPr>
      <w:r>
        <w:t xml:space="preserve">API stands for </w:t>
      </w:r>
      <w:r>
        <w:rPr>
          <w:b/>
          <w:bCs/>
        </w:rPr>
        <w:t xml:space="preserve">Application Programming Interface</w:t>
      </w:r>
      <w:r>
        <w:t xml:space="preserve">. At its core, an API is a software messenger and formal contract that allows two completely independent computer programs to communicate and exchange data securely across networks.</w:t>
      </w:r>
    </w:p>
    <w:p>
      <w:pPr>
        <w:spacing w:after="120" w:line="300"/>
      </w:pPr>
      <w:r>
        <w:t xml:space="preserve">To understand why APIs are the backbone of modern software, consider the architectural reality of our Apex Campus platform. The student mobile application is compiled into mobile device packages written in TypeScript and React Native. The core course catalog runs on remote enterprise servers written in Java Spring Boot. Can the mobile phone directly invoke a Java method or execute raw SQL against the production PostgreSQL database? Absolutely not. A mobile operating system cannot execute remote Java bytecode. Furthermore, embedding database connection strings inside mobile apps would allow any malicious actor to decompile the app and steal the entire campus student directory.</w:t>
      </w:r>
    </w:p>
    <w:p>
      <w:pPr>
        <w:spacing w:after="120" w:line="300"/>
      </w:pPr>
      <w:r>
        <w:t xml:space="preserve">Think of visiting a busy campus dining hall or ordering a meal at a restaurant. You do not walk into the kitchen, open the industrial refrigerator, turn on the stove, or assemble your own dish. Doing so would violate health safety rules and cause complete operational chaos. Instead, you look at the printed menu, select your meal, and give your order to the waiter. The waiter carries your request to the kitchen, the chefs prepare your food according to the recipe, and the waiter delivers the finished dish back to your table.</w:t>
      </w:r>
    </w:p>
    <w:p>
      <w:pPr>
        <w:jc w:val="center"/>
      </w:pPr>
      <w:r>
        <w:drawing>
          <wp:inline distT="0" distB="0" distL="0" distR="0">
            <wp:extent cx="5334000" cy="2905125"/>
            <wp:effectExtent t="0" r="0" b="0" l="0"/>
            <wp:docPr id="1" name="The classic restaurant waiter analogy illustrating how an API mediates between a customer and the kitchen backend." descr="The classic restaurant waiter analogy illustrating how an API mediates between a customer and the kitchen backend." title="The classic restaurant waiter analogy illustrating how an API mediates between a customer and the kitchen bac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restaurant analogy: an API acts as the waiter between client and server.</w:t>
      </w:r>
    </w:p>
    <w:p>
      <w:pPr>
        <w:spacing w:after="120" w:line="300"/>
      </w:pPr>
      <w:r>
        <w:rPr>
          <w:b/>
          <w:bCs/>
          <w:color w:val="4659A7"/>
        </w:rPr>
        <w:t xml:space="preserve">1  </w:t>
      </w:r>
      <w:r>
        <w:t xml:space="preserve">Step 1 (Client Makes Request): The student selects an action on their phone, and the client application formats an HTTP request.</w:t>
      </w:r>
    </w:p>
    <w:p>
      <w:pPr>
        <w:spacing w:after="120" w:line="300"/>
      </w:pPr>
      <w:r>
        <w:rPr>
          <w:b/>
          <w:bCs/>
          <w:color w:val="4659A7"/>
        </w:rPr>
        <w:t xml:space="preserve">2  </w:t>
      </w:r>
      <w:r>
        <w:t xml:space="preserve">Step 2 (Waiter Places Order to Kitchen): The API transmits the request securely across the network wire to the backend server.</w:t>
      </w:r>
    </w:p>
    <w:p>
      <w:pPr>
        <w:spacing w:after="120" w:line="300"/>
      </w:pPr>
      <w:r>
        <w:rPr>
          <w:b/>
          <w:bCs/>
          <w:color w:val="4659A7"/>
        </w:rPr>
        <w:t xml:space="preserve">3  </w:t>
      </w:r>
      <w:r>
        <w:t xml:space="preserve">Step 3 (Kitchen Processes and Returns Data): The server executes business logic, verifies database records, and returns structured data to the API.</w:t>
      </w:r>
    </w:p>
    <w:p>
      <w:pPr>
        <w:spacing w:after="120" w:line="300"/>
      </w:pPr>
      <w:r>
        <w:rPr>
          <w:b/>
          <w:bCs/>
          <w:color w:val="4659A7"/>
        </w:rPr>
        <w:t xml:space="preserve">4  </w:t>
      </w:r>
      <w:r>
        <w:t xml:space="preserve">Step 4 (API Delivers Response): The API returns the completed JSON response to the client screen for immediate display.</w:t>
      </w:r>
    </w:p>
    <w:p>
      <w:pPr>
        <w:pStyle w:val="Heading2"/>
        <w:keepNext/>
        <w:spacing w:after="100" w:before="240"/>
      </w:pPr>
      <w:r>
        <w:rPr>
          <w:b/>
          <w:bCs/>
          <w:color w:val="4659A7"/>
        </w:rPr>
        <w:t xml:space="preserve">Step 2: Real World Integrations: How External Academic Partners Connect</w:t>
      </w:r>
    </w:p>
    <w:p>
      <w:pPr>
        <w:spacing w:after="120" w:line="300"/>
      </w:pPr>
      <w:r>
        <w:t xml:space="preserve">Modern digital platforms do not exist in isolation. Our campus must constantly interact with external ecosystem partners: state scholarship agencies verifying active enrollment, student loan providers approving disbursements, and regional housing portals matching student housing.</w:t>
      </w:r>
    </w:p>
    <w:p>
      <w:pPr>
        <w:spacing w:after="120" w:line="300"/>
      </w:pPr>
      <w:r>
        <w:t xml:space="preserve">How do global aggregators like Booking.com display room availability and prices across worldwide hotel chains like Marriott or Hilton? Marriott will never share their internal Java code or production database passwords with hundreds of external travel websites. Doing so would destroy their system security and invite catastrophic data corruption.</w:t>
      </w:r>
    </w:p>
    <w:p>
      <w:pPr>
        <w:spacing w:after="120" w:line="300"/>
      </w:pPr>
      <w:r>
        <w:t xml:space="preserve">Instead, Marriott exposes a secure public API endpoint. Travel aggregators send an authorized HTTP request specifying dates and room criteria. The hotel API verifies the request credentials, retrieves real time inventory from internal databases, and returns a clean, structured JSON response.</w:t>
      </w:r>
    </w:p>
    <w:p>
      <w:pPr>
        <w:spacing w:after="120" w:line="300"/>
      </w:pPr>
      <w:r>
        <w:t xml:space="preserve">Similarly, when our campus mobile app verifies student transit discounts or detects whether a student is currently within campus boundaries, we do not build a global mapping satellite network from scratch. Instead, our application integrates with commercial grade geolocation services such as the </w:t>
      </w:r>
      <w:r>
        <w:rPr>
          <w:b/>
          <w:bCs/>
        </w:rPr>
        <w:t xml:space="preserve">BigDataCloud Free Reverse Geocoding API</w:t>
      </w:r>
      <w:r>
        <w:t xml:space="preserve">. The mobile device passes geographical latitude and longitude coordinates over HTTP, and the remote edge service instantly resolves the administrative locality, city, and postal code in clean JSON format.</w:t>
      </w:r>
    </w:p>
    <w:p>
      <w:pPr>
        <w:pStyle w:val="Heading2"/>
        <w:keepNext/>
        <w:spacing w:after="100" w:before="240"/>
      </w:pPr>
      <w:r>
        <w:rPr>
          <w:b/>
          <w:bCs/>
          <w:color w:val="4659A7"/>
        </w:rPr>
        <w:t xml:space="preserve">Step 3: How Frontends and Backends Communicate Across Networks</w:t>
      </w:r>
    </w:p>
    <w:p>
      <w:pPr>
        <w:spacing w:after="120" w:line="300"/>
      </w:pPr>
      <w:r>
        <w:t xml:space="preserve">In enterprise engineering, systems are deliberately separated into distinct tiers: user facing client applications, the API network contract wire, backend microservices, and persistent databases. The API serves as the universal bridge uniting these tiers across the network.</w:t>
      </w:r>
    </w:p>
    <w:p>
      <w:pPr>
        <w:jc w:val="center"/>
      </w:pPr>
      <w:r>
        <w:drawing>
          <wp:inline distT="0" distB="0" distL="0" distR="0">
            <wp:extent cx="5334000" cy="2905125"/>
            <wp:effectExtent t="0" r="0" b="0" l="0"/>
            <wp:docPr id="1" name="Architectural blueprint showing frontend mobile clients and external partner portals communicating with the backend microservices and databases through the API network bridge." descr="Architectural blueprint showing frontend mobile clients and external partner portals communicating with the backend microservices and databases through the API network bridge." title="Architectural blueprint showing frontend mobile clients and external partner portals communicating with the backend microservices and databases through the API network bri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API Network Bridge: Decoupling frontend clients from backend systems over HTTP.</w:t>
      </w:r>
    </w:p>
    <w:p>
      <w:pPr>
        <w:spacing w:after="120" w:line="300"/>
      </w:pPr>
      <w:r>
        <w:rPr>
          <w:b/>
          <w:bCs/>
          <w:color w:val="4659A7"/>
        </w:rPr>
        <w:t xml:space="preserve">1  </w:t>
      </w:r>
      <w:r>
        <w:t xml:space="preserve">Zone 1 (Clients and Consumers): React Native mobile apps, Angular web portals, and Python partner services initiate user requests without seeing backend internals.</w:t>
      </w:r>
    </w:p>
    <w:p>
      <w:pPr>
        <w:spacing w:after="120" w:line="300"/>
      </w:pPr>
      <w:r>
        <w:rPr>
          <w:b/>
          <w:bCs/>
          <w:color w:val="4659A7"/>
        </w:rPr>
        <w:t xml:space="preserve">2  </w:t>
      </w:r>
      <w:r>
        <w:t xml:space="preserve">Zone 2 (The API Network Wire): Requests and responses travel across standard HTTP using universal JSON and XML contracts, mediated by the API Gateway.</w:t>
      </w:r>
    </w:p>
    <w:p>
      <w:pPr>
        <w:spacing w:after="120" w:line="300"/>
      </w:pPr>
      <w:r>
        <w:rPr>
          <w:b/>
          <w:bCs/>
          <w:color w:val="4659A7"/>
        </w:rPr>
        <w:t xml:space="preserve">3  </w:t>
      </w:r>
      <w:r>
        <w:t xml:space="preserve">Zone 3 (Backend Services and Database): Java Spring Boot and Node.js microservices enforce security and query internal PostgreSQL database clusters.</w:t>
      </w:r>
    </w:p>
    <w:p>
      <w:pPr>
        <w:spacing w:after="120" w:line="300"/>
      </w:pPr>
      <w:r>
        <w:rPr>
          <w:b/>
          <w:bCs/>
          <w:color w:val="4659A7"/>
        </w:rPr>
        <w:t xml:space="preserve">4  </w:t>
      </w:r>
      <w:r>
        <w:t xml:space="preserve">Architectural Decoupling: Teams can update, rewrite, or scale frontend and backend technologies completely independently without breaking existing contracts.</w:t>
      </w:r>
    </w:p>
    <w:p>
      <w:pPr>
        <w:pStyle w:val="Heading2"/>
        <w:keepNext/>
        <w:spacing w:after="100" w:before="240"/>
      </w:pPr>
      <w:r>
        <w:rPr>
          <w:b/>
          <w:bCs/>
          <w:color w:val="4659A7"/>
        </w:rPr>
        <w:t xml:space="preserve">Connecting Multiple Technologies Through One API Bridge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Technology Layer</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Popular Tools and Languages</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Role in the Campus Architecture</w:t>
            </w:r>
          </w:p>
        </w:tc>
      </w:tr>
      <w:tr>
        <w:tc>
          <w:tcPr>
            <w:tcBorders>
              <w:top w:val="single" w:color="D9E0EA" w:sz="2"/>
              <w:left w:val="single" w:color="D9E0EA" w:sz="2"/>
              <w:bottom w:val="single" w:color="D9E0EA" w:sz="2"/>
              <w:right w:val="single" w:color="D9E0EA" w:sz="2"/>
            </w:tcBorders>
          </w:tcPr>
          <w:p>
            <w:pPr>
              <w:spacing w:after="120" w:line="300"/>
            </w:pPr>
            <w:r>
              <w:t xml:space="preserve">Frontend Clients</w:t>
            </w:r>
          </w:p>
        </w:tc>
        <w:tc>
          <w:tcPr>
            <w:tcBorders>
              <w:top w:val="single" w:color="D9E0EA" w:sz="2"/>
              <w:left w:val="single" w:color="D9E0EA" w:sz="2"/>
              <w:bottom w:val="single" w:color="D9E0EA" w:sz="2"/>
              <w:right w:val="single" w:color="D9E0EA" w:sz="2"/>
            </w:tcBorders>
          </w:tcPr>
          <w:p>
            <w:pPr>
              <w:spacing w:after="120" w:line="300"/>
            </w:pPr>
            <w:r>
              <w:t xml:space="preserve">React Native, Angular, iOS Swift, Android Kotlin</w:t>
            </w:r>
          </w:p>
        </w:tc>
        <w:tc>
          <w:tcPr>
            <w:tcBorders>
              <w:top w:val="single" w:color="D9E0EA" w:sz="2"/>
              <w:left w:val="single" w:color="D9E0EA" w:sz="2"/>
              <w:bottom w:val="single" w:color="D9E0EA" w:sz="2"/>
              <w:right w:val="single" w:color="D9E0EA" w:sz="2"/>
            </w:tcBorders>
          </w:tcPr>
          <w:p>
            <w:pPr>
              <w:spacing w:after="120" w:line="300"/>
            </w:pPr>
            <w:r>
              <w:t xml:space="preserve">Renders buttons, course search filters, and profile screens for students and faculty.</w:t>
            </w:r>
          </w:p>
        </w:tc>
      </w:tr>
      <w:tr>
        <w:tc>
          <w:tcPr>
            <w:tcBorders>
              <w:top w:val="single" w:color="D9E0EA" w:sz="2"/>
              <w:left w:val="single" w:color="D9E0EA" w:sz="2"/>
              <w:bottom w:val="single" w:color="D9E0EA" w:sz="2"/>
              <w:right w:val="single" w:color="D9E0EA" w:sz="2"/>
            </w:tcBorders>
          </w:tcPr>
          <w:p>
            <w:pPr>
              <w:spacing w:after="120" w:line="300"/>
            </w:pPr>
            <w:r>
              <w:t xml:space="preserve">The API Contract</w:t>
            </w:r>
          </w:p>
        </w:tc>
        <w:tc>
          <w:tcPr>
            <w:tcBorders>
              <w:top w:val="single" w:color="D9E0EA" w:sz="2"/>
              <w:left w:val="single" w:color="D9E0EA" w:sz="2"/>
              <w:bottom w:val="single" w:color="D9E0EA" w:sz="2"/>
              <w:right w:val="single" w:color="D9E0EA" w:sz="2"/>
            </w:tcBorders>
          </w:tcPr>
          <w:p>
            <w:pPr>
              <w:spacing w:after="120" w:line="300"/>
            </w:pPr>
            <w:r>
              <w:t xml:space="preserve">HTTP Protocol, REST Guidelines, JSON and XML Schemas</w:t>
            </w:r>
          </w:p>
        </w:tc>
        <w:tc>
          <w:tcPr>
            <w:tcBorders>
              <w:top w:val="single" w:color="D9E0EA" w:sz="2"/>
              <w:left w:val="single" w:color="D9E0EA" w:sz="2"/>
              <w:bottom w:val="single" w:color="D9E0EA" w:sz="2"/>
              <w:right w:val="single" w:color="D9E0EA" w:sz="2"/>
            </w:tcBorders>
          </w:tcPr>
          <w:p>
            <w:pPr>
              <w:spacing w:after="120" w:line="300"/>
            </w:pPr>
            <w:r>
              <w:t xml:space="preserve">The universal specification and rules defining valid requests, responses, and data shapes.</w:t>
            </w:r>
          </w:p>
        </w:tc>
      </w:tr>
      <w:tr>
        <w:tc>
          <w:tcPr>
            <w:tcBorders>
              <w:top w:val="single" w:color="D9E0EA" w:sz="2"/>
              <w:left w:val="single" w:color="D9E0EA" w:sz="2"/>
              <w:bottom w:val="single" w:color="D9E0EA" w:sz="2"/>
              <w:right w:val="single" w:color="D9E0EA" w:sz="2"/>
            </w:tcBorders>
          </w:tcPr>
          <w:p>
            <w:pPr>
              <w:spacing w:after="120" w:line="300"/>
            </w:pPr>
            <w:r>
              <w:t xml:space="preserve">Backend Microservices</w:t>
            </w:r>
          </w:p>
        </w:tc>
        <w:tc>
          <w:tcPr>
            <w:tcBorders>
              <w:top w:val="single" w:color="D9E0EA" w:sz="2"/>
              <w:left w:val="single" w:color="D9E0EA" w:sz="2"/>
              <w:bottom w:val="single" w:color="D9E0EA" w:sz="2"/>
              <w:right w:val="single" w:color="D9E0EA" w:sz="2"/>
            </w:tcBorders>
          </w:tcPr>
          <w:p>
            <w:pPr>
              <w:spacing w:after="120" w:line="300"/>
            </w:pPr>
            <w:r>
              <w:t xml:space="preserve">Java Spring Boot, Node.js, Python FastAPI, Go</w:t>
            </w:r>
          </w:p>
        </w:tc>
        <w:tc>
          <w:tcPr>
            <w:tcBorders>
              <w:top w:val="single" w:color="D9E0EA" w:sz="2"/>
              <w:left w:val="single" w:color="D9E0EA" w:sz="2"/>
              <w:bottom w:val="single" w:color="D9E0EA" w:sz="2"/>
              <w:right w:val="single" w:color="D9E0EA" w:sz="2"/>
            </w:tcBorders>
          </w:tcPr>
          <w:p>
            <w:pPr>
              <w:spacing w:after="120" w:line="300"/>
            </w:pPr>
            <w:r>
              <w:t xml:space="preserve">Enforces business rules, validates prerequisite courses, and handles financial calculations.</w:t>
            </w:r>
          </w:p>
        </w:tc>
      </w:tr>
      <w:tr>
        <w:tc>
          <w:tcPr>
            <w:tcBorders>
              <w:top w:val="single" w:color="D9E0EA" w:sz="2"/>
              <w:left w:val="single" w:color="D9E0EA" w:sz="2"/>
              <w:bottom w:val="single" w:color="D9E0EA" w:sz="2"/>
              <w:right w:val="single" w:color="D9E0EA" w:sz="2"/>
            </w:tcBorders>
          </w:tcPr>
          <w:p>
            <w:pPr>
              <w:spacing w:after="120" w:line="300"/>
            </w:pPr>
            <w:r>
              <w:t xml:space="preserve">Persistence Layer</w:t>
            </w:r>
          </w:p>
        </w:tc>
        <w:tc>
          <w:tcPr>
            <w:tcBorders>
              <w:top w:val="single" w:color="D9E0EA" w:sz="2"/>
              <w:left w:val="single" w:color="D9E0EA" w:sz="2"/>
              <w:bottom w:val="single" w:color="D9E0EA" w:sz="2"/>
              <w:right w:val="single" w:color="D9E0EA" w:sz="2"/>
            </w:tcBorders>
          </w:tcPr>
          <w:p>
            <w:pPr>
              <w:spacing w:after="120" w:line="300"/>
            </w:pPr>
            <w:r>
              <w:t xml:space="preserve">PostgreSQL, MySQL, MongoDB, Redis Caches</w:t>
            </w:r>
          </w:p>
        </w:tc>
        <w:tc>
          <w:tcPr>
            <w:tcBorders>
              <w:top w:val="single" w:color="D9E0EA" w:sz="2"/>
              <w:left w:val="single" w:color="D9E0EA" w:sz="2"/>
              <w:bottom w:val="single" w:color="D9E0EA" w:sz="2"/>
              <w:right w:val="single" w:color="D9E0EA" w:sz="2"/>
            </w:tcBorders>
          </w:tcPr>
          <w:p>
            <w:pPr>
              <w:spacing w:after="120" w:line="300"/>
            </w:pPr>
            <w:r>
              <w:t xml:space="preserve">Securely stores course catalogs, student records, enrollment status, and credentials.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Power of Language Decoupling</w:t>
            </w:r>
          </w:p>
          <w:p>
            <w:pPr>
              <w:spacing w:after="120" w:line="300"/>
            </w:pPr>
            <w:r>
              <w:t xml:space="preserve">Because APIs communicate through standardized network protocols and plain text JSON payloads, they provide complete technology independence.</w:t>
            </w:r>
          </w:p>
          <w:p>
            <w:pPr>
              <w:spacing w:after="120" w:line="300"/>
            </w:pPr>
            <w:r>
              <w:t xml:space="preserve">The mobile engineering team can rewrite the student app in Flutter or Swift without changing a single line of backend code.</w:t>
            </w:r>
          </w:p>
          <w:p>
            <w:pPr>
              <w:spacing w:after="120" w:line="300"/>
            </w:pPr>
            <w:r>
              <w:t xml:space="preserve">The infrastructure team can migrate the backend from Java to Go or upgrade the database from MySQL to PostgreSQL without breaking the mobile app.</w:t>
            </w:r>
          </w:p>
          <w:p>
            <w:pPr>
              <w:spacing w:after="120" w:line="300"/>
            </w:pPr>
            <w:r>
              <w:t xml:space="preserve">As long as the API contract remains respected and unaltered, both sides can evolve and innovate at their own rapid pace.</w:t>
            </w:r>
          </w:p>
        </w:tc>
      </w:tr>
    </w:tbl>
    <w:p>
      <w:pPr>
        <w:pStyle w:val="Heading2"/>
        <w:keepNext/>
        <w:spacing w:after="100" w:before="240"/>
      </w:pPr>
      <w:r>
        <w:rPr>
          <w:b/>
          <w:bCs/>
          <w:color w:val="4659A7"/>
        </w:rPr>
        <w:t xml:space="preserve">Step 4: The Developer Blueprint: How Backends Build APIs</w:t>
      </w:r>
    </w:p>
    <w:p>
      <w:pPr>
        <w:spacing w:after="120" w:line="300"/>
      </w:pPr>
      <w:r>
        <w:t xml:space="preserve">To test an API with confidence, it helps to demystify what happens on the server side. Fresh testers often view backend APIs as mysterious black boxes. In reality, building an API endpoint requires only a few lines of code.</w:t>
      </w:r>
    </w:p>
    <w:p>
      <w:pPr>
        <w:spacing w:after="120" w:line="300"/>
      </w:pPr>
      <w:r>
        <w:t xml:space="preserve">Here is an authentic backend blueprint showing how our engineering team builds a campus location resolver service using Python and FastAPI. You do not need to execute or write backend code; studying this blueprint reveals exactly how servers receive requests and return responses: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campus-location-service.py</w:t>
      </w:r>
    </w:p>
    <w:p>
      <w:pPr>
        <w:keepLines/>
        <w:shd w:fill="F4F6F9" w:val="clear"/>
        <w:spacing w:after="0" w:line="260"/>
      </w:pPr>
      <w:r>
        <w:rPr>
          <w:rFonts w:ascii="Consolas" w:cs="Consolas" w:eastAsia="Consolas" w:hAnsi="Consolas"/>
          <w:sz w:val="19"/>
          <w:szCs w:val="19"/>
        </w:rPr>
        <w:t xml:space="preserve"> 1  from fastapi import FastAPI</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app = FastAPI(title="Apex Campus Geolocation Service")</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Define an HTTP GET route for resolving student campus boundaries</w:t>
      </w:r>
    </w:p>
    <w:p>
      <w:pPr>
        <w:keepLines/>
        <w:shd w:fill="F4F6F9" w:val="clear"/>
        <w:spacing w:after="0" w:line="260"/>
      </w:pPr>
      <w:r>
        <w:rPr>
          <w:rFonts w:ascii="Consolas" w:cs="Consolas" w:eastAsia="Consolas" w:hAnsi="Consolas"/>
          <w:sz w:val="19"/>
          <w:szCs w:val="19"/>
        </w:rPr>
        <w:t xml:space="preserve"> 6  @app.get("/v1/location/resolve")</w:t>
      </w:r>
    </w:p>
    <w:p>
      <w:pPr>
        <w:keepLines/>
        <w:shd w:fill="F4F6F9" w:val="clear"/>
        <w:spacing w:after="0" w:line="260"/>
      </w:pPr>
      <w:r>
        <w:rPr>
          <w:rFonts w:ascii="Consolas" w:cs="Consolas" w:eastAsia="Consolas" w:hAnsi="Consolas"/>
          <w:sz w:val="19"/>
          <w:szCs w:val="19"/>
        </w:rPr>
        <w:t xml:space="preserve"> 7  def resolve_campus_location(latitude: float, longitude: float):</w:t>
      </w:r>
    </w:p>
    <w:p>
      <w:pPr>
        <w:keepLines/>
        <w:shd w:fill="F4F6F9" w:val="clear"/>
        <w:spacing w:after="0" w:line="260"/>
      </w:pPr>
      <w:r>
        <w:rPr>
          <w:rFonts w:ascii="Consolas" w:cs="Consolas" w:eastAsia="Consolas" w:hAnsi="Consolas"/>
          <w:sz w:val="19"/>
          <w:szCs w:val="19"/>
        </w:rPr>
        <w:t xml:space="preserve"> 8      # The server inspects the query parameters and evaluates campus zones</w:t>
      </w:r>
    </w:p>
    <w:p>
      <w:pPr>
        <w:keepLines/>
        <w:shd w:fill="F4F6F9" w:val="clear"/>
        <w:spacing w:after="0" w:line="260"/>
      </w:pPr>
      <w:r>
        <w:rPr>
          <w:rFonts w:ascii="Consolas" w:cs="Consolas" w:eastAsia="Consolas" w:hAnsi="Consolas"/>
          <w:sz w:val="19"/>
          <w:szCs w:val="19"/>
        </w:rPr>
        <w:t xml:space="preserve"> 9      is_on_main_campus = (37.40 &lt;= latitude &lt;= 37.45) and (-122.10 &lt;= longitude &lt;= -122.05)</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return {</w:t>
      </w:r>
    </w:p>
    <w:p>
      <w:pPr>
        <w:keepLines/>
        <w:shd w:fill="F4F6F9" w:val="clear"/>
        <w:spacing w:after="0" w:line="260"/>
      </w:pPr>
      <w:r>
        <w:rPr>
          <w:rFonts w:ascii="Consolas" w:cs="Consolas" w:eastAsia="Consolas" w:hAnsi="Consolas"/>
          <w:sz w:val="19"/>
          <w:szCs w:val="19"/>
        </w:rPr>
        <w:t xml:space="preserve">12          "status": "success",</w:t>
      </w:r>
    </w:p>
    <w:p>
      <w:pPr>
        <w:keepLines/>
        <w:shd w:fill="F4F6F9" w:val="clear"/>
        <w:spacing w:after="0" w:line="260"/>
      </w:pPr>
      <w:r>
        <w:rPr>
          <w:rFonts w:ascii="Consolas" w:cs="Consolas" w:eastAsia="Consolas" w:hAnsi="Consolas"/>
          <w:sz w:val="19"/>
          <w:szCs w:val="19"/>
        </w:rPr>
        <w:t xml:space="preserve">13          "campus": "North Innovation Campus",</w:t>
      </w:r>
    </w:p>
    <w:p>
      <w:pPr>
        <w:keepLines/>
        <w:shd w:fill="F4F6F9" w:val="clear"/>
        <w:spacing w:after="0" w:line="260"/>
      </w:pPr>
      <w:r>
        <w:rPr>
          <w:rFonts w:ascii="Consolas" w:cs="Consolas" w:eastAsia="Consolas" w:hAnsi="Consolas"/>
          <w:sz w:val="19"/>
          <w:szCs w:val="19"/>
        </w:rPr>
        <w:t xml:space="preserve">14          "coordinates": {"latitude": latitude, "longitude": longitude},</w:t>
      </w:r>
    </w:p>
    <w:p>
      <w:pPr>
        <w:keepLines/>
        <w:shd w:fill="F4F6F9" w:val="clear"/>
        <w:spacing w:after="0" w:line="260"/>
      </w:pPr>
      <w:r>
        <w:rPr>
          <w:rFonts w:ascii="Consolas" w:cs="Consolas" w:eastAsia="Consolas" w:hAnsi="Consolas"/>
          <w:sz w:val="19"/>
          <w:szCs w:val="19"/>
        </w:rPr>
        <w:t xml:space="preserve">15          "city": "Mountain View",</w:t>
      </w:r>
    </w:p>
    <w:p>
      <w:pPr>
        <w:keepLines/>
        <w:shd w:fill="F4F6F9" w:val="clear"/>
        <w:spacing w:after="0" w:line="260"/>
      </w:pPr>
      <w:r>
        <w:rPr>
          <w:rFonts w:ascii="Consolas" w:cs="Consolas" w:eastAsia="Consolas" w:hAnsi="Consolas"/>
          <w:sz w:val="19"/>
          <w:szCs w:val="19"/>
        </w:rPr>
        <w:t xml:space="preserve">16          "verified_on_campus": is_on_main_campus</w:t>
      </w:r>
    </w:p>
    <w:p>
      <w:pPr>
        <w:keepLines/>
        <w:shd w:fill="F4F6F9" w:val="clear"/>
        <w:spacing w:after="0" w:line="260"/>
      </w:pPr>
      <w:r>
        <w:rPr>
          <w:rFonts w:ascii="Consolas" w:cs="Consolas" w:eastAsia="Consolas" w:hAnsi="Consolas"/>
          <w:sz w:val="19"/>
          <w:szCs w:val="19"/>
        </w:rPr>
        <w:t xml:space="preserve">17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Three Server Side Secrets Every API Tester Should Know</w:t>
            </w:r>
          </w:p>
          <w:p>
            <w:pPr>
              <w:spacing w:after="120" w:line="300"/>
            </w:pPr>
            <w:r>
              <w:t xml:space="preserve">1. The Route Decorator: Notice </w:t>
            </w:r>
            <w:r>
              <w:rPr>
                <w:rFonts w:ascii="Consolas" w:cs="Consolas" w:eastAsia="Consolas" w:hAnsi="Consolas"/>
                <w:color w:val="4659A7"/>
                <w:shd w:fill="EEF1FA" w:val="clear"/>
              </w:rPr>
              <w:t xml:space="preserve">@app.get("/v1/location/resolve")</w:t>
            </w:r>
            <w:r>
              <w:t xml:space="preserve">. This instructs the web server to listen specifically for HTTP GET requests matching that exact URL path.</w:t>
            </w:r>
          </w:p>
          <w:p>
            <w:pPr>
              <w:spacing w:after="120" w:line="300"/>
            </w:pPr>
            <w:r>
              <w:t xml:space="preserve">2. Automatic Query Parameter Mapping: The function arguments </w:t>
            </w:r>
            <w:r>
              <w:rPr>
                <w:rFonts w:ascii="Consolas" w:cs="Consolas" w:eastAsia="Consolas" w:hAnsi="Consolas"/>
                <w:color w:val="4659A7"/>
                <w:shd w:fill="EEF1FA" w:val="clear"/>
              </w:rPr>
              <w:t xml:space="preserve">latitude</w:t>
            </w:r>
            <w:r>
              <w:t xml:space="preserve"> and </w:t>
            </w:r>
            <w:r>
              <w:rPr>
                <w:rFonts w:ascii="Consolas" w:cs="Consolas" w:eastAsia="Consolas" w:hAnsi="Consolas"/>
                <w:color w:val="4659A7"/>
                <w:shd w:fill="EEF1FA" w:val="clear"/>
              </w:rPr>
              <w:t xml:space="preserve">longitude</w:t>
            </w:r>
            <w:r>
              <w:t xml:space="preserve"> are automatically populated from the incoming URL query string (such as </w:t>
            </w:r>
            <w:r>
              <w:rPr>
                <w:rFonts w:ascii="Consolas" w:cs="Consolas" w:eastAsia="Consolas" w:hAnsi="Consolas"/>
                <w:color w:val="4659A7"/>
                <w:shd w:fill="EEF1FA" w:val="clear"/>
              </w:rPr>
              <w:t xml:space="preserve">?latitude=37.42&amp;longitude=-122.08</w:t>
            </w:r>
            <w:r>
              <w:t xml:space="preserve">).</w:t>
            </w:r>
          </w:p>
          <w:p>
            <w:pPr>
              <w:spacing w:after="120" w:line="300"/>
            </w:pPr>
            <w:r>
              <w:t xml:space="preserve">3. Automatic JSON Serialization: When the function returns a native dictionary, the framework automatically converts it into structured JSON text and sets the HTTP status code to 200 OK.</w:t>
            </w:r>
          </w:p>
          <w:p>
            <w:pPr>
              <w:spacing w:after="120" w:line="300"/>
            </w:pPr>
            <w:r>
              <w:t xml:space="preserve">As Lead Test Automation Architects, we do not need to maintain their backend code. Our mission is to test the contract from the outside, verifying that valid inputs return expected data and invalid inputs are caught safely before reaching users.</w:t>
            </w:r>
          </w:p>
        </w:tc>
      </w:tr>
    </w:tbl>
    <w:p>
      <w:pPr>
        <w:pStyle w:val="Heading2"/>
        <w:keepNext/>
        <w:spacing w:after="100" w:before="240"/>
      </w:pPr>
      <w:r>
        <w:rPr>
          <w:b/>
          <w:bCs/>
          <w:color w:val="4659A7"/>
        </w:rPr>
        <w:t xml:space="preserve">Step 5: Inspecting Live API Payloads Across the Global Web</w:t>
      </w:r>
    </w:p>
    <w:p>
      <w:pPr>
        <w:spacing w:after="120" w:line="300"/>
      </w:pPr>
      <w:r>
        <w:t xml:space="preserve">You do not need to install complex desktop software or launch local terminal servers to observe an API in action. Your everyday web browser is already an HTTP client capable of dispatching live GET requests. When you enter a URL into your browser address bar and press Enter, the browser sends an HTTP GET request to the remote host and displays the response payload.</w:t>
      </w:r>
    </w:p>
    <w:p>
      <w:pPr>
        <w:spacing w:after="120" w:line="300"/>
      </w:pPr>
      <w:r>
        <w:t xml:space="preserve">Click each link below to inspect real, globally accessible live JSON API payloads in your browser right now on any phone, tablet, or laptop:</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BigDataCloud Reverse Geocoding API: Open [BigDataCloud Geocoding Endpoint](https://api.bigdatacloud.net/data/reverse-geocode-client?latitude=37.42159&amp;longitude=-122.0837&amp;localityLanguage=en). Notice how the public service accepts geographical coordinates and returns immediate locality data: continent, country, subdivision, city, and postal code in clean JSON format.</w:t>
      </w:r>
    </w:p>
    <w:p>
      <w:pPr>
        <w:pStyle w:val="ListParagraph"/>
        <w:numPr>
          <w:ilvl w:val="0"/>
          <w:numId w:val="3"/>
        </w:numPr>
        <w:spacing w:after="120" w:line="300"/>
      </w:pPr>
      <w:r>
        <w:t xml:space="preserve">2. Apex Campus Academic Catalog Contract: Open [Campus Academic Catalog JSON](https://raw.githubusercontent.com/mayankcoder1993/AkshatEbooks/arena/01a0bfe5-akshatebooks/course-materials/zero-to-agentic-api-testing/lesson-01/campus-catalog.json). Notice how the response delivers all four campus courses (Computer Systems, Data Structures, Agentic API Automation, Digital Logic) as clean, structured JSON key value pairs.</w:t>
      </w:r>
    </w:p>
    <w:p>
      <w:pPr>
        <w:pStyle w:val="ListParagraph"/>
        <w:numPr>
          <w:ilvl w:val="0"/>
          <w:numId w:val="3"/>
        </w:numPr>
        <w:spacing w:after="120" w:line="300"/>
      </w:pPr>
      <w:r>
        <w:t xml:space="preserve">3. Global Developer Profile API: Open [GitHub Octocat Profile](https://api.github.com/users/octocat). The remote GitHub server answers with a structured JSON object detailing login username, public repository counts, and account creation timestamps.</w:t>
      </w:r>
    </w:p>
    <w:p>
      <w:pPr>
        <w:spacing w:after="120" w:line="300"/>
      </w:pPr>
      <w:r>
        <w:t xml:space="preserve">To understand what happens behind the scenes during an automated API test, inspect our live interactive wire inspector below. You can test sending the request, examine the response headers and payload body, and verify the automated assertions: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Campus Academic Catalog</w:t>
            </w:r>
          </w:p>
          <w:p>
            <w:pPr>
              <w:spacing w:after="120" w:line="300"/>
            </w:pPr>
            <w:r>
              <w:rPr>
                <w:b/>
                <w:bCs/>
                <w:color w:val="168A8A"/>
              </w:rPr>
              <w:t xml:space="preserve">GET </w:t>
            </w:r>
            <w:r>
              <w:rPr>
                <w:rFonts w:ascii="Consolas" w:cs="Consolas" w:eastAsia="Consolas" w:hAnsi="Consolas"/>
              </w:rPr>
              <w:t xml:space="preserve">https://api.campuslibrary.org/v1/catalog</w:t>
            </w:r>
          </w:p>
          <w:p>
            <w:pPr>
              <w:spacing w:after="120" w:line="300"/>
            </w:pPr>
            <w:r>
              <w:rPr>
                <w:i/>
                <w:iCs/>
                <w:color w:val="596579"/>
              </w:rPr>
              <w:t xml:space="preserve">Status: 200 OK · Time: 34 ms · Size: 562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"institution": "Apex Campus Global Platform",</w:t>
            </w:r>
          </w:p>
          <w:p>
            <w:pPr>
              <w:keepLines/>
              <w:shd w:fill="F4F6F9" w:val="clear"/>
              <w:spacing w:after="0" w:line="260"/>
            </w:pPr>
            <w:r>
              <w:rPr>
                <w:rFonts w:ascii="Consolas" w:cs="Consolas" w:eastAsia="Consolas" w:hAnsi="Consolas"/>
                <w:sz w:val="19"/>
                <w:szCs w:val="19"/>
              </w:rPr>
              <w:t xml:space="preserve"> 3    "academic_year": "2026-2027",</w:t>
            </w:r>
          </w:p>
          <w:p>
            <w:pPr>
              <w:keepLines/>
              <w:shd w:fill="F4F6F9" w:val="clear"/>
              <w:spacing w:after="0" w:line="260"/>
            </w:pPr>
            <w:r>
              <w:rPr>
                <w:rFonts w:ascii="Consolas" w:cs="Consolas" w:eastAsia="Consolas" w:hAnsi="Consolas"/>
                <w:sz w:val="19"/>
                <w:szCs w:val="19"/>
              </w:rPr>
              <w:t xml:space="preserve"> 4    "total_courses": 4,</w:t>
            </w:r>
          </w:p>
          <w:p>
            <w:pPr>
              <w:keepLines/>
              <w:shd w:fill="F4F6F9" w:val="clear"/>
              <w:spacing w:after="0" w:line="260"/>
            </w:pPr>
            <w:r>
              <w:rPr>
                <w:rFonts w:ascii="Consolas" w:cs="Consolas" w:eastAsia="Consolas" w:hAnsi="Consolas"/>
                <w:sz w:val="19"/>
                <w:szCs w:val="19"/>
              </w:rPr>
              <w:t xml:space="preserve"> 5    "courses": [</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"code": "CS101",</w:t>
            </w:r>
          </w:p>
          <w:p>
            <w:pPr>
              <w:keepLines/>
              <w:shd w:fill="F4F6F9" w:val="clear"/>
              <w:spacing w:after="0" w:line="260"/>
            </w:pPr>
            <w:r>
              <w:rPr>
                <w:rFonts w:ascii="Consolas" w:cs="Consolas" w:eastAsia="Consolas" w:hAnsi="Consolas"/>
                <w:sz w:val="19"/>
                <w:szCs w:val="19"/>
              </w:rPr>
              <w:t xml:space="preserve"> 8        "title": "Foundations of Computer Systems",</w:t>
            </w:r>
          </w:p>
          <w:p>
            <w:pPr>
              <w:keepLines/>
              <w:shd w:fill="F4F6F9" w:val="clear"/>
              <w:spacing w:after="0" w:line="260"/>
            </w:pPr>
            <w:r>
              <w:rPr>
                <w:rFonts w:ascii="Consolas" w:cs="Consolas" w:eastAsia="Consolas" w:hAnsi="Consolas"/>
                <w:sz w:val="19"/>
                <w:szCs w:val="19"/>
              </w:rPr>
              <w:t xml:space="preserve"> 9        "department": "Computer Science",</w:t>
            </w:r>
          </w:p>
          <w:p>
            <w:pPr>
              <w:keepLines/>
              <w:shd w:fill="F4F6F9" w:val="clear"/>
              <w:spacing w:after="0" w:line="260"/>
            </w:pPr>
            <w:r>
              <w:rPr>
                <w:rFonts w:ascii="Consolas" w:cs="Consolas" w:eastAsia="Consolas" w:hAnsi="Consolas"/>
                <w:sz w:val="19"/>
                <w:szCs w:val="19"/>
              </w:rPr>
              <w:t xml:space="preserve">10        "credits": 4,</w:t>
            </w:r>
          </w:p>
          <w:p>
            <w:pPr>
              <w:keepLines/>
              <w:shd w:fill="F4F6F9" w:val="clear"/>
              <w:spacing w:after="0" w:line="260"/>
            </w:pPr>
            <w:r>
              <w:rPr>
                <w:rFonts w:ascii="Consolas" w:cs="Consolas" w:eastAsia="Consolas" w:hAnsi="Consolas"/>
                <w:sz w:val="19"/>
                <w:szCs w:val="19"/>
              </w:rPr>
              <w:t xml:space="preserve">11        "status": "Active"</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w:t>
            </w:r>
          </w:p>
          <w:p>
            <w:pPr>
              <w:keepLines/>
              <w:shd w:fill="F4F6F9" w:val="clear"/>
              <w:spacing w:after="0" w:line="260"/>
            </w:pPr>
            <w:r>
              <w:rPr>
                <w:rFonts w:ascii="Consolas" w:cs="Consolas" w:eastAsia="Consolas" w:hAnsi="Consolas"/>
                <w:sz w:val="19"/>
                <w:szCs w:val="19"/>
              </w:rPr>
              <w:t xml:space="preserve">14        "code": "CS204",</w:t>
            </w:r>
          </w:p>
          <w:p>
            <w:pPr>
              <w:keepLines/>
              <w:shd w:fill="F4F6F9" w:val="clear"/>
              <w:spacing w:after="0" w:line="260"/>
            </w:pPr>
            <w:r>
              <w:rPr>
                <w:rFonts w:ascii="Consolas" w:cs="Consolas" w:eastAsia="Consolas" w:hAnsi="Consolas"/>
                <w:sz w:val="19"/>
                <w:szCs w:val="19"/>
              </w:rPr>
              <w:t xml:space="preserve">15        "title": "Data Structures and Algorithms",</w:t>
            </w:r>
          </w:p>
          <w:p>
            <w:pPr>
              <w:keepLines/>
              <w:shd w:fill="F4F6F9" w:val="clear"/>
              <w:spacing w:after="0" w:line="260"/>
            </w:pPr>
            <w:r>
              <w:rPr>
                <w:rFonts w:ascii="Consolas" w:cs="Consolas" w:eastAsia="Consolas" w:hAnsi="Consolas"/>
                <w:sz w:val="19"/>
                <w:szCs w:val="19"/>
              </w:rPr>
              <w:t xml:space="preserve">16        "department": "Computer Science",</w:t>
            </w:r>
          </w:p>
          <w:p>
            <w:pPr>
              <w:keepLines/>
              <w:shd w:fill="F4F6F9" w:val="clear"/>
              <w:spacing w:after="0" w:line="260"/>
            </w:pPr>
            <w:r>
              <w:rPr>
                <w:rFonts w:ascii="Consolas" w:cs="Consolas" w:eastAsia="Consolas" w:hAnsi="Consolas"/>
                <w:sz w:val="19"/>
                <w:szCs w:val="19"/>
              </w:rPr>
              <w:t xml:space="preserve">17        "credits": 4,</w:t>
            </w:r>
          </w:p>
          <w:p>
            <w:pPr>
              <w:keepLines/>
              <w:shd w:fill="F4F6F9" w:val="clear"/>
              <w:spacing w:after="0" w:line="260"/>
            </w:pPr>
            <w:r>
              <w:rPr>
                <w:rFonts w:ascii="Consolas" w:cs="Consolas" w:eastAsia="Consolas" w:hAnsi="Consolas"/>
                <w:sz w:val="19"/>
                <w:szCs w:val="19"/>
              </w:rPr>
              <w:t xml:space="preserve">18        "status": "Active"</w:t>
            </w:r>
          </w:p>
          <w:p>
            <w:pPr>
              <w:keepLines/>
              <w:shd w:fill="F4F6F9" w:val="clear"/>
              <w:spacing w:after="0" w:line="260"/>
            </w:pPr>
            <w:r>
              <w:rPr>
                <w:rFonts w:ascii="Consolas" w:cs="Consolas" w:eastAsia="Consolas" w:hAnsi="Consolas"/>
                <w:sz w:val="19"/>
                <w:szCs w:val="19"/>
              </w:rPr>
              <w:t xml:space="preserve">19      },</w:t>
            </w:r>
          </w:p>
          <w:p>
            <w:pPr>
              <w:keepLines/>
              <w:shd w:fill="F4F6F9" w:val="clear"/>
              <w:spacing w:after="0" w:line="260"/>
            </w:pPr>
            <w:r>
              <w:rPr>
                <w:rFonts w:ascii="Consolas" w:cs="Consolas" w:eastAsia="Consolas" w:hAnsi="Consolas"/>
                <w:sz w:val="19"/>
                <w:szCs w:val="19"/>
              </w:rPr>
              <w:t xml:space="preserve">20      {</w:t>
            </w:r>
          </w:p>
          <w:p>
            <w:pPr>
              <w:keepLines/>
              <w:shd w:fill="F4F6F9" w:val="clear"/>
              <w:spacing w:after="0" w:line="260"/>
            </w:pPr>
            <w:r>
              <w:rPr>
                <w:rFonts w:ascii="Consolas" w:cs="Consolas" w:eastAsia="Consolas" w:hAnsi="Consolas"/>
                <w:sz w:val="19"/>
                <w:szCs w:val="19"/>
              </w:rPr>
              <w:t xml:space="preserve">21        "code": "QA301",</w:t>
            </w:r>
          </w:p>
          <w:p>
            <w:pPr>
              <w:keepLines/>
              <w:shd w:fill="F4F6F9" w:val="clear"/>
              <w:spacing w:after="0" w:line="260"/>
            </w:pPr>
            <w:r>
              <w:rPr>
                <w:rFonts w:ascii="Consolas" w:cs="Consolas" w:eastAsia="Consolas" w:hAnsi="Consolas"/>
                <w:sz w:val="19"/>
                <w:szCs w:val="19"/>
              </w:rPr>
              <w:t xml:space="preserve">22        "title": "Agentic API Automation and Quality",</w:t>
            </w:r>
          </w:p>
          <w:p>
            <w:pPr>
              <w:keepLines/>
              <w:shd w:fill="F4F6F9" w:val="clear"/>
              <w:spacing w:after="0" w:line="260"/>
            </w:pPr>
            <w:r>
              <w:rPr>
                <w:rFonts w:ascii="Consolas" w:cs="Consolas" w:eastAsia="Consolas" w:hAnsi="Consolas"/>
                <w:sz w:val="19"/>
                <w:szCs w:val="19"/>
              </w:rPr>
              <w:t xml:space="preserve">23        "department": "Software Engineering",</w:t>
            </w:r>
          </w:p>
          <w:p>
            <w:pPr>
              <w:keepLines/>
              <w:shd w:fill="F4F6F9" w:val="clear"/>
              <w:spacing w:after="0" w:line="260"/>
            </w:pPr>
            <w:r>
              <w:rPr>
                <w:rFonts w:ascii="Consolas" w:cs="Consolas" w:eastAsia="Consolas" w:hAnsi="Consolas"/>
                <w:sz w:val="19"/>
                <w:szCs w:val="19"/>
              </w:rPr>
              <w:t xml:space="preserve">24        "credits": 3,</w:t>
            </w:r>
          </w:p>
          <w:p>
            <w:pPr>
              <w:keepLines/>
              <w:shd w:fill="F4F6F9" w:val="clear"/>
              <w:spacing w:after="0" w:line="260"/>
            </w:pPr>
            <w:r>
              <w:rPr>
                <w:rFonts w:ascii="Consolas" w:cs="Consolas" w:eastAsia="Consolas" w:hAnsi="Consolas"/>
                <w:sz w:val="19"/>
                <w:szCs w:val="19"/>
              </w:rPr>
              <w:t xml:space="preserve">25        "status": "Active"</w:t>
            </w:r>
          </w:p>
          <w:p>
            <w:pPr>
              <w:keepLines/>
              <w:shd w:fill="F4F6F9" w:val="clear"/>
              <w:spacing w:after="0" w:line="260"/>
            </w:pPr>
            <w:r>
              <w:rPr>
                <w:rFonts w:ascii="Consolas" w:cs="Consolas" w:eastAsia="Consolas" w:hAnsi="Consolas"/>
                <w:sz w:val="19"/>
                <w:szCs w:val="19"/>
              </w:rPr>
              <w:t xml:space="preserve">26      },</w:t>
            </w:r>
          </w:p>
          <w:p>
            <w:pPr>
              <w:keepLines/>
              <w:shd w:fill="F4F6F9" w:val="clear"/>
              <w:spacing w:after="0" w:line="260"/>
            </w:pPr>
            <w:r>
              <w:rPr>
                <w:rFonts w:ascii="Consolas" w:cs="Consolas" w:eastAsia="Consolas" w:hAnsi="Consolas"/>
                <w:sz w:val="19"/>
                <w:szCs w:val="19"/>
              </w:rPr>
              <w:t xml:space="preserve">27      {</w:t>
            </w:r>
          </w:p>
          <w:p>
            <w:pPr>
              <w:keepLines/>
              <w:shd w:fill="F4F6F9" w:val="clear"/>
              <w:spacing w:after="0" w:line="260"/>
            </w:pPr>
            <w:r>
              <w:rPr>
                <w:rFonts w:ascii="Consolas" w:cs="Consolas" w:eastAsia="Consolas" w:hAnsi="Consolas"/>
                <w:sz w:val="19"/>
                <w:szCs w:val="19"/>
              </w:rPr>
              <w:t xml:space="preserve">28        "code": "EE210",</w:t>
            </w:r>
          </w:p>
          <w:p>
            <w:pPr>
              <w:keepLines/>
              <w:shd w:fill="F4F6F9" w:val="clear"/>
              <w:spacing w:after="0" w:line="260"/>
            </w:pPr>
            <w:r>
              <w:rPr>
                <w:rFonts w:ascii="Consolas" w:cs="Consolas" w:eastAsia="Consolas" w:hAnsi="Consolas"/>
                <w:sz w:val="19"/>
                <w:szCs w:val="19"/>
              </w:rPr>
              <w:t xml:space="preserve">29        "title": "Digital Logic and Microprocessors",</w:t>
            </w:r>
          </w:p>
          <w:p>
            <w:pPr>
              <w:keepLines/>
              <w:shd w:fill="F4F6F9" w:val="clear"/>
              <w:spacing w:after="0" w:line="260"/>
            </w:pPr>
            <w:r>
              <w:rPr>
                <w:rFonts w:ascii="Consolas" w:cs="Consolas" w:eastAsia="Consolas" w:hAnsi="Consolas"/>
                <w:sz w:val="19"/>
                <w:szCs w:val="19"/>
              </w:rPr>
              <w:t xml:space="preserve">30        "department": "Electrical Engineering",</w:t>
            </w:r>
          </w:p>
          <w:p>
            <w:pPr>
              <w:keepLines/>
              <w:shd w:fill="F4F6F9" w:val="clear"/>
              <w:spacing w:after="0" w:line="260"/>
            </w:pPr>
            <w:r>
              <w:rPr>
                <w:rFonts w:ascii="Consolas" w:cs="Consolas" w:eastAsia="Consolas" w:hAnsi="Consolas"/>
                <w:sz w:val="19"/>
                <w:szCs w:val="19"/>
              </w:rPr>
              <w:t xml:space="preserve">31        "credits": 4,</w:t>
            </w:r>
          </w:p>
          <w:p>
            <w:pPr>
              <w:keepLines/>
              <w:shd w:fill="F4F6F9" w:val="clear"/>
              <w:spacing w:after="0" w:line="260"/>
            </w:pPr>
            <w:r>
              <w:rPr>
                <w:rFonts w:ascii="Consolas" w:cs="Consolas" w:eastAsia="Consolas" w:hAnsi="Consolas"/>
                <w:sz w:val="19"/>
                <w:szCs w:val="19"/>
              </w:rPr>
              <w:t xml:space="preserve">32        "status": "Active"</w:t>
            </w:r>
          </w:p>
          <w:p>
            <w:pPr>
              <w:keepLines/>
              <w:shd w:fill="F4F6F9" w:val="clear"/>
              <w:spacing w:after="0" w:line="260"/>
            </w:pPr>
            <w:r>
              <w:rPr>
                <w:rFonts w:ascii="Consolas" w:cs="Consolas" w:eastAsia="Consolas" w:hAnsi="Consolas"/>
                <w:sz w:val="19"/>
                <w:szCs w:val="19"/>
              </w:rPr>
              <w:t xml:space="preserve">33      }</w:t>
            </w:r>
          </w:p>
          <w:p>
            <w:pPr>
              <w:keepLines/>
              <w:shd w:fill="F4F6F9" w:val="clear"/>
              <w:spacing w:after="0" w:line="260"/>
            </w:pPr>
            <w:r>
              <w:rPr>
                <w:rFonts w:ascii="Consolas" w:cs="Consolas" w:eastAsia="Consolas" w:hAnsi="Consolas"/>
                <w:sz w:val="19"/>
                <w:szCs w:val="19"/>
              </w:rPr>
              <w:t xml:space="preserve">34    ]</w:t>
            </w:r>
          </w:p>
          <w:p>
            <w:pPr>
              <w:keepLines/>
              <w:shd w:fill="F4F6F9" w:val="clear"/>
              <w:spacing w:after="0" w:line="260"/>
            </w:pPr>
            <w:r>
              <w:rPr>
                <w:rFonts w:ascii="Consolas" w:cs="Consolas" w:eastAsia="Consolas" w:hAnsi="Consolas"/>
                <w:sz w:val="19"/>
                <w:szCs w:val="19"/>
              </w:rPr>
              <w:t xml:space="preserve">35  }</w:t>
            </w:r>
          </w:p>
          <w:p>
            <w:pPr>
              <w:spacing w:after="120" w:line="300"/>
            </w:pPr>
            <w:r>
              <w:rPr>
                <w:b/>
                <w:bCs/>
                <w:color w:val="168A8A"/>
              </w:rPr>
              <w:t xml:space="preserve">Assertions Verified:</w:t>
            </w:r>
          </w:p>
          <w:p>
            <w:pPr>
              <w:spacing w:after="120" w:line="300"/>
            </w:pPr>
            <w:r>
              <w:t xml:space="preserve">✓ Response HTTP status code is 200 OK</w:t>
            </w:r>
          </w:p>
          <w:p>
            <w:pPr>
              <w:spacing w:after="120" w:line="300"/>
            </w:pPr>
            <w:r>
              <w:t xml:space="preserve">✓ Response Content Type is application/json</w:t>
            </w:r>
          </w:p>
          <w:p>
            <w:pPr>
              <w:spacing w:after="120" w:line="300"/>
            </w:pPr>
            <w:r>
              <w:t xml:space="preserve">✓ Institution matches Apex Campus Global Platform</w:t>
            </w:r>
          </w:p>
          <w:p>
            <w:pPr>
              <w:spacing w:after="120" w:line="300"/>
            </w:pPr>
            <w:r>
              <w:t xml:space="preserve">✓ Total courses count is equal to four</w:t>
            </w:r>
          </w:p>
        </w:tc>
      </w:tr>
    </w:tbl>
    <w:p>
      <w:pPr>
        <w:pStyle w:val="Heading2"/>
        <w:keepNext/>
        <w:spacing w:after="100" w:before="240"/>
      </w:pPr>
      <w:r>
        <w:rPr>
          <w:b/>
          <w:bCs/>
          <w:color w:val="4659A7"/>
        </w:rPr>
        <w:t xml:space="preserve">Step 6: Why UI Automation Fails: The Testing Pyramid</w:t>
      </w:r>
    </w:p>
    <w:p>
      <w:pPr>
        <w:spacing w:after="120" w:line="300"/>
      </w:pPr>
      <w:r>
        <w:t xml:space="preserve">Why did the campus launch day test fail even though the team wrote automated browser tests? The answer lies in the </w:t>
      </w:r>
      <w:r>
        <w:rPr>
          <w:b/>
          <w:bCs/>
        </w:rPr>
        <w:t xml:space="preserve">Testing Pyramid</w:t>
      </w:r>
      <w:r>
        <w:t xml:space="preserve">, a fundamental software engineering doctrine formulated by Mike Cohn.</w:t>
      </w:r>
    </w:p>
    <w:p>
      <w:pPr>
        <w:jc w:val="center"/>
      </w:pPr>
      <w:r>
        <w:drawing>
          <wp:inline distT="0" distB="0" distL="0" distR="0">
            <wp:extent cx="5334000" cy="2905125"/>
            <wp:effectExtent t="0" r="0" b="0" l="0"/>
            <wp:docPr id="1" name="The software testing pyramid showing Unit tests at the bottom, Service and API tests in the high leverage middle tier, and UI tests at the top." descr="The software testing pyramid showing Unit tests at the bottom, Service and API tests in the high leverage middle tier, and UI tests at the top." title="The software testing pyramid showing Unit tests at the bottom, Service and API tests in the high leverage middle tier, and UI tests at the 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Testing Pyramid: API testing delivers maximum speed and reliability.</w:t>
      </w:r>
    </w:p>
    <w:p>
      <w:pPr>
        <w:spacing w:after="120" w:line="300"/>
      </w:pPr>
      <w:r>
        <w:rPr>
          <w:b/>
          <w:bCs/>
          <w:color w:val="4659A7"/>
        </w:rPr>
        <w:t xml:space="preserve">1  </w:t>
      </w:r>
      <w:r>
        <w:t xml:space="preserve">UI Tests (Top Tier): Slow, fragile, and expensive to maintain. A small button redesign or font adjustment can break dozens of automated browser tests even when backend logic works perfectly.</w:t>
      </w:r>
    </w:p>
    <w:p>
      <w:pPr>
        <w:spacing w:after="120" w:line="300"/>
      </w:pPr>
      <w:r>
        <w:rPr>
          <w:b/>
          <w:bCs/>
          <w:color w:val="4659A7"/>
        </w:rPr>
        <w:t xml:space="preserve">2  </w:t>
      </w:r>
      <w:r>
        <w:t xml:space="preserve">API Tests (Middle Tier): Fast, reliable, and exceptionally high leverage. Tests execute across raw network packets in milliseconds, validating core business logic, contracts, and security directly.</w:t>
      </w:r>
    </w:p>
    <w:p>
      <w:pPr>
        <w:spacing w:after="120" w:line="300"/>
      </w:pPr>
      <w:r>
        <w:rPr>
          <w:b/>
          <w:bCs/>
          <w:color w:val="4659A7"/>
        </w:rPr>
        <w:t xml:space="preserve">3  </w:t>
      </w:r>
      <w:r>
        <w:t xml:space="preserve">Unit Tests (Bottom Tier): Lightning fast tests written by developers for isolated code functions, but completely incapable of verifying network integrations, database transactions, or multi system handshakes.</w:t>
      </w:r>
    </w:p>
    <w:p>
      <w:pPr>
        <w:spacing w:after="120" w:line="300"/>
      </w:pPr>
      <w:r>
        <w:t xml:space="preserve">By focusing our automation strategy on the API layer, we catch critical bugs early in the deployment pipeline. API tests do not wait for browsers to render CSS styles or load heavy JavaScript bundles. They validate the actual business contracts at machine speed.</w:t>
      </w:r>
    </w:p>
    <w:p>
      <w:pPr>
        <w:pStyle w:val="Heading2"/>
        <w:keepNext/>
        <w:spacing w:after="100" w:before="240"/>
      </w:pPr>
      <w:r>
        <w:rPr>
          <w:b/>
          <w:bCs/>
          <w:color w:val="4659A7"/>
        </w:rPr>
        <w:t xml:space="preserve">Step 7: The Four Major Enterprise API Architectural Styles</w:t>
      </w:r>
    </w:p>
    <w:p>
      <w:pPr>
        <w:spacing w:after="120" w:line="300"/>
      </w:pPr>
      <w:r>
        <w:t xml:space="preserve">While REST represents the most dominant architectural style across modern cloud applications, enterprise ecosystems like our campus utilize multiple specialized API paradigms:</w:t>
      </w:r>
    </w:p>
    <w:p>
      <w:pPr>
        <w:jc w:val="center"/>
      </w:pPr>
      <w:r>
        <w:drawing>
          <wp:inline distT="0" distB="0" distL="0" distR="0">
            <wp:extent cx="5334000" cy="2905125"/>
            <wp:effectExtent t="0" r="0" b="0" l="0"/>
            <wp:docPr id="1" name="Architectural comparison matrix contrasting REST, GraphQL, SOAP, and gRPC across data formats, transport protocols, and use cases." descr="Architectural comparison matrix contrasting REST, GraphQL, SOAP, and gRPC across data formats, transport protocols, and use cases." title="Architectural comparison matrix contrasting REST, GraphQL, SOAP, and gRPC across data formats, transport protocols, and use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Comparing the four major enterprise API architectural styles.</w:t>
      </w:r>
    </w:p>
    <w:p>
      <w:pPr>
        <w:spacing w:after="120" w:line="300"/>
      </w:pPr>
      <w:r>
        <w:rPr>
          <w:b/>
          <w:bCs/>
          <w:color w:val="4659A7"/>
        </w:rPr>
        <w:t xml:space="preserve">1  </w:t>
      </w:r>
      <w:r>
        <w:t xml:space="preserve">REST (Representational State Transfer): Uses HTTP verbs and standard JSON payloads. Powers our campus web and mobile services in Missions 1 and 2.</w:t>
      </w:r>
    </w:p>
    <w:p>
      <w:pPr>
        <w:spacing w:after="120" w:line="300"/>
      </w:pPr>
      <w:r>
        <w:rPr>
          <w:b/>
          <w:bCs/>
          <w:color w:val="4659A7"/>
        </w:rPr>
        <w:t xml:space="preserve">2  </w:t>
      </w:r>
      <w:r>
        <w:t xml:space="preserve">GraphQL: Exposes a single flexible endpoint allowing clients to query exact fields in one roundtrip, preventing data bloat.</w:t>
      </w:r>
    </w:p>
    <w:p>
      <w:pPr>
        <w:spacing w:after="120" w:line="300"/>
      </w:pPr>
      <w:r>
        <w:rPr>
          <w:b/>
          <w:bCs/>
          <w:color w:val="4659A7"/>
        </w:rPr>
        <w:t xml:space="preserve">3  </w:t>
      </w:r>
      <w:r>
        <w:t xml:space="preserve">SOAP (Simple Object Access Protocol): Strict, XML based protocol with rigorous enterprise schemas, common in banking and legacy registrar records.</w:t>
      </w:r>
    </w:p>
    <w:p>
      <w:pPr>
        <w:spacing w:after="120" w:line="300"/>
      </w:pPr>
      <w:r>
        <w:rPr>
          <w:b/>
          <w:bCs/>
          <w:color w:val="4659A7"/>
        </w:rPr>
        <w:t xml:space="preserve">4  </w:t>
      </w:r>
      <w:r>
        <w:t xml:space="preserve">gRPC: High performance binary protocol created by Google for microsecond communication between internal microservices.</w:t>
      </w:r>
    </w:p>
    <w:p>
      <w:pPr>
        <w:pStyle w:val="Heading2"/>
        <w:keepNext/>
        <w:spacing w:after="100" w:before="240"/>
      </w:pPr>
      <w:r>
        <w:rPr>
          <w:b/>
          <w:bCs/>
          <w:color w:val="4659A7"/>
        </w:rPr>
        <w:t xml:space="preserve">Step 8: Mission 1 Execution Plan: The Road to Automated Quality</w:t>
      </w:r>
    </w:p>
    <w:p>
      <w:pPr>
        <w:spacing w:after="120" w:line="300"/>
      </w:pPr>
      <w:r>
        <w:t xml:space="preserve">Now that you have audited the network wire and grasped the foundational principles of APIs, our Mission 1 roadmap unfolds across the next two chapters: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Chapter 1 (Complete): You established why APIs exist, demystified client server decoupling, examined the FastAPI backend blueprint, inspected live JSON payloads in your browser, and positioned API testing at the core of our quality strategy.</w:t>
      </w:r>
    </w:p>
    <w:p>
      <w:pPr>
        <w:pStyle w:val="ListParagraph"/>
        <w:numPr>
          <w:ilvl w:val="0"/>
          <w:numId w:val="3"/>
        </w:numPr>
        <w:spacing w:after="120" w:line="300"/>
      </w:pPr>
      <w:r>
        <w:t xml:space="preserve">Chapter 2 (Next Step): We decode the HTTP wire itself. You will master the five HTTP methods (GET, POST, PUT, PATCH, DELETE), inspect headers, query parameters, request bodies, and understand all five HTTP status code families from 200 success to 500 server crashes.</w:t>
      </w:r>
    </w:p>
    <w:p>
      <w:pPr>
        <w:pStyle w:val="ListParagraph"/>
        <w:numPr>
          <w:ilvl w:val="0"/>
          <w:numId w:val="3"/>
        </w:numPr>
        <w:spacing w:after="120" w:line="300"/>
      </w:pPr>
      <w:r>
        <w:t xml:space="preserve">Chapter 3 (Mission Milestone): We install Postman, configure personal and team collaboration workspaces, practice forking and pull requests, and execute our very first collaborative automated test collection to declare Mission 1 fully accomplished.</w:t>
      </w:r>
    </w:p>
    <w:p>
      <w:pPr>
        <w:pStyle w:val="Heading2"/>
        <w:keepNext/>
        <w:spacing w:after="100" w:before="240"/>
      </w:pPr>
      <w:r>
        <w:rPr>
          <w:b/>
          <w:bCs/>
          <w:color w:val="4659A7"/>
        </w:rPr>
        <w:t xml:space="preserve">Step 9: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In our enterprise architecture, why does the React Native mobile app send an HTTP GET request to an API rather than querying PostgreSQL directly?</w:t>
            </w:r>
          </w:p>
          <w:p>
            <w:pPr>
              <w:pStyle w:val="ListParagraph"/>
              <w:numPr>
                <w:ilvl w:val="0"/>
                <w:numId w:val="2"/>
              </w:numPr>
              <w:spacing w:after="120" w:line="300"/>
            </w:pPr>
            <w:r>
              <w:t xml:space="preserve">A. Because direct database connections expose passwords and violate language decoupling rules.</w:t>
            </w:r>
          </w:p>
          <w:p>
            <w:pPr>
              <w:pStyle w:val="ListParagraph"/>
              <w:numPr>
                <w:ilvl w:val="0"/>
                <w:numId w:val="2"/>
              </w:numPr>
              <w:spacing w:after="120" w:line="300"/>
            </w:pPr>
            <w:r>
              <w:t xml:space="preserve">B. Because PostgreSQL only accepts connections from Apple iOS devices.</w:t>
            </w:r>
          </w:p>
          <w:p>
            <w:pPr>
              <w:pStyle w:val="ListParagraph"/>
              <w:numPr>
                <w:ilvl w:val="0"/>
                <w:numId w:val="2"/>
              </w:numPr>
              <w:spacing w:after="120" w:line="300"/>
            </w:pPr>
            <w:r>
              <w:t xml:space="preserve">C. Because web browsers cannot display information that comes from databases.</w:t>
            </w:r>
          </w:p>
          <w:p>
            <w:pPr>
              <w:pStyle w:val="ListParagraph"/>
              <w:numPr>
                <w:ilvl w:val="0"/>
                <w:numId w:val="2"/>
              </w:numPr>
              <w:spacing w:after="120" w:line="300"/>
            </w:pPr>
            <w:r>
              <w:t xml:space="preserve">D. Because Java Spring Boot servers can only execute on physical desktop computers.</w:t>
            </w:r>
          </w:p>
          <w:p>
            <w:pPr>
              <w:spacing w:after="120" w:line="300"/>
            </w:pPr>
            <w:r>
              <w:rPr>
                <w:b/>
                <w:bCs/>
              </w:rPr>
              <w:t xml:space="preserve">Answer: Because direct database connections expose passwords and violate language decoupling rules.. </w:t>
            </w:r>
            <w:r>
              <w:t xml:space="preserve">Direct database access would force client devices to hold sensitive passwords and bypass all business validation logic. APIs provide a secure contract that abstracts database internals.</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core purpose of an API in modern software engineering?</w:t>
      </w:r>
    </w:p>
    <w:p>
      <w:pPr>
        <w:spacing w:after="120" w:line="300"/>
      </w:pPr>
      <w:r>
        <w:rPr>
          <w:b/>
          <w:bCs/>
          <w:color w:val="168A8A"/>
        </w:rPr>
        <w:t xml:space="preserve">Answer: </w:t>
      </w:r>
      <w:r>
        <w:t xml:space="preserve">An API acts as a software messenger and formal contract that enables independent applications to exchange data securely without knowing each other internal code or database implementation.</w:t>
      </w:r>
    </w:p>
    <w:p>
      <w:pPr>
        <w:spacing w:after="120" w:line="300"/>
      </w:pPr>
      <w:r>
        <w:rPr>
          <w:b/>
          <w:bCs/>
        </w:rPr>
        <w:t xml:space="preserve">2. In the Python FastAPI blueprint, what is the role of the route decorator @app.get?</w:t>
      </w:r>
    </w:p>
    <w:p>
      <w:pPr>
        <w:spacing w:after="120" w:line="300"/>
      </w:pPr>
      <w:r>
        <w:rPr>
          <w:b/>
          <w:bCs/>
          <w:color w:val="168A8A"/>
        </w:rPr>
        <w:t xml:space="preserve">Answer: </w:t>
      </w:r>
      <w:r>
        <w:t xml:space="preserve">The route decorator instructs the web framework to bind a specific HTTP method and URL path to a Python function, automatically mapping incoming network requests to executable code.</w:t>
      </w:r>
    </w:p>
    <w:p>
      <w:pPr>
        <w:spacing w:after="120" w:line="300"/>
      </w:pPr>
      <w:r>
        <w:rPr>
          <w:b/>
          <w:bCs/>
        </w:rPr>
        <w:t xml:space="preserve">3. Why is API testing considered higher leverage than UI testing in continuous integration pipelines?</w:t>
      </w:r>
    </w:p>
    <w:p>
      <w:pPr>
        <w:spacing w:after="120" w:line="300"/>
      </w:pPr>
      <w:r>
        <w:rPr>
          <w:b/>
          <w:bCs/>
          <w:color w:val="168A8A"/>
        </w:rPr>
        <w:t xml:space="preserve">Answer: </w:t>
      </w:r>
      <w:r>
        <w:t xml:space="preserve">API tests execute in milliseconds, remain stable against visual user interface redesigns, and validate the actual business logic and data payloads directly over the network wire.</w:t>
      </w:r>
    </w:p>
    <w:p>
      <w:pPr>
        <w:spacing w:after="120" w:line="300"/>
      </w:pPr>
      <w:r>
        <w:rPr>
          <w:b/>
          <w:bCs/>
        </w:rPr>
        <w:t xml:space="preserve">4. How do external services like BigDataCloud return locality details to client mobile applications?</w:t>
      </w:r>
    </w:p>
    <w:p>
      <w:pPr>
        <w:spacing w:after="120" w:line="300"/>
      </w:pPr>
      <w:r>
        <w:rPr>
          <w:b/>
          <w:bCs/>
          <w:color w:val="168A8A"/>
        </w:rPr>
        <w:t xml:space="preserve">Answer: </w:t>
      </w:r>
      <w:r>
        <w:t xml:space="preserve">Clients transmit latitude and longitude coordinates over standard HTTP GET requests. The remote service evaluates the coordinates and returns structured JSON containing continent, country, state, city, and postal code.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An API is a software contract that enables decoupled systems to communicate securely across networks.</w:t>
            </w:r>
          </w:p>
          <w:p>
            <w:pPr>
              <w:pStyle w:val="ListParagraph"/>
              <w:numPr>
                <w:ilvl w:val="0"/>
                <w:numId w:val="2"/>
              </w:numPr>
              <w:spacing w:after="120" w:line="300"/>
            </w:pPr>
            <w:r>
              <w:t xml:space="preserve">In the restaurant analogy, the customer represents the client, the waiter represents the API messenger, and the kitchen represents backend microservices and databases.</w:t>
            </w:r>
          </w:p>
          <w:p>
            <w:pPr>
              <w:pStyle w:val="ListParagraph"/>
              <w:numPr>
                <w:ilvl w:val="0"/>
                <w:numId w:val="2"/>
              </w:numPr>
              <w:spacing w:after="120" w:line="300"/>
            </w:pPr>
            <w:r>
              <w:t xml:space="preserve">Backends build APIs by binding route decorators to functions that return structured dictionaries automatically serialized as JSON.</w:t>
            </w:r>
          </w:p>
          <w:p>
            <w:pPr>
              <w:pStyle w:val="ListParagraph"/>
              <w:numPr>
                <w:ilvl w:val="0"/>
                <w:numId w:val="2"/>
              </w:numPr>
              <w:spacing w:after="120" w:line="300"/>
            </w:pPr>
            <w:r>
              <w:t xml:space="preserve">In the testing pyramid, API testing provides the sweet spot of high execution speed, total test reliability, and deep business validation.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1 PHASE 1 CLEARED · Architectural Triumph: Campus Wire &amp; Decoupling Audit Mastered</w:t>
            </w:r>
          </w:p>
          <w:p>
            <w:pPr>
              <w:spacing w:after="120" w:line="300"/>
            </w:pPr>
            <w:r>
              <w:t xml:space="preserve">You stepped into the Apex Campus transit crisis, dismantled the frontend and backend disconnect, verified live coordinate lookup with BigDataCloud, and demystified the FastAPI backend engine. You now possess the architectural foundation required to audit any modern distributed system.</w:t>
            </w:r>
          </w:p>
          <w:p>
            <w:pPr>
              <w:spacing w:after="120" w:line="300"/>
            </w:pPr>
            <w:r>
              <w:rPr>
                <w:b/>
                <w:bCs/>
                <w:color w:val="4659A7"/>
              </w:rPr>
              <w:t xml:space="preserve">Tactical Superpowers Mastered: </w:t>
            </w:r>
          </w:p>
          <w:p>
            <w:pPr>
              <w:pStyle w:val="ListParagraph"/>
              <w:numPr>
                <w:ilvl w:val="0"/>
                <w:numId w:val="3"/>
              </w:numPr>
              <w:spacing w:after="120" w:line="300"/>
            </w:pPr>
            <w:r>
              <w:t xml:space="preserve">Dissecting raw HTTP client server transactions across the wire with zero reliance on opaque frontend UI</w:t>
            </w:r>
          </w:p>
          <w:p>
            <w:pPr>
              <w:pStyle w:val="ListParagraph"/>
              <w:numPr>
                <w:ilvl w:val="0"/>
                <w:numId w:val="3"/>
              </w:numPr>
              <w:spacing w:after="120" w:line="300"/>
            </w:pPr>
            <w:r>
              <w:t xml:space="preserve">Reverse geocoding coordinate resolution testing using open data public endpoints without API key friction</w:t>
            </w:r>
          </w:p>
          <w:p>
            <w:pPr>
              <w:pStyle w:val="ListParagraph"/>
              <w:numPr>
                <w:ilvl w:val="0"/>
                <w:numId w:val="3"/>
              </w:numPr>
              <w:spacing w:after="120" w:line="300"/>
            </w:pPr>
            <w:r>
              <w:t xml:space="preserve">Reading server side Python FastAPI route decorators and JSON serialization mechanics from the inside out</w:t>
            </w:r>
          </w:p>
          <w:p>
            <w:pPr>
              <w:pStyle w:val="ListParagraph"/>
              <w:numPr>
                <w:ilvl w:val="0"/>
                <w:numId w:val="3"/>
              </w:numPr>
              <w:spacing w:after="120" w:line="300"/>
            </w:pPr>
            <w:r>
              <w:t xml:space="preserve">Executing the Testing Pyramid strategy to deliver 100x faster, zero flake automated test suites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campus bus dispatch paralysis during high traffic semester launches</w:t>
            </w:r>
          </w:p>
          <w:p>
            <w:pPr>
              <w:pStyle w:val="ListParagraph"/>
              <w:numPr>
                <w:ilvl w:val="0"/>
                <w:numId w:val="3"/>
              </w:numPr>
              <w:spacing w:after="120" w:line="300"/>
            </w:pPr>
            <w:r>
              <w:t xml:space="preserve">Eliminated direct database password exposure from client mobile applications</w:t>
            </w:r>
          </w:p>
          <w:p>
            <w:pPr>
              <w:pStyle w:val="ListParagraph"/>
              <w:numPr>
                <w:ilvl w:val="0"/>
                <w:numId w:val="3"/>
              </w:numPr>
              <w:spacing w:after="120" w:line="300"/>
            </w:pPr>
            <w:r>
              <w:t xml:space="preserve">Prevented expensive multi month frontend refactoring blockers caused by unmonitored API contract drift</w:t>
            </w:r>
          </w:p>
          <w:p>
            <w:pPr>
              <w:spacing w:after="120" w:line="300"/>
            </w:pPr>
            <w:r>
              <w:rPr>
                <w:b/>
                <w:bCs/>
              </w:rPr>
              <w:t xml:space="preserve">War Room Takeaway: </w:t>
            </w:r>
            <w:r>
              <w:t xml:space="preserve">You now see through the graphical illusion of web and mobile apps. Every button click is merely an HTTP wire transaction waiting for contract verification.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Advancing Mission 1: The Language of the Wire</w:t>
            </w:r>
          </w:p>
          <w:p>
            <w:pPr>
              <w:spacing w:after="120" w:line="300"/>
            </w:pPr>
            <w:r>
              <w:t xml:space="preserve">You now understand why APIs are indispensable, how backends construct them, and have inspected raw JSON payloads. But how do clients ask servers to create, update, or remove records? In Chapter 2, we advance Mission 1 by decoding the language of the wire: mastering GET, POST, PUT, and DELETE methods alongside status codes from 200 success to 500 server crashes!</w:t>
            </w:r>
          </w:p>
        </w:tc>
      </w:tr>
    </w:tbl>
    <w:p>
      <w:pPr>
        <w:pStyle w:val="Heading1"/>
        <w:pageBreakBefore/>
      </w:pPr>
      <w:r>
        <w:rPr>
          <w:b/>
          <w:bCs/>
          <w:color w:val="263A67"/>
        </w:rPr>
        <w:t xml:space="preserve">Chapter 2: REST Architecture and HTTP Methods</w:t>
      </w:r>
    </w:p>
    <w:p>
      <w:pPr>
        <w:spacing w:after="120" w:line="300"/>
      </w:pPr>
      <w:r>
        <w:rPr>
          <w:i/>
          <w:iCs/>
          <w:color w:val="596579"/>
        </w:rPr>
        <w:t xml:space="preserve">CRUD operations, the restaurant bill analogy for methods, and the 5 status code families.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1: Decoding the Wire Protocol</w:t>
            </w:r>
          </w:p>
          <w:p>
            <w:pPr>
              <w:spacing w:after="120" w:line="300"/>
            </w:pPr>
            <w:r>
              <w:t xml:space="preserve">Armed with our knowledge of APIs, we inspect browser developer tools to investigate failing network requests. We discover that publishing a post dispatches an HTTP request that can return status codes like 201 Created on success, 404 Not Found on missing routes, or 500 Internal Server Error when payloads are malformed. To test these transactions with confidence, we must decode the language spoken across the wire: REST principles, CRUD operations, and the 5 status code families.</w:t>
            </w:r>
          </w:p>
        </w:tc>
      </w:tr>
    </w:tbl>
    <w:p>
      <w:pPr>
        <w:pStyle w:val="Heading2"/>
        <w:keepNext/>
        <w:spacing w:after="100" w:before="240"/>
      </w:pPr>
      <w:r>
        <w:rPr>
          <w:b/>
          <w:bCs/>
          <w:color w:val="4659A7"/>
        </w:rPr>
        <w:t xml:space="preserve">Step 1: The Core Principles of REST</w:t>
      </w:r>
    </w:p>
    <w:p>
      <w:pPr>
        <w:spacing w:after="120" w:line="300"/>
      </w:pPr>
      <w:r>
        <w:t xml:space="preserve">REST stands for </w:t>
      </w:r>
      <w:r>
        <w:rPr>
          <w:b/>
          <w:bCs/>
        </w:rPr>
        <w:t xml:space="preserve">Representational State Transfer</w:t>
      </w:r>
      <w:r>
        <w:t xml:space="preserve">. Created by Roy Fielding in 2000, it is an architectural design style that makes web services scalable, uniform, and reliable.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Core Principles of REST in Simple English</w:t>
            </w:r>
          </w:p>
          <w:p>
            <w:pPr>
              <w:spacing w:after="120" w:line="300"/>
            </w:pPr>
            <w:r>
              <w:t xml:space="preserve">1. Client Server Separation: The user interface is completely decoupled from data storage. Frontends can change without touching the backend.</w:t>
            </w:r>
          </w:p>
          <w:p>
            <w:pPr>
              <w:spacing w:after="120" w:line="300"/>
            </w:pPr>
            <w:r>
              <w:t xml:space="preserve">2. Statelessness: The server never remembers previous requests. Every single request from the client must contain all the information necessary for the server to understand and process it.</w:t>
            </w:r>
          </w:p>
          <w:p>
            <w:pPr>
              <w:spacing w:after="120" w:line="300"/>
            </w:pPr>
            <w:r>
              <w:t xml:space="preserve">3. Cacheability: Server responses must explicitly declare whether data can be cached by the browser to avoid redundant network round trips.</w:t>
            </w:r>
          </w:p>
          <w:p>
            <w:pPr>
              <w:spacing w:after="120" w:line="300"/>
            </w:pPr>
            <w:r>
              <w:t xml:space="preserve">4. Uniform Interface: All resources are accessed using standard URIs and standard HTTP methods.</w:t>
            </w:r>
          </w:p>
        </w:tc>
      </w:tr>
    </w:tbl>
    <w:p>
      <w:pPr>
        <w:pStyle w:val="Heading2"/>
        <w:keepNext/>
        <w:spacing w:after="100" w:before="240"/>
      </w:pPr>
      <w:r>
        <w:rPr>
          <w:b/>
          <w:bCs/>
          <w:color w:val="4659A7"/>
        </w:rPr>
        <w:t xml:space="preserve">Step 2: Anatomy of the HTTP Wire</w:t>
      </w:r>
    </w:p>
    <w:p>
      <w:pPr>
        <w:spacing w:after="120" w:line="300"/>
      </w:pPr>
      <w:r>
        <w:t xml:space="preserve">Every HTTP transaction consists of two halves: the Request sent by the client, and the Response sent back by the server.</w:t>
      </w:r>
    </w:p>
    <w:p>
      <w:pPr>
        <w:jc w:val="center"/>
      </w:pPr>
      <w:r>
        <w:drawing>
          <wp:inline distT="0" distB="0" distL="0" distR="0">
            <wp:extent cx="5334000" cy="2905125"/>
            <wp:effectExtent t="0" r="0" b="0" l="0"/>
            <wp:docPr id="1" name="Anatomy of an HTTP transaction showing Request structure (Method, URL, Headers, Body) and Response structure (Status Code, Headers, Body)." descr="Anatomy of an HTTP transaction showing Request structure (Method, URL, Headers, Body) and Response structure (Status Code, Headers, Body)." title="Anatomy of an HTTP transaction showing Request structure (Method, URL, Headers, Body) and Response structure (Status Code, Headers, Bo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anatomy of an HTTP conversation across the network.</w:t>
      </w:r>
    </w:p>
    <w:p>
      <w:pPr>
        <w:spacing w:after="120" w:line="300"/>
      </w:pPr>
      <w:r>
        <w:rPr>
          <w:b/>
          <w:bCs/>
          <w:color w:val="4659A7"/>
        </w:rPr>
        <w:t xml:space="preserve">1  </w:t>
      </w:r>
      <w:r>
        <w:t xml:space="preserve">Part 1 (Request Method and Path): The HTTP verb (such as POST) targeting the resource route /api/v1/books and protocol version HTTP/1.1.</w:t>
      </w:r>
    </w:p>
    <w:p>
      <w:pPr>
        <w:spacing w:after="120" w:line="300"/>
      </w:pPr>
      <w:r>
        <w:rPr>
          <w:b/>
          <w:bCs/>
          <w:color w:val="4659A7"/>
        </w:rPr>
        <w:t xml:space="preserve">2  </w:t>
      </w:r>
      <w:r>
        <w:t xml:space="preserve">Part 2 (Request Headers): Essential wire metadata such as Content Type application json and authorization tokens.</w:t>
      </w:r>
    </w:p>
    <w:p>
      <w:pPr>
        <w:spacing w:after="120" w:line="300"/>
      </w:pPr>
      <w:r>
        <w:rPr>
          <w:b/>
          <w:bCs/>
          <w:color w:val="4659A7"/>
        </w:rPr>
        <w:t xml:space="preserve">3  </w:t>
      </w:r>
      <w:r>
        <w:t xml:space="preserve">Part 3 (Request JSON Payload): The structured client data (title, author, year) sent across the network.</w:t>
      </w:r>
    </w:p>
    <w:p>
      <w:pPr>
        <w:spacing w:after="120" w:line="300"/>
      </w:pPr>
      <w:r>
        <w:rPr>
          <w:b/>
          <w:bCs/>
          <w:color w:val="4659A7"/>
        </w:rPr>
        <w:t xml:space="preserve">4  </w:t>
      </w:r>
      <w:r>
        <w:t xml:space="preserve">Part 4 (Response Status Code): The numerical status code (such as 201 Created) signaling success.</w:t>
      </w:r>
    </w:p>
    <w:p>
      <w:pPr>
        <w:spacing w:after="120" w:line="300"/>
      </w:pPr>
      <w:r>
        <w:rPr>
          <w:b/>
          <w:bCs/>
          <w:color w:val="4659A7"/>
        </w:rPr>
        <w:t xml:space="preserve">5  </w:t>
      </w:r>
      <w:r>
        <w:t xml:space="preserve">Part 5 (Response Body): The server output containing the generated resource ID and confirmation message.</w:t>
      </w:r>
    </w:p>
    <w:p>
      <w:pPr>
        <w:pStyle w:val="Heading2"/>
        <w:keepNext/>
        <w:spacing w:after="100" w:before="240"/>
      </w:pPr>
      <w:r>
        <w:rPr>
          <w:b/>
          <w:bCs/>
          <w:color w:val="4659A7"/>
        </w:rPr>
        <w:t xml:space="preserve">Step 3: CRUD to HTTP Mapping and the Restaurant Bill Analogy</w:t>
      </w:r>
    </w:p>
    <w:p>
      <w:pPr>
        <w:spacing w:after="120" w:line="300"/>
      </w:pPr>
      <w:r>
        <w:t xml:space="preserve">In database systems, every fundamental action belongs to </w:t>
      </w:r>
      <w:r>
        <w:rPr>
          <w:b/>
          <w:bCs/>
        </w:rPr>
        <w:t xml:space="preserve">CRUD</w:t>
      </w:r>
      <w:r>
        <w:t xml:space="preserve">: Create, Read, Update, and Delete. REST maps these database operations directly to standard HTTP verbs.</w:t>
      </w:r>
    </w:p>
    <w:p>
      <w:pPr>
        <w:pStyle w:val="Heading2"/>
        <w:keepNext/>
        <w:spacing w:after="100" w:before="240"/>
      </w:pPr>
      <w:r>
        <w:rPr>
          <w:b/>
          <w:bCs/>
          <w:color w:val="4659A7"/>
        </w:rPr>
        <w:t xml:space="preserve">CRUD to HTTP Mapping on a RESTful Publishing Platform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Database Action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HTTP Verb</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Publishing Platform Operation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Safe or Idempotent?</w:t>
            </w:r>
          </w:p>
        </w:tc>
      </w:tr>
      <w:tr>
        <w:tc>
          <w:tcPr>
            <w:tcBorders>
              <w:top w:val="single" w:color="D9E0EA" w:sz="2"/>
              <w:left w:val="single" w:color="D9E0EA" w:sz="2"/>
              <w:bottom w:val="single" w:color="D9E0EA" w:sz="2"/>
              <w:right w:val="single" w:color="D9E0EA" w:sz="2"/>
            </w:tcBorders>
          </w:tcPr>
          <w:p>
            <w:pPr>
              <w:spacing w:after="120" w:line="300"/>
            </w:pPr>
            <w:r>
              <w:t xml:space="preserve">Create</w:t>
            </w:r>
          </w:p>
        </w:tc>
        <w:tc>
          <w:tcPr>
            <w:tcBorders>
              <w:top w:val="single" w:color="D9E0EA" w:sz="2"/>
              <w:left w:val="single" w:color="D9E0EA" w:sz="2"/>
              <w:bottom w:val="single" w:color="D9E0EA" w:sz="2"/>
              <w:right w:val="single" w:color="D9E0EA" w:sz="2"/>
            </w:tcBorders>
          </w:tcPr>
          <w:p>
            <w:pPr>
              <w:spacing w:after="120" w:line="300"/>
            </w:pPr>
            <w:r>
              <w:t xml:space="preserve">POST</w:t>
            </w:r>
          </w:p>
        </w:tc>
        <w:tc>
          <w:tcPr>
            <w:tcBorders>
              <w:top w:val="single" w:color="D9E0EA" w:sz="2"/>
              <w:left w:val="single" w:color="D9E0EA" w:sz="2"/>
              <w:bottom w:val="single" w:color="D9E0EA" w:sz="2"/>
              <w:right w:val="single" w:color="D9E0EA" w:sz="2"/>
            </w:tcBorders>
          </w:tcPr>
          <w:p>
            <w:pPr>
              <w:spacing w:after="120" w:line="300"/>
            </w:pPr>
            <w:r>
              <w:t xml:space="preserve">POST /posts: Submits a new article payload</w:t>
            </w:r>
          </w:p>
        </w:tc>
        <w:tc>
          <w:tcPr>
            <w:tcBorders>
              <w:top w:val="single" w:color="D9E0EA" w:sz="2"/>
              <w:left w:val="single" w:color="D9E0EA" w:sz="2"/>
              <w:bottom w:val="single" w:color="D9E0EA" w:sz="2"/>
              <w:right w:val="single" w:color="D9E0EA" w:sz="2"/>
            </w:tcBorders>
          </w:tcPr>
          <w:p>
            <w:pPr>
              <w:spacing w:after="120" w:line="300"/>
            </w:pPr>
            <w:r>
              <w:t xml:space="preserve">Not safe: creates new records each time</w:t>
            </w:r>
          </w:p>
        </w:tc>
      </w:tr>
      <w:tr>
        <w:tc>
          <w:tcPr>
            <w:tcBorders>
              <w:top w:val="single" w:color="D9E0EA" w:sz="2"/>
              <w:left w:val="single" w:color="D9E0EA" w:sz="2"/>
              <w:bottom w:val="single" w:color="D9E0EA" w:sz="2"/>
              <w:right w:val="single" w:color="D9E0EA" w:sz="2"/>
            </w:tcBorders>
          </w:tcPr>
          <w:p>
            <w:pPr>
              <w:spacing w:after="120" w:line="300"/>
            </w:pPr>
            <w:r>
              <w:t xml:space="preserve">Read</w:t>
            </w:r>
          </w:p>
        </w:tc>
        <w:tc>
          <w:tcPr>
            <w:tcBorders>
              <w:top w:val="single" w:color="D9E0EA" w:sz="2"/>
              <w:left w:val="single" w:color="D9E0EA" w:sz="2"/>
              <w:bottom w:val="single" w:color="D9E0EA" w:sz="2"/>
              <w:right w:val="single" w:color="D9E0EA" w:sz="2"/>
            </w:tcBorders>
          </w:tcPr>
          <w:p>
            <w:pPr>
              <w:spacing w:after="120" w:line="300"/>
            </w:pPr>
            <w:r>
              <w:t xml:space="preserve">GET</w:t>
            </w:r>
          </w:p>
        </w:tc>
        <w:tc>
          <w:tcPr>
            <w:tcBorders>
              <w:top w:val="single" w:color="D9E0EA" w:sz="2"/>
              <w:left w:val="single" w:color="D9E0EA" w:sz="2"/>
              <w:bottom w:val="single" w:color="D9E0EA" w:sz="2"/>
              <w:right w:val="single" w:color="D9E0EA" w:sz="2"/>
            </w:tcBorders>
          </w:tcPr>
          <w:p>
            <w:pPr>
              <w:spacing w:after="120" w:line="300"/>
            </w:pPr>
            <w:r>
              <w:t xml:space="preserve">GET /posts/1: Retrieves article title and body</w:t>
            </w:r>
          </w:p>
        </w:tc>
        <w:tc>
          <w:tcPr>
            <w:tcBorders>
              <w:top w:val="single" w:color="D9E0EA" w:sz="2"/>
              <w:left w:val="single" w:color="D9E0EA" w:sz="2"/>
              <w:bottom w:val="single" w:color="D9E0EA" w:sz="2"/>
              <w:right w:val="single" w:color="D9E0EA" w:sz="2"/>
            </w:tcBorders>
          </w:tcPr>
          <w:p>
            <w:pPr>
              <w:spacing w:after="120" w:line="300"/>
            </w:pPr>
            <w:r>
              <w:t xml:space="preserve">Safe: can be called repeatedly without changes</w:t>
            </w:r>
          </w:p>
        </w:tc>
      </w:tr>
      <w:tr>
        <w:tc>
          <w:tcPr>
            <w:tcBorders>
              <w:top w:val="single" w:color="D9E0EA" w:sz="2"/>
              <w:left w:val="single" w:color="D9E0EA" w:sz="2"/>
              <w:bottom w:val="single" w:color="D9E0EA" w:sz="2"/>
              <w:right w:val="single" w:color="D9E0EA" w:sz="2"/>
            </w:tcBorders>
          </w:tcPr>
          <w:p>
            <w:pPr>
              <w:spacing w:after="120" w:line="300"/>
            </w:pPr>
            <w:r>
              <w:t xml:space="preserve">Update</w:t>
            </w:r>
          </w:p>
        </w:tc>
        <w:tc>
          <w:tcPr>
            <w:tcBorders>
              <w:top w:val="single" w:color="D9E0EA" w:sz="2"/>
              <w:left w:val="single" w:color="D9E0EA" w:sz="2"/>
              <w:bottom w:val="single" w:color="D9E0EA" w:sz="2"/>
              <w:right w:val="single" w:color="D9E0EA" w:sz="2"/>
            </w:tcBorders>
          </w:tcPr>
          <w:p>
            <w:pPr>
              <w:spacing w:after="120" w:line="300"/>
            </w:pPr>
            <w:r>
              <w:t xml:space="preserve">PUT or PATCH</w:t>
            </w:r>
          </w:p>
        </w:tc>
        <w:tc>
          <w:tcPr>
            <w:tcBorders>
              <w:top w:val="single" w:color="D9E0EA" w:sz="2"/>
              <w:left w:val="single" w:color="D9E0EA" w:sz="2"/>
              <w:bottom w:val="single" w:color="D9E0EA" w:sz="2"/>
              <w:right w:val="single" w:color="D9E0EA" w:sz="2"/>
            </w:tcBorders>
          </w:tcPr>
          <w:p>
            <w:pPr>
              <w:spacing w:after="120" w:line="300"/>
            </w:pPr>
            <w:r>
              <w:t xml:space="preserve">PUT /posts/1: Overwrites the complete article record</w:t>
            </w:r>
          </w:p>
        </w:tc>
        <w:tc>
          <w:tcPr>
            <w:tcBorders>
              <w:top w:val="single" w:color="D9E0EA" w:sz="2"/>
              <w:left w:val="single" w:color="D9E0EA" w:sz="2"/>
              <w:bottom w:val="single" w:color="D9E0EA" w:sz="2"/>
              <w:right w:val="single" w:color="D9E0EA" w:sz="2"/>
            </w:tcBorders>
          </w:tcPr>
          <w:p>
            <w:pPr>
              <w:spacing w:after="120" w:line="300"/>
            </w:pPr>
            <w:r>
              <w:t xml:space="preserve">Idempotent: repeating update produces same result</w:t>
            </w:r>
          </w:p>
        </w:tc>
      </w:tr>
      <w:tr>
        <w:tc>
          <w:tcPr>
            <w:tcBorders>
              <w:top w:val="single" w:color="D9E0EA" w:sz="2"/>
              <w:left w:val="single" w:color="D9E0EA" w:sz="2"/>
              <w:bottom w:val="single" w:color="D9E0EA" w:sz="2"/>
              <w:right w:val="single" w:color="D9E0EA" w:sz="2"/>
            </w:tcBorders>
          </w:tcPr>
          <w:p>
            <w:pPr>
              <w:spacing w:after="120" w:line="300"/>
            </w:pPr>
            <w:r>
              <w:t xml:space="preserve">Delete</w:t>
            </w:r>
          </w:p>
        </w:tc>
        <w:tc>
          <w:tcPr>
            <w:tcBorders>
              <w:top w:val="single" w:color="D9E0EA" w:sz="2"/>
              <w:left w:val="single" w:color="D9E0EA" w:sz="2"/>
              <w:bottom w:val="single" w:color="D9E0EA" w:sz="2"/>
              <w:right w:val="single" w:color="D9E0EA" w:sz="2"/>
            </w:tcBorders>
          </w:tcPr>
          <w:p>
            <w:pPr>
              <w:spacing w:after="120" w:line="300"/>
            </w:pPr>
            <w:r>
              <w:t xml:space="preserve">DELETE</w:t>
            </w:r>
          </w:p>
        </w:tc>
        <w:tc>
          <w:tcPr>
            <w:tcBorders>
              <w:top w:val="single" w:color="D9E0EA" w:sz="2"/>
              <w:left w:val="single" w:color="D9E0EA" w:sz="2"/>
              <w:bottom w:val="single" w:color="D9E0EA" w:sz="2"/>
              <w:right w:val="single" w:color="D9E0EA" w:sz="2"/>
            </w:tcBorders>
          </w:tcPr>
          <w:p>
            <w:pPr>
              <w:spacing w:after="120" w:line="300"/>
            </w:pPr>
            <w:r>
              <w:t xml:space="preserve">DELETE /posts/1: Removes the article from the database</w:t>
            </w:r>
          </w:p>
        </w:tc>
        <w:tc>
          <w:tcPr>
            <w:tcBorders>
              <w:top w:val="single" w:color="D9E0EA" w:sz="2"/>
              <w:left w:val="single" w:color="D9E0EA" w:sz="2"/>
              <w:bottom w:val="single" w:color="D9E0EA" w:sz="2"/>
              <w:right w:val="single" w:color="D9E0EA" w:sz="2"/>
            </w:tcBorders>
          </w:tcPr>
          <w:p>
            <w:pPr>
              <w:spacing w:after="120" w:line="300"/>
            </w:pPr>
            <w:r>
              <w:t xml:space="preserve">Idempotent: deleting once removes it completely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Restaurant Bill Analogy for HTTP Verbs</w:t>
            </w:r>
          </w:p>
          <w:p>
            <w:pPr>
              <w:spacing w:after="120" w:line="300"/>
            </w:pPr>
            <w:r>
              <w:t xml:space="preserve">• GET: You look at the bill to read how much dinner costs. Reading the numbers changes nothing.</w:t>
            </w:r>
          </w:p>
          <w:p>
            <w:pPr>
              <w:spacing w:after="120" w:line="300"/>
            </w:pPr>
            <w:r>
              <w:t xml:space="preserve">• POST: You swipe your credit card to create a brand new charge in the bank database.</w:t>
            </w:r>
          </w:p>
          <w:p>
            <w:pPr>
              <w:spacing w:after="120" w:line="300"/>
            </w:pPr>
            <w:r>
              <w:t xml:space="preserve">• PUT: The waiter notices an incorrect dessert charge and replaces the entire bill with a corrected slip.</w:t>
            </w:r>
          </w:p>
          <w:p>
            <w:pPr>
              <w:spacing w:after="120" w:line="300"/>
            </w:pPr>
            <w:r>
              <w:t xml:space="preserve">• PATCH: The waiter crosses out one incorrect price line and writes the correct dollar amount beside it.</w:t>
            </w:r>
          </w:p>
          <w:p>
            <w:pPr>
              <w:spacing w:after="120" w:line="300"/>
            </w:pPr>
            <w:r>
              <w:t xml:space="preserve">• DELETE: The manager voids the bill completely because the restaurant provided complimentary food.</w:t>
            </w:r>
          </w:p>
        </w:tc>
      </w:tr>
    </w:tbl>
    <w:p>
      <w:pPr>
        <w:pStyle w:val="Heading2"/>
        <w:keepNext/>
        <w:spacing w:after="100" w:before="240"/>
      </w:pPr>
      <w:r>
        <w:rPr>
          <w:b/>
          <w:bCs/>
          <w:color w:val="4659A7"/>
        </w:rPr>
        <w:t xml:space="preserve">Step 4: The 5 Status Code Families and Live Verification</w:t>
      </w:r>
    </w:p>
    <w:p>
      <w:pPr>
        <w:spacing w:after="120" w:line="300"/>
      </w:pPr>
      <w:r>
        <w:t xml:space="preserve">When a server answers an API call, it returns a three digit status code grouped into five families.</w:t>
      </w:r>
    </w:p>
    <w:p>
      <w:pPr>
        <w:jc w:val="center"/>
      </w:pPr>
      <w:r>
        <w:drawing>
          <wp:inline distT="0" distB="0" distL="0" distR="0">
            <wp:extent cx="5334000" cy="2905125"/>
            <wp:effectExtent t="0" r="0" b="0" l="0"/>
            <wp:docPr id="1" name="Infographic guide showing the 5 HTTP status code families from 1xx to 5xx with color coded indicators." descr="Infographic guide showing the 5 HTTP status code families from 1xx to 5xx with color coded indicators." title="Infographic guide showing the 5 HTTP status code families from 1xx to 5xx with color coded indica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five status code families every API engineer must know.</w:t>
      </w:r>
    </w:p>
    <w:p>
      <w:pPr>
        <w:spacing w:after="120" w:line="300"/>
      </w:pPr>
      <w:r>
        <w:rPr>
          <w:b/>
          <w:bCs/>
          <w:color w:val="4659A7"/>
        </w:rPr>
        <w:t xml:space="preserve">1  </w:t>
      </w:r>
      <w:r>
        <w:t xml:space="preserve">1xx (Informational): Request received, continuing process (such as 100 Continue).</w:t>
      </w:r>
    </w:p>
    <w:p>
      <w:pPr>
        <w:spacing w:after="120" w:line="300"/>
      </w:pPr>
      <w:r>
        <w:rPr>
          <w:b/>
          <w:bCs/>
          <w:color w:val="4659A7"/>
        </w:rPr>
        <w:t xml:space="preserve">2  </w:t>
      </w:r>
      <w:r>
        <w:t xml:space="preserve">2xx (Success): Action accepted and completed (such as 200 OK, 201 Created).</w:t>
      </w:r>
    </w:p>
    <w:p>
      <w:pPr>
        <w:spacing w:after="120" w:line="300"/>
      </w:pPr>
      <w:r>
        <w:rPr>
          <w:b/>
          <w:bCs/>
          <w:color w:val="4659A7"/>
        </w:rPr>
        <w:t xml:space="preserve">3  </w:t>
      </w:r>
      <w:r>
        <w:t xml:space="preserve">3xx (Redirection): Resource moved to another location (such as 301 Moved Permanently).</w:t>
      </w:r>
    </w:p>
    <w:p>
      <w:pPr>
        <w:spacing w:after="120" w:line="300"/>
      </w:pPr>
      <w:r>
        <w:rPr>
          <w:b/>
          <w:bCs/>
          <w:color w:val="4659A7"/>
        </w:rPr>
        <w:t xml:space="preserve">4  </w:t>
      </w:r>
      <w:r>
        <w:t xml:space="preserve">4xx (Client Error): The client sent bad data or requested a missing URL (such as 400 Bad Request, 404 Not Found).</w:t>
      </w:r>
    </w:p>
    <w:p>
      <w:pPr>
        <w:spacing w:after="120" w:line="300"/>
      </w:pPr>
      <w:r>
        <w:rPr>
          <w:b/>
          <w:bCs/>
          <w:color w:val="4659A7"/>
        </w:rPr>
        <w:t xml:space="preserve">5  </w:t>
      </w:r>
      <w:r>
        <w:t xml:space="preserve">5xx (Server Error): The server crashed or threw an unhandled exception (such as 500 Internal Server Error).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Diagnosing Wire Failures and Server Crashes Live</w:t>
            </w:r>
          </w:p>
          <w:p>
            <w:pPr>
              <w:spacing w:after="120" w:line="300"/>
            </w:pPr>
            <w:r>
              <w:t xml:space="preserve">When an endpoint functions normally, a successful GET returns 200 OK and a created resource returns 201 Created. You can verify a healthy live response by opening [Campus Catalog JSON](https://raw.githubusercontent.com/mayankcoder1993/AkshatEbooks/arena/01a0bfe5-akshatebooks/course-materials/zero-to-agentic-api-testing/lesson-01/campus-catalog.json).</w:t>
            </w:r>
          </w:p>
          <w:p>
            <w:pPr>
              <w:spacing w:after="120" w:line="300"/>
            </w:pPr>
            <w:r>
              <w:t xml:space="preserve">If you request a resource that does not exist, such as querying an absent profile on GitHub via [GitHub Query Check](https://api.github.com/users/campus-test-nonexistent-user-query), the server answers with 404 Not Found and a structured error payload.</w:t>
            </w:r>
          </w:p>
          <w:p>
            <w:pPr>
              <w:spacing w:after="120" w:line="300"/>
            </w:pPr>
            <w:r>
              <w:t xml:space="preserve">If a server experiences an unhandled code exception or database pool exhaustion, it returns 500 Internal Server Error. In our upcoming test automation suites, we validate that applications handle 500 errors gracefully with clear user alerts rather than crashing abruptly.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GET to Transmit Secrets or Delete Data</w:t>
            </w:r>
          </w:p>
          <w:p>
            <w:pPr>
              <w:spacing w:after="120" w:line="300"/>
            </w:pPr>
            <w:r>
              <w:t xml:space="preserve">A common beginner mistake is placing sensitive user passwords or credit card numbers inside the query parameters of a GET request: </w:t>
            </w:r>
            <w:r>
              <w:rPr>
                <w:rFonts w:ascii="Consolas" w:cs="Consolas" w:eastAsia="Consolas" w:hAnsi="Consolas"/>
                <w:color w:val="4659A7"/>
                <w:shd w:fill="EEF1FA" w:val="clear"/>
              </w:rPr>
              <w:t xml:space="preserve">GET /login?password=mysecret123</w:t>
            </w:r>
            <w:r>
              <w:t xml:space="preserve">.</w:t>
            </w:r>
          </w:p>
          <w:p>
            <w:pPr>
              <w:spacing w:after="120" w:line="300"/>
            </w:pPr>
            <w:r>
              <w:t xml:space="preserve">Because GET parameters appear directly in the browser address bar, web server access logs, and browser history, they are immediately exposed to third parties.</w:t>
            </w:r>
          </w:p>
          <w:p>
            <w:pPr>
              <w:spacing w:after="120" w:line="300"/>
            </w:pPr>
            <w:r>
              <w:t xml:space="preserve">Always use POST with a request body over HTTPS for sensitive user input, and reserve GET strictly for safe, read only data retrieval.</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you want to read details about a specific article from the server without modifying the database, which HTTP verb should you use?</w:t>
            </w:r>
          </w:p>
          <w:p>
            <w:pPr>
              <w:pStyle w:val="ListParagraph"/>
              <w:numPr>
                <w:ilvl w:val="0"/>
                <w:numId w:val="2"/>
              </w:numPr>
              <w:spacing w:after="120" w:line="300"/>
            </w:pPr>
            <w:r>
              <w:t xml:space="preserve">A. POST</w:t>
            </w:r>
          </w:p>
          <w:p>
            <w:pPr>
              <w:pStyle w:val="ListParagraph"/>
              <w:numPr>
                <w:ilvl w:val="0"/>
                <w:numId w:val="2"/>
              </w:numPr>
              <w:spacing w:after="120" w:line="300"/>
            </w:pPr>
            <w:r>
              <w:t xml:space="preserve">B. DELETE</w:t>
            </w:r>
          </w:p>
          <w:p>
            <w:pPr>
              <w:pStyle w:val="ListParagraph"/>
              <w:numPr>
                <w:ilvl w:val="0"/>
                <w:numId w:val="2"/>
              </w:numPr>
              <w:spacing w:after="120" w:line="300"/>
            </w:pPr>
            <w:r>
              <w:t xml:space="preserve">C. GET</w:t>
            </w:r>
          </w:p>
          <w:p>
            <w:pPr>
              <w:pStyle w:val="ListParagraph"/>
              <w:numPr>
                <w:ilvl w:val="0"/>
                <w:numId w:val="2"/>
              </w:numPr>
              <w:spacing w:after="120" w:line="300"/>
            </w:pPr>
            <w:r>
              <w:t xml:space="preserve">D. PUT</w:t>
            </w:r>
          </w:p>
          <w:p>
            <w:pPr>
              <w:spacing w:after="120" w:line="300"/>
            </w:pPr>
            <w:r>
              <w:rPr>
                <w:b/>
                <w:bCs/>
              </w:rPr>
              <w:t xml:space="preserve">Answer: GET. </w:t>
            </w:r>
            <w:r>
              <w:t xml:space="preserve">GET is the standard method for retrieving information from a server. It is safe because reading data produces zero side effects in the database.</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difference between PUT and PATCH in RESTful APIs?</w:t>
      </w:r>
    </w:p>
    <w:p>
      <w:pPr>
        <w:spacing w:after="120" w:line="300"/>
      </w:pPr>
      <w:r>
        <w:rPr>
          <w:b/>
          <w:bCs/>
          <w:color w:val="168A8A"/>
        </w:rPr>
        <w:t xml:space="preserve">Answer: </w:t>
      </w:r>
      <w:r>
        <w:t xml:space="preserve">PUT replaces the entire resource with the newly submitted record. PATCH modifies only specific individual fields while leaving the rest of the resource intact.</w:t>
      </w:r>
    </w:p>
    <w:p>
      <w:pPr>
        <w:spacing w:after="120" w:line="300"/>
      </w:pPr>
      <w:r>
        <w:rPr>
          <w:b/>
          <w:bCs/>
        </w:rPr>
        <w:t xml:space="preserve">2. What is the difference between an HTTP 404 error and an HTTP 500 error?</w:t>
      </w:r>
    </w:p>
    <w:p>
      <w:pPr>
        <w:spacing w:after="120" w:line="300"/>
      </w:pPr>
      <w:r>
        <w:rPr>
          <w:b/>
          <w:bCs/>
          <w:color w:val="168A8A"/>
        </w:rPr>
        <w:t xml:space="preserve">Answer: </w:t>
      </w:r>
      <w:r>
        <w:t xml:space="preserve">A 404 error means the requested route or resource does not exist on the server. A 500 error means the route exists, but the server encountered an unhandled exception or crash while processing the request.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REST aligns database CRUD actions with HTTP verbs: POST, GET, PUT, and DELETE.</w:t>
            </w:r>
          </w:p>
          <w:p>
            <w:pPr>
              <w:pStyle w:val="ListParagraph"/>
              <w:numPr>
                <w:ilvl w:val="0"/>
                <w:numId w:val="2"/>
              </w:numPr>
              <w:spacing w:after="120" w:line="300"/>
            </w:pPr>
            <w:r>
              <w:t xml:space="preserve">HTTP transactions consist of headers, resource URLs, and optional payload bodies.</w:t>
            </w:r>
          </w:p>
          <w:p>
            <w:pPr>
              <w:pStyle w:val="ListParagraph"/>
              <w:numPr>
                <w:ilvl w:val="0"/>
                <w:numId w:val="2"/>
              </w:numPr>
              <w:spacing w:after="120" w:line="300"/>
            </w:pPr>
            <w:r>
              <w:t xml:space="preserve">Status codes provide instant visibility: 2xx means success, 4xx means client mistake, and 5xx means server crash.</w:t>
            </w:r>
          </w:p>
          <w:p>
            <w:pPr>
              <w:pStyle w:val="ListParagraph"/>
              <w:numPr>
                <w:ilvl w:val="0"/>
                <w:numId w:val="2"/>
              </w:numPr>
              <w:spacing w:after="120" w:line="300"/>
            </w:pPr>
            <w:r>
              <w:t xml:space="preserve">Diagnosing status codes live with endpoints like httpbin.org gives testers direct visibility into server behavior.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1 PHASE 2 CLEARED · Architectural Triumph: HTTP Wire Mechanics &amp; Status Code Matrix Mastered</w:t>
            </w:r>
          </w:p>
          <w:p>
            <w:pPr>
              <w:spacing w:after="120" w:line="300"/>
            </w:pPr>
            <w:r>
              <w:t xml:space="preserve">You dissected the invisible network wire, mapped relational CRUD operations to standardized HTTP verbs, mastered the restaurant bill analogy, and unlocked the 5 status code families. You can now pinpoint the exact layer of any web failure within seconds.</w:t>
            </w:r>
          </w:p>
          <w:p>
            <w:pPr>
              <w:spacing w:after="120" w:line="300"/>
            </w:pPr>
            <w:r>
              <w:rPr>
                <w:b/>
                <w:bCs/>
                <w:color w:val="4659A7"/>
              </w:rPr>
              <w:t xml:space="preserve">Tactical Superpowers Mastered: </w:t>
            </w:r>
          </w:p>
          <w:p>
            <w:pPr>
              <w:pStyle w:val="ListParagraph"/>
              <w:numPr>
                <w:ilvl w:val="0"/>
                <w:numId w:val="3"/>
              </w:numPr>
              <w:spacing w:after="120" w:line="300"/>
            </w:pPr>
            <w:r>
              <w:t xml:space="preserve">Instant wire diagnosis: distinguishing client payload defects (4xx) from catastrophic server crashes (5xx)</w:t>
            </w:r>
          </w:p>
          <w:p>
            <w:pPr>
              <w:pStyle w:val="ListParagraph"/>
              <w:numPr>
                <w:ilvl w:val="0"/>
                <w:numId w:val="3"/>
              </w:numPr>
              <w:spacing w:after="120" w:line="300"/>
            </w:pPr>
            <w:r>
              <w:t xml:space="preserve">Defending database integrity by enforcing safe and idempotent HTTP verbs (GET, PUT, PATCH, DELETE)</w:t>
            </w:r>
          </w:p>
          <w:p>
            <w:pPr>
              <w:pStyle w:val="ListParagraph"/>
              <w:numPr>
                <w:ilvl w:val="0"/>
                <w:numId w:val="3"/>
              </w:numPr>
              <w:spacing w:after="120" w:line="300"/>
            </w:pPr>
            <w:r>
              <w:t xml:space="preserve">Auditing request and response wire anatomy: inspecting Content Type headers, status lines, and JSON bodies</w:t>
            </w:r>
          </w:p>
          <w:p>
            <w:pPr>
              <w:pStyle w:val="ListParagraph"/>
              <w:numPr>
                <w:ilvl w:val="0"/>
                <w:numId w:val="3"/>
              </w:numPr>
              <w:spacing w:after="120" w:line="300"/>
            </w:pPr>
            <w:r>
              <w:t xml:space="preserve">Preventing sensitive credential leaks by enforcing encrypted POST bodies over query parameter exposure</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silent duplicate credit card charges by verifying non idempotent POST boundaries</w:t>
            </w:r>
          </w:p>
          <w:p>
            <w:pPr>
              <w:pStyle w:val="ListParagraph"/>
              <w:numPr>
                <w:ilvl w:val="0"/>
                <w:numId w:val="3"/>
              </w:numPr>
              <w:spacing w:after="120" w:line="300"/>
            </w:pPr>
            <w:r>
              <w:t xml:space="preserve">Blocked confidential authentication tokens and passwords from appearing in plaintext web server access logs</w:t>
            </w:r>
          </w:p>
          <w:p>
            <w:pPr>
              <w:pStyle w:val="ListParagraph"/>
              <w:numPr>
                <w:ilvl w:val="0"/>
                <w:numId w:val="3"/>
              </w:numPr>
              <w:spacing w:after="120" w:line="300"/>
            </w:pPr>
            <w:r>
              <w:t xml:space="preserve">Stopped frontend engineers from blaming backend teams when the root cause was an unvalidated 400 Bad Request</w:t>
            </w:r>
          </w:p>
          <w:p>
            <w:pPr>
              <w:spacing w:after="120" w:line="300"/>
            </w:pPr>
            <w:r>
              <w:rPr>
                <w:b/>
                <w:bCs/>
              </w:rPr>
              <w:t xml:space="preserve">War Room Takeaway: </w:t>
            </w:r>
            <w:r>
              <w:t xml:space="preserve">In high pressure production outages, senior engineers often waste hours guessing. With status code mastery, you look directly at the wire status line and name the exact failing subsystem instantly.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1: Entering the testing laboratory</w:t>
            </w:r>
          </w:p>
          <w:p>
            <w:pPr>
              <w:spacing w:after="120" w:line="300"/>
            </w:pPr>
            <w:r>
              <w:t xml:space="preserve">Web browsers can only send GET requests from the address bar. To craft custom POST payloads, inspect request headers, and test live API endpoints systematically, we need a dedicated workbench. In our next chapter, we set up Postman and complete Mission 1!</w:t>
            </w:r>
          </w:p>
        </w:tc>
      </w:tr>
    </w:tbl>
    <w:p>
      <w:pPr>
        <w:pStyle w:val="Heading1"/>
        <w:pageBreakBefore/>
      </w:pPr>
      <w:r>
        <w:rPr>
          <w:b/>
          <w:bCs/>
          <w:color w:val="263A67"/>
        </w:rPr>
        <w:t xml:space="preserve">Chapter 3: Setting Up Postman and Workspace Collaboration</w:t>
      </w:r>
    </w:p>
    <w:p>
      <w:pPr>
        <w:spacing w:after="120" w:line="300"/>
      </w:pPr>
      <w:r>
        <w:rPr>
          <w:i/>
          <w:iCs/>
          <w:color w:val="596579"/>
        </w:rPr>
        <w:t xml:space="preserve">Installing the app, navigating the interface, and managing Personal, Team, and Public workspaces.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1: Entering the Laboratory to Verify the Wire</w:t>
            </w:r>
          </w:p>
          <w:p>
            <w:pPr>
              <w:spacing w:after="120" w:line="300"/>
            </w:pPr>
            <w:r>
              <w:t xml:space="preserve">To audit our publishing endpoints, craft custom POST payloads, and inspect wire headers, we enter our specialized API workbench. Because web browsers cannot craft arbitrary POST payloads or custom request headers from the address bar, we configure Postman, explore its interface alongside modern tools like Bruno, create our first executable test collection, and learn how engineering teams collaborate safely using forked collections and pull requests.</w:t>
            </w:r>
          </w:p>
        </w:tc>
      </w:tr>
    </w:tbl>
    <w:p>
      <w:pPr>
        <w:pStyle w:val="Heading2"/>
        <w:keepNext/>
        <w:spacing w:after="100" w:before="240"/>
      </w:pPr>
      <w:r>
        <w:rPr>
          <w:b/>
          <w:bCs/>
          <w:color w:val="4659A7"/>
        </w:rPr>
        <w:t xml:space="preserve">Step 1: Why We Need an API Testing Workbench</w:t>
      </w:r>
    </w:p>
    <w:p>
      <w:pPr>
        <w:spacing w:after="120" w:line="300"/>
      </w:pPr>
      <w:r>
        <w:t xml:space="preserve">In our previous chapter, we discovered that standard web browsers can only perform GET requests through the address bar. A browser cannot send custom POST payloads, set authorization headers, or inspect raw status codes cleanly.</w:t>
      </w:r>
    </w:p>
    <w:p>
      <w:pPr>
        <w:spacing w:after="120" w:line="300"/>
      </w:pPr>
      <w:r>
        <w:t xml:space="preserve">This is why testers use a dedicated </w:t>
      </w:r>
      <w:r>
        <w:rPr>
          <w:b/>
          <w:bCs/>
        </w:rPr>
        <w:t xml:space="preserve">API Testing Workbench</w:t>
      </w:r>
      <w:r>
        <w:t xml:space="preserve">. An integrated workbench like Postman combines all the essential tools into a single visual cockpit:</w:t>
      </w:r>
    </w:p>
    <w:p>
      <w:pPr>
        <w:pStyle w:val="Heading2"/>
        <w:keepNext/>
        <w:spacing w:after="100" w:before="240"/>
      </w:pPr>
      <w:r>
        <w:rPr>
          <w:b/>
          <w:bCs/>
          <w:color w:val="4659A7"/>
        </w:rPr>
        <w:t xml:space="preserve">Core Capabilities of an API Testing Workbench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Workbench Zone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What It Does</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Why It Matters</w:t>
            </w:r>
          </w:p>
        </w:tc>
      </w:tr>
      <w:tr>
        <w:tc>
          <w:tcPr>
            <w:tcBorders>
              <w:top w:val="single" w:color="D9E0EA" w:sz="2"/>
              <w:left w:val="single" w:color="D9E0EA" w:sz="2"/>
              <w:bottom w:val="single" w:color="D9E0EA" w:sz="2"/>
              <w:right w:val="single" w:color="D9E0EA" w:sz="2"/>
            </w:tcBorders>
          </w:tcPr>
          <w:p>
            <w:pPr>
              <w:spacing w:after="120" w:line="300"/>
            </w:pPr>
            <w:r>
              <w:t xml:space="preserve">Request Builder</w:t>
            </w:r>
          </w:p>
        </w:tc>
        <w:tc>
          <w:tcPr>
            <w:tcBorders>
              <w:top w:val="single" w:color="D9E0EA" w:sz="2"/>
              <w:left w:val="single" w:color="D9E0EA" w:sz="2"/>
              <w:bottom w:val="single" w:color="D9E0EA" w:sz="2"/>
              <w:right w:val="single" w:color="D9E0EA" w:sz="2"/>
            </w:tcBorders>
          </w:tcPr>
          <w:p>
            <w:pPr>
              <w:spacing w:after="120" w:line="300"/>
            </w:pPr>
            <w:r>
              <w:t xml:space="preserve">Select any HTTP verb, configure headers, and write JSON payloads</w:t>
            </w:r>
          </w:p>
        </w:tc>
        <w:tc>
          <w:tcPr>
            <w:tcBorders>
              <w:top w:val="single" w:color="D9E0EA" w:sz="2"/>
              <w:left w:val="single" w:color="D9E0EA" w:sz="2"/>
              <w:bottom w:val="single" w:color="D9E0EA" w:sz="2"/>
              <w:right w:val="single" w:color="D9E0EA" w:sz="2"/>
            </w:tcBorders>
          </w:tcPr>
          <w:p>
            <w:pPr>
              <w:spacing w:after="120" w:line="300"/>
            </w:pPr>
            <w:r>
              <w:t xml:space="preserve">Lets you craft and send arbitrary network requests that browsers cannot trigger</w:t>
            </w:r>
          </w:p>
        </w:tc>
      </w:tr>
      <w:tr>
        <w:tc>
          <w:tcPr>
            <w:tcBorders>
              <w:top w:val="single" w:color="D9E0EA" w:sz="2"/>
              <w:left w:val="single" w:color="D9E0EA" w:sz="2"/>
              <w:bottom w:val="single" w:color="D9E0EA" w:sz="2"/>
              <w:right w:val="single" w:color="D9E0EA" w:sz="2"/>
            </w:tcBorders>
          </w:tcPr>
          <w:p>
            <w:pPr>
              <w:spacing w:after="120" w:line="300"/>
            </w:pPr>
            <w:r>
              <w:t xml:space="preserve">Response Inspector</w:t>
            </w:r>
          </w:p>
        </w:tc>
        <w:tc>
          <w:tcPr>
            <w:tcBorders>
              <w:top w:val="single" w:color="D9E0EA" w:sz="2"/>
              <w:left w:val="single" w:color="D9E0EA" w:sz="2"/>
              <w:bottom w:val="single" w:color="D9E0EA" w:sz="2"/>
              <w:right w:val="single" w:color="D9E0EA" w:sz="2"/>
            </w:tcBorders>
          </w:tcPr>
          <w:p>
            <w:pPr>
              <w:spacing w:after="120" w:line="300"/>
            </w:pPr>
            <w:r>
              <w:t xml:space="preserve">Displays formatted JSON, status codes, response time, and payload size</w:t>
            </w:r>
          </w:p>
        </w:tc>
        <w:tc>
          <w:tcPr>
            <w:tcBorders>
              <w:top w:val="single" w:color="D9E0EA" w:sz="2"/>
              <w:left w:val="single" w:color="D9E0EA" w:sz="2"/>
              <w:bottom w:val="single" w:color="D9E0EA" w:sz="2"/>
              <w:right w:val="single" w:color="D9E0EA" w:sz="2"/>
            </w:tcBorders>
          </w:tcPr>
          <w:p>
            <w:pPr>
              <w:spacing w:after="120" w:line="300"/>
            </w:pPr>
            <w:r>
              <w:t xml:space="preserve">Provides instant visual feedback on whether the backend succeeded or failed</w:t>
            </w:r>
          </w:p>
        </w:tc>
      </w:tr>
      <w:tr>
        <w:tc>
          <w:tcPr>
            <w:tcBorders>
              <w:top w:val="single" w:color="D9E0EA" w:sz="2"/>
              <w:left w:val="single" w:color="D9E0EA" w:sz="2"/>
              <w:bottom w:val="single" w:color="D9E0EA" w:sz="2"/>
              <w:right w:val="single" w:color="D9E0EA" w:sz="2"/>
            </w:tcBorders>
          </w:tcPr>
          <w:p>
            <w:pPr>
              <w:spacing w:after="120" w:line="300"/>
            </w:pPr>
            <w:r>
              <w:t xml:space="preserve">Environment Manager</w:t>
            </w:r>
          </w:p>
        </w:tc>
        <w:tc>
          <w:tcPr>
            <w:tcBorders>
              <w:top w:val="single" w:color="D9E0EA" w:sz="2"/>
              <w:left w:val="single" w:color="D9E0EA" w:sz="2"/>
              <w:bottom w:val="single" w:color="D9E0EA" w:sz="2"/>
              <w:right w:val="single" w:color="D9E0EA" w:sz="2"/>
            </w:tcBorders>
          </w:tcPr>
          <w:p>
            <w:pPr>
              <w:spacing w:after="120" w:line="300"/>
            </w:pPr>
            <w:r>
              <w:t xml:space="preserve">Stores dynamic variables (such as base_url) across QA and UAT targets</w:t>
            </w:r>
          </w:p>
        </w:tc>
        <w:tc>
          <w:tcPr>
            <w:tcBorders>
              <w:top w:val="single" w:color="D9E0EA" w:sz="2"/>
              <w:left w:val="single" w:color="D9E0EA" w:sz="2"/>
              <w:bottom w:val="single" w:color="D9E0EA" w:sz="2"/>
              <w:right w:val="single" w:color="D9E0EA" w:sz="2"/>
            </w:tcBorders>
          </w:tcPr>
          <w:p>
            <w:pPr>
              <w:spacing w:after="120" w:line="300"/>
            </w:pPr>
            <w:r>
              <w:t xml:space="preserve">Allows switching between testing environments with a single click</w:t>
            </w:r>
          </w:p>
        </w:tc>
      </w:tr>
      <w:tr>
        <w:tc>
          <w:tcPr>
            <w:tcBorders>
              <w:top w:val="single" w:color="D9E0EA" w:sz="2"/>
              <w:left w:val="single" w:color="D9E0EA" w:sz="2"/>
              <w:bottom w:val="single" w:color="D9E0EA" w:sz="2"/>
              <w:right w:val="single" w:color="D9E0EA" w:sz="2"/>
            </w:tcBorders>
          </w:tcPr>
          <w:p>
            <w:pPr>
              <w:spacing w:after="120" w:line="300"/>
            </w:pPr>
            <w:r>
              <w:t xml:space="preserve">Automation Sandbox</w:t>
            </w:r>
          </w:p>
        </w:tc>
        <w:tc>
          <w:tcPr>
            <w:tcBorders>
              <w:top w:val="single" w:color="D9E0EA" w:sz="2"/>
              <w:left w:val="single" w:color="D9E0EA" w:sz="2"/>
              <w:bottom w:val="single" w:color="D9E0EA" w:sz="2"/>
              <w:right w:val="single" w:color="D9E0EA" w:sz="2"/>
            </w:tcBorders>
          </w:tcPr>
          <w:p>
            <w:pPr>
              <w:spacing w:after="120" w:line="300"/>
            </w:pPr>
            <w:r>
              <w:t xml:space="preserve">Embedded Node.js JavaScript engine for writing pm.test assertions</w:t>
            </w:r>
          </w:p>
        </w:tc>
        <w:tc>
          <w:tcPr>
            <w:tcBorders>
              <w:top w:val="single" w:color="D9E0EA" w:sz="2"/>
              <w:left w:val="single" w:color="D9E0EA" w:sz="2"/>
              <w:bottom w:val="single" w:color="D9E0EA" w:sz="2"/>
              <w:right w:val="single" w:color="D9E0EA" w:sz="2"/>
            </w:tcBorders>
          </w:tcPr>
          <w:p>
            <w:pPr>
              <w:spacing w:after="120" w:line="300"/>
            </w:pPr>
            <w:r>
              <w:t xml:space="preserve">Replaces manual inspection with instant automated test execution</w:t>
            </w:r>
          </w:p>
        </w:tc>
      </w:tr>
    </w:tbl>
    <w:p>
      <w:pPr>
        <w:pStyle w:val="Heading2"/>
        <w:keepNext/>
        <w:spacing w:after="100" w:before="240"/>
      </w:pPr>
      <w:r>
        <w:rPr>
          <w:b/>
          <w:bCs/>
          <w:color w:val="4659A7"/>
        </w:rPr>
        <w:t xml:space="preserve">Step 2: Understanding Postman and Modern Alternatives like Bruno</w:t>
      </w:r>
    </w:p>
    <w:p>
      <w:pPr>
        <w:spacing w:after="120" w:line="300"/>
      </w:pPr>
      <w:r>
        <w:t xml:space="preserve">Postman is the enterprise industry standard API platform used worldwide. Modern offline alternatives like Bruno also store collections as plain text files in local Git folders. The underlying HTTP wire mechanics are identical across both tools.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the official desktop application: [https://www.postman.com/downloads/](https://www.postman.com/downloads/).</w:t>
      </w:r>
    </w:p>
    <w:p>
      <w:pPr>
        <w:pStyle w:val="ListParagraph"/>
        <w:numPr>
          <w:ilvl w:val="0"/>
          <w:numId w:val="3"/>
        </w:numPr>
        <w:spacing w:after="120" w:line="300"/>
      </w:pPr>
      <w:r>
        <w:t xml:space="preserve">Launch the installer and sign in with your account to enable workspace cloud synchronization.</w:t>
      </w:r>
    </w:p>
    <w:p>
      <w:pPr>
        <w:pStyle w:val="ListParagraph"/>
        <w:numPr>
          <w:ilvl w:val="0"/>
          <w:numId w:val="3"/>
        </w:numPr>
        <w:spacing w:after="120" w:line="300"/>
      </w:pPr>
      <w:r>
        <w:t xml:space="preserve">Create a new Workspace named "Global Open Data and Campus Audit" to organize your projects.</w:t>
      </w:r>
    </w:p>
    <w:p>
      <w:pPr>
        <w:pStyle w:val="ListParagraph"/>
        <w:numPr>
          <w:ilvl w:val="0"/>
          <w:numId w:val="3"/>
        </w:numPr>
        <w:spacing w:after="120" w:line="300"/>
      </w:pPr>
      <w:r>
        <w:t xml:space="preserve">Create a Collection named "Web Wire REST Suite" to serve as your executable test suite. You can also import the pre built course collection directly: [Download Zero to Agentic Postman Collection](/materials/zero-to-agentic-api-testing/Zero-to-Agentic-API-Testing.postman_collection.json) or [Raw GitHub File](https://raw.githubusercontent.com/mayankcoder1993/AkshatEbooks/arena/01a0bfe5-akshatebooks/course-materials/zero-to-agentic-api-testing/Zero-to-Agentic-API-Testing.postman_collection.json).</w:t>
      </w:r>
    </w:p>
    <w:p>
      <w:pPr>
        <w:pStyle w:val="Heading2"/>
        <w:keepNext/>
        <w:spacing w:after="100" w:before="240"/>
      </w:pPr>
      <w:r>
        <w:rPr>
          <w:b/>
          <w:bCs/>
          <w:color w:val="4659A7"/>
        </w:rPr>
        <w:t xml:space="preserve">Step 3: Tour of the Postman Workbench</w:t>
      </w:r>
    </w:p>
    <w:p>
      <w:pPr>
        <w:jc w:val="center"/>
      </w:pPr>
      <w:r>
        <w:drawing>
          <wp:inline distT="0" distB="0" distL="0" distR="0">
            <wp:extent cx="5334000" cy="2905125"/>
            <wp:effectExtent t="0" r="0" b="0" l="0"/>
            <wp:docPr id="1" name="Postman UI architectural overview: Workspaces, Collections sidebar as test suites, Request Builder tabs, and Response/Console viewer." descr="Postman UI architectural overview: Workspaces, Collections sidebar as test suites, Request Builder tabs, and Response/Console viewer." title="Postman UI architectural overview: Workspaces, Collections sidebar as test suites, Request Builder tabs, and Response/Console vie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operational zones of an API testing workbench.</w:t>
      </w:r>
    </w:p>
    <w:p>
      <w:pPr>
        <w:spacing w:after="120" w:line="300"/>
      </w:pPr>
      <w:r>
        <w:rPr>
          <w:b/>
          <w:bCs/>
          <w:color w:val="4659A7"/>
        </w:rPr>
        <w:t xml:space="preserve">1  </w:t>
      </w:r>
      <w:r>
        <w:t xml:space="preserve">Workspaces Header: Manage active workspace scope (Personal, Team, Public).</w:t>
      </w:r>
    </w:p>
    <w:p>
      <w:pPr>
        <w:spacing w:after="120" w:line="300"/>
      </w:pPr>
      <w:r>
        <w:rPr>
          <w:b/>
          <w:bCs/>
          <w:color w:val="4659A7"/>
        </w:rPr>
        <w:t xml:space="preserve">2  </w:t>
      </w:r>
      <w:r>
        <w:t xml:space="preserve">Collections Sidebar: Folders grouping related API requests into executable test suites.</w:t>
      </w:r>
    </w:p>
    <w:p>
      <w:pPr>
        <w:spacing w:after="120" w:line="300"/>
      </w:pPr>
      <w:r>
        <w:rPr>
          <w:b/>
          <w:bCs/>
          <w:color w:val="4659A7"/>
        </w:rPr>
        <w:t xml:space="preserve">3  </w:t>
      </w:r>
      <w:r>
        <w:t xml:space="preserve">Request Editor: Tabs for URL params, Auth, Headers, Body, Pre request Script, and Tests.</w:t>
      </w:r>
    </w:p>
    <w:p>
      <w:pPr>
        <w:spacing w:after="120" w:line="300"/>
      </w:pPr>
      <w:r>
        <w:rPr>
          <w:b/>
          <w:bCs/>
          <w:color w:val="4659A7"/>
        </w:rPr>
        <w:t xml:space="preserve">4  </w:t>
      </w:r>
      <w:r>
        <w:t xml:space="preserve">Response Viewer: Bottom panel displaying Status Code, Latency, Payload Body, and Test Results.</w:t>
      </w:r>
    </w:p>
    <w:p>
      <w:pPr>
        <w:pStyle w:val="Heading2"/>
        <w:keepNext/>
        <w:spacing w:after="100" w:before="240"/>
      </w:pPr>
      <w:r>
        <w:rPr>
          <w:b/>
          <w:bCs/>
          <w:color w:val="4659A7"/>
        </w:rPr>
        <w:t xml:space="preserve">Step 4: Executing Live Requests in Your Postman Collection</w:t>
      </w:r>
    </w:p>
    <w:p>
      <w:pPr>
        <w:spacing w:after="120" w:line="300"/>
      </w:pPr>
      <w:r>
        <w:t xml:space="preserve">With Postman open, let us create our first live test request. Click the plus button to add a request, set the method to POST, enter the URL https://jsonplaceholder.typicode.com/posts, select Body &gt; raw &gt; JSON, and paste our payload:</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create-article-request.json</w:t>
      </w:r>
    </w:p>
    <w:p>
      <w:pPr>
        <w:keepLines/>
        <w:shd w:fill="F4F6F9" w:val="clear"/>
        <w:spacing w:after="0" w:line="260"/>
      </w:pPr>
      <w:r>
        <w:rPr>
          <w:rFonts w:ascii="Consolas" w:cs="Consolas" w:eastAsia="Consolas" w:hAnsi="Consolas"/>
          <w:sz w:val="19"/>
          <w:szCs w:val="19"/>
        </w:rPr>
        <w:t xml:space="preserve"> 1  POST https://jsonplaceholder.typicode.com/posts HTTP/1.1</w:t>
      </w:r>
    </w:p>
    <w:p>
      <w:pPr>
        <w:keepLines/>
        <w:shd w:fill="F4F6F9" w:val="clear"/>
        <w:spacing w:after="0" w:line="260"/>
      </w:pPr>
      <w:r>
        <w:rPr>
          <w:rFonts w:ascii="Consolas" w:cs="Consolas" w:eastAsia="Consolas" w:hAnsi="Consolas"/>
          <w:sz w:val="19"/>
          <w:szCs w:val="19"/>
        </w:rPr>
        <w:t xml:space="preserve"> 2  Content-Type: application/json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"title": "Automating APIs with Postman",</w:t>
      </w:r>
    </w:p>
    <w:p>
      <w:pPr>
        <w:keepLines/>
        <w:shd w:fill="F4F6F9" w:val="clear"/>
        <w:spacing w:after="0" w:line="260"/>
      </w:pPr>
      <w:r>
        <w:rPr>
          <w:rFonts w:ascii="Consolas" w:cs="Consolas" w:eastAsia="Consolas" w:hAnsi="Consolas"/>
          <w:sz w:val="19"/>
          <w:szCs w:val="19"/>
        </w:rPr>
        <w:t xml:space="preserve"> 6    "body": "Step by step guide to sending HTTP requests and validating response codes",</w:t>
      </w:r>
    </w:p>
    <w:p>
      <w:pPr>
        <w:keepLines/>
        <w:shd w:fill="F4F6F9" w:val="clear"/>
        <w:spacing w:after="0" w:line="260"/>
      </w:pPr>
      <w:r>
        <w:rPr>
          <w:rFonts w:ascii="Consolas" w:cs="Consolas" w:eastAsia="Consolas" w:hAnsi="Consolas"/>
          <w:sz w:val="19"/>
          <w:szCs w:val="19"/>
        </w:rPr>
        <w:t xml:space="preserve"> 7    "userId": 1</w:t>
      </w:r>
    </w:p>
    <w:p>
      <w:pPr>
        <w:keepLines/>
        <w:shd w:fill="F4F6F9" w:val="clear"/>
        <w:spacing w:after="0" w:line="260"/>
      </w:pPr>
      <w:r>
        <w:rPr>
          <w:rFonts w:ascii="Consolas" w:cs="Consolas" w:eastAsia="Consolas" w:hAnsi="Consolas"/>
          <w:sz w:val="19"/>
          <w:szCs w:val="19"/>
        </w:rPr>
        <w:t xml:space="preserve"> 8  }</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HTTP Response from Server</w:t>
      </w:r>
    </w:p>
    <w:p>
      <w:pPr>
        <w:keepLines/>
        <w:shd w:fill="F4F6F9" w:val="clear"/>
        <w:spacing w:after="0" w:line="260"/>
      </w:pPr>
      <w:r>
        <w:rPr>
          <w:rFonts w:ascii="Consolas" w:cs="Consolas" w:eastAsia="Consolas" w:hAnsi="Consolas"/>
          <w:sz w:val="19"/>
          <w:szCs w:val="19"/>
        </w:rPr>
        <w:t xml:space="preserve"> 2  Status: 201 Created</w:t>
      </w:r>
    </w:p>
    <w:p>
      <w:pPr>
        <w:keepLines/>
        <w:shd w:fill="F4F6F9" w:val="clear"/>
        <w:spacing w:after="0" w:line="260"/>
      </w:pPr>
      <w:r>
        <w:rPr>
          <w:rFonts w:ascii="Consolas" w:cs="Consolas" w:eastAsia="Consolas" w:hAnsi="Consolas"/>
          <w:sz w:val="19"/>
          <w:szCs w:val="19"/>
        </w:rPr>
        <w:t xml:space="preserve"> 3  Time: 142 ms</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"title": "Automating APIs with Postman",</w:t>
      </w:r>
    </w:p>
    <w:p>
      <w:pPr>
        <w:keepLines/>
        <w:shd w:fill="F4F6F9" w:val="clear"/>
        <w:spacing w:after="0" w:line="260"/>
      </w:pPr>
      <w:r>
        <w:rPr>
          <w:rFonts w:ascii="Consolas" w:cs="Consolas" w:eastAsia="Consolas" w:hAnsi="Consolas"/>
          <w:sz w:val="19"/>
          <w:szCs w:val="19"/>
        </w:rPr>
        <w:t xml:space="preserve"> 7    "body": "Step by step guide to sending HTTP requests and validating response codes",</w:t>
      </w:r>
    </w:p>
    <w:p>
      <w:pPr>
        <w:keepLines/>
        <w:shd w:fill="F4F6F9" w:val="clear"/>
        <w:spacing w:after="0" w:line="260"/>
      </w:pPr>
      <w:r>
        <w:rPr>
          <w:rFonts w:ascii="Consolas" w:cs="Consolas" w:eastAsia="Consolas" w:hAnsi="Consolas"/>
          <w:sz w:val="19"/>
          <w:szCs w:val="19"/>
        </w:rPr>
        <w:t xml:space="preserve"> 8    "userId": 1,</w:t>
      </w:r>
    </w:p>
    <w:p>
      <w:pPr>
        <w:keepLines/>
        <w:shd w:fill="F4F6F9" w:val="clear"/>
        <w:spacing w:after="0" w:line="260"/>
      </w:pPr>
      <w:r>
        <w:rPr>
          <w:rFonts w:ascii="Consolas" w:cs="Consolas" w:eastAsia="Consolas" w:hAnsi="Consolas"/>
          <w:sz w:val="19"/>
          <w:szCs w:val="19"/>
        </w:rPr>
        <w:t xml:space="preserve"> 9    "id": 101</w:t>
      </w:r>
    </w:p>
    <w:p>
      <w:pPr>
        <w:keepLines/>
        <w:shd w:fill="F4F6F9" w:val="clear"/>
        <w:spacing w:after="0" w:line="260"/>
      </w:pPr>
      <w:r>
        <w:rPr>
          <w:rFonts w:ascii="Consolas" w:cs="Consolas" w:eastAsia="Consolas" w:hAnsi="Consolas"/>
          <w:sz w:val="19"/>
          <w:szCs w:val="19"/>
        </w:rPr>
        <w:t xml:space="preserve">10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to Click Save before Running</w:t>
            </w:r>
          </w:p>
          <w:p>
            <w:pPr>
              <w:spacing w:after="120" w:line="300"/>
            </w:pPr>
            <w:r>
              <w:t xml:space="preserve">One of the most frequent mistakes made by beginners in Postman is editing a request URL, payload, or test script, and clicking Send without clicking the Save button (or pressing Ctrl+S / Cmd+S).</w:t>
            </w:r>
          </w:p>
          <w:p>
            <w:pPr>
              <w:spacing w:after="120" w:line="300"/>
            </w:pPr>
            <w:r>
              <w:t xml:space="preserve">If you do not save, your single interactive request might work in the active tab, but when you run the collection in the Collection Runner, Postman executes the older saved version from disk!</w:t>
            </w:r>
          </w:p>
          <w:p>
            <w:pPr>
              <w:spacing w:after="120" w:line="300"/>
            </w:pPr>
            <w:r>
              <w:t xml:space="preserve">Notice the small orange dot beside your tab name in Postman: that orange dot means you have unsaved changes. Always press Save to persist your updates.</w:t>
            </w:r>
          </w:p>
        </w:tc>
      </w:tr>
    </w:tbl>
    <w:p>
      <w:pPr>
        <w:pStyle w:val="Heading2"/>
        <w:keepNext/>
        <w:spacing w:after="100" w:before="240"/>
      </w:pPr>
      <w:r>
        <w:rPr>
          <w:b/>
          <w:bCs/>
          <w:color w:val="4659A7"/>
        </w:rPr>
        <w:t xml:space="preserve">Step 5: Team Collaboration: Forking Collections and Reviewing Pull Requests</w:t>
      </w:r>
    </w:p>
    <w:p>
      <w:pPr>
        <w:spacing w:after="120" w:line="300"/>
      </w:pPr>
      <w:r>
        <w:t xml:space="preserve">In real world software projects, multiple engineers work on the same API test collection simultaneously. If everyone edits the main collection directly, tests overwrite each other and breaking changes enter production test runs. Postman solves this with Git style version control:</w:t>
      </w:r>
    </w:p>
    <w:p>
      <w:pPr>
        <w:jc w:val="center"/>
      </w:pPr>
      <w:r>
        <w:drawing>
          <wp:inline distT="0" distB="0" distL="0" distR="0">
            <wp:extent cx="5334000" cy="2905125"/>
            <wp:effectExtent t="0" r="0" b="0" l="0"/>
            <wp:docPr id="1" name="Postman team collaboration workflow showing collection forking, branch isolation, pull request creation, peer review, and merging back to the parent master collection." descr="Postman team collaboration workflow showing collection forking, branch isolation, pull request creation, peer review, and merging back to the parent master collection." title="Postman team collaboration workflow showing collection forking, branch isolation, pull request creation, peer review, and merging back to the parent master coll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Postman Team Collaboration Lifecycle: Forking, branching, reviewing, and merging.</w:t>
      </w:r>
    </w:p>
    <w:p>
      <w:pPr>
        <w:spacing w:after="120" w:line="300"/>
      </w:pPr>
      <w:r>
        <w:rPr>
          <w:b/>
          <w:bCs/>
          <w:color w:val="4659A7"/>
        </w:rPr>
        <w:t xml:space="preserve">1  </w:t>
      </w:r>
      <w:r>
        <w:t xml:space="preserve">Step 1 (Master Team Workspace): The single source of truth containing tested parent collections used by teams and automated CI pipelines.</w:t>
      </w:r>
    </w:p>
    <w:p>
      <w:pPr>
        <w:spacing w:after="120" w:line="300"/>
      </w:pPr>
      <w:r>
        <w:rPr>
          <w:b/>
          <w:bCs/>
          <w:color w:val="4659A7"/>
        </w:rPr>
        <w:t xml:space="preserve">2  </w:t>
      </w:r>
      <w:r>
        <w:t xml:space="preserve">Step 2 (Fork to Private Branch): Each engineer creates their own isolated personal working fork without affecting teammates.</w:t>
      </w:r>
    </w:p>
    <w:p>
      <w:pPr>
        <w:spacing w:after="120" w:line="300"/>
      </w:pPr>
      <w:r>
        <w:rPr>
          <w:b/>
          <w:bCs/>
          <w:color w:val="4659A7"/>
        </w:rPr>
        <w:t xml:space="preserve">3  </w:t>
      </w:r>
      <w:r>
        <w:t xml:space="preserve">Step 3 (Local Test Scripting): The engineer develops new test scripts, dynamic assertions, and mock payloads in complete safety.</w:t>
      </w:r>
    </w:p>
    <w:p>
      <w:pPr>
        <w:spacing w:after="120" w:line="300"/>
      </w:pPr>
      <w:r>
        <w:rPr>
          <w:b/>
          <w:bCs/>
          <w:color w:val="4659A7"/>
        </w:rPr>
        <w:t xml:space="preserve">4  </w:t>
      </w:r>
      <w:r>
        <w:t xml:space="preserve">Step 4 (Pull Request and Peer Review): The engineer opens a pull request with side by side diff views showing green additions for peer approval.</w:t>
      </w:r>
    </w:p>
    <w:p>
      <w:pPr>
        <w:spacing w:after="120" w:line="300"/>
      </w:pPr>
      <w:r>
        <w:rPr>
          <w:b/>
          <w:bCs/>
          <w:color w:val="4659A7"/>
        </w:rPr>
        <w:t xml:space="preserve">5  </w:t>
      </w:r>
      <w:r>
        <w:t xml:space="preserve">Step 5 (Merge and Fork Cleanup): Approved changes merge cleanly into the master parent collection, and the temporary fork is deleted to keep the workspace tidy.</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Forking a Collection: Click the three dots icon beside your parent collection and select Create a Fork. Assign a distinct label such as "Library_Working_Branch". This creates an isolated copy linked to the original parent.</w:t>
      </w:r>
    </w:p>
    <w:p>
      <w:pPr>
        <w:pStyle w:val="ListParagraph"/>
        <w:numPr>
          <w:ilvl w:val="0"/>
          <w:numId w:val="3"/>
        </w:numPr>
        <w:spacing w:after="120" w:line="300"/>
      </w:pPr>
      <w:r>
        <w:t xml:space="preserve">Developing in Isolation: Add new test scripts, assertions, and mock payloads inside your fork without affecting teammates.</w:t>
      </w:r>
    </w:p>
    <w:p>
      <w:pPr>
        <w:pStyle w:val="ListParagraph"/>
        <w:numPr>
          <w:ilvl w:val="0"/>
          <w:numId w:val="3"/>
        </w:numPr>
        <w:spacing w:after="120" w:line="300"/>
      </w:pPr>
      <w:r>
        <w:t xml:space="preserve">Creating a Pull Request: When your changes are ready, click Create Pull Request. Provide a clear title, description of changes, and select your teammates as Reviewers.</w:t>
      </w:r>
    </w:p>
    <w:p>
      <w:pPr>
        <w:pStyle w:val="ListParagraph"/>
        <w:numPr>
          <w:ilvl w:val="0"/>
          <w:numId w:val="3"/>
        </w:numPr>
        <w:spacing w:after="120" w:line="300"/>
      </w:pPr>
      <w:r>
        <w:t xml:space="preserve">Reviewing and Diff Inspection: The reviewer opens the Pull Requests tab, inspects the Changes view (where green highlights show added code), and leaves inline comments on specific test files.</w:t>
      </w:r>
    </w:p>
    <w:p>
      <w:pPr>
        <w:pStyle w:val="ListParagraph"/>
        <w:numPr>
          <w:ilvl w:val="0"/>
          <w:numId w:val="3"/>
        </w:numPr>
        <w:spacing w:after="120" w:line="300"/>
      </w:pPr>
      <w:r>
        <w:t xml:space="preserve">Approving and Merging: Once approved, click Merge Changes, and select "Update destination and delete source fork" to keep your workspace tidy.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Editing the Master Collection Directly in Teams</w:t>
            </w:r>
          </w:p>
          <w:p>
            <w:pPr>
              <w:spacing w:after="120" w:line="300"/>
            </w:pPr>
            <w:r>
              <w:t xml:space="preserve">When joining a company, never push experimental assertions directly into the shared master collection.</w:t>
            </w:r>
          </w:p>
          <w:p>
            <w:pPr>
              <w:spacing w:after="120" w:line="300"/>
            </w:pPr>
            <w:r>
              <w:t xml:space="preserve">If your unfinished test fails during a scheduled smoke run, it triggers false alarm emails to engineering leads.</w:t>
            </w:r>
          </w:p>
          <w:p>
            <w:pPr>
              <w:spacing w:after="120" w:line="300"/>
            </w:pPr>
            <w:r>
              <w:t xml:space="preserve">Always fork the collection into your own branch, test your changes thoroughly, and raise a pull request for review.</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1 Accomplished: Live REST Collection Verified!</w:t>
            </w:r>
          </w:p>
          <w:p>
            <w:pPr>
              <w:spacing w:after="120" w:line="300"/>
            </w:pPr>
            <w:r>
              <w:t xml:space="preserve">By assembling our requests in Postman, we submitted custom POST payloads, received 201 Created with generated resource IDs, inspected raw wire headers, and learned how enterprise teams collaborate via forked collections. We have built our first functioning test collection without proprietary licensing barriers!</w:t>
            </w:r>
          </w:p>
        </w:tc>
      </w:tr>
    </w:tbl>
    <w:p>
      <w:pPr>
        <w:pStyle w:val="Heading2"/>
        <w:keepNext/>
        <w:spacing w:after="100" w:before="240"/>
      </w:pPr>
      <w:r>
        <w:rPr>
          <w:b/>
          <w:bCs/>
          <w:color w:val="4659A7"/>
        </w:rPr>
        <w:t xml:space="preserve">Step 6: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When collaborating in a team workspace in Postman, why should an automation engineer fork a collection before adding new tests?</w:t>
            </w:r>
          </w:p>
          <w:p>
            <w:pPr>
              <w:pStyle w:val="ListParagraph"/>
              <w:numPr>
                <w:ilvl w:val="0"/>
                <w:numId w:val="2"/>
              </w:numPr>
              <w:spacing w:after="120" w:line="300"/>
            </w:pPr>
            <w:r>
              <w:t xml:space="preserve">A. Because Postman does not allow more than one person to open a collection</w:t>
            </w:r>
          </w:p>
          <w:p>
            <w:pPr>
              <w:pStyle w:val="ListParagraph"/>
              <w:numPr>
                <w:ilvl w:val="0"/>
                <w:numId w:val="2"/>
              </w:numPr>
              <w:spacing w:after="120" w:line="300"/>
            </w:pPr>
            <w:r>
              <w:t xml:space="preserve">B. To work safely on an isolated working branch without disrupting the stable parent collection used by teammates and CI pipelines</w:t>
            </w:r>
          </w:p>
          <w:p>
            <w:pPr>
              <w:pStyle w:val="ListParagraph"/>
              <w:numPr>
                <w:ilvl w:val="0"/>
                <w:numId w:val="2"/>
              </w:numPr>
              <w:spacing w:after="120" w:line="300"/>
            </w:pPr>
            <w:r>
              <w:t xml:space="preserve">C. Because forking deletes the original collection</w:t>
            </w:r>
          </w:p>
          <w:p>
            <w:pPr>
              <w:pStyle w:val="ListParagraph"/>
              <w:numPr>
                <w:ilvl w:val="0"/>
                <w:numId w:val="2"/>
              </w:numPr>
              <w:spacing w:after="120" w:line="300"/>
            </w:pPr>
            <w:r>
              <w:t xml:space="preserve">D. To make the collection run faster in the desktop app</w:t>
            </w:r>
          </w:p>
          <w:p>
            <w:pPr>
              <w:spacing w:after="120" w:line="300"/>
            </w:pPr>
            <w:r>
              <w:rPr>
                <w:b/>
                <w:bCs/>
              </w:rPr>
              <w:t xml:space="preserve">Answer: To work safely on an isolated working branch without disrupting the stable parent collection used by teammates and CI pipelines. </w:t>
            </w:r>
            <w:r>
              <w:t xml:space="preserve">Forking creates a linked copy of the collection, allowing engineers to develop and verify new tests independently before merging them back into the main collection via a reviewed pull request.</w:t>
            </w:r>
          </w:p>
        </w:tc>
      </w:tr>
    </w:tbl>
    <w:p>
      <w:pPr>
        <w:pStyle w:val="Heading2"/>
        <w:keepNext/>
        <w:spacing w:after="100" w:before="240"/>
      </w:pPr>
      <w:r>
        <w:rPr>
          <w:b/>
          <w:bCs/>
          <w:color w:val="4659A7"/>
        </w:rPr>
        <w:t xml:space="preserve">Check your understanding</w:t>
      </w:r>
    </w:p>
    <w:p>
      <w:pPr>
        <w:spacing w:after="120" w:line="300"/>
      </w:pPr>
      <w:r>
        <w:rPr>
          <w:b/>
          <w:bCs/>
        </w:rPr>
        <w:t xml:space="preserve">1. What are the three workspace scopes in Postman?</w:t>
      </w:r>
    </w:p>
    <w:p>
      <w:pPr>
        <w:spacing w:after="120" w:line="300"/>
      </w:pPr>
      <w:r>
        <w:rPr>
          <w:b/>
          <w:bCs/>
          <w:color w:val="168A8A"/>
        </w:rPr>
        <w:t xml:space="preserve">Answer: </w:t>
      </w:r>
      <w:r>
        <w:t xml:space="preserve">Personal (private to the individual user), Team (shared among invited organization members with real time sync), and Public (visible to anyone with the URL).</w:t>
      </w:r>
    </w:p>
    <w:p>
      <w:pPr>
        <w:spacing w:after="120" w:line="300"/>
      </w:pPr>
      <w:r>
        <w:rPr>
          <w:b/>
          <w:bCs/>
        </w:rPr>
        <w:t xml:space="preserve">2. What is the recommended merge option when completing a pull request in Postman?</w:t>
      </w:r>
    </w:p>
    <w:p>
      <w:pPr>
        <w:spacing w:after="120" w:line="300"/>
      </w:pPr>
      <w:r>
        <w:rPr>
          <w:b/>
          <w:bCs/>
          <w:color w:val="168A8A"/>
        </w:rPr>
        <w:t xml:space="preserve">Answer: </w:t>
      </w:r>
      <w:r>
        <w:t xml:space="preserve">Selecting "Update destination and delete source fork", which merges your verified changes into the parent collection while automatically cleaning up the temporary working fork.</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An API workbench lets you send arbitrary HTTP requests, inspect headers, and examine response bodies visually.</w:t>
            </w:r>
          </w:p>
          <w:p>
            <w:pPr>
              <w:pStyle w:val="ListParagraph"/>
              <w:numPr>
                <w:ilvl w:val="0"/>
                <w:numId w:val="2"/>
              </w:numPr>
              <w:spacing w:after="120" w:line="300"/>
            </w:pPr>
            <w:r>
              <w:t xml:space="preserve">Tools like Bruno offer offline alternatives, while sharing identical HTTP wire mechanics.</w:t>
            </w:r>
          </w:p>
          <w:p>
            <w:pPr>
              <w:pStyle w:val="ListParagraph"/>
              <w:numPr>
                <w:ilvl w:val="0"/>
                <w:numId w:val="2"/>
              </w:numPr>
              <w:spacing w:after="120" w:line="300"/>
            </w:pPr>
            <w:r>
              <w:t xml:space="preserve">Workspaces separate work contexts: Personal for private study, Team for corporate collaboration.</w:t>
            </w:r>
          </w:p>
          <w:p>
            <w:pPr>
              <w:pStyle w:val="ListParagraph"/>
              <w:numPr>
                <w:ilvl w:val="0"/>
                <w:numId w:val="2"/>
              </w:numPr>
              <w:spacing w:after="120" w:line="300"/>
            </w:pPr>
            <w:r>
              <w:t xml:space="preserve">Forking and pull requests allow teams to build and review automated tests safely without breaking main suites.</w:t>
            </w:r>
          </w:p>
          <w:p>
            <w:pPr>
              <w:pStyle w:val="ListParagraph"/>
              <w:numPr>
                <w:ilvl w:val="0"/>
                <w:numId w:val="2"/>
              </w:numPr>
              <w:spacing w:after="120" w:line="300"/>
            </w:pPr>
            <w:r>
              <w:t xml:space="preserve">Testing live endpoints with real JSON payloads confirms that the client server contract functions end to end.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1 CONQUERED · SUITE ASSEMBLED · Major Milestone Cleared: Autonomous API Workbench &amp; Team Collaboration Deployed</w:t>
            </w:r>
          </w:p>
          <w:p>
            <w:pPr>
              <w:spacing w:after="120" w:line="300"/>
            </w:pPr>
            <w:r>
              <w:t xml:space="preserve">You have conquered Mission 1! You transitioned from passive browser viewing to commanding an enterprise API testing cockpit. You verified live JSON endpoints, executed parameterized POST and GET calls, and implemented git style collaborative forking and pull request governance. Your foundation is unshakeable.</w:t>
            </w:r>
          </w:p>
          <w:p>
            <w:pPr>
              <w:spacing w:after="120" w:line="300"/>
            </w:pPr>
            <w:r>
              <w:rPr>
                <w:b/>
                <w:bCs/>
                <w:color w:val="4659A7"/>
              </w:rPr>
              <w:t xml:space="preserve">Tactical Superpowers Mastered: </w:t>
            </w:r>
          </w:p>
          <w:p>
            <w:pPr>
              <w:pStyle w:val="ListParagraph"/>
              <w:numPr>
                <w:ilvl w:val="0"/>
                <w:numId w:val="3"/>
              </w:numPr>
              <w:spacing w:after="120" w:line="300"/>
            </w:pPr>
            <w:r>
              <w:t xml:space="preserve">Mastering the complete Postman and Bruno testing workbench cockpits with zero licensing friction</w:t>
            </w:r>
          </w:p>
          <w:p>
            <w:pPr>
              <w:pStyle w:val="ListParagraph"/>
              <w:numPr>
                <w:ilvl w:val="0"/>
                <w:numId w:val="3"/>
              </w:numPr>
              <w:spacing w:after="120" w:line="300"/>
            </w:pPr>
            <w:r>
              <w:t xml:space="preserve">Executing multi user workspace governance across Personal, Team, and Public visibility boundaries</w:t>
            </w:r>
          </w:p>
          <w:p>
            <w:pPr>
              <w:pStyle w:val="ListParagraph"/>
              <w:numPr>
                <w:ilvl w:val="0"/>
                <w:numId w:val="3"/>
              </w:numPr>
              <w:spacing w:after="120" w:line="300"/>
            </w:pPr>
            <w:r>
              <w:t xml:space="preserve">Deploying safe collection forking and peer reviewed pull requests to prevent team regression collisions</w:t>
            </w:r>
          </w:p>
          <w:p>
            <w:pPr>
              <w:pStyle w:val="ListParagraph"/>
              <w:numPr>
                <w:ilvl w:val="0"/>
                <w:numId w:val="3"/>
              </w:numPr>
              <w:spacing w:after="120" w:line="300"/>
            </w:pPr>
            <w:r>
              <w:t xml:space="preserve">Validating live HTTP transactions with custom payloads, status assertions, and wire header diagnostics</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silent team collection overwrites and accidental corruption of master CI CD test suites</w:t>
            </w:r>
          </w:p>
          <w:p>
            <w:pPr>
              <w:pStyle w:val="ListParagraph"/>
              <w:numPr>
                <w:ilvl w:val="0"/>
                <w:numId w:val="3"/>
              </w:numPr>
              <w:spacing w:after="120" w:line="300"/>
            </w:pPr>
            <w:r>
              <w:t xml:space="preserve">Stopped false alarm build failures caused by untested scripts pushed directly to team repositories</w:t>
            </w:r>
          </w:p>
          <w:p>
            <w:pPr>
              <w:pStyle w:val="ListParagraph"/>
              <w:numPr>
                <w:ilvl w:val="0"/>
                <w:numId w:val="3"/>
              </w:numPr>
              <w:spacing w:after="120" w:line="300"/>
            </w:pPr>
            <w:r>
              <w:t xml:space="preserve">Prevented single engineer knowledge silos by establishing standard transparent pull request workflows</w:t>
            </w:r>
          </w:p>
          <w:p>
            <w:pPr>
              <w:spacing w:after="120" w:line="300"/>
            </w:pPr>
            <w:r>
              <w:rPr>
                <w:b/>
                <w:bCs/>
              </w:rPr>
              <w:t xml:space="preserve">War Room Takeaway: </w:t>
            </w:r>
            <w:r>
              <w:t xml:space="preserve">You now command the tools and protocols that power global digital commerce. You are no longer just testing software: you are defending system contracts across the entire engineering organization.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Moving to Mission 2: Testing College Library Inventory at Scale</w:t>
            </w:r>
          </w:p>
          <w:p>
            <w:pPr>
              <w:spacing w:after="120" w:line="300"/>
            </w:pPr>
            <w:r>
              <w:t xml:space="preserve">With our workbench operational, our REST fundamentals verified, and our team collaboration workflows established, we are ready for enterprise automation. In our next chapter, we begin Mission 2: taking on the College Library Inventory API, testing composite IDs, and transitioning from manual checks to automated assertions!</w:t>
            </w:r>
          </w:p>
        </w:tc>
      </w:tr>
    </w:tbl>
    <w:p>
      <w:pPr>
        <w:pStyle w:val="Heading1"/>
        <w:pageBreakBefore/>
      </w:pPr>
      <w:r>
        <w:rPr>
          <w:b/>
          <w:bCs/>
          <w:color w:val="263A67"/>
        </w:rPr>
        <w:t xml:space="preserve">Chapter 4: Manual Testing the College Library API</w:t>
      </w:r>
    </w:p>
    <w:p>
      <w:pPr>
        <w:spacing w:after="120" w:line="300"/>
      </w:pPr>
      <w:r>
        <w:rPr>
          <w:i/>
          <w:iCs/>
          <w:color w:val="596579"/>
        </w:rPr>
        <w:t xml:space="preserve">Executing AddBook, GetBook, and DeleteBook with unique constraints and query parameters.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2: Automating Student and Campus Services at Scale</w:t>
            </w:r>
          </w:p>
          <w:p>
            <w:pPr>
              <w:spacing w:after="120" w:line="300"/>
            </w:pPr>
            <w:r>
              <w:t xml:space="preserve">Every college campus has a library where students check out textbooks, professors reserve course reading material, and librarians track inventory across physical aisles. The college has deployed a new web service to manage its book catalog across campus stacks. Before releasing the system to faculty and students, we must test every operation: adding a new textbook, verifying its physical shelf location, and removing retired editions. Across the next five chapters, our mission is to build a complete, resilient automation suite: executing manual CRUD, replacing eyeball checks with JavaScript assertions, eliminating hardcoded URLs, chaining requests dynamically, and scaling to hundreds of books with Data Driven Testing.</w:t>
            </w:r>
          </w:p>
          <w:p>
            <w:pPr>
              <w:spacing w:after="120" w:line="300"/>
            </w:pPr>
            <w:r>
              <w:rPr>
                <w:b/>
                <w:bCs/>
              </w:rPr>
              <w:t xml:space="preserve">What we know: </w:t>
            </w:r>
            <w:r>
              <w:t xml:space="preserve">The Library API is deployed across dedicated campus service clusters with structured REST endpoints. • Books are stored with a unique combination of ISBN and aisle numbers. • If an ISBN and aisle combination already exists, the server rejects insertion with "book already exist".</w:t>
            </w:r>
          </w:p>
          <w:p>
            <w:pPr>
              <w:spacing w:after="120" w:line="300"/>
            </w:pPr>
            <w:r>
              <w:rPr>
                <w:b/>
                <w:bCs/>
              </w:rPr>
              <w:t xml:space="preserve">What we need: </w:t>
            </w:r>
            <w:r>
              <w:t xml:space="preserve">A configured POST AddBook request with valid JSON payload and unique ISBN. • A configured GET GetBook request using query parameters to verify coordinates. • A configured POST DeleteBook request to verify safe cleanup. • The ability to diagnose unique database constraint collisions.</w:t>
            </w:r>
          </w:p>
        </w:tc>
      </w:tr>
    </w:tbl>
    <w:p>
      <w:pPr>
        <w:pStyle w:val="Heading2"/>
        <w:keepNext/>
        <w:spacing w:after="100" w:before="240"/>
      </w:pPr>
      <w:r>
        <w:rPr>
          <w:b/>
          <w:bCs/>
          <w:color w:val="4659A7"/>
        </w:rPr>
        <w:t xml:space="preserve">Step 1: The Library CRUD Lifecycle Sequence</w:t>
      </w:r>
    </w:p>
    <w:p>
      <w:pPr>
        <w:spacing w:after="120" w:line="300"/>
      </w:pPr>
      <w:r>
        <w:t xml:space="preserve">The college library system exposes three core HTTP services that form an end to end data lifecycle: Create a record, Read it back to confirm persistence, and Delete it to maintain clean database state.</w:t>
      </w:r>
    </w:p>
    <w:p>
      <w:pPr>
        <w:jc w:val="center"/>
      </w:pPr>
      <w:r>
        <w:drawing>
          <wp:inline distT="0" distB="0" distL="0" distR="0">
            <wp:extent cx="5334000" cy="2905125"/>
            <wp:effectExtent t="0" r="0" b="0" l="0"/>
            <wp:docPr id="1" name="Three stage sequence flow diagram: Step 1 POST AddBook, Step 2 GET GetBook, Step 3 POST DeleteBook." descr="Three stage sequence flow diagram: Step 1 POST AddBook, Step 2 GET GetBook, Step 3 POST DeleteBook." title="Three stage sequence flow diagram: Step 1 POST AddBook, Step 2 GET GetBook, Step 3 POST Delete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lifecycle of a textbook through the Library API.</w:t>
      </w:r>
    </w:p>
    <w:p>
      <w:pPr>
        <w:spacing w:after="120" w:line="300"/>
      </w:pPr>
      <w:r>
        <w:rPr>
          <w:b/>
          <w:bCs/>
          <w:color w:val="4659A7"/>
        </w:rPr>
        <w:t xml:space="preserve">1  </w:t>
      </w:r>
      <w:r>
        <w:t xml:space="preserve">Phase 1 (Step 1 AddBook POST): Client submits book title, author, ISBN, and shelf aisle. The server stores the record and returns 201 Created with generated composite ID.</w:t>
      </w:r>
    </w:p>
    <w:p>
      <w:pPr>
        <w:spacing w:after="120" w:line="300"/>
      </w:pPr>
      <w:r>
        <w:rPr>
          <w:b/>
          <w:bCs/>
          <w:color w:val="4659A7"/>
        </w:rPr>
        <w:t xml:space="preserve">2  </w:t>
      </w:r>
      <w:r>
        <w:t xml:space="preserve">Phase 2 (Step 2 GetBook GET): Client queries GET /books with the composite ID to confirm the record exists in the catalog and returns 200 OK with location details.</w:t>
      </w:r>
    </w:p>
    <w:p>
      <w:pPr>
        <w:spacing w:after="120" w:line="300"/>
      </w:pPr>
      <w:r>
        <w:rPr>
          <w:b/>
          <w:bCs/>
          <w:color w:val="4659A7"/>
        </w:rPr>
        <w:t xml:space="preserve">3  </w:t>
      </w:r>
      <w:r>
        <w:t xml:space="preserve">Phase 3 (Step 3 DeleteBook POST): Client submits a delete request with the composite ID to /books/delete. The server removes the record and confirms deletion.</w:t>
      </w:r>
    </w:p>
    <w:p>
      <w:pPr>
        <w:pStyle w:val="Heading2"/>
        <w:keepNext/>
        <w:spacing w:after="100" w:before="240"/>
      </w:pPr>
      <w:r>
        <w:rPr>
          <w:b/>
          <w:bCs/>
          <w:color w:val="4659A7"/>
        </w:rPr>
        <w:t xml:space="preserve">Step 2: Action 1: Adding a Book (POST)</w:t>
      </w:r>
    </w:p>
    <w:p>
      <w:pPr>
        <w:spacing w:after="120" w:line="300"/>
      </w:pPr>
      <w:r>
        <w:t xml:space="preserve">When a new book arrives at the library circulation desk, the librarian enters its title, author, ISBN, and assigned shelf aisle number. In Postman, we send an HTTP POST request with a JSON body:</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AddBook-Request.json</w:t>
      </w:r>
    </w:p>
    <w:p>
      <w:pPr>
        <w:keepLines/>
        <w:shd w:fill="F4F6F9" w:val="clear"/>
        <w:spacing w:after="0" w:line="260"/>
      </w:pPr>
      <w:r>
        <w:rPr>
          <w:rFonts w:ascii="Consolas" w:cs="Consolas" w:eastAsia="Consolas" w:hAnsi="Consolas"/>
          <w:sz w:val="19"/>
          <w:szCs w:val="19"/>
        </w:rPr>
        <w:t xml:space="preserve"> 1  POST https://api.campuslibrary.org/v1/books HTTP/1.1</w:t>
      </w:r>
    </w:p>
    <w:p>
      <w:pPr>
        <w:keepLines/>
        <w:shd w:fill="F4F6F9" w:val="clear"/>
        <w:spacing w:after="0" w:line="260"/>
      </w:pPr>
      <w:r>
        <w:rPr>
          <w:rFonts w:ascii="Consolas" w:cs="Consolas" w:eastAsia="Consolas" w:hAnsi="Consolas"/>
          <w:sz w:val="19"/>
          <w:szCs w:val="19"/>
        </w:rPr>
        <w:t xml:space="preserve"> 2  Content-Type: application/json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"name": "Zero to Agentic API Testing",</w:t>
      </w:r>
    </w:p>
    <w:p>
      <w:pPr>
        <w:keepLines/>
        <w:shd w:fill="F4F6F9" w:val="clear"/>
        <w:spacing w:after="0" w:line="260"/>
      </w:pPr>
      <w:r>
        <w:rPr>
          <w:rFonts w:ascii="Consolas" w:cs="Consolas" w:eastAsia="Consolas" w:hAnsi="Consolas"/>
          <w:sz w:val="19"/>
          <w:szCs w:val="19"/>
        </w:rPr>
        <w:t xml:space="preserve"> 6    "isbn": "9781",</w:t>
      </w:r>
    </w:p>
    <w:p>
      <w:pPr>
        <w:keepLines/>
        <w:shd w:fill="F4F6F9" w:val="clear"/>
        <w:spacing w:after="0" w:line="260"/>
      </w:pPr>
      <w:r>
        <w:rPr>
          <w:rFonts w:ascii="Consolas" w:cs="Consolas" w:eastAsia="Consolas" w:hAnsi="Consolas"/>
          <w:sz w:val="19"/>
          <w:szCs w:val="19"/>
        </w:rPr>
        <w:t xml:space="preserve"> 7    "aisle": "227",</w:t>
      </w:r>
    </w:p>
    <w:p>
      <w:pPr>
        <w:keepLines/>
        <w:shd w:fill="F4F6F9" w:val="clear"/>
        <w:spacing w:after="0" w:line="260"/>
      </w:pPr>
      <w:r>
        <w:rPr>
          <w:rFonts w:ascii="Consolas" w:cs="Consolas" w:eastAsia="Consolas" w:hAnsi="Consolas"/>
          <w:sz w:val="19"/>
          <w:szCs w:val="19"/>
        </w:rPr>
        <w:t xml:space="preserve"> 8    "author": "Alex Mercer"</w:t>
      </w:r>
    </w:p>
    <w:p>
      <w:pPr>
        <w:keepLines/>
        <w:shd w:fill="F4F6F9" w:val="clear"/>
        <w:spacing w:after="0" w:line="260"/>
      </w:pPr>
      <w:r>
        <w:rPr>
          <w:rFonts w:ascii="Consolas" w:cs="Consolas" w:eastAsia="Consolas" w:hAnsi="Consolas"/>
          <w:sz w:val="19"/>
          <w:szCs w:val="19"/>
        </w:rPr>
        <w:t xml:space="preserve"> 9  }</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HTTP Response from Server</w:t>
      </w:r>
    </w:p>
    <w:p>
      <w:pPr>
        <w:keepLines/>
        <w:shd w:fill="F4F6F9" w:val="clear"/>
        <w:spacing w:after="0" w:line="260"/>
      </w:pPr>
      <w:r>
        <w:rPr>
          <w:rFonts w:ascii="Consolas" w:cs="Consolas" w:eastAsia="Consolas" w:hAnsi="Consolas"/>
          <w:sz w:val="19"/>
          <w:szCs w:val="19"/>
        </w:rPr>
        <w:t xml:space="preserve"> 2  Status: 200 OK | Time: 182 ms | Size: 248 B</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"Msg": "successfully added",</w:t>
      </w:r>
    </w:p>
    <w:p>
      <w:pPr>
        <w:keepLines/>
        <w:shd w:fill="F4F6F9" w:val="clear"/>
        <w:spacing w:after="0" w:line="260"/>
      </w:pPr>
      <w:r>
        <w:rPr>
          <w:rFonts w:ascii="Consolas" w:cs="Consolas" w:eastAsia="Consolas" w:hAnsi="Consolas"/>
          <w:sz w:val="19"/>
          <w:szCs w:val="19"/>
        </w:rPr>
        <w:t xml:space="preserve"> 5    "ID": "9781227"</w:t>
      </w:r>
    </w:p>
    <w:p>
      <w:pPr>
        <w:keepLines/>
        <w:shd w:fill="F4F6F9" w:val="clear"/>
        <w:spacing w:after="0" w:line="260"/>
      </w:pPr>
      <w:r>
        <w:rPr>
          <w:rFonts w:ascii="Consolas" w:cs="Consolas" w:eastAsia="Consolas" w:hAnsi="Consolas"/>
          <w:sz w:val="19"/>
          <w:szCs w:val="19"/>
        </w:rPr>
        <w:t xml:space="preserve"> 6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AddBook POST</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182 ms · Size: 248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Assertions Verified:</w:t>
            </w:r>
          </w:p>
          <w:p>
            <w:pPr>
              <w:spacing w:after="120" w:line="300"/>
            </w:pPr>
            <w:r>
              <w:t xml:space="preserve">✓ Response HTTP status code is 200 OK</w:t>
            </w:r>
          </w:p>
          <w:p>
            <w:pPr>
              <w:spacing w:after="120" w:line="300"/>
            </w:pPr>
            <w:r>
              <w:t xml:space="preserve">✓ Response message equals successfully added</w:t>
            </w:r>
          </w:p>
          <w:p>
            <w:pPr>
              <w:spacing w:after="120" w:line="300"/>
            </w:pPr>
            <w:r>
              <w:t xml:space="preserve">✓ Backend generated ID equals concatenation of ISBN and aisle</w:t>
            </w:r>
          </w:p>
        </w:tc>
      </w:tr>
    </w:tbl>
    <w:p>
      <w:pPr>
        <w:pStyle w:val="Heading2"/>
        <w:keepNext/>
        <w:spacing w:after="100" w:before="240"/>
      </w:pPr>
      <w:r>
        <w:rPr>
          <w:b/>
          <w:bCs/>
          <w:color w:val="4659A7"/>
        </w:rPr>
        <w:t xml:space="preserve">Step 3: Action 2: Retrieving by ID (GET with Query Params)</w:t>
      </w:r>
    </w:p>
    <w:p>
      <w:pPr>
        <w:spacing w:after="120" w:line="300"/>
      </w:pPr>
      <w:r>
        <w:t xml:space="preserve">To confirm that the book was stored on the correct shelf, we query the catalog by passing the generated composite ID as a query parameter:</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GetBook-Request.http</w:t>
      </w:r>
    </w:p>
    <w:p>
      <w:pPr>
        <w:keepLines/>
        <w:shd w:fill="F4F6F9" w:val="clear"/>
        <w:spacing w:after="0" w:line="260"/>
      </w:pPr>
      <w:r>
        <w:rPr>
          <w:rFonts w:ascii="Consolas" w:cs="Consolas" w:eastAsia="Consolas" w:hAnsi="Consolas"/>
          <w:sz w:val="19"/>
          <w:szCs w:val="19"/>
        </w:rPr>
        <w:t xml:space="preserve"> 1  GET https://api.campuslibrary.org/v1/books?id=9781227 HTTP/1.1</w:t>
      </w:r>
    </w:p>
    <w:p>
      <w:pPr>
        <w:keepLines/>
        <w:shd w:fill="F4F6F9" w:val="clear"/>
        <w:spacing w:after="0" w:line="260"/>
      </w:pPr>
      <w:r>
        <w:rPr>
          <w:rFonts w:ascii="Consolas" w:cs="Consolas" w:eastAsia="Consolas" w:hAnsi="Consolas"/>
          <w:sz w:val="19"/>
          <w:szCs w:val="19"/>
        </w:rPr>
        <w:t xml:space="preserve"> 2  Accept: application/json</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HTTP Response from Server</w:t>
      </w:r>
    </w:p>
    <w:p>
      <w:pPr>
        <w:keepLines/>
        <w:shd w:fill="F4F6F9" w:val="clear"/>
        <w:spacing w:after="0" w:line="260"/>
      </w:pPr>
      <w:r>
        <w:rPr>
          <w:rFonts w:ascii="Consolas" w:cs="Consolas" w:eastAsia="Consolas" w:hAnsi="Consolas"/>
          <w:sz w:val="19"/>
          <w:szCs w:val="19"/>
        </w:rPr>
        <w:t xml:space="preserve"> 2  Status: 200 OK | Time: 145 ms</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"book_name": "Zero to Agentic API Testing",</w:t>
      </w:r>
    </w:p>
    <w:p>
      <w:pPr>
        <w:keepLines/>
        <w:shd w:fill="F4F6F9" w:val="clear"/>
        <w:spacing w:after="0" w:line="260"/>
      </w:pPr>
      <w:r>
        <w:rPr>
          <w:rFonts w:ascii="Consolas" w:cs="Consolas" w:eastAsia="Consolas" w:hAnsi="Consolas"/>
          <w:sz w:val="19"/>
          <w:szCs w:val="19"/>
        </w:rPr>
        <w:t xml:space="preserve"> 6      "isbn": "9781",</w:t>
      </w:r>
    </w:p>
    <w:p>
      <w:pPr>
        <w:keepLines/>
        <w:shd w:fill="F4F6F9" w:val="clear"/>
        <w:spacing w:after="0" w:line="260"/>
      </w:pPr>
      <w:r>
        <w:rPr>
          <w:rFonts w:ascii="Consolas" w:cs="Consolas" w:eastAsia="Consolas" w:hAnsi="Consolas"/>
          <w:sz w:val="19"/>
          <w:szCs w:val="19"/>
        </w:rPr>
        <w:t xml:space="preserve"> 7      "aisle": "227"</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pStyle w:val="Heading2"/>
        <w:keepNext/>
        <w:spacing w:after="100" w:before="240"/>
      </w:pPr>
      <w:r>
        <w:rPr>
          <w:b/>
          <w:bCs/>
          <w:color w:val="4659A7"/>
        </w:rPr>
        <w:t xml:space="preserve">Step 4: Action 3: Deleting the Book (POST)</w:t>
      </w:r>
    </w:p>
    <w:p>
      <w:pPr>
        <w:spacing w:after="120" w:line="300"/>
      </w:pPr>
      <w:r>
        <w:t xml:space="preserve">When a book is retired or lost, the librarian removes it from the catalog by posting its ID to the delete endpoint: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DeleteBook-Request.json</w:t>
      </w:r>
    </w:p>
    <w:p>
      <w:pPr>
        <w:keepLines/>
        <w:shd w:fill="F4F6F9" w:val="clear"/>
        <w:spacing w:after="0" w:line="260"/>
      </w:pPr>
      <w:r>
        <w:rPr>
          <w:rFonts w:ascii="Consolas" w:cs="Consolas" w:eastAsia="Consolas" w:hAnsi="Consolas"/>
          <w:sz w:val="19"/>
          <w:szCs w:val="19"/>
        </w:rPr>
        <w:t xml:space="preserve"> 1  POST https://api.campuslibrary.org/v1/books/delete HTTP/1.1</w:t>
      </w:r>
    </w:p>
    <w:p>
      <w:pPr>
        <w:keepLines/>
        <w:shd w:fill="F4F6F9" w:val="clear"/>
        <w:spacing w:after="0" w:line="260"/>
      </w:pPr>
      <w:r>
        <w:rPr>
          <w:rFonts w:ascii="Consolas" w:cs="Consolas" w:eastAsia="Consolas" w:hAnsi="Consolas"/>
          <w:sz w:val="19"/>
          <w:szCs w:val="19"/>
        </w:rPr>
        <w:t xml:space="preserve"> 2  Content-Type: application/json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"ID": "9781227"</w:t>
      </w:r>
    </w:p>
    <w:p>
      <w:pPr>
        <w:keepLines/>
        <w:shd w:fill="F4F6F9" w:val="clear"/>
        <w:spacing w:after="0" w:line="260"/>
      </w:pPr>
      <w:r>
        <w:rPr>
          <w:rFonts w:ascii="Consolas" w:cs="Consolas" w:eastAsia="Consolas" w:hAnsi="Consolas"/>
          <w:sz w:val="19"/>
          <w:szCs w:val="19"/>
        </w:rPr>
        <w:t xml:space="preserve"> 6  }</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HTTP Response from Server</w:t>
      </w:r>
    </w:p>
    <w:p>
      <w:pPr>
        <w:keepLines/>
        <w:shd w:fill="F4F6F9" w:val="clear"/>
        <w:spacing w:after="0" w:line="260"/>
      </w:pPr>
      <w:r>
        <w:rPr>
          <w:rFonts w:ascii="Consolas" w:cs="Consolas" w:eastAsia="Consolas" w:hAnsi="Consolas"/>
          <w:sz w:val="19"/>
          <w:szCs w:val="19"/>
        </w:rPr>
        <w:t xml:space="preserve"> 2  Status: 200 OK</w:t>
      </w:r>
    </w:p>
    <w:p>
      <w:pPr>
        <w:keepLines/>
        <w:shd w:fill="F4F6F9" w:val="clear"/>
        <w:spacing w:after="0" w:line="260"/>
      </w:pPr>
      <w:r>
        <w:rPr>
          <w:rFonts w:ascii="Consolas" w:cs="Consolas" w:eastAsia="Consolas" w:hAnsi="Consolas"/>
          <w:sz w:val="19"/>
          <w:szCs w:val="19"/>
        </w:rPr>
        <w:t xml:space="preserve"> 3  { "msg": "book is successfully deleted" }</w:t>
      </w:r>
    </w:p>
    <w:p>
      <w:pPr>
        <w:pStyle w:val="Heading2"/>
        <w:keepNext/>
        <w:spacing w:after="100" w:before="240"/>
      </w:pPr>
      <w:r>
        <w:rPr>
          <w:b/>
          <w:bCs/>
          <w:color w:val="4659A7"/>
        </w:rPr>
        <w:t xml:space="preserve">Step 5: The Duplicate Constraint Bug and Manual Testing Bottleneck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You execute AddBook a second time with the exact same payload. The server returns: { "msg": "Book already exists" }. Why?</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POST /api/v1/books</w:t>
            </w:r>
          </w:p>
          <w:p>
            <w:pPr>
              <w:keepLines/>
              <w:shd w:fill="F4F6F9" w:val="clear"/>
              <w:spacing w:after="0" w:line="260"/>
            </w:pPr>
            <w:r>
              <w:rPr>
                <w:rFonts w:ascii="Consolas" w:cs="Consolas" w:eastAsia="Consolas" w:hAnsi="Consolas"/>
                <w:sz w:val="19"/>
                <w:szCs w:val="19"/>
              </w:rPr>
              <w:t xml:space="preserve"> 2  Payload: { "name": "Zero to Agentic API Testing", "isbn": "9781", "aisle": "227", "author": "Alex Mercer" }</w:t>
            </w:r>
          </w:p>
          <w:p>
            <w:pPr>
              <w:keepLines/>
              <w:shd w:fill="F4F6F9" w:val="clear"/>
              <w:spacing w:after="0" w:line="260"/>
            </w:pPr>
            <w:r>
              <w:rPr>
                <w:rFonts w:ascii="Consolas" w:cs="Consolas" w:eastAsia="Consolas" w:hAnsi="Consolas"/>
                <w:sz w:val="19"/>
                <w:szCs w:val="19"/>
              </w:rPr>
              <w:t xml:space="preserve"> 3  Response: { "msg": "Book already exists" }</w:t>
            </w:r>
          </w:p>
          <w:p>
            <w:pPr>
              <w:spacing w:after="120" w:line="300"/>
            </w:pPr>
            <w:r>
              <w:rPr>
                <w:b/>
                <w:bCs/>
              </w:rPr>
              <w:t xml:space="preserve">Answer: line 3. </w:t>
            </w:r>
            <w:r>
              <w:t xml:space="preserve">The Library API enforces a unique constraint on the composite key (ISBN + aisle). Because a book with ISBN 9781 and aisle 227 already exists in the database, duplicate insertion is rejected. In Chapter 6, we solve this by generating unique ISBNs dynamically.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Duplicate Key Collisions</w:t>
            </w:r>
          </w:p>
          <w:p>
            <w:pPr>
              <w:spacing w:after="120" w:line="300"/>
            </w:pPr>
            <w:r>
              <w:t xml:space="preserve">When testing APIs for the first time, students often hit Send multiple times and panic when they get an error.</w:t>
            </w:r>
          </w:p>
          <w:p>
            <w:pPr>
              <w:spacing w:after="120" w:line="300"/>
            </w:pPr>
            <w:r>
              <w:t xml:space="preserve">If a database table has a unique rule on a field (like a student enrollment number, user email, or ISBN), subsequent requests with identical data will fail with a collision error.</w:t>
            </w:r>
          </w:p>
          <w:p>
            <w:pPr>
              <w:spacing w:after="120" w:line="300"/>
            </w:pPr>
            <w:r>
              <w:t xml:space="preserve">In Chapter 6, we learn how to generate unique random numbers in Pre request scripts so every test execution succeeds cleanly.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Manual Copy Paste Fails at Scale</w:t>
            </w:r>
          </w:p>
          <w:p>
            <w:pPr>
              <w:spacing w:after="120" w:line="300"/>
            </w:pPr>
            <w:r>
              <w:t xml:space="preserve">In this exercise, we manually copied the ID string (9781227) from AddBook into GetBook and DeleteBook.</w:t>
            </w:r>
          </w:p>
          <w:p>
            <w:pPr>
              <w:spacing w:after="120" w:line="300"/>
            </w:pPr>
            <w:r>
              <w:t xml:space="preserve">This takes minutes of human effort, risks manual typo errors, and cannot run in continuous integration.</w:t>
            </w:r>
          </w:p>
          <w:p>
            <w:pPr>
              <w:spacing w:after="120" w:line="300"/>
            </w:pPr>
            <w:r>
              <w:t xml:space="preserve">In Chapter 5, we begin automating: writing JavaScript assertions to replace visual checks.</w:t>
            </w:r>
          </w:p>
        </w:tc>
      </w:tr>
    </w:tbl>
    <w:p>
      <w:pPr>
        <w:pStyle w:val="Heading2"/>
        <w:keepNext/>
        <w:spacing w:after="100" w:before="240"/>
      </w:pPr>
      <w:r>
        <w:rPr>
          <w:b/>
          <w:bCs/>
          <w:color w:val="4659A7"/>
        </w:rPr>
        <w:t xml:space="preserve">Step 6: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you call DeleteBook again immediately after a successful deletion, what will the server return?</w:t>
            </w:r>
          </w:p>
          <w:p>
            <w:pPr>
              <w:pStyle w:val="ListParagraph"/>
              <w:numPr>
                <w:ilvl w:val="0"/>
                <w:numId w:val="2"/>
              </w:numPr>
              <w:spacing w:after="120" w:line="300"/>
            </w:pPr>
            <w:r>
              <w:t xml:space="preserve">A. 200 OK: book is successfully deleted again</w:t>
            </w:r>
          </w:p>
          <w:p>
            <w:pPr>
              <w:pStyle w:val="ListParagraph"/>
              <w:numPr>
                <w:ilvl w:val="0"/>
                <w:numId w:val="2"/>
              </w:numPr>
              <w:spacing w:after="120" w:line="300"/>
            </w:pPr>
            <w:r>
              <w:t xml:space="preserve">B. 404 Not Found: book does not exist</w:t>
            </w:r>
          </w:p>
          <w:p>
            <w:pPr>
              <w:pStyle w:val="ListParagraph"/>
              <w:numPr>
                <w:ilvl w:val="0"/>
                <w:numId w:val="2"/>
              </w:numPr>
              <w:spacing w:after="120" w:line="300"/>
            </w:pPr>
            <w:r>
              <w:t xml:space="preserve">C. 500 Internal Server Error: database crash</w:t>
            </w:r>
          </w:p>
          <w:p>
            <w:pPr>
              <w:pStyle w:val="ListParagraph"/>
              <w:numPr>
                <w:ilvl w:val="0"/>
                <w:numId w:val="2"/>
              </w:numPr>
              <w:spacing w:after="120" w:line="300"/>
            </w:pPr>
            <w:r>
              <w:t xml:space="preserve">D. 201 Created: book recreated</w:t>
            </w:r>
          </w:p>
          <w:p>
            <w:pPr>
              <w:spacing w:after="120" w:line="300"/>
            </w:pPr>
            <w:r>
              <w:rPr>
                <w:b/>
                <w:bCs/>
              </w:rPr>
              <w:t xml:space="preserve">Answer: 404 Not Found: book does not exist. </w:t>
            </w:r>
            <w:r>
              <w:t xml:space="preserve">Because the record was already removed from the database in the previous step, querying or deleting the same ID will inform the client that the book does not exist.</w:t>
            </w:r>
          </w:p>
        </w:tc>
      </w:tr>
    </w:tbl>
    <w:p>
      <w:pPr>
        <w:pStyle w:val="Heading2"/>
        <w:keepNext/>
        <w:spacing w:after="100" w:before="240"/>
      </w:pPr>
      <w:r>
        <w:rPr>
          <w:b/>
          <w:bCs/>
          <w:color w:val="4659A7"/>
        </w:rPr>
        <w:t xml:space="preserve">Check your understanding</w:t>
      </w:r>
    </w:p>
    <w:p>
      <w:pPr>
        <w:spacing w:after="120" w:line="300"/>
      </w:pPr>
      <w:r>
        <w:rPr>
          <w:b/>
          <w:bCs/>
        </w:rPr>
        <w:t xml:space="preserve">1. How does the Library API generate the unique book ID in its response?</w:t>
      </w:r>
    </w:p>
    <w:p>
      <w:pPr>
        <w:spacing w:after="120" w:line="300"/>
      </w:pPr>
      <w:r>
        <w:rPr>
          <w:b/>
          <w:bCs/>
          <w:color w:val="168A8A"/>
        </w:rPr>
        <w:t xml:space="preserve">Answer: </w:t>
      </w:r>
      <w:r>
        <w:t xml:space="preserve">By concatenating the isbn string and aisle string provided in the AddBook request payload (for example, 9781 plus 227 equals 9781227).</w:t>
      </w:r>
    </w:p>
    <w:p>
      <w:pPr>
        <w:spacing w:after="120" w:line="300"/>
      </w:pPr>
      <w:r>
        <w:rPr>
          <w:b/>
          <w:bCs/>
        </w:rPr>
        <w:t xml:space="preserve">2. Why did we manually copy the ID from AddBook into GetBook and DeleteBook?</w:t>
      </w:r>
    </w:p>
    <w:p>
      <w:pPr>
        <w:spacing w:after="120" w:line="300"/>
      </w:pPr>
      <w:r>
        <w:rPr>
          <w:b/>
          <w:bCs/>
          <w:color w:val="168A8A"/>
        </w:rPr>
        <w:t xml:space="preserve">Answer: </w:t>
      </w:r>
      <w:r>
        <w:t xml:space="preserve">Because we were performing manual exploratory testing. In upcoming chapters, we eliminate manual copying using Postman environment variables and request chaining.</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The Library API provides a realistic CRUD testbed simulating production database interactions.</w:t>
            </w:r>
          </w:p>
          <w:p>
            <w:pPr>
              <w:pStyle w:val="ListParagraph"/>
              <w:numPr>
                <w:ilvl w:val="0"/>
                <w:numId w:val="2"/>
              </w:numPr>
              <w:spacing w:after="120" w:line="300"/>
            </w:pPr>
            <w:r>
              <w:t xml:space="preserve">AddBook requires a unique ISBN and aisle pair to prevent duplicate collision errors.</w:t>
            </w:r>
          </w:p>
          <w:p>
            <w:pPr>
              <w:pStyle w:val="ListParagraph"/>
              <w:numPr>
                <w:ilvl w:val="0"/>
                <w:numId w:val="2"/>
              </w:numPr>
              <w:spacing w:after="120" w:line="300"/>
            </w:pPr>
            <w:r>
              <w:t xml:space="preserve">GetBook retrieves data using URL query parameters (?ID= and ?AuthorName=).</w:t>
            </w:r>
          </w:p>
          <w:p>
            <w:pPr>
              <w:pStyle w:val="ListParagraph"/>
              <w:numPr>
                <w:ilvl w:val="0"/>
                <w:numId w:val="2"/>
              </w:numPr>
              <w:spacing w:after="120" w:line="300"/>
            </w:pPr>
            <w:r>
              <w:t xml:space="preserve">DeleteBook removes the record and validates idempotent cleanup.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1 CLEARED · Architectural Triumph: Full CRUD Lifecycle &amp; Constraint Auditing Mastered</w:t>
            </w:r>
          </w:p>
          <w:p>
            <w:pPr>
              <w:spacing w:after="120" w:line="300"/>
            </w:pPr>
            <w:r>
              <w:t xml:space="preserve">You executed the complete multi step lifecycle of the College Library catalog. You uncovered how composite keys generate primary IDs, diagnosed duplicate insertion constraint rejections, and experienced the exact manual bottleneck that makes automated testing non negotiable.</w:t>
            </w:r>
          </w:p>
          <w:p>
            <w:pPr>
              <w:spacing w:after="120" w:line="300"/>
            </w:pPr>
            <w:r>
              <w:rPr>
                <w:b/>
                <w:bCs/>
                <w:color w:val="4659A7"/>
              </w:rPr>
              <w:t xml:space="preserve">Tactical Superpowers Mastered: </w:t>
            </w:r>
          </w:p>
          <w:p>
            <w:pPr>
              <w:pStyle w:val="ListParagraph"/>
              <w:numPr>
                <w:ilvl w:val="0"/>
                <w:numId w:val="3"/>
              </w:numPr>
              <w:spacing w:after="120" w:line="300"/>
            </w:pPr>
            <w:r>
              <w:t xml:space="preserve">Executing full cycle CRUD transactions: AddBook POST, GetBook GET with query parameters, and DeleteBook cleanup</w:t>
            </w:r>
          </w:p>
          <w:p>
            <w:pPr>
              <w:pStyle w:val="ListParagraph"/>
              <w:numPr>
                <w:ilvl w:val="0"/>
                <w:numId w:val="3"/>
              </w:numPr>
              <w:spacing w:after="120" w:line="300"/>
            </w:pPr>
            <w:r>
              <w:t xml:space="preserve">Deconstructing composite ID generation mechanics from concatenated payload attributes (ISBN + aisle)</w:t>
            </w:r>
          </w:p>
          <w:p>
            <w:pPr>
              <w:pStyle w:val="ListParagraph"/>
              <w:numPr>
                <w:ilvl w:val="0"/>
                <w:numId w:val="3"/>
              </w:numPr>
              <w:spacing w:after="120" w:line="300"/>
            </w:pPr>
            <w:r>
              <w:t xml:space="preserve">Diagnosing relational database unique constraint collisions directly from API error payloads</w:t>
            </w:r>
          </w:p>
          <w:p>
            <w:pPr>
              <w:pStyle w:val="ListParagraph"/>
              <w:numPr>
                <w:ilvl w:val="0"/>
                <w:numId w:val="3"/>
              </w:numPr>
              <w:spacing w:after="120" w:line="300"/>
            </w:pPr>
            <w:r>
              <w:t xml:space="preserve">Recognizing the severe failure modes of manual copy paste to design autonomous test architectures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database lockups and corrupt records from unhandled duplicate key collisions</w:t>
            </w:r>
          </w:p>
          <w:p>
            <w:pPr>
              <w:pStyle w:val="ListParagraph"/>
              <w:numPr>
                <w:ilvl w:val="0"/>
                <w:numId w:val="3"/>
              </w:numPr>
              <w:spacing w:after="120" w:line="300"/>
            </w:pPr>
            <w:r>
              <w:t xml:space="preserve">Eliminated orphaned test records cluttering production campus library databases by verifying teardown cleanup</w:t>
            </w:r>
          </w:p>
          <w:p>
            <w:pPr>
              <w:pStyle w:val="ListParagraph"/>
              <w:numPr>
                <w:ilvl w:val="0"/>
                <w:numId w:val="3"/>
              </w:numPr>
              <w:spacing w:after="120" w:line="300"/>
            </w:pPr>
            <w:r>
              <w:t xml:space="preserve">Prevented blind deployment of unverified schema changes that silently break mobile student catalog lookups</w:t>
            </w:r>
          </w:p>
          <w:p>
            <w:pPr>
              <w:spacing w:after="120" w:line="300"/>
            </w:pPr>
            <w:r>
              <w:rPr>
                <w:b/>
                <w:bCs/>
              </w:rPr>
              <w:t xml:space="preserve">War Room Takeaway: </w:t>
            </w:r>
            <w:r>
              <w:t xml:space="preserve">Manual testing is an exploratory flashlight, not a quality shield. Once you map the manual lifecycle, your mission is to turn it into an autonomous, self running JavaScript machine.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Automating our validations</w:t>
            </w:r>
          </w:p>
          <w:p>
            <w:pPr>
              <w:spacing w:after="120" w:line="300"/>
            </w:pPr>
            <w:r>
              <w:t xml:space="preserve">Manual copy pasting and eyeballing ends here. In Chapter 5, we open the Postman Tests tab: writing JavaScript assertions using the pm object and Chai matchers to validate responses in milliseconds!</w:t>
            </w:r>
          </w:p>
        </w:tc>
      </w:tr>
    </w:tbl>
    <w:p>
      <w:pPr>
        <w:pStyle w:val="Heading1"/>
        <w:pageBreakBefore/>
      </w:pPr>
      <w:r>
        <w:rPr>
          <w:b/>
          <w:bCs/>
          <w:color w:val="263A67"/>
        </w:rPr>
        <w:t xml:space="preserve">Chapter 5: Writing JavaScript Assertions and the pm Object</w:t>
      </w:r>
    </w:p>
    <w:p>
      <w:pPr>
        <w:spacing w:after="120" w:line="300"/>
      </w:pPr>
      <w:r>
        <w:rPr>
          <w:i/>
          <w:iCs/>
          <w:color w:val="596579"/>
        </w:rPr>
        <w:t xml:space="preserve">Automating response validation, JavaScript fundamentals for testers, Chai matchers, and JSON schema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Replacing the Manual Eyeball Test</w:t>
            </w:r>
          </w:p>
          <w:p>
            <w:pPr>
              <w:spacing w:after="120" w:line="300"/>
            </w:pPr>
            <w:r>
              <w:t xml:space="preserve">In Chapter 4, we added a book to our campus catalog, but we verified the response by visually inspecting the screen. Humans cannot inspect thousands of JSON responses by eye without missing missing properties or slow response times. Our next step in Mission 2 is replacing eyeball checks with automated JavaScript assertions: mastering the JavaScript fundamentals that power the Postman sandbox, writing code in the Tests tab to validate status codes, response headers, latency budgets, and data schemas in milliseconds.</w:t>
            </w:r>
          </w:p>
        </w:tc>
      </w:tr>
    </w:tbl>
    <w:p>
      <w:pPr>
        <w:pStyle w:val="Heading2"/>
        <w:keepNext/>
        <w:spacing w:after="100" w:before="240"/>
      </w:pPr>
      <w:r>
        <w:rPr>
          <w:b/>
          <w:bCs/>
          <w:color w:val="4659A7"/>
        </w:rPr>
        <w:t xml:space="preserve">Step 1: The Request and Response Execution Lifecycle</w:t>
      </w:r>
    </w:p>
    <w:p>
      <w:pPr>
        <w:spacing w:after="120" w:line="300"/>
      </w:pPr>
      <w:r>
        <w:t xml:space="preserve">Postman separates script execution into two distinct phases that sandwich the network call.</w:t>
      </w:r>
    </w:p>
    <w:p>
      <w:pPr>
        <w:jc w:val="center"/>
      </w:pPr>
      <w:r>
        <w:drawing>
          <wp:inline distT="0" distB="0" distL="0" distR="0">
            <wp:extent cx="5334000" cy="2905125"/>
            <wp:effectExtent t="0" r="0" b="0" l="0"/>
            <wp:docPr id="1" name="Postman script execution lifecycle: Pre request script runs before network call, HTTP request and response travel across the wire, Tests script runs assertions after response arrives." descr="Postman script execution lifecycle: Pre request script runs before network call, HTTP request and response travel across the wire, Tests script runs assertions after response arrives." title="Postman script execution lifecycle: Pre request script runs before network call, HTTP request and response travel across the wire, Tests script runs assertions after response arr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three stage execution lifecycle of every Postman request.</w:t>
      </w:r>
    </w:p>
    <w:p>
      <w:pPr>
        <w:spacing w:after="120" w:line="300"/>
      </w:pPr>
      <w:r>
        <w:rPr>
          <w:b/>
          <w:bCs/>
          <w:color w:val="4659A7"/>
        </w:rPr>
        <w:t xml:space="preserve">1  </w:t>
      </w:r>
      <w:r>
        <w:t xml:space="preserve">Stage 1 (Pre request Script): Runs before the HTTP request is built. Ideal for calculating timestamps, generating unique numbers, and configuring headers.</w:t>
      </w:r>
    </w:p>
    <w:p>
      <w:pPr>
        <w:spacing w:after="120" w:line="300"/>
      </w:pPr>
      <w:r>
        <w:rPr>
          <w:b/>
          <w:bCs/>
          <w:color w:val="4659A7"/>
        </w:rPr>
        <w:t xml:space="preserve">2  </w:t>
      </w:r>
      <w:r>
        <w:t xml:space="preserve">Stage 2 (Network Transmission): The HTTP packet travels across the wire and the server returns status code, headers, and body.</w:t>
      </w:r>
    </w:p>
    <w:p>
      <w:pPr>
        <w:spacing w:after="120" w:line="300"/>
      </w:pPr>
      <w:r>
        <w:rPr>
          <w:b/>
          <w:bCs/>
          <w:color w:val="4659A7"/>
        </w:rPr>
        <w:t xml:space="preserve">3  </w:t>
      </w:r>
      <w:r>
        <w:t xml:space="preserve">Stage 3 (Tests Script): Runs immediately after the response arrives. This is where we write assertions to validate data.</w:t>
      </w:r>
    </w:p>
    <w:p>
      <w:pPr>
        <w:pStyle w:val="Heading2"/>
        <w:keepNext/>
        <w:spacing w:after="100" w:before="240"/>
      </w:pPr>
      <w:r>
        <w:rPr>
          <w:b/>
          <w:bCs/>
          <w:color w:val="4659A7"/>
        </w:rPr>
        <w:t xml:space="preserve">Step 2: JavaScript Fundamentals for API Automation Engineers</w:t>
      </w:r>
    </w:p>
    <w:p>
      <w:pPr>
        <w:spacing w:after="120" w:line="300"/>
      </w:pPr>
      <w:r>
        <w:t xml:space="preserve">Why do API automation engineers need JavaScript? Because Postman contains a full Node.js execution sandbox. Every time you write code in the Pre request Script or Tests tabs, Postman executes your JavaScript directly. Understanding fundamental language mechanics prevents subtle bugs in your test suites.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Loosely Typed Nature: In languages like Java or C#, you must declare types explicitly like int a = 4. In JavaScript, variables are loosely typed and determine their data type dynamically at runtime.</w:t>
      </w:r>
    </w:p>
    <w:p>
      <w:pPr>
        <w:pStyle w:val="ListParagraph"/>
        <w:numPr>
          <w:ilvl w:val="0"/>
          <w:numId w:val="3"/>
        </w:numPr>
        <w:spacing w:after="120" w:line="300"/>
      </w:pPr>
      <w:r>
        <w:t xml:space="preserve">The typeof Operator: To inspect any variable type, use typeof. In JavaScript, both integers and floating point decimals share a single data type called number. Other primary types include string, boolean, null, and undefined.</w:t>
      </w:r>
    </w:p>
    <w:p>
      <w:pPr>
        <w:pStyle w:val="ListParagraph"/>
        <w:numPr>
          <w:ilvl w:val="0"/>
          <w:numId w:val="3"/>
        </w:numPr>
        <w:spacing w:after="120" w:line="300"/>
      </w:pPr>
      <w:r>
        <w:t xml:space="preserve">The Three Variable Keywords: Modern JavaScript provides var, let, and const. Knowing their exact differences is vital for reliable test scripting.</w:t>
      </w:r>
    </w:p>
    <w:p>
      <w:pPr>
        <w:pStyle w:val="Heading2"/>
        <w:keepNext/>
        <w:spacing w:after="100" w:before="240"/>
      </w:pPr>
      <w:r>
        <w:rPr>
          <w:b/>
          <w:bCs/>
          <w:color w:val="4659A7"/>
        </w:rPr>
        <w:t xml:space="preserve">Comparing JavaScript Variable Keywords: var vs let vs const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Keyword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Scope Boundary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Redeclaration?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Reassignment?</w:t>
            </w:r>
          </w:p>
        </w:tc>
      </w:tr>
      <w:tr>
        <w:tc>
          <w:tcPr>
            <w:tcBorders>
              <w:top w:val="single" w:color="D9E0EA" w:sz="2"/>
              <w:left w:val="single" w:color="D9E0EA" w:sz="2"/>
              <w:bottom w:val="single" w:color="D9E0EA" w:sz="2"/>
              <w:right w:val="single" w:color="D9E0EA" w:sz="2"/>
            </w:tcBorders>
          </w:tcPr>
          <w:p>
            <w:pPr>
              <w:spacing w:after="120" w:line="300"/>
            </w:pPr>
            <w:r>
              <w:t xml:space="preserve">var</w:t>
            </w:r>
          </w:p>
        </w:tc>
        <w:tc>
          <w:tcPr>
            <w:tcBorders>
              <w:top w:val="single" w:color="D9E0EA" w:sz="2"/>
              <w:left w:val="single" w:color="D9E0EA" w:sz="2"/>
              <w:bottom w:val="single" w:color="D9E0EA" w:sz="2"/>
              <w:right w:val="single" w:color="D9E0EA" w:sz="2"/>
            </w:tcBorders>
          </w:tcPr>
          <w:p>
            <w:pPr>
              <w:spacing w:after="120" w:line="300"/>
            </w:pPr>
            <w:r>
              <w:t xml:space="preserve">Function or Global Scope (leaks out of if blocks)</w:t>
            </w:r>
          </w:p>
        </w:tc>
        <w:tc>
          <w:tcPr>
            <w:tcBorders>
              <w:top w:val="single" w:color="D9E0EA" w:sz="2"/>
              <w:left w:val="single" w:color="D9E0EA" w:sz="2"/>
              <w:bottom w:val="single" w:color="D9E0EA" w:sz="2"/>
              <w:right w:val="single" w:color="D9E0EA" w:sz="2"/>
            </w:tcBorders>
          </w:tcPr>
          <w:p>
            <w:pPr>
              <w:spacing w:after="120" w:line="300"/>
            </w:pPr>
            <w:r>
              <w:t xml:space="preserve">Yes (can accidentally overwrite existing variables)</w:t>
            </w:r>
          </w:p>
        </w:tc>
        <w:tc>
          <w:tcPr>
            <w:tcBorders>
              <w:top w:val="single" w:color="D9E0EA" w:sz="2"/>
              <w:left w:val="single" w:color="D9E0EA" w:sz="2"/>
              <w:bottom w:val="single" w:color="D9E0EA" w:sz="2"/>
              <w:right w:val="single" w:color="D9E0EA" w:sz="2"/>
            </w:tcBorders>
          </w:tcPr>
          <w:p>
            <w:pPr>
              <w:spacing w:after="120" w:line="300"/>
            </w:pPr>
            <w:r>
              <w:t xml:space="preserve">Yes</w:t>
            </w:r>
          </w:p>
        </w:tc>
      </w:tr>
      <w:tr>
        <w:tc>
          <w:tcPr>
            <w:tcBorders>
              <w:top w:val="single" w:color="D9E0EA" w:sz="2"/>
              <w:left w:val="single" w:color="D9E0EA" w:sz="2"/>
              <w:bottom w:val="single" w:color="D9E0EA" w:sz="2"/>
              <w:right w:val="single" w:color="D9E0EA" w:sz="2"/>
            </w:tcBorders>
          </w:tcPr>
          <w:p>
            <w:pPr>
              <w:spacing w:after="120" w:line="300"/>
            </w:pPr>
            <w:r>
              <w:t xml:space="preserve">let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(prevents accidental naming collisions)</w:t>
            </w:r>
          </w:p>
        </w:tc>
        <w:tc>
          <w:tcPr>
            <w:tcBorders>
              <w:top w:val="single" w:color="D9E0EA" w:sz="2"/>
              <w:left w:val="single" w:color="D9E0EA" w:sz="2"/>
              <w:bottom w:val="single" w:color="D9E0EA" w:sz="2"/>
              <w:right w:val="single" w:color="D9E0EA" w:sz="2"/>
            </w:tcBorders>
          </w:tcPr>
          <w:p>
            <w:pPr>
              <w:spacing w:after="120" w:line="300"/>
            </w:pPr>
            <w:r>
              <w:t xml:space="preserve">Yes (ideal for counters and mutable accumulators)</w:t>
            </w:r>
          </w:p>
        </w:tc>
      </w:tr>
      <w:tr>
        <w:tc>
          <w:tcPr>
            <w:tcBorders>
              <w:top w:val="single" w:color="D9E0EA" w:sz="2"/>
              <w:left w:val="single" w:color="D9E0EA" w:sz="2"/>
              <w:bottom w:val="single" w:color="D9E0EA" w:sz="2"/>
              <w:right w:val="single" w:color="D9E0EA" w:sz="2"/>
            </w:tcBorders>
          </w:tcPr>
          <w:p>
            <w:pPr>
              <w:spacing w:after="120" w:line="300"/>
            </w:pPr>
            <w:r>
              <w:t xml:space="preserve">const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(immutable reference)</w:t>
            </w:r>
          </w:p>
        </w:tc>
        <w:tc>
          <w:tcPr>
            <w:tcBorders>
              <w:top w:val="single" w:color="D9E0EA" w:sz="2"/>
              <w:left w:val="single" w:color="D9E0EA" w:sz="2"/>
              <w:bottom w:val="single" w:color="D9E0EA" w:sz="2"/>
              <w:right w:val="single" w:color="D9E0EA" w:sz="2"/>
            </w:tcBorders>
          </w:tcPr>
          <w:p>
            <w:pPr>
              <w:spacing w:after="120" w:line="300"/>
            </w:pPr>
            <w:r>
              <w:t xml:space="preserve">No (ideal for holding parsed JSON responses and fixed configs)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Classic Interview Trap: Negating a Constant in an If Condition</w:t>
            </w:r>
          </w:p>
          <w:p>
            <w:pPr>
              <w:spacing w:after="120" w:line="300"/>
            </w:pPr>
            <w:r>
              <w:t xml:space="preserve">Consider a constant boolean flag: </w:t>
            </w:r>
            <w:r>
              <w:rPr>
                <w:rFonts w:ascii="Consolas" w:cs="Consolas" w:eastAsia="Consolas" w:hAnsi="Consolas"/>
                <w:color w:val="4659A7"/>
                <w:shd w:fill="EEF1FA" w:val="clear"/>
              </w:rPr>
              <w:t xml:space="preserve">const isAvailable = true;</w:t>
            </w:r>
            <w:r>
              <w:t xml:space="preserve">. What happens if you write </w:t>
            </w:r>
            <w:r>
              <w:rPr>
                <w:rFonts w:ascii="Consolas" w:cs="Consolas" w:eastAsia="Consolas" w:hAnsi="Consolas"/>
                <w:color w:val="4659A7"/>
                <w:shd w:fill="EEF1FA" w:val="clear"/>
              </w:rPr>
              <w:t xml:space="preserve">if (!isAvailable) { ... }</w:t>
            </w:r>
            <w:r>
              <w:t xml:space="preserve">?</w:t>
            </w:r>
          </w:p>
          <w:p>
            <w:pPr>
              <w:spacing w:after="120" w:line="300"/>
            </w:pPr>
            <w:r>
              <w:t xml:space="preserve">Does the exclamation mark negation operator throw an error because the variable was declared with const?</w:t>
            </w:r>
          </w:p>
          <w:p>
            <w:pPr>
              <w:spacing w:after="120" w:line="300"/>
            </w:pPr>
            <w:r>
              <w:t xml:space="preserve">No! The negation operator inverts the boolean evaluation of the expression for that comparison, but does not alter the stored variable value. The variable remains true in memory while the expression evaluates to false.</w:t>
            </w:r>
          </w:p>
        </w:tc>
      </w:tr>
    </w:tbl>
    <w:p>
      <w:pPr>
        <w:spacing w:after="120" w:line="300"/>
      </w:pPr>
      <w:r>
        <w:t xml:space="preserve">When structuring test logic, modern JavaScript uses arrow functions for concise syntax:</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javascript-basics-for-testers.js</w:t>
      </w:r>
    </w:p>
    <w:p>
      <w:pPr>
        <w:keepLines/>
        <w:shd w:fill="F4F6F9" w:val="clear"/>
        <w:spacing w:after="0" w:line="260"/>
      </w:pPr>
      <w:r>
        <w:rPr>
          <w:rFonts w:ascii="Consolas" w:cs="Consolas" w:eastAsia="Consolas" w:hAnsi="Consolas"/>
          <w:sz w:val="19"/>
          <w:szCs w:val="19"/>
        </w:rPr>
        <w:t xml:space="preserve"> 1  // Modern arrow function vs traditional function declaration</w:t>
      </w:r>
    </w:p>
    <w:p>
      <w:pPr>
        <w:keepLines/>
        <w:shd w:fill="F4F6F9" w:val="clear"/>
        <w:spacing w:after="0" w:line="260"/>
      </w:pPr>
      <w:r>
        <w:rPr>
          <w:rFonts w:ascii="Consolas" w:cs="Consolas" w:eastAsia="Consolas" w:hAnsi="Consolas"/>
          <w:sz w:val="19"/>
          <w:szCs w:val="19"/>
        </w:rPr>
        <w:t xml:space="preserve"> 2  const addNumbers = (first, second) =&gt; first + second;</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Checking data types with typeof</w:t>
      </w:r>
    </w:p>
    <w:p>
      <w:pPr>
        <w:keepLines/>
        <w:shd w:fill="F4F6F9" w:val="clear"/>
        <w:spacing w:after="0" w:line="260"/>
      </w:pPr>
      <w:r>
        <w:rPr>
          <w:rFonts w:ascii="Consolas" w:cs="Consolas" w:eastAsia="Consolas" w:hAnsi="Consolas"/>
          <w:sz w:val="19"/>
          <w:szCs w:val="19"/>
        </w:rPr>
        <w:t xml:space="preserve"> 5  const bookTitle = "Zero to Agentic API Testing";</w:t>
      </w:r>
    </w:p>
    <w:p>
      <w:pPr>
        <w:keepLines/>
        <w:shd w:fill="F4F6F9" w:val="clear"/>
        <w:spacing w:after="0" w:line="260"/>
      </w:pPr>
      <w:r>
        <w:rPr>
          <w:rFonts w:ascii="Consolas" w:cs="Consolas" w:eastAsia="Consolas" w:hAnsi="Consolas"/>
          <w:sz w:val="19"/>
          <w:szCs w:val="19"/>
        </w:rPr>
        <w:t xml:space="preserve"> 6  const price = 49.99;</w:t>
      </w:r>
    </w:p>
    <w:p>
      <w:pPr>
        <w:keepLines/>
        <w:shd w:fill="F4F6F9" w:val="clear"/>
        <w:spacing w:after="0" w:line="260"/>
      </w:pPr>
      <w:r>
        <w:rPr>
          <w:rFonts w:ascii="Consolas" w:cs="Consolas" w:eastAsia="Consolas" w:hAnsi="Consolas"/>
          <w:sz w:val="19"/>
          <w:szCs w:val="19"/>
        </w:rPr>
        <w:t xml:space="preserve"> 7  const isAvailable = true;</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console.log(typeof bookTitle); // prints "string"</w:t>
      </w:r>
    </w:p>
    <w:p>
      <w:pPr>
        <w:keepLines/>
        <w:shd w:fill="F4F6F9" w:val="clear"/>
        <w:spacing w:after="0" w:line="260"/>
      </w:pPr>
      <w:r>
        <w:rPr>
          <w:rFonts w:ascii="Consolas" w:cs="Consolas" w:eastAsia="Consolas" w:hAnsi="Consolas"/>
          <w:sz w:val="19"/>
          <w:szCs w:val="19"/>
        </w:rPr>
        <w:t xml:space="preserve">10  console.log(typeof price);     // prints "number"</w:t>
      </w:r>
    </w:p>
    <w:p>
      <w:pPr>
        <w:keepLines/>
        <w:shd w:fill="F4F6F9" w:val="clear"/>
        <w:spacing w:after="0" w:line="260"/>
      </w:pPr>
      <w:r>
        <w:rPr>
          <w:rFonts w:ascii="Consolas" w:cs="Consolas" w:eastAsia="Consolas" w:hAnsi="Consolas"/>
          <w:sz w:val="19"/>
          <w:szCs w:val="19"/>
        </w:rPr>
        <w:t xml:space="preserve">11  console.log(typeof isAvailable); // prints "boolean"</w:t>
      </w:r>
    </w:p>
    <w:p>
      <w:pPr>
        <w:pStyle w:val="Heading2"/>
        <w:keepNext/>
        <w:spacing w:after="100" w:before="240"/>
      </w:pPr>
      <w:r>
        <w:rPr>
          <w:b/>
          <w:bCs/>
          <w:color w:val="4659A7"/>
        </w:rPr>
        <w:t xml:space="preserve">Step 3: Anatomy of the pm.test Function</w:t>
      </w:r>
    </w:p>
    <w:p>
      <w:pPr>
        <w:spacing w:after="120" w:line="300"/>
      </w:pPr>
      <w:r>
        <w:t xml:space="preserve">To register an automated test case in Postman, we use the </w:t>
      </w:r>
      <w:r>
        <w:rPr>
          <w:rFonts w:ascii="Consolas" w:cs="Consolas" w:eastAsia="Consolas" w:hAnsi="Consolas"/>
          <w:color w:val="4659A7"/>
          <w:shd w:fill="EEF1FA" w:val="clear"/>
        </w:rPr>
        <w:t xml:space="preserve">pm.test</w:t>
      </w:r>
      <w:r>
        <w:t xml:space="preserve"> wrapper function with a description string and an assertion callback.</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first-assertion.js</w:t>
      </w:r>
    </w:p>
    <w:p>
      <w:pPr>
        <w:keepLines/>
        <w:shd w:fill="F4F6F9" w:val="clear"/>
        <w:spacing w:after="0" w:line="260"/>
      </w:pPr>
      <w:r>
        <w:rPr>
          <w:rFonts w:ascii="Consolas" w:cs="Consolas" w:eastAsia="Consolas" w:hAnsi="Consolas"/>
          <w:sz w:val="19"/>
          <w:szCs w:val="19"/>
        </w:rPr>
        <w:t xml:space="preserve"> 1  // Line 1: Define the test name shown in the Test Results tab</w:t>
      </w:r>
    </w:p>
    <w:p>
      <w:pPr>
        <w:keepLines/>
        <w:shd w:fill="F4F6F9" w:val="clear"/>
        <w:spacing w:after="0" w:line="260"/>
      </w:pPr>
      <w:r>
        <w:rPr>
          <w:rFonts w:ascii="Consolas" w:cs="Consolas" w:eastAsia="Consolas" w:hAnsi="Consolas"/>
          <w:sz w:val="19"/>
          <w:szCs w:val="19"/>
        </w:rPr>
        <w:t xml:space="preserve"> 2  pm.test("Status code is 200 OK", function () {</w:t>
      </w:r>
    </w:p>
    <w:p>
      <w:pPr>
        <w:keepLines/>
        <w:shd w:fill="F4F6F9" w:val="clear"/>
        <w:spacing w:after="0" w:line="260"/>
      </w:pPr>
      <w:r>
        <w:rPr>
          <w:rFonts w:ascii="Consolas" w:cs="Consolas" w:eastAsia="Consolas" w:hAnsi="Consolas"/>
          <w:sz w:val="19"/>
          <w:szCs w:val="19"/>
        </w:rPr>
        <w:t xml:space="preserve"> 3      // Line 2: The actual condition that must be true for the test to pass</w:t>
      </w:r>
    </w:p>
    <w:p>
      <w:pPr>
        <w:keepLines/>
        <w:shd w:fill="F4F6F9" w:val="clear"/>
        <w:spacing w:after="0" w:line="260"/>
      </w:pPr>
      <w:r>
        <w:rPr>
          <w:rFonts w:ascii="Consolas" w:cs="Consolas" w:eastAsia="Consolas" w:hAnsi="Consolas"/>
          <w:sz w:val="19"/>
          <w:szCs w:val="19"/>
        </w:rPr>
        <w:t xml:space="preserve"> 4      pm.response.to.have.status(200);</w:t>
      </w:r>
    </w:p>
    <w:p>
      <w:pPr>
        <w:keepLines/>
        <w:shd w:fill="F4F6F9" w:val="clear"/>
        <w:spacing w:after="0" w:line="260"/>
      </w:pPr>
      <w:r>
        <w:rPr>
          <w:rFonts w:ascii="Consolas" w:cs="Consolas" w:eastAsia="Consolas" w:hAnsi="Consolas"/>
          <w:sz w:val="19"/>
          <w:szCs w:val="19"/>
        </w:rPr>
        <w:t xml:space="preserve"> 5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Micro Chunk Breakdown: Understanding the 3 Lines</w:t>
            </w:r>
          </w:p>
          <w:p>
            <w:pPr>
              <w:spacing w:after="120" w:line="300"/>
            </w:pPr>
            <w:r>
              <w:t xml:space="preserve">• Line 1: </w:t>
            </w:r>
            <w:r>
              <w:rPr>
                <w:rFonts w:ascii="Consolas" w:cs="Consolas" w:eastAsia="Consolas" w:hAnsi="Consolas"/>
                <w:color w:val="4659A7"/>
                <w:shd w:fill="EEF1FA" w:val="clear"/>
              </w:rPr>
              <w:t xml:space="preserve">pm.test("...", function () {</w:t>
            </w:r>
            <w:r>
              <w:t xml:space="preserve"> tells Postman to register a new test card in the Test Results panel with your chosen label.</w:t>
            </w:r>
          </w:p>
          <w:p>
            <w:pPr>
              <w:spacing w:after="120" w:line="300"/>
            </w:pPr>
            <w:r>
              <w:t xml:space="preserve">• Line 2: </w:t>
            </w:r>
            <w:r>
              <w:rPr>
                <w:rFonts w:ascii="Consolas" w:cs="Consolas" w:eastAsia="Consolas" w:hAnsi="Consolas"/>
                <w:color w:val="4659A7"/>
                <w:shd w:fill="EEF1FA" w:val="clear"/>
              </w:rPr>
              <w:t xml:space="preserve">pm.response.to.have.status(200);</w:t>
            </w:r>
            <w:r>
              <w:t xml:space="preserve"> is the assertion. If the server returned 200, the test turns GREEN. If the server returned 404 or 500, it turns RED and displays the discrepancy.</w:t>
            </w:r>
          </w:p>
          <w:p>
            <w:pPr>
              <w:spacing w:after="120" w:line="300"/>
            </w:pPr>
            <w:r>
              <w:t xml:space="preserve">• Line 3: </w:t>
            </w:r>
            <w:r>
              <w:rPr>
                <w:rFonts w:ascii="Consolas" w:cs="Consolas" w:eastAsia="Consolas" w:hAnsi="Consolas"/>
                <w:color w:val="4659A7"/>
                <w:shd w:fill="EEF1FA" w:val="clear"/>
              </w:rPr>
              <w:t xml:space="preserve">});</w:t>
            </w:r>
            <w:r>
              <w:t xml:space="preserve"> cleanly closes the JavaScript callback function block.</w:t>
            </w:r>
          </w:p>
        </w:tc>
      </w:tr>
    </w:tbl>
    <w:p>
      <w:pPr>
        <w:pStyle w:val="Heading2"/>
        <w:keepNext/>
        <w:spacing w:after="100" w:before="240"/>
      </w:pPr>
      <w:r>
        <w:rPr>
          <w:b/>
          <w:bCs/>
          <w:color w:val="4659A7"/>
        </w:rPr>
        <w:t xml:space="preserve">Step 4: Drilling into Response Bodies and Validating Headers</w:t>
      </w:r>
    </w:p>
    <w:p>
      <w:pPr>
        <w:spacing w:after="120" w:line="300"/>
      </w:pPr>
      <w:r>
        <w:t xml:space="preserve">Use </w:t>
      </w:r>
      <w:r>
        <w:rPr>
          <w:rFonts w:ascii="Consolas" w:cs="Consolas" w:eastAsia="Consolas" w:hAnsi="Consolas"/>
          <w:color w:val="4659A7"/>
          <w:shd w:fill="EEF1FA" w:val="clear"/>
        </w:rPr>
        <w:t xml:space="preserve">pm.response.json()</w:t>
      </w:r>
      <w:r>
        <w:t xml:space="preserve"> to parse structured objects, and </w:t>
      </w:r>
      <w:r>
        <w:rPr>
          <w:rFonts w:ascii="Consolas" w:cs="Consolas" w:eastAsia="Consolas" w:hAnsi="Consolas"/>
          <w:color w:val="4659A7"/>
          <w:shd w:fill="EEF1FA" w:val="clear"/>
        </w:rPr>
        <w:t xml:space="preserve">pm.response.text()</w:t>
      </w:r>
      <w:r>
        <w:t xml:space="preserve"> for raw string searches.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response-assertions.js</w:t>
      </w:r>
    </w:p>
    <w:p>
      <w:pPr>
        <w:keepLines/>
        <w:shd w:fill="F4F6F9" w:val="clear"/>
        <w:spacing w:after="0" w:line="260"/>
      </w:pPr>
      <w:r>
        <w:rPr>
          <w:rFonts w:ascii="Consolas" w:cs="Consolas" w:eastAsia="Consolas" w:hAnsi="Consolas"/>
          <w:sz w:val="19"/>
          <w:szCs w:val="19"/>
        </w:rPr>
        <w:t xml:space="preserve"> 1  // Parse the incoming JSON body into a JavaScript object</w:t>
      </w:r>
    </w:p>
    <w:p>
      <w:pPr>
        <w:keepLines/>
        <w:shd w:fill="F4F6F9" w:val="clear"/>
        <w:spacing w:after="0" w:line="260"/>
      </w:pPr>
      <w:r>
        <w:rPr>
          <w:rFonts w:ascii="Consolas" w:cs="Consolas" w:eastAsia="Consolas" w:hAnsi="Consolas"/>
          <w:sz w:val="19"/>
          <w:szCs w:val="19"/>
        </w:rPr>
        <w:t xml:space="preserve"> 2  const responseData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Test 1: Verify exact property values inside the object</w:t>
      </w:r>
    </w:p>
    <w:p>
      <w:pPr>
        <w:keepLines/>
        <w:shd w:fill="F4F6F9" w:val="clear"/>
        <w:spacing w:after="0" w:line="260"/>
      </w:pPr>
      <w:r>
        <w:rPr>
          <w:rFonts w:ascii="Consolas" w:cs="Consolas" w:eastAsia="Consolas" w:hAnsi="Consolas"/>
          <w:sz w:val="19"/>
          <w:szCs w:val="19"/>
        </w:rPr>
        <w:t xml:space="preserve"> 5  pm.test("Response contains successfully added message", function () {</w:t>
      </w:r>
    </w:p>
    <w:p>
      <w:pPr>
        <w:keepLines/>
        <w:shd w:fill="F4F6F9" w:val="clear"/>
        <w:spacing w:after="0" w:line="260"/>
      </w:pPr>
      <w:r>
        <w:rPr>
          <w:rFonts w:ascii="Consolas" w:cs="Consolas" w:eastAsia="Consolas" w:hAnsi="Consolas"/>
          <w:sz w:val="19"/>
          <w:szCs w:val="19"/>
        </w:rPr>
        <w:t xml:space="preserve"> 6      pm.expect(responseData.msg).to.eql("successfully added");</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 Test 2: Check wire headers and latency budgets</w:t>
      </w:r>
    </w:p>
    <w:p>
      <w:pPr>
        <w:keepLines/>
        <w:shd w:fill="F4F6F9" w:val="clear"/>
        <w:spacing w:after="0" w:line="260"/>
      </w:pPr>
      <w:r>
        <w:rPr>
          <w:rFonts w:ascii="Consolas" w:cs="Consolas" w:eastAsia="Consolas" w:hAnsi="Consolas"/>
          <w:sz w:val="19"/>
          <w:szCs w:val="19"/>
        </w:rPr>
        <w:t xml:space="preserve">10  pm.test("Content Type is application/json and latency under 1200ms", function () {</w:t>
      </w:r>
    </w:p>
    <w:p>
      <w:pPr>
        <w:keepLines/>
        <w:shd w:fill="F4F6F9" w:val="clear"/>
        <w:spacing w:after="0" w:line="260"/>
      </w:pPr>
      <w:r>
        <w:rPr>
          <w:rFonts w:ascii="Consolas" w:cs="Consolas" w:eastAsia="Consolas" w:hAnsi="Consolas"/>
          <w:sz w:val="19"/>
          <w:szCs w:val="19"/>
        </w:rPr>
        <w:t xml:space="preserve">11      pm.response.to.have.header("Content-Type");</w:t>
      </w:r>
    </w:p>
    <w:p>
      <w:pPr>
        <w:keepLines/>
        <w:shd w:fill="F4F6F9" w:val="clear"/>
        <w:spacing w:after="0" w:line="260"/>
      </w:pPr>
      <w:r>
        <w:rPr>
          <w:rFonts w:ascii="Consolas" w:cs="Consolas" w:eastAsia="Consolas" w:hAnsi="Consolas"/>
          <w:sz w:val="19"/>
          <w:szCs w:val="19"/>
        </w:rPr>
        <w:t xml:space="preserve">12      pm.expect(pm.response.headers.get("Content-Type")).to.include("application/json");</w:t>
      </w:r>
    </w:p>
    <w:p>
      <w:pPr>
        <w:keepLines/>
        <w:shd w:fill="F4F6F9" w:val="clear"/>
        <w:spacing w:after="0" w:line="260"/>
      </w:pPr>
      <w:r>
        <w:rPr>
          <w:rFonts w:ascii="Consolas" w:cs="Consolas" w:eastAsia="Consolas" w:hAnsi="Consolas"/>
          <w:sz w:val="19"/>
          <w:szCs w:val="19"/>
        </w:rPr>
        <w:t xml:space="preserve">13      pm.expect(pm.response.responseTime).to.be.below(1200);</w:t>
      </w:r>
    </w:p>
    <w:p>
      <w:pPr>
        <w:keepLines/>
        <w:shd w:fill="F4F6F9" w:val="clear"/>
        <w:spacing w:after="0" w:line="260"/>
      </w:pPr>
      <w:r>
        <w:rPr>
          <w:rFonts w:ascii="Consolas" w:cs="Consolas" w:eastAsia="Consolas" w:hAnsi="Consolas"/>
          <w:sz w:val="19"/>
          <w:szCs w:val="19"/>
        </w:rPr>
        <w:t xml:space="preserve">14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Parentheses on json()</w:t>
            </w:r>
          </w:p>
          <w:p>
            <w:pPr>
              <w:spacing w:after="120" w:line="300"/>
            </w:pPr>
            <w:r>
              <w:t xml:space="preserve">A very common mistake is typing </w:t>
            </w:r>
            <w:r>
              <w:rPr>
                <w:rFonts w:ascii="Consolas" w:cs="Consolas" w:eastAsia="Consolas" w:hAnsi="Consolas"/>
                <w:color w:val="4659A7"/>
                <w:shd w:fill="EEF1FA" w:val="clear"/>
              </w:rPr>
              <w:t xml:space="preserve">const data = pm.response.json;</w:t>
            </w:r>
            <w:r>
              <w:t xml:space="preserve"> instead of </w:t>
            </w:r>
            <w:r>
              <w:rPr>
                <w:rFonts w:ascii="Consolas" w:cs="Consolas" w:eastAsia="Consolas" w:hAnsi="Consolas"/>
                <w:color w:val="4659A7"/>
                <w:shd w:fill="EEF1FA" w:val="clear"/>
              </w:rPr>
              <w:t xml:space="preserve">const data = pm.response.json();</w:t>
            </w:r>
            <w:r>
              <w:t xml:space="preserve">.</w:t>
            </w:r>
          </w:p>
          <w:p>
            <w:pPr>
              <w:spacing w:after="120" w:line="300"/>
            </w:pPr>
            <w:r>
              <w:t xml:space="preserve">Without parentheses, JavaScript returns a reference to the function definition rather than executing it to parse the payload. When you then try to read </w:t>
            </w:r>
            <w:r>
              <w:rPr>
                <w:rFonts w:ascii="Consolas" w:cs="Consolas" w:eastAsia="Consolas" w:hAnsi="Consolas"/>
                <w:color w:val="4659A7"/>
                <w:shd w:fill="EEF1FA" w:val="clear"/>
              </w:rPr>
              <w:t xml:space="preserve">data.msg</w:t>
            </w:r>
            <w:r>
              <w:t xml:space="preserve">, your test script crashes with undefined!</w:t>
            </w:r>
          </w:p>
          <w:p>
            <w:pPr>
              <w:spacing w:after="120" w:line="300"/>
            </w:pPr>
            <w:r>
              <w:t xml:space="preserve">Always include parentheses: </w:t>
            </w:r>
            <w:r>
              <w:rPr>
                <w:rFonts w:ascii="Consolas" w:cs="Consolas" w:eastAsia="Consolas" w:hAnsi="Consolas"/>
                <w:color w:val="4659A7"/>
                <w:shd w:fill="EEF1FA" w:val="clear"/>
              </w:rPr>
              <w:t xml:space="preserve">pm.response.json()</w:t>
            </w:r>
            <w:r>
              <w:t xml:space="preserve"> to invoke the JSON parser.</w:t>
            </w:r>
          </w:p>
        </w:tc>
      </w:tr>
    </w:tbl>
    <w:p>
      <w:pPr>
        <w:pStyle w:val="Heading2"/>
        <w:keepNext/>
        <w:spacing w:after="100" w:before="240"/>
      </w:pPr>
      <w:r>
        <w:rPr>
          <w:b/>
          <w:bCs/>
          <w:color w:val="4659A7"/>
        </w:rPr>
        <w:t xml:space="preserve">Step 5: JSON Schema Validation with Ajv</w:t>
      </w:r>
    </w:p>
    <w:p>
      <w:pPr>
        <w:spacing w:after="120" w:line="300"/>
      </w:pPr>
      <w:r>
        <w:t xml:space="preserve">JSON Schema validation checks the entire structural contract: verifying that required fields exist and data types remain stable.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schema-validation.js</w:t>
      </w:r>
    </w:p>
    <w:p>
      <w:pPr>
        <w:keepLines/>
        <w:shd w:fill="F4F6F9" w:val="clear"/>
        <w:spacing w:after="0" w:line="260"/>
      </w:pPr>
      <w:r>
        <w:rPr>
          <w:rFonts w:ascii="Consolas" w:cs="Consolas" w:eastAsia="Consolas" w:hAnsi="Consolas"/>
          <w:sz w:val="19"/>
          <w:szCs w:val="19"/>
        </w:rPr>
        <w:t xml:space="preserve"> 1  const bookSchema = {</w:t>
      </w:r>
    </w:p>
    <w:p>
      <w:pPr>
        <w:keepLines/>
        <w:shd w:fill="F4F6F9" w:val="clear"/>
        <w:spacing w:after="0" w:line="260"/>
      </w:pPr>
      <w:r>
        <w:rPr>
          <w:rFonts w:ascii="Consolas" w:cs="Consolas" w:eastAsia="Consolas" w:hAnsi="Consolas"/>
          <w:sz w:val="19"/>
          <w:szCs w:val="19"/>
        </w:rPr>
        <w:t xml:space="preserve"> 2      type: "object",</w:t>
      </w:r>
    </w:p>
    <w:p>
      <w:pPr>
        <w:keepLines/>
        <w:shd w:fill="F4F6F9" w:val="clear"/>
        <w:spacing w:after="0" w:line="260"/>
      </w:pPr>
      <w:r>
        <w:rPr>
          <w:rFonts w:ascii="Consolas" w:cs="Consolas" w:eastAsia="Consolas" w:hAnsi="Consolas"/>
          <w:sz w:val="19"/>
          <w:szCs w:val="19"/>
        </w:rPr>
        <w:t xml:space="preserve"> 3      required: ["msg", "ID"],</w:t>
      </w:r>
    </w:p>
    <w:p>
      <w:pPr>
        <w:keepLines/>
        <w:shd w:fill="F4F6F9" w:val="clear"/>
        <w:spacing w:after="0" w:line="260"/>
      </w:pPr>
      <w:r>
        <w:rPr>
          <w:rFonts w:ascii="Consolas" w:cs="Consolas" w:eastAsia="Consolas" w:hAnsi="Consolas"/>
          <w:sz w:val="19"/>
          <w:szCs w:val="19"/>
        </w:rPr>
        <w:t xml:space="preserve"> 4      properties: {</w:t>
      </w:r>
    </w:p>
    <w:p>
      <w:pPr>
        <w:keepLines/>
        <w:shd w:fill="F4F6F9" w:val="clear"/>
        <w:spacing w:after="0" w:line="260"/>
      </w:pPr>
      <w:r>
        <w:rPr>
          <w:rFonts w:ascii="Consolas" w:cs="Consolas" w:eastAsia="Consolas" w:hAnsi="Consolas"/>
          <w:sz w:val="19"/>
          <w:szCs w:val="19"/>
        </w:rPr>
        <w:t xml:space="preserve"> 5          msg: { type: "string" },</w:t>
      </w:r>
    </w:p>
    <w:p>
      <w:pPr>
        <w:keepLines/>
        <w:shd w:fill="F4F6F9" w:val="clear"/>
        <w:spacing w:after="0" w:line="260"/>
      </w:pPr>
      <w:r>
        <w:rPr>
          <w:rFonts w:ascii="Consolas" w:cs="Consolas" w:eastAsia="Consolas" w:hAnsi="Consolas"/>
          <w:sz w:val="19"/>
          <w:szCs w:val="19"/>
        </w:rPr>
        <w:t xml:space="preserve"> 6          ID: { type: "string"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pm.test("AddBook response matches strict JSON Schema", function () {</w:t>
      </w:r>
    </w:p>
    <w:p>
      <w:pPr>
        <w:keepLines/>
        <w:shd w:fill="F4F6F9" w:val="clear"/>
        <w:spacing w:after="0" w:line="260"/>
      </w:pPr>
      <w:r>
        <w:rPr>
          <w:rFonts w:ascii="Consolas" w:cs="Consolas" w:eastAsia="Consolas" w:hAnsi="Consolas"/>
          <w:sz w:val="19"/>
          <w:szCs w:val="19"/>
        </w:rPr>
        <w:t xml:space="preserve">11      pm.response.to.have.jsonSchema(bookSchema);</w:t>
      </w:r>
    </w:p>
    <w:p>
      <w:pPr>
        <w:keepLines/>
        <w:shd w:fill="F4F6F9" w:val="clear"/>
        <w:spacing w:after="0" w:line="260"/>
      </w:pPr>
      <w:r>
        <w:rPr>
          <w:rFonts w:ascii="Consolas" w:cs="Consolas" w:eastAsia="Consolas" w:hAnsi="Consolas"/>
          <w:sz w:val="19"/>
          <w:szCs w:val="19"/>
        </w:rPr>
        <w:t xml:space="preserve">12  });</w:t>
      </w:r>
    </w:p>
    <w:p>
      <w:pPr>
        <w:pStyle w:val="Heading2"/>
        <w:keepNext/>
        <w:spacing w:after="100" w:before="240"/>
      </w:pPr>
      <w:r>
        <w:rPr>
          <w:b/>
          <w:bCs/>
          <w:color w:val="4659A7"/>
        </w:rPr>
        <w:t xml:space="preserve">Step 6: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the unified gateway to access request metadata, response data, and test runner assertions?</w:t>
            </w:r>
          </w:p>
          <w:p>
            <w:pPr>
              <w:pStyle w:val="ListParagraph"/>
              <w:numPr>
                <w:ilvl w:val="0"/>
                <w:numId w:val="2"/>
              </w:numPr>
              <w:spacing w:after="120" w:line="300"/>
            </w:pPr>
            <w:r>
              <w:t xml:space="preserve">A. The request object</w:t>
            </w:r>
          </w:p>
          <w:p>
            <w:pPr>
              <w:pStyle w:val="ListParagraph"/>
              <w:numPr>
                <w:ilvl w:val="0"/>
                <w:numId w:val="2"/>
              </w:numPr>
              <w:spacing w:after="120" w:line="300"/>
            </w:pPr>
            <w:r>
              <w:t xml:space="preserve">B. The pm object</w:t>
            </w:r>
          </w:p>
          <w:p>
            <w:pPr>
              <w:pStyle w:val="ListParagraph"/>
              <w:numPr>
                <w:ilvl w:val="0"/>
                <w:numId w:val="2"/>
              </w:numPr>
              <w:spacing w:after="120" w:line="300"/>
            </w:pPr>
            <w:r>
              <w:t xml:space="preserve">C. The testSuite object</w:t>
            </w:r>
          </w:p>
          <w:p>
            <w:pPr>
              <w:pStyle w:val="ListParagraph"/>
              <w:numPr>
                <w:ilvl w:val="0"/>
                <w:numId w:val="2"/>
              </w:numPr>
              <w:spacing w:after="120" w:line="300"/>
            </w:pPr>
            <w:r>
              <w:t xml:space="preserve">D. The chai object</w:t>
            </w:r>
          </w:p>
          <w:p>
            <w:pPr>
              <w:spacing w:after="120" w:line="300"/>
            </w:pPr>
            <w:r>
              <w:rPr>
                <w:b/>
                <w:bCs/>
              </w:rPr>
              <w:t xml:space="preserve">Answer: The pm object. </w:t>
            </w:r>
            <w:r>
              <w:t xml:space="preserve">The pm object is the universal namespace in modern Postman. It consolidates request parameters, response data (pm.response), test creation (pm.test), and assertion logic (pm.expect).</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primary difference between let and const in Postman test scripts?</w:t>
      </w:r>
    </w:p>
    <w:p>
      <w:pPr>
        <w:spacing w:after="120" w:line="300"/>
      </w:pPr>
      <w:r>
        <w:rPr>
          <w:b/>
          <w:bCs/>
          <w:color w:val="168A8A"/>
        </w:rPr>
        <w:t xml:space="preserve">Answer: </w:t>
      </w:r>
      <w:r>
        <w:t xml:space="preserve">Variables declared with let can be reassigned new values during iteration, whereas const variables cannot be reassigned once initialized.</w:t>
      </w:r>
    </w:p>
    <w:p>
      <w:pPr>
        <w:spacing w:after="120" w:line="300"/>
      </w:pPr>
      <w:r>
        <w:rPr>
          <w:b/>
          <w:bCs/>
        </w:rPr>
        <w:t xml:space="preserve">2. Why should performance tests check response latency with to.be.below() rather than exact equality?</w:t>
      </w:r>
    </w:p>
    <w:p>
      <w:pPr>
        <w:spacing w:after="120" w:line="300"/>
      </w:pPr>
      <w:r>
        <w:rPr>
          <w:b/>
          <w:bCs/>
          <w:color w:val="168A8A"/>
        </w:rPr>
        <w:t xml:space="preserve">Answer: </w:t>
      </w:r>
      <w:r>
        <w:t xml:space="preserve">Network latency fluctuates on every call. Asserting that responseTime is below a budget verifies performance consistently without false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Postman runs an embedded Node.js sandbox that executes your JavaScript code in Pre request and Tests scripts.</w:t>
            </w:r>
          </w:p>
          <w:p>
            <w:pPr>
              <w:pStyle w:val="ListParagraph"/>
              <w:numPr>
                <w:ilvl w:val="0"/>
                <w:numId w:val="2"/>
              </w:numPr>
              <w:spacing w:after="120" w:line="300"/>
            </w:pPr>
            <w:r>
              <w:t xml:space="preserve">Use const for immutable references like parsed JSON bodies, and let for mutable counters and accumulators.</w:t>
            </w:r>
          </w:p>
          <w:p>
            <w:pPr>
              <w:pStyle w:val="ListParagraph"/>
              <w:numPr>
                <w:ilvl w:val="0"/>
                <w:numId w:val="2"/>
              </w:numPr>
              <w:spacing w:after="120" w:line="300"/>
            </w:pPr>
            <w:r>
              <w:t xml:space="preserve">Automated assertions replace manual visual inspection, running in milliseconds to catch regressions instantly.</w:t>
            </w:r>
          </w:p>
          <w:p>
            <w:pPr>
              <w:pStyle w:val="ListParagraph"/>
              <w:numPr>
                <w:ilvl w:val="0"/>
                <w:numId w:val="2"/>
              </w:numPr>
              <w:spacing w:after="120" w:line="300"/>
            </w:pPr>
            <w:r>
              <w:t xml:space="preserve">The pm.test wrapper takes a description string and an executable callback function containing Chai assertions.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2 CLEARED · Architectural Triumph: Autonomous JavaScript Assertion Engine Armed</w:t>
            </w:r>
          </w:p>
          <w:p>
            <w:pPr>
              <w:spacing w:after="120" w:line="300"/>
            </w:pPr>
            <w:r>
              <w:t xml:space="preserve">You fired up the embedded Node.js sandbox, banished manual visual inspections forever, and transformed raw responses into razor sharp automated assertions. With Chai BDD matchers, sub second latency budgets, and JSON Schema validation, your tests now execute with mathematical precision in milliseconds.</w:t>
            </w:r>
          </w:p>
          <w:p>
            <w:pPr>
              <w:spacing w:after="120" w:line="300"/>
            </w:pPr>
            <w:r>
              <w:rPr>
                <w:b/>
                <w:bCs/>
                <w:color w:val="4659A7"/>
              </w:rPr>
              <w:t xml:space="preserve">Tactical Superpowers Mastered: </w:t>
            </w:r>
          </w:p>
          <w:p>
            <w:pPr>
              <w:pStyle w:val="ListParagraph"/>
              <w:numPr>
                <w:ilvl w:val="0"/>
                <w:numId w:val="3"/>
              </w:numPr>
              <w:spacing w:after="120" w:line="300"/>
            </w:pPr>
            <w:r>
              <w:t xml:space="preserve">Authoring robust Chai BDD assertions using pm.test and pm.expect without syntax ambiguity</w:t>
            </w:r>
          </w:p>
          <w:p>
            <w:pPr>
              <w:pStyle w:val="ListParagraph"/>
              <w:numPr>
                <w:ilvl w:val="0"/>
                <w:numId w:val="3"/>
              </w:numPr>
              <w:spacing w:after="120" w:line="300"/>
            </w:pPr>
            <w:r>
              <w:t xml:space="preserve">Enforcing microsecond to millisecond latency budgets to prevent backend performance degradation</w:t>
            </w:r>
          </w:p>
          <w:p>
            <w:pPr>
              <w:pStyle w:val="ListParagraph"/>
              <w:numPr>
                <w:ilvl w:val="0"/>
                <w:numId w:val="3"/>
              </w:numPr>
              <w:spacing w:after="120" w:line="300"/>
            </w:pPr>
            <w:r>
              <w:t xml:space="preserve">Validating wire security headers (Content Type, Cache Control, CORS) on every response packet</w:t>
            </w:r>
          </w:p>
          <w:p>
            <w:pPr>
              <w:pStyle w:val="ListParagraph"/>
              <w:numPr>
                <w:ilvl w:val="0"/>
                <w:numId w:val="3"/>
              </w:numPr>
              <w:spacing w:after="120" w:line="300"/>
            </w:pPr>
            <w:r>
              <w:t xml:space="preserve">Executing contract level structural verification using strict JSON Schema definitions and Ajv matchers</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human verification fatigue where missed null fields trigger downstream frontend crashes</w:t>
            </w:r>
          </w:p>
          <w:p>
            <w:pPr>
              <w:pStyle w:val="ListParagraph"/>
              <w:numPr>
                <w:ilvl w:val="0"/>
                <w:numId w:val="3"/>
              </w:numPr>
              <w:spacing w:after="120" w:line="300"/>
            </w:pPr>
            <w:r>
              <w:t xml:space="preserve">Stopped memory leaking, slow database queries from sneaking past QA by enforcing response time ceilings</w:t>
            </w:r>
          </w:p>
          <w:p>
            <w:pPr>
              <w:pStyle w:val="ListParagraph"/>
              <w:numPr>
                <w:ilvl w:val="0"/>
                <w:numId w:val="3"/>
              </w:numPr>
              <w:spacing w:after="120" w:line="300"/>
            </w:pPr>
            <w:r>
              <w:t xml:space="preserve">Prevented silent payload schema mutations from reaching production unnoticed by automated pipelines</w:t>
            </w:r>
          </w:p>
          <w:p>
            <w:pPr>
              <w:spacing w:after="120" w:line="300"/>
            </w:pPr>
            <w:r>
              <w:rPr>
                <w:b/>
                <w:bCs/>
              </w:rPr>
              <w:t xml:space="preserve">War Room Takeaway: </w:t>
            </w:r>
            <w:r>
              <w:t xml:space="preserve">An unasserted API test is just a hollow ping. The moment you combine status checks, property assertions, and schema validation, you hold an unbreakable contract guarantee.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Eliminating hardcoded URLs and ISBNs</w:t>
            </w:r>
          </w:p>
          <w:p>
            <w:pPr>
              <w:spacing w:after="120" w:line="300"/>
            </w:pPr>
            <w:r>
              <w:t xml:space="preserve">Our assertions are written, but our URLs and ISBN values are still hardcoded. In Chapter 6, we advance Mission 2: creating dynamic environments and generating random unique ISBNs in Pre request scripts!</w:t>
            </w:r>
          </w:p>
        </w:tc>
      </w:tr>
    </w:tbl>
    <w:p>
      <w:pPr>
        <w:pStyle w:val="Heading1"/>
        <w:pageBreakBefore/>
      </w:pPr>
      <w:r>
        <w:rPr>
          <w:b/>
          <w:bCs/>
          <w:color w:val="263A67"/>
        </w:rPr>
        <w:t xml:space="preserve">Chapter 6: Managing Variables Across the Five Scopes</w:t>
      </w:r>
    </w:p>
    <w:p>
      <w:pPr>
        <w:spacing w:after="120" w:line="300"/>
      </w:pPr>
      <w:r>
        <w:rPr>
          <w:i/>
          <w:iCs/>
          <w:color w:val="596579"/>
        </w:rPr>
        <w:t xml:space="preserve">The five variable tiers, precedence rules, dynamic environment switching, and unique ISBN generation.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Eliminating Hardcoded URLs and Collision Errors</w:t>
            </w:r>
          </w:p>
          <w:p>
            <w:pPr>
              <w:spacing w:after="120" w:line="300"/>
            </w:pPr>
            <w:r>
              <w:t xml:space="preserve">Our assertions in Chapter 5 run fast, but our collection still has hardcoded server URLs and hardcoded ISBN values that cause duplicate collision errors on every second run. Our next step in Mission 2 is parameterizing our test suite: learning the five variable scopes, switching environments with one click, and generating dynamic unique ISBNs in Pre request scripts.</w:t>
            </w:r>
          </w:p>
        </w:tc>
      </w:tr>
    </w:tbl>
    <w:p>
      <w:pPr>
        <w:pStyle w:val="Heading2"/>
        <w:keepNext/>
        <w:spacing w:after="100" w:before="240"/>
      </w:pPr>
      <w:r>
        <w:rPr>
          <w:b/>
          <w:bCs/>
          <w:color w:val="4659A7"/>
        </w:rPr>
        <w:t xml:space="preserve">Step 1: The Five Variable Scopes Hierarchy</w:t>
      </w:r>
    </w:p>
    <w:p>
      <w:pPr>
        <w:spacing w:after="120" w:line="300"/>
      </w:pPr>
      <w:r>
        <w:t xml:space="preserve">Imagine your college campus. You have your personal student ID card in your pocket (Local Scope), your class attendance register (Data Scope), your college campus WiFi settings (Environment Scope), your department syllabus (Collection Scope), and the universal laws of mathematics (Global Scope).</w:t>
      </w:r>
    </w:p>
    <w:p>
      <w:pPr>
        <w:spacing w:after="120" w:line="300"/>
      </w:pPr>
      <w:r>
        <w:t xml:space="preserve">Postman provides five distinct variable tiers, organized from the broadest workspace level down to individual requests.</w:t>
      </w:r>
    </w:p>
    <w:p>
      <w:pPr>
        <w:jc w:val="center"/>
      </w:pPr>
      <w:r>
        <w:drawing>
          <wp:inline distT="0" distB="0" distL="0" distR="0">
            <wp:extent cx="5334000" cy="2905125"/>
            <wp:effectExtent t="0" r="0" b="0" l="0"/>
            <wp:docPr id="1" name="Infographic showing the 5 Postman variable scopes ladder with precedence arrows from Local down to Global." descr="Infographic showing the 5 Postman variable scopes ladder with precedence arrows from Local down to Global." title="Infographic showing the 5 Postman variable scopes ladder with precedence arrows from Local down to Glob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five variable scopes in Postman and their order of precedence.</w:t>
      </w:r>
    </w:p>
    <w:p>
      <w:pPr>
        <w:spacing w:after="120" w:line="300"/>
      </w:pPr>
      <w:r>
        <w:rPr>
          <w:b/>
          <w:bCs/>
          <w:color w:val="4659A7"/>
        </w:rPr>
        <w:t xml:space="preserve">1  </w:t>
      </w:r>
      <w:r>
        <w:t xml:space="preserve">Local Scope (Highest Priority): Temporary variables declared inside a single request script.</w:t>
      </w:r>
    </w:p>
    <w:p>
      <w:pPr>
        <w:spacing w:after="120" w:line="300"/>
      </w:pPr>
      <w:r>
        <w:rPr>
          <w:b/>
          <w:bCs/>
          <w:color w:val="4659A7"/>
        </w:rPr>
        <w:t xml:space="preserve">2  </w:t>
      </w:r>
      <w:r>
        <w:t xml:space="preserve">Data Scope: Values supplied by external data files (such as CSV or JSON) during iterations.</w:t>
      </w:r>
    </w:p>
    <w:p>
      <w:pPr>
        <w:spacing w:after="120" w:line="300"/>
      </w:pPr>
      <w:r>
        <w:rPr>
          <w:b/>
          <w:bCs/>
          <w:color w:val="4659A7"/>
        </w:rPr>
        <w:t xml:space="preserve">3  </w:t>
      </w:r>
      <w:r>
        <w:t xml:space="preserve">Environment Scope: Key value pairs tied to a specific deployment stage (QA, UAT, Production).</w:t>
      </w:r>
    </w:p>
    <w:p>
      <w:pPr>
        <w:spacing w:after="120" w:line="300"/>
      </w:pPr>
      <w:r>
        <w:rPr>
          <w:b/>
          <w:bCs/>
          <w:color w:val="4659A7"/>
        </w:rPr>
        <w:t xml:space="preserve">4  </w:t>
      </w:r>
      <w:r>
        <w:t xml:space="preserve">Collection Scope: Variables shared across all requests inside one specific collection folder.</w:t>
      </w:r>
    </w:p>
    <w:p>
      <w:pPr>
        <w:spacing w:after="120" w:line="300"/>
      </w:pPr>
      <w:r>
        <w:rPr>
          <w:b/>
          <w:bCs/>
          <w:color w:val="4659A7"/>
        </w:rPr>
        <w:t xml:space="preserve">5  </w:t>
      </w:r>
      <w:r>
        <w:t xml:space="preserve">Global Scope (Lowest Priority): Universal constants accessible across all collections and environments.</w:t>
      </w:r>
    </w:p>
    <w:p>
      <w:pPr>
        <w:pStyle w:val="Heading2"/>
        <w:keepNext/>
        <w:spacing w:after="100" w:before="240"/>
      </w:pPr>
      <w:r>
        <w:rPr>
          <w:b/>
          <w:bCs/>
          <w:color w:val="4659A7"/>
        </w:rPr>
        <w:t xml:space="preserve">Step 2: Switching Environments with Double Curly Braces</w:t>
      </w:r>
    </w:p>
    <w:p>
      <w:pPr>
        <w:spacing w:after="120" w:line="300"/>
      </w:pPr>
      <w:r>
        <w:t xml:space="preserve">Referencing any variable inside a URL, query parameter, header, or JSON body requires wrapping the variable name in </w:t>
      </w:r>
      <w:r>
        <w:rPr>
          <w:b/>
          <w:bCs/>
        </w:rPr>
        <w:t xml:space="preserve">double curly braces</w:t>
      </w:r>
      <w:r>
        <w:t xml:space="preserve">: </w:t>
      </w:r>
      <w:r>
        <w:rPr>
          <w:rFonts w:ascii="Consolas" w:cs="Consolas" w:eastAsia="Consolas" w:hAnsi="Consolas"/>
          <w:color w:val="4659A7"/>
          <w:shd w:fill="EEF1FA" w:val="clear"/>
        </w:rPr>
        <w:t xml:space="preserve">{{variable_name}}</w:t>
      </w:r>
      <w:r>
        <w:t xml:space="preserve">. You can import the pre configured QA environment directly: [Download Campus Library QA Environment](/materials/zero-to-agentic-api-testing/Campus-Library-QA.postman_environment.json) or [Raw GitHub File](https://raw.githubusercontent.com/mayankcoder1993/AkshatEbooks/arena/01a0bfe5-akshatebooks/course-materials/zero-to-agentic-api-testing/Campus-Library-QA.postman_environment.json).</w:t>
      </w:r>
    </w:p>
    <w:p>
      <w:pPr>
        <w:pStyle w:val="Heading2"/>
        <w:keepNext/>
        <w:spacing w:after="100" w:before="240"/>
      </w:pPr>
      <w:r>
        <w:rPr>
          <w:b/>
          <w:bCs/>
          <w:color w:val="4659A7"/>
        </w:rPr>
        <w:t xml:space="preserve">Environment Configuration for Library API Targets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Environment Name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Variable Key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Resolved Base URL Value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Purpose</w:t>
            </w:r>
          </w:p>
        </w:tc>
      </w:tr>
      <w:tr>
        <w:tc>
          <w:tcPr>
            <w:tcBorders>
              <w:top w:val="single" w:color="D9E0EA" w:sz="2"/>
              <w:left w:val="single" w:color="D9E0EA" w:sz="2"/>
              <w:bottom w:val="single" w:color="D9E0EA" w:sz="2"/>
              <w:right w:val="single" w:color="D9E0EA" w:sz="2"/>
            </w:tcBorders>
          </w:tcPr>
          <w:p>
            <w:pPr>
              <w:spacing w:after="120" w:line="300"/>
            </w:pPr>
            <w:r>
              <w:t xml:space="preserve">QA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https://qa-api.campuslibrary.org</w:t>
            </w:r>
          </w:p>
        </w:tc>
        <w:tc>
          <w:tcPr>
            <w:tcBorders>
              <w:top w:val="single" w:color="D9E0EA" w:sz="2"/>
              <w:left w:val="single" w:color="D9E0EA" w:sz="2"/>
              <w:bottom w:val="single" w:color="D9E0EA" w:sz="2"/>
              <w:right w:val="single" w:color="D9E0EA" w:sz="2"/>
            </w:tcBorders>
          </w:tcPr>
          <w:p>
            <w:pPr>
              <w:spacing w:after="120" w:line="300"/>
            </w:pPr>
            <w:r>
              <w:t xml:space="preserve">Fast internal server cluster used for testing new features.</w:t>
            </w:r>
          </w:p>
        </w:tc>
      </w:tr>
      <w:tr>
        <w:tc>
          <w:tcPr>
            <w:tcBorders>
              <w:top w:val="single" w:color="D9E0EA" w:sz="2"/>
              <w:left w:val="single" w:color="D9E0EA" w:sz="2"/>
              <w:bottom w:val="single" w:color="D9E0EA" w:sz="2"/>
              <w:right w:val="single" w:color="D9E0EA" w:sz="2"/>
            </w:tcBorders>
          </w:tcPr>
          <w:p>
            <w:pPr>
              <w:spacing w:after="120" w:line="300"/>
            </w:pPr>
            <w:r>
              <w:t xml:space="preserve">UAT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https://uat-api.campuslibrary.org</w:t>
            </w:r>
          </w:p>
        </w:tc>
        <w:tc>
          <w:tcPr>
            <w:tcBorders>
              <w:top w:val="single" w:color="D9E0EA" w:sz="2"/>
              <w:left w:val="single" w:color="D9E0EA" w:sz="2"/>
              <w:bottom w:val="single" w:color="D9E0EA" w:sz="2"/>
              <w:right w:val="single" w:color="D9E0EA" w:sz="2"/>
            </w:tcBorders>
          </w:tcPr>
          <w:p>
            <w:pPr>
              <w:spacing w:after="120" w:line="300"/>
            </w:pPr>
            <w:r>
              <w:t xml:space="preserve">User Acceptance Testing mirror simulating live traffic.</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Initial Value vs Current Value Security Mechanics</w:t>
            </w:r>
          </w:p>
          <w:p>
            <w:pPr>
              <w:spacing w:after="120" w:line="300"/>
            </w:pPr>
            <w:r>
              <w:t xml:space="preserve">• Initial Value: Synced to Postman cloud servers and included in team exports. Use this for templates, never real passwords.</w:t>
            </w:r>
          </w:p>
          <w:p>
            <w:pPr>
              <w:spacing w:after="120" w:line="300"/>
            </w:pPr>
            <w:r>
              <w:t xml:space="preserve">• Current Value: Kept strictly in local session memory. Scripts update it dynamically at runtime without leaking secrets.</w:t>
            </w:r>
          </w:p>
        </w:tc>
      </w:tr>
    </w:tbl>
    <w:p>
      <w:pPr>
        <w:pStyle w:val="Heading2"/>
        <w:keepNext/>
        <w:spacing w:after="100" w:before="240"/>
      </w:pPr>
      <w:r>
        <w:rPr>
          <w:b/>
          <w:bCs/>
          <w:color w:val="4659A7"/>
        </w:rPr>
        <w:t xml:space="preserve">Step 3: Generating Unique ISBNs in Pre request Scripts</w:t>
      </w:r>
    </w:p>
    <w:p>
      <w:pPr>
        <w:spacing w:after="120" w:line="300"/>
      </w:pPr>
      <w:r>
        <w:t xml:space="preserve">To avoid the duplicate book already exists bug we uncovered in Chapter 4, we write a 4 line Pre request script to generate a unique random ISBN on every single run: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pre-request-unique-isbn.js</w:t>
      </w:r>
    </w:p>
    <w:p>
      <w:pPr>
        <w:keepLines/>
        <w:shd w:fill="F4F6F9" w:val="clear"/>
        <w:spacing w:after="0" w:line="260"/>
      </w:pPr>
      <w:r>
        <w:rPr>
          <w:rFonts w:ascii="Consolas" w:cs="Consolas" w:eastAsia="Consolas" w:hAnsi="Consolas"/>
          <w:sz w:val="19"/>
          <w:szCs w:val="19"/>
        </w:rPr>
        <w:t xml:space="preserve"> 1  // Step 1: Retrieve universal company prefix from Global Scope</w:t>
      </w:r>
    </w:p>
    <w:p>
      <w:pPr>
        <w:keepLines/>
        <w:shd w:fill="F4F6F9" w:val="clear"/>
        <w:spacing w:after="0" w:line="260"/>
      </w:pPr>
      <w:r>
        <w:rPr>
          <w:rFonts w:ascii="Consolas" w:cs="Consolas" w:eastAsia="Consolas" w:hAnsi="Consolas"/>
          <w:sz w:val="19"/>
          <w:szCs w:val="19"/>
        </w:rPr>
        <w:t xml:space="preserve"> 2  const companyCode = pm.globals.get("company_code") || "LIB";</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Generate dynamic random integer using Postman dynamic utility</w:t>
      </w:r>
    </w:p>
    <w:p>
      <w:pPr>
        <w:keepLines/>
        <w:shd w:fill="F4F6F9" w:val="clear"/>
        <w:spacing w:after="0" w:line="260"/>
      </w:pPr>
      <w:r>
        <w:rPr>
          <w:rFonts w:ascii="Consolas" w:cs="Consolas" w:eastAsia="Consolas" w:hAnsi="Consolas"/>
          <w:sz w:val="19"/>
          <w:szCs w:val="19"/>
        </w:rPr>
        <w:t xml:space="preserve"> 5  const randomDigits = pm.variables.replaceIn("{{$randomInt}}");</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Step 3: Concatenate prefix and random digits to form unique ISBN</w:t>
      </w:r>
    </w:p>
    <w:p>
      <w:pPr>
        <w:keepLines/>
        <w:shd w:fill="F4F6F9" w:val="clear"/>
        <w:spacing w:after="0" w:line="260"/>
      </w:pPr>
      <w:r>
        <w:rPr>
          <w:rFonts w:ascii="Consolas" w:cs="Consolas" w:eastAsia="Consolas" w:hAnsi="Consolas"/>
          <w:sz w:val="19"/>
          <w:szCs w:val="19"/>
        </w:rPr>
        <w:t xml:space="preserve"> 8  const uniqueISBN = companyCode + randomDigits;</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Step 4: Store in Collection Scope so request payload can read {{ISBN}}</w:t>
      </w:r>
    </w:p>
    <w:p>
      <w:pPr>
        <w:keepLines/>
        <w:shd w:fill="F4F6F9" w:val="clear"/>
        <w:spacing w:after="0" w:line="260"/>
      </w:pPr>
      <w:r>
        <w:rPr>
          <w:rFonts w:ascii="Consolas" w:cs="Consolas" w:eastAsia="Consolas" w:hAnsi="Consolas"/>
          <w:sz w:val="19"/>
          <w:szCs w:val="19"/>
        </w:rPr>
        <w:t xml:space="preserve">11  pm.collectionVariables.set("ISBN", uniqueISBN);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Mismatched Variable Casing and Typo Bugs</w:t>
            </w:r>
          </w:p>
          <w:p>
            <w:pPr>
              <w:spacing w:after="120" w:line="300"/>
            </w:pPr>
            <w:r>
              <w:t xml:space="preserve">JavaScript variable keys in Postman are strictly case sensitive.</w:t>
            </w:r>
          </w:p>
          <w:p>
            <w:pPr>
              <w:spacing w:after="120" w:line="300"/>
            </w:pPr>
            <w:r>
              <w:t xml:space="preserve">If your Pre request script writes </w:t>
            </w:r>
            <w:r>
              <w:rPr>
                <w:rFonts w:ascii="Consolas" w:cs="Consolas" w:eastAsia="Consolas" w:hAnsi="Consolas"/>
                <w:color w:val="4659A7"/>
                <w:shd w:fill="EEF1FA" w:val="clear"/>
              </w:rPr>
              <w:t xml:space="preserve">pm.collectionVariables.set("ISBN", ...)</w:t>
            </w:r>
            <w:r>
              <w:t xml:space="preserve"> in capital letters, but your JSON payload body looks for </w:t>
            </w:r>
            <w:r>
              <w:rPr>
                <w:rFonts w:ascii="Consolas" w:cs="Consolas" w:eastAsia="Consolas" w:hAnsi="Consolas"/>
                <w:color w:val="4659A7"/>
                <w:shd w:fill="EEF1FA" w:val="clear"/>
              </w:rPr>
              <w:t xml:space="preserve">{{isbn}}</w:t>
            </w:r>
            <w:r>
              <w:t xml:space="preserve"> in lowercase, Postman will NOT find the variable and will send an empty string or the literal text "{{isbn}}" to the server!</w:t>
            </w:r>
          </w:p>
          <w:p>
            <w:pPr>
              <w:spacing w:after="120" w:line="300"/>
            </w:pPr>
            <w:r>
              <w:t xml:space="preserve">Always ensure exact matching casing between the variable key saved in your script and the placeholder wrapped in double curly braces.</w:t>
            </w:r>
          </w:p>
        </w:tc>
      </w:tr>
    </w:tbl>
    <w:p>
      <w:pPr>
        <w:pStyle w:val="Heading2"/>
        <w:keepNext/>
        <w:spacing w:after="100" w:before="240"/>
      </w:pPr>
      <w:r>
        <w:rPr>
          <w:b/>
          <w:bCs/>
          <w:color w:val="4659A7"/>
        </w:rPr>
        <w:t xml:space="preserve">Step 4: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 variable with the exact same name is defined in both Collection scope and Local script scope, which value takes precedence?</w:t>
            </w:r>
          </w:p>
          <w:p>
            <w:pPr>
              <w:pStyle w:val="ListParagraph"/>
              <w:numPr>
                <w:ilvl w:val="0"/>
                <w:numId w:val="2"/>
              </w:numPr>
              <w:spacing w:after="120" w:line="300"/>
            </w:pPr>
            <w:r>
              <w:t xml:space="preserve">A. Collection scope value</w:t>
            </w:r>
          </w:p>
          <w:p>
            <w:pPr>
              <w:pStyle w:val="ListParagraph"/>
              <w:numPr>
                <w:ilvl w:val="0"/>
                <w:numId w:val="2"/>
              </w:numPr>
              <w:spacing w:after="120" w:line="300"/>
            </w:pPr>
            <w:r>
              <w:t xml:space="preserve">B. Local script scope value</w:t>
            </w:r>
          </w:p>
          <w:p>
            <w:pPr>
              <w:pStyle w:val="ListParagraph"/>
              <w:numPr>
                <w:ilvl w:val="0"/>
                <w:numId w:val="2"/>
              </w:numPr>
              <w:spacing w:after="120" w:line="300"/>
            </w:pPr>
            <w:r>
              <w:t xml:space="preserve">C. Postman throws a duplicate variable error</w:t>
            </w:r>
          </w:p>
          <w:p>
            <w:pPr>
              <w:pStyle w:val="ListParagraph"/>
              <w:numPr>
                <w:ilvl w:val="0"/>
                <w:numId w:val="2"/>
              </w:numPr>
              <w:spacing w:after="120" w:line="300"/>
            </w:pPr>
            <w:r>
              <w:t xml:space="preserve">D. Global scope value</w:t>
            </w:r>
          </w:p>
          <w:p>
            <w:pPr>
              <w:spacing w:after="120" w:line="300"/>
            </w:pPr>
            <w:r>
              <w:rPr>
                <w:b/>
                <w:bCs/>
              </w:rPr>
              <w:t xml:space="preserve">Answer: Local script scope value. </w:t>
            </w:r>
            <w:r>
              <w:t xml:space="preserve">Local scope has the highest priority of all five scopes. A local variable defined inside a script will always override collection, environment, and global variables with the same name.</w:t>
            </w:r>
          </w:p>
        </w:tc>
      </w:tr>
    </w:tbl>
    <w:p>
      <w:pPr>
        <w:pStyle w:val="Heading2"/>
        <w:keepNext/>
        <w:spacing w:after="100" w:before="240"/>
      </w:pPr>
      <w:r>
        <w:rPr>
          <w:b/>
          <w:bCs/>
          <w:color w:val="4659A7"/>
        </w:rPr>
        <w:t xml:space="preserve">Check your understanding</w:t>
      </w:r>
    </w:p>
    <w:p>
      <w:pPr>
        <w:spacing w:after="120" w:line="300"/>
      </w:pPr>
      <w:r>
        <w:rPr>
          <w:b/>
          <w:bCs/>
        </w:rPr>
        <w:t xml:space="preserve">1. What are the five variable scopes in order from highest precedence to lowest precedence?</w:t>
      </w:r>
    </w:p>
    <w:p>
      <w:pPr>
        <w:spacing w:after="120" w:line="300"/>
      </w:pPr>
      <w:r>
        <w:rPr>
          <w:b/>
          <w:bCs/>
          <w:color w:val="168A8A"/>
        </w:rPr>
        <w:t xml:space="preserve">Answer: </w:t>
      </w:r>
      <w:r>
        <w:t xml:space="preserve">Local (highest) &gt; Data &gt; Environment &gt; Collection &gt; Global (lowest).</w:t>
      </w:r>
    </w:p>
    <w:p>
      <w:pPr>
        <w:spacing w:after="120" w:line="300"/>
      </w:pPr>
      <w:r>
        <w:rPr>
          <w:b/>
          <w:bCs/>
        </w:rPr>
        <w:t xml:space="preserve">2. Why must dynamic ISBN generation logic be placed in the Pre request Script tab instead of the Tests tab?</w:t>
      </w:r>
    </w:p>
    <w:p>
      <w:pPr>
        <w:spacing w:after="120" w:line="300"/>
      </w:pPr>
      <w:r>
        <w:rPr>
          <w:b/>
          <w:bCs/>
          <w:color w:val="168A8A"/>
        </w:rPr>
        <w:t xml:space="preserve">Answer: </w:t>
      </w:r>
      <w:r>
        <w:t xml:space="preserve">The Pre request Script tab executes before the request payload is constructed. The Tests tab executes only after the response has already returned from the server.</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Variables eliminate hardcoded server URLs and prevent duplicate data collisions.</w:t>
            </w:r>
          </w:p>
          <w:p>
            <w:pPr>
              <w:pStyle w:val="ListParagraph"/>
              <w:numPr>
                <w:ilvl w:val="0"/>
                <w:numId w:val="2"/>
              </w:numPr>
              <w:spacing w:after="120" w:line="300"/>
            </w:pPr>
            <w:r>
              <w:t xml:space="preserve">Postman supports five scopes: Local, Data, Environment, Collection, and Global.</w:t>
            </w:r>
          </w:p>
          <w:p>
            <w:pPr>
              <w:pStyle w:val="ListParagraph"/>
              <w:numPr>
                <w:ilvl w:val="0"/>
                <w:numId w:val="2"/>
              </w:numPr>
              <w:spacing w:after="120" w:line="300"/>
            </w:pPr>
            <w:r>
              <w:t xml:space="preserve">Use double curly braces {{variable_name}} to reference variables anywhere in requests.</w:t>
            </w:r>
          </w:p>
          <w:p>
            <w:pPr>
              <w:pStyle w:val="ListParagraph"/>
              <w:numPr>
                <w:ilvl w:val="0"/>
                <w:numId w:val="2"/>
              </w:numPr>
              <w:spacing w:after="120" w:line="300"/>
            </w:pPr>
            <w:r>
              <w:t xml:space="preserve">Initial values sync to the cloud; Current values stay local for secure runtime execution.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3 CLEARED · Architectural Triumph: Multi Scope Hierarchy &amp; Dynamic Data Engine Deployed</w:t>
            </w:r>
          </w:p>
          <w:p>
            <w:pPr>
              <w:spacing w:after="120" w:line="300"/>
            </w:pPr>
            <w:r>
              <w:t xml:space="preserve">You shattered hardcoded server URLs and eliminated duplicate database constraint collisions forever. By mastering the 5 variable scopes, scope precedence rules, and runtime Pre request scripting, your test suites now adapt seamlessly across QA, UAT, and Staging without a single manual edit.</w:t>
            </w:r>
          </w:p>
          <w:p>
            <w:pPr>
              <w:spacing w:after="120" w:line="300"/>
            </w:pPr>
            <w:r>
              <w:rPr>
                <w:b/>
                <w:bCs/>
                <w:color w:val="4659A7"/>
              </w:rPr>
              <w:t xml:space="preserve">Tactical Superpowers Mastered: </w:t>
            </w:r>
          </w:p>
          <w:p>
            <w:pPr>
              <w:pStyle w:val="ListParagraph"/>
              <w:numPr>
                <w:ilvl w:val="0"/>
                <w:numId w:val="3"/>
              </w:numPr>
              <w:spacing w:after="120" w:line="300"/>
            </w:pPr>
            <w:r>
              <w:t xml:space="preserve">Navigating the 5 variable scopes hierarchy: Local, Data, Environment, Collection, and Global with zero conflict ambiguity</w:t>
            </w:r>
          </w:p>
          <w:p>
            <w:pPr>
              <w:pStyle w:val="ListParagraph"/>
              <w:numPr>
                <w:ilvl w:val="0"/>
                <w:numId w:val="3"/>
              </w:numPr>
              <w:spacing w:after="120" w:line="300"/>
            </w:pPr>
            <w:r>
              <w:t xml:space="preserve">Parameterizing network calls using double curly brace syntax {{base_url}} across URLs, headers, and payloads</w:t>
            </w:r>
          </w:p>
          <w:p>
            <w:pPr>
              <w:pStyle w:val="ListParagraph"/>
              <w:numPr>
                <w:ilvl w:val="0"/>
                <w:numId w:val="3"/>
              </w:numPr>
              <w:spacing w:after="120" w:line="300"/>
            </w:pPr>
            <w:r>
              <w:t xml:space="preserve">Generating dynamic unique primary keys at runtime using Pre request scripts and Postman dynamic tokens</w:t>
            </w:r>
          </w:p>
          <w:p>
            <w:pPr>
              <w:pStyle w:val="ListParagraph"/>
              <w:numPr>
                <w:ilvl w:val="0"/>
                <w:numId w:val="3"/>
              </w:numPr>
              <w:spacing w:after="120" w:line="300"/>
            </w:pPr>
            <w:r>
              <w:t xml:space="preserve">Guarding enterprise credentials using Initial Value vs Current Value memory isolation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accidental execution of destructive test scripts against live Production databases</w:t>
            </w:r>
          </w:p>
          <w:p>
            <w:pPr>
              <w:pStyle w:val="ListParagraph"/>
              <w:numPr>
                <w:ilvl w:val="0"/>
                <w:numId w:val="3"/>
              </w:numPr>
              <w:spacing w:after="120" w:line="300"/>
            </w:pPr>
            <w:r>
              <w:t xml:space="preserve">Blocked confidential API keys and client secrets from leaking to public GitHub repositories via team exports</w:t>
            </w:r>
          </w:p>
          <w:p>
            <w:pPr>
              <w:pStyle w:val="ListParagraph"/>
              <w:numPr>
                <w:ilvl w:val="0"/>
                <w:numId w:val="3"/>
              </w:numPr>
              <w:spacing w:after="120" w:line="300"/>
            </w:pPr>
            <w:r>
              <w:t xml:space="preserve">Eliminated duplicate ISBN collision failures that halt automated regression test runs in CI pipelines</w:t>
            </w:r>
          </w:p>
          <w:p>
            <w:pPr>
              <w:spacing w:after="120" w:line="300"/>
            </w:pPr>
            <w:r>
              <w:rPr>
                <w:b/>
                <w:bCs/>
              </w:rPr>
              <w:t xml:space="preserve">War Room Takeaway: </w:t>
            </w:r>
            <w:r>
              <w:t xml:space="preserve">Hardcoded test data is a ticking time bomb. The moment your tests generate their own unique identities and dynamically resolve their target environment, they become truly portable and unstoppable.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Assembling the autonomous pipeline</w:t>
            </w:r>
          </w:p>
          <w:p>
            <w:pPr>
              <w:spacing w:after="120" w:line="300"/>
            </w:pPr>
            <w:r>
              <w:t xml:space="preserve">We now generate dynamic ISBNs and switch between QA and UAT seamlessly. But when AddBook creates a book ID, we still need to pass it to GetBook and DeleteBook. In Chapter 7, we advance Mission 2: automatically piping response data downstream with Request Chaining!</w:t>
            </w:r>
          </w:p>
        </w:tc>
      </w:tr>
    </w:tbl>
    <w:p>
      <w:pPr>
        <w:pStyle w:val="Heading1"/>
        <w:pageBreakBefore/>
      </w:pPr>
      <w:r>
        <w:rPr>
          <w:b/>
          <w:bCs/>
          <w:color w:val="263A67"/>
        </w:rPr>
        <w:t xml:space="preserve">Chapter 7: Request Chaining and Complex Nested JSON Parsing</w:t>
      </w:r>
    </w:p>
    <w:p>
      <w:pPr>
        <w:spacing w:after="120" w:line="300"/>
      </w:pPr>
      <w:r>
        <w:rPr>
          <w:i/>
          <w:iCs/>
          <w:color w:val="596579"/>
        </w:rPr>
        <w:t xml:space="preserve">Automated property transfer, navigating nested object hierarchies, array methods, and mathematical calculations.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Assembling the Autonomous Pipeline</w:t>
            </w:r>
          </w:p>
          <w:p>
            <w:pPr>
              <w:spacing w:after="120" w:line="300"/>
            </w:pPr>
            <w:r>
              <w:t xml:space="preserve">Our AddBook request is now parameterized and unique, but we are still manually copying the generated book ID into GetBook and DeleteBook. Our next step in Mission 2 is assembling an autonomous regression pipeline: capturing the response ID automatically, passing it downstream via environment variables, navigating complex nested JSON structures, filtering and mapping arrays, and validating business calculations across multi step transactions.</w:t>
            </w:r>
          </w:p>
        </w:tc>
      </w:tr>
    </w:tbl>
    <w:p>
      <w:pPr>
        <w:pStyle w:val="Heading2"/>
        <w:keepNext/>
        <w:spacing w:after="100" w:before="240"/>
      </w:pPr>
      <w:r>
        <w:rPr>
          <w:b/>
          <w:bCs/>
          <w:color w:val="4659A7"/>
        </w:rPr>
        <w:t xml:space="preserve">Step 1: The Three Stage Request Chaining Pipeline</w:t>
      </w:r>
    </w:p>
    <w:p>
      <w:pPr>
        <w:spacing w:after="120" w:line="300"/>
      </w:pPr>
      <w:r>
        <w:t xml:space="preserve">By storing dynamic outputs into variables, a collection can execute dozens of interdependent requests in complete harmony.</w:t>
      </w:r>
    </w:p>
    <w:p>
      <w:pPr>
        <w:jc w:val="center"/>
      </w:pPr>
      <w:r>
        <w:drawing>
          <wp:inline distT="0" distB="0" distL="0" distR="0">
            <wp:extent cx="5334000" cy="2905125"/>
            <wp:effectExtent t="0" r="0" b="0" l="0"/>
            <wp:docPr id="1" name="Flowchart showing request chaining pipeline: Step 1 AddBook POST creates ID, Step 2 GetBook GET queries ID, Step 3 DeleteBook POST removes ID." descr="Flowchart showing request chaining pipeline: Step 1 AddBook POST creates ID, Step 2 GetBook GET queries ID, Step 3 DeleteBook POST removes ID." title="Flowchart showing request chaining pipeline: Step 1 AddBook POST creates ID, Step 2 GetBook GET queries ID, Step 3 DeleteBook POST removes 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autonomous property transfer pipeline across three chained requests.</w:t>
      </w:r>
    </w:p>
    <w:p>
      <w:pPr>
        <w:spacing w:after="120" w:line="300"/>
      </w:pPr>
      <w:r>
        <w:rPr>
          <w:b/>
          <w:bCs/>
          <w:color w:val="4659A7"/>
        </w:rPr>
        <w:t xml:space="preserve">1  </w:t>
      </w:r>
      <w:r>
        <w:t xml:space="preserve">Step 1 (AddBook POST): Dispatches dynamic payload. Tests script extracts generated ID into environment variable book_id.</w:t>
      </w:r>
    </w:p>
    <w:p>
      <w:pPr>
        <w:spacing w:after="120" w:line="300"/>
      </w:pPr>
      <w:r>
        <w:rPr>
          <w:b/>
          <w:bCs/>
          <w:color w:val="4659A7"/>
        </w:rPr>
        <w:t xml:space="preserve">2  </w:t>
      </w:r>
      <w:r>
        <w:t xml:space="preserve">Step 2 (GetBook GET): Injects {{book_id}} into query params and asserts that the stored author matches the creation author.</w:t>
      </w:r>
    </w:p>
    <w:p>
      <w:pPr>
        <w:spacing w:after="120" w:line="300"/>
      </w:pPr>
      <w:r>
        <w:rPr>
          <w:b/>
          <w:bCs/>
          <w:color w:val="4659A7"/>
        </w:rPr>
        <w:t xml:space="preserve">3  </w:t>
      </w:r>
      <w:r>
        <w:t xml:space="preserve">Step 3 (DeleteBook POST): Reads {{book_id}} in the payload body and asserts that the record is completely removed.</w:t>
      </w:r>
    </w:p>
    <w:p>
      <w:pPr>
        <w:pStyle w:val="Heading2"/>
        <w:keepNext/>
        <w:spacing w:after="100" w:before="240"/>
      </w:pPr>
      <w:r>
        <w:rPr>
          <w:b/>
          <w:bCs/>
          <w:color w:val="4659A7"/>
        </w:rPr>
        <w:t xml:space="preserve">Step 2: Capturing and Storing the ID in AddBook</w:t>
      </w:r>
    </w:p>
    <w:p>
      <w:pPr>
        <w:spacing w:after="120" w:line="300"/>
      </w:pPr>
      <w:r>
        <w:t xml:space="preserve">In the Tests tab of AddBook, parse the response JSON and save the generated ID into an environment variable so downstream requests can immediately read it.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addbook-property-transfer.js</w:t>
      </w:r>
    </w:p>
    <w:p>
      <w:pPr>
        <w:keepLines/>
        <w:shd w:fill="F4F6F9" w:val="clear"/>
        <w:spacing w:after="0" w:line="260"/>
      </w:pPr>
      <w:r>
        <w:rPr>
          <w:rFonts w:ascii="Consolas" w:cs="Consolas" w:eastAsia="Consolas" w:hAnsi="Consolas"/>
          <w:sz w:val="19"/>
          <w:szCs w:val="19"/>
        </w:rPr>
        <w:t xml:space="preserve"> 1  const responseData = pm.response.json();</w:t>
      </w:r>
    </w:p>
    <w:p>
      <w:pPr>
        <w:keepLines/>
        <w:shd w:fill="F4F6F9" w:val="clear"/>
        <w:spacing w:after="0" w:line="260"/>
      </w:pPr>
      <w:r>
        <w:rPr>
          <w:rFonts w:ascii="Consolas" w:cs="Consolas" w:eastAsia="Consolas" w:hAnsi="Consolas"/>
          <w:sz w:val="19"/>
          <w:szCs w:val="19"/>
        </w:rPr>
        <w:t xml:space="preserve"> 2  const generatedId = responseData.ID;</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Save ID to Environment Scope for downstream requests</w:t>
      </w:r>
    </w:p>
    <w:p>
      <w:pPr>
        <w:keepLines/>
        <w:shd w:fill="F4F6F9" w:val="clear"/>
        <w:spacing w:after="0" w:line="260"/>
      </w:pPr>
      <w:r>
        <w:rPr>
          <w:rFonts w:ascii="Consolas" w:cs="Consolas" w:eastAsia="Consolas" w:hAnsi="Consolas"/>
          <w:sz w:val="19"/>
          <w:szCs w:val="19"/>
        </w:rPr>
        <w:t xml:space="preserve"> 5  pm.environment.set("book_id", generatedId);</w:t>
      </w:r>
    </w:p>
    <w:p>
      <w:pPr>
        <w:pStyle w:val="Heading2"/>
        <w:keepNext/>
        <w:spacing w:after="100" w:before="240"/>
      </w:pPr>
      <w:r>
        <w:rPr>
          <w:b/>
          <w:bCs/>
          <w:color w:val="4659A7"/>
        </w:rPr>
        <w:t xml:space="preserve">Step 3: Handling JSON Arrays and Validating ID Calculation</w:t>
      </w:r>
    </w:p>
    <w:p>
      <w:pPr>
        <w:spacing w:after="120" w:line="300"/>
      </w:pPr>
      <w:r>
        <w:t xml:space="preserve">GetBook returns a JSON array. In JavaScript, access the first record using zero index bracket notation: booksList[0].author.</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validate-id-and-author.js</w:t>
      </w:r>
    </w:p>
    <w:p>
      <w:pPr>
        <w:keepLines/>
        <w:shd w:fill="F4F6F9" w:val="clear"/>
        <w:spacing w:after="0" w:line="260"/>
      </w:pPr>
      <w:r>
        <w:rPr>
          <w:rFonts w:ascii="Consolas" w:cs="Consolas" w:eastAsia="Consolas" w:hAnsi="Consolas"/>
          <w:sz w:val="19"/>
          <w:szCs w:val="19"/>
        </w:rPr>
        <w:t xml:space="preserve"> 1  // Step 1: Parse outgoing request payload to verify business calculation</w:t>
      </w:r>
    </w:p>
    <w:p>
      <w:pPr>
        <w:keepLines/>
        <w:shd w:fill="F4F6F9" w:val="clear"/>
        <w:spacing w:after="0" w:line="260"/>
      </w:pPr>
      <w:r>
        <w:rPr>
          <w:rFonts w:ascii="Consolas" w:cs="Consolas" w:eastAsia="Consolas" w:hAnsi="Consolas"/>
          <w:sz w:val="19"/>
          <w:szCs w:val="19"/>
        </w:rPr>
        <w:t xml:space="preserve"> 2  const requestPayload = JSON.parse(pm.request.body.raw);</w:t>
      </w:r>
    </w:p>
    <w:p>
      <w:pPr>
        <w:keepLines/>
        <w:shd w:fill="F4F6F9" w:val="clear"/>
        <w:spacing w:after="0" w:line="260"/>
      </w:pPr>
      <w:r>
        <w:rPr>
          <w:rFonts w:ascii="Consolas" w:cs="Consolas" w:eastAsia="Consolas" w:hAnsi="Consolas"/>
          <w:sz w:val="19"/>
          <w:szCs w:val="19"/>
        </w:rPr>
        <w:t xml:space="preserve"> 3  const expectedCompositeId = requestPayload.isbn + requestPayload.aisle;</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Step 2: Assert backend ID equals ISBN + aisle</w:t>
      </w:r>
    </w:p>
    <w:p>
      <w:pPr>
        <w:keepLines/>
        <w:shd w:fill="F4F6F9" w:val="clear"/>
        <w:spacing w:after="0" w:line="260"/>
      </w:pPr>
      <w:r>
        <w:rPr>
          <w:rFonts w:ascii="Consolas" w:cs="Consolas" w:eastAsia="Consolas" w:hAnsi="Consolas"/>
          <w:sz w:val="19"/>
          <w:szCs w:val="19"/>
        </w:rPr>
        <w:t xml:space="preserve"> 6  const responsePayload = pm.response.json();</w:t>
      </w:r>
    </w:p>
    <w:p>
      <w:pPr>
        <w:keepLines/>
        <w:shd w:fill="F4F6F9" w:val="clear"/>
        <w:spacing w:after="0" w:line="260"/>
      </w:pPr>
      <w:r>
        <w:rPr>
          <w:rFonts w:ascii="Consolas" w:cs="Consolas" w:eastAsia="Consolas" w:hAnsi="Consolas"/>
          <w:sz w:val="19"/>
          <w:szCs w:val="19"/>
        </w:rPr>
        <w:t xml:space="preserve"> 7  pm.test("Backend generated ID correctly concatenates ISBN and aisle", function () {</w:t>
      </w:r>
    </w:p>
    <w:p>
      <w:pPr>
        <w:keepLines/>
        <w:shd w:fill="F4F6F9" w:val="clear"/>
        <w:spacing w:after="0" w:line="260"/>
      </w:pPr>
      <w:r>
        <w:rPr>
          <w:rFonts w:ascii="Consolas" w:cs="Consolas" w:eastAsia="Consolas" w:hAnsi="Consolas"/>
          <w:sz w:val="19"/>
          <w:szCs w:val="19"/>
        </w:rPr>
        <w:t xml:space="preserve"> 8      pm.expect(responsePayload.ID).to.eql(expectedCompositeId);</w:t>
      </w:r>
    </w:p>
    <w:p>
      <w:pPr>
        <w:keepLines/>
        <w:shd w:fill="F4F6F9" w:val="clear"/>
        <w:spacing w:after="0" w:line="260"/>
      </w:pPr>
      <w:r>
        <w:rPr>
          <w:rFonts w:ascii="Consolas" w:cs="Consolas" w:eastAsia="Consolas" w:hAnsi="Consolas"/>
          <w:sz w:val="19"/>
          <w:szCs w:val="19"/>
        </w:rPr>
        <w:t xml:space="preserve"> 9  });</w:t>
      </w:r>
    </w:p>
    <w:p>
      <w:pPr>
        <w:pStyle w:val="Heading2"/>
        <w:keepNext/>
        <w:spacing w:after="100" w:before="240"/>
      </w:pPr>
      <w:r>
        <w:rPr>
          <w:b/>
          <w:bCs/>
          <w:color w:val="4659A7"/>
        </w:rPr>
        <w:t xml:space="preserve">Step 4: Navigating Complex Nested JSON and Array Methods</w:t>
      </w:r>
    </w:p>
    <w:p>
      <w:pPr>
        <w:spacing w:after="120" w:line="300"/>
      </w:pPr>
      <w:r>
        <w:t xml:space="preserve">Real enterprise APIs rarely return flat, simple objects. Instead, responses contain nested hierarchies with multiple layers of parent objects, metadata summaries, and arrays of detailed items. Consider the Campus Library department audit endpoint below. You can download the sample payload: [Download Department Audit Response JSON](/materials/zero-to-agentic-api-testing/lesson-07/department-audit-response.json):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nested-department-response.json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"department": "Computer Science and Systems",</w:t>
      </w:r>
    </w:p>
    <w:p>
      <w:pPr>
        <w:keepLines/>
        <w:shd w:fill="F4F6F9" w:val="clear"/>
        <w:spacing w:after="0" w:line="260"/>
      </w:pPr>
      <w:r>
        <w:rPr>
          <w:rFonts w:ascii="Consolas" w:cs="Consolas" w:eastAsia="Consolas" w:hAnsi="Consolas"/>
          <w:sz w:val="19"/>
          <w:szCs w:val="19"/>
        </w:rPr>
        <w:t xml:space="preserve"> 3    "budget": {</w:t>
      </w:r>
    </w:p>
    <w:p>
      <w:pPr>
        <w:keepLines/>
        <w:shd w:fill="F4F6F9" w:val="clear"/>
        <w:spacing w:after="0" w:line="260"/>
      </w:pPr>
      <w:r>
        <w:rPr>
          <w:rFonts w:ascii="Consolas" w:cs="Consolas" w:eastAsia="Consolas" w:hAnsi="Consolas"/>
          <w:sz w:val="19"/>
          <w:szCs w:val="19"/>
        </w:rPr>
        <w:t xml:space="preserve"> 4      "total_allocated": 1500,</w:t>
      </w:r>
    </w:p>
    <w:p>
      <w:pPr>
        <w:keepLines/>
        <w:shd w:fill="F4F6F9" w:val="clear"/>
        <w:spacing w:after="0" w:line="260"/>
      </w:pPr>
      <w:r>
        <w:rPr>
          <w:rFonts w:ascii="Consolas" w:cs="Consolas" w:eastAsia="Consolas" w:hAnsi="Consolas"/>
          <w:sz w:val="19"/>
          <w:szCs w:val="19"/>
        </w:rPr>
        <w:t xml:space="preserve"> 5      "currency": "USD"</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"books":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"id": "BK101",</w:t>
      </w:r>
    </w:p>
    <w:p>
      <w:pPr>
        <w:keepLines/>
        <w:shd w:fill="F4F6F9" w:val="clear"/>
        <w:spacing w:after="0" w:line="260"/>
      </w:pPr>
      <w:r>
        <w:rPr>
          <w:rFonts w:ascii="Consolas" w:cs="Consolas" w:eastAsia="Consolas" w:hAnsi="Consolas"/>
          <w:sz w:val="19"/>
          <w:szCs w:val="19"/>
        </w:rPr>
        <w:t xml:space="preserve">10        "title": "Full Stack API Automation",</w:t>
      </w:r>
    </w:p>
    <w:p>
      <w:pPr>
        <w:keepLines/>
        <w:shd w:fill="F4F6F9" w:val="clear"/>
        <w:spacing w:after="0" w:line="260"/>
      </w:pPr>
      <w:r>
        <w:rPr>
          <w:rFonts w:ascii="Consolas" w:cs="Consolas" w:eastAsia="Consolas" w:hAnsi="Consolas"/>
          <w:sz w:val="19"/>
          <w:szCs w:val="19"/>
        </w:rPr>
        <w:t xml:space="preserve">11        "author": "Dr. Sarah Chen",</w:t>
      </w:r>
    </w:p>
    <w:p>
      <w:pPr>
        <w:keepLines/>
        <w:shd w:fill="F4F6F9" w:val="clear"/>
        <w:spacing w:after="0" w:line="260"/>
      </w:pPr>
      <w:r>
        <w:rPr>
          <w:rFonts w:ascii="Consolas" w:cs="Consolas" w:eastAsia="Consolas" w:hAnsi="Consolas"/>
          <w:sz w:val="19"/>
          <w:szCs w:val="19"/>
        </w:rPr>
        <w:t xml:space="preserve">12        "price": 45,</w:t>
      </w:r>
    </w:p>
    <w:p>
      <w:pPr>
        <w:keepLines/>
        <w:shd w:fill="F4F6F9" w:val="clear"/>
        <w:spacing w:after="0" w:line="260"/>
      </w:pPr>
      <w:r>
        <w:rPr>
          <w:rFonts w:ascii="Consolas" w:cs="Consolas" w:eastAsia="Consolas" w:hAnsi="Consolas"/>
          <w:sz w:val="19"/>
          <w:szCs w:val="19"/>
        </w:rPr>
        <w:t xml:space="preserve">13        "copies": 12,</w:t>
      </w:r>
    </w:p>
    <w:p>
      <w:pPr>
        <w:keepLines/>
        <w:shd w:fill="F4F6F9" w:val="clear"/>
        <w:spacing w:after="0" w:line="260"/>
      </w:pPr>
      <w:r>
        <w:rPr>
          <w:rFonts w:ascii="Consolas" w:cs="Consolas" w:eastAsia="Consolas" w:hAnsi="Consolas"/>
          <w:sz w:val="19"/>
          <w:szCs w:val="19"/>
        </w:rPr>
        <w:t xml:space="preserve">14        "tags": ["api", "testing", "javascript"]</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"id": "BK102",</w:t>
      </w:r>
    </w:p>
    <w:p>
      <w:pPr>
        <w:keepLines/>
        <w:shd w:fill="F4F6F9" w:val="clear"/>
        <w:spacing w:after="0" w:line="260"/>
      </w:pPr>
      <w:r>
        <w:rPr>
          <w:rFonts w:ascii="Consolas" w:cs="Consolas" w:eastAsia="Consolas" w:hAnsi="Consolas"/>
          <w:sz w:val="19"/>
          <w:szCs w:val="19"/>
        </w:rPr>
        <w:t xml:space="preserve">18        "title": "Postman Architecture Patterns",</w:t>
      </w:r>
    </w:p>
    <w:p>
      <w:pPr>
        <w:keepLines/>
        <w:shd w:fill="F4F6F9" w:val="clear"/>
        <w:spacing w:after="0" w:line="260"/>
      </w:pPr>
      <w:r>
        <w:rPr>
          <w:rFonts w:ascii="Consolas" w:cs="Consolas" w:eastAsia="Consolas" w:hAnsi="Consolas"/>
          <w:sz w:val="19"/>
          <w:szCs w:val="19"/>
        </w:rPr>
        <w:t xml:space="preserve">19        "author": "Marcus Vance",</w:t>
      </w:r>
    </w:p>
    <w:p>
      <w:pPr>
        <w:keepLines/>
        <w:shd w:fill="F4F6F9" w:val="clear"/>
        <w:spacing w:after="0" w:line="260"/>
      </w:pPr>
      <w:r>
        <w:rPr>
          <w:rFonts w:ascii="Consolas" w:cs="Consolas" w:eastAsia="Consolas" w:hAnsi="Consolas"/>
          <w:sz w:val="19"/>
          <w:szCs w:val="19"/>
        </w:rPr>
        <w:t xml:space="preserve">20        "price": 55,</w:t>
      </w:r>
    </w:p>
    <w:p>
      <w:pPr>
        <w:keepLines/>
        <w:shd w:fill="F4F6F9" w:val="clear"/>
        <w:spacing w:after="0" w:line="260"/>
      </w:pPr>
      <w:r>
        <w:rPr>
          <w:rFonts w:ascii="Consolas" w:cs="Consolas" w:eastAsia="Consolas" w:hAnsi="Consolas"/>
          <w:sz w:val="19"/>
          <w:szCs w:val="19"/>
        </w:rPr>
        <w:t xml:space="preserve">21        "copies": 8,</w:t>
      </w:r>
    </w:p>
    <w:p>
      <w:pPr>
        <w:keepLines/>
        <w:shd w:fill="F4F6F9" w:val="clear"/>
        <w:spacing w:after="0" w:line="260"/>
      </w:pPr>
      <w:r>
        <w:rPr>
          <w:rFonts w:ascii="Consolas" w:cs="Consolas" w:eastAsia="Consolas" w:hAnsi="Consolas"/>
          <w:sz w:val="19"/>
          <w:szCs w:val="19"/>
        </w:rPr>
        <w:t xml:space="preserve">22        "tags": ["postman", "architecture"]</w:t>
      </w:r>
    </w:p>
    <w:p>
      <w:pPr>
        <w:keepLines/>
        <w:shd w:fill="F4F6F9" w:val="clear"/>
        <w:spacing w:after="0" w:line="260"/>
      </w:pPr>
      <w:r>
        <w:rPr>
          <w:rFonts w:ascii="Consolas" w:cs="Consolas" w:eastAsia="Consolas" w:hAnsi="Consolas"/>
          <w:sz w:val="19"/>
          <w:szCs w:val="19"/>
        </w:rPr>
        <w:t xml:space="preserve">23      },</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"id": "BK103",</w:t>
      </w:r>
    </w:p>
    <w:p>
      <w:pPr>
        <w:keepLines/>
        <w:shd w:fill="F4F6F9" w:val="clear"/>
        <w:spacing w:after="0" w:line="260"/>
      </w:pPr>
      <w:r>
        <w:rPr>
          <w:rFonts w:ascii="Consolas" w:cs="Consolas" w:eastAsia="Consolas" w:hAnsi="Consolas"/>
          <w:sz w:val="19"/>
          <w:szCs w:val="19"/>
        </w:rPr>
        <w:t xml:space="preserve">26        "title": "Distributed Systems Reliability",</w:t>
      </w:r>
    </w:p>
    <w:p>
      <w:pPr>
        <w:keepLines/>
        <w:shd w:fill="F4F6F9" w:val="clear"/>
        <w:spacing w:after="0" w:line="260"/>
      </w:pPr>
      <w:r>
        <w:rPr>
          <w:rFonts w:ascii="Consolas" w:cs="Consolas" w:eastAsia="Consolas" w:hAnsi="Consolas"/>
          <w:sz w:val="19"/>
          <w:szCs w:val="19"/>
        </w:rPr>
        <w:t xml:space="preserve">27        "author": "Elena Rostova",</w:t>
      </w:r>
    </w:p>
    <w:p>
      <w:pPr>
        <w:keepLines/>
        <w:shd w:fill="F4F6F9" w:val="clear"/>
        <w:spacing w:after="0" w:line="260"/>
      </w:pPr>
      <w:r>
        <w:rPr>
          <w:rFonts w:ascii="Consolas" w:cs="Consolas" w:eastAsia="Consolas" w:hAnsi="Consolas"/>
          <w:sz w:val="19"/>
          <w:szCs w:val="19"/>
        </w:rPr>
        <w:t xml:space="preserve">28        "price": 65,</w:t>
      </w:r>
    </w:p>
    <w:p>
      <w:pPr>
        <w:keepLines/>
        <w:shd w:fill="F4F6F9" w:val="clear"/>
        <w:spacing w:after="0" w:line="260"/>
      </w:pPr>
      <w:r>
        <w:rPr>
          <w:rFonts w:ascii="Consolas" w:cs="Consolas" w:eastAsia="Consolas" w:hAnsi="Consolas"/>
          <w:sz w:val="19"/>
          <w:szCs w:val="19"/>
        </w:rPr>
        <w:t xml:space="preserve">29        "copies": 8,</w:t>
      </w:r>
    </w:p>
    <w:p>
      <w:pPr>
        <w:keepLines/>
        <w:shd w:fill="F4F6F9" w:val="clear"/>
        <w:spacing w:after="0" w:line="260"/>
      </w:pPr>
      <w:r>
        <w:rPr>
          <w:rFonts w:ascii="Consolas" w:cs="Consolas" w:eastAsia="Consolas" w:hAnsi="Consolas"/>
          <w:sz w:val="19"/>
          <w:szCs w:val="19"/>
        </w:rPr>
        <w:t xml:space="preserve">30        "tags": ["cloud", "reliability"]</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w:t>
      </w:r>
    </w:p>
    <w:p>
      <w:pPr>
        <w:keepLines/>
        <w:shd w:fill="F4F6F9" w:val="clear"/>
        <w:spacing w:after="0" w:line="260"/>
      </w:pPr>
      <w:r>
        <w:rPr>
          <w:rFonts w:ascii="Consolas" w:cs="Consolas" w:eastAsia="Consolas" w:hAnsi="Consolas"/>
          <w:sz w:val="19"/>
          <w:szCs w:val="19"/>
        </w:rPr>
        <w:t xml:space="preserve">33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Essential JavaScript Array Methods for API Testers</w:t>
            </w:r>
          </w:p>
          <w:p>
            <w:pPr>
              <w:spacing w:after="120" w:line="300"/>
            </w:pPr>
            <w:r>
              <w:t xml:space="preserve">• find(): Searches an array and returns the very first element matching a boolean condition.</w:t>
            </w:r>
          </w:p>
          <w:p>
            <w:pPr>
              <w:spacing w:after="120" w:line="300"/>
            </w:pPr>
            <w:r>
              <w:t xml:space="preserve">• filter(): Scans the entire array and returns a new array containing all elements that satisfy the condition.</w:t>
            </w:r>
          </w:p>
          <w:p>
            <w:pPr>
              <w:spacing w:after="120" w:line="300"/>
            </w:pPr>
            <w:r>
              <w:t xml:space="preserve">• map(): Transforms every element into a new representation, such as plucking a single property from an object array.</w:t>
            </w:r>
          </w:p>
          <w:p>
            <w:pPr>
              <w:spacing w:after="120" w:line="300"/>
            </w:pPr>
            <w:r>
              <w:t xml:space="preserve">• reduce(): Iterates through an array while accumulating a running total, ideal for verifying mathematical sums.</w:t>
            </w:r>
          </w:p>
        </w:tc>
      </w:tr>
    </w:tbl>
    <w:p>
      <w:pPr>
        <w:jc w:val="center"/>
      </w:pPr>
      <w:r>
        <w:drawing>
          <wp:inline distT="0" distB="0" distL="0" distR="0">
            <wp:extent cx="5334000" cy="2905125"/>
            <wp:effectExtent t="0" r="0" b="0" l="0"/>
            <wp:docPr id="1" name="JavaScript array transformation pipeline showing raw JSON array flowing into filter stage, map transformation stage, and reduce accumulation stage." descr="JavaScript array transformation pipeline showing raw JSON array flowing into filter stage, map transformation stage, and reduce accumulation stage." title="JavaScript array transformation pipeline showing raw JSON array flowing into filter stage, map transformation stage, and reduce accumulation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JavaScript Array Transformation Pipeline: Filtering, mapping, and reducing nested API data.</w:t>
      </w:r>
    </w:p>
    <w:p>
      <w:pPr>
        <w:spacing w:after="120" w:line="300"/>
      </w:pPr>
      <w:r>
        <w:rPr>
          <w:b/>
          <w:bCs/>
          <w:color w:val="4659A7"/>
        </w:rPr>
        <w:t xml:space="preserve">1  </w:t>
      </w:r>
      <w:r>
        <w:t xml:space="preserve">Stage 1 (Raw JSON Array): The incoming API response delivers an array of book objects containing titles and unit prices.</w:t>
      </w:r>
    </w:p>
    <w:p>
      <w:pPr>
        <w:spacing w:after="120" w:line="300"/>
      </w:pPr>
      <w:r>
        <w:rPr>
          <w:b/>
          <w:bCs/>
          <w:color w:val="4659A7"/>
        </w:rPr>
        <w:t xml:space="preserve">2  </w:t>
      </w:r>
      <w:r>
        <w:t xml:space="preserve">Stage 2 (Filter Stage): books.filter() scans the array and extracts only items matching the condition (books priced above 30 dollars), discarding non matching records.</w:t>
      </w:r>
    </w:p>
    <w:p>
      <w:pPr>
        <w:spacing w:after="120" w:line="300"/>
      </w:pPr>
      <w:r>
        <w:rPr>
          <w:b/>
          <w:bCs/>
          <w:color w:val="4659A7"/>
        </w:rPr>
        <w:t xml:space="preserve">3  </w:t>
      </w:r>
      <w:r>
        <w:t xml:space="preserve">Stage 3 (Map Stage): filteredBooks.map() transforms each item into a formatted line item object with calculated item totals.</w:t>
      </w:r>
    </w:p>
    <w:p>
      <w:pPr>
        <w:spacing w:after="120" w:line="300"/>
      </w:pPr>
      <w:r>
        <w:rPr>
          <w:b/>
          <w:bCs/>
          <w:color w:val="4659A7"/>
        </w:rPr>
        <w:t xml:space="preserve">4  </w:t>
      </w:r>
      <w:r>
        <w:t xml:space="preserve">Stage 4 (Reduce Stage): mappedItems.reduce() accumulates each item total into a single running total, producing the final invoice sum of 126.</w:t>
      </w:r>
    </w:p>
    <w:p>
      <w:pPr>
        <w:pStyle w:val="Heading2"/>
        <w:keepNext/>
        <w:spacing w:after="100" w:before="240"/>
      </w:pPr>
      <w:r>
        <w:rPr>
          <w:b/>
          <w:bCs/>
          <w:color w:val="4659A7"/>
        </w:rPr>
        <w:t xml:space="preserve">Step 5: Writing Advanced Assertions: Finding, Filtering, and Summing</w:t>
      </w:r>
    </w:p>
    <w:p>
      <w:pPr>
        <w:spacing w:after="120" w:line="300"/>
      </w:pPr>
      <w:r>
        <w:t xml:space="preserve">Here is how we use these modern JavaScript methods inside Postman test scripts to verify complete schemas, locate target records, and validate mathematical integrity. You can download the script: [Download Advanced Array Assertions Script](/materials/zero-to-agentic-api-testing/lesson-07/advanced-array-assertions.js):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advanced-nested-json-assertions.js</w:t>
      </w:r>
    </w:p>
    <w:p>
      <w:pPr>
        <w:keepLines/>
        <w:shd w:fill="F4F6F9" w:val="clear"/>
        <w:spacing w:after="0" w:line="260"/>
      </w:pPr>
      <w:r>
        <w:rPr>
          <w:rFonts w:ascii="Consolas" w:cs="Consolas" w:eastAsia="Consolas" w:hAnsi="Consolas"/>
          <w:sz w:val="19"/>
          <w:szCs w:val="19"/>
        </w:rPr>
        <w:t xml:space="preserve"> 1  const responseData = pm.response.json();</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 Test 1: Assert top level object and array size</w:t>
      </w:r>
    </w:p>
    <w:p>
      <w:pPr>
        <w:keepLines/>
        <w:shd w:fill="F4F6F9" w:val="clear"/>
        <w:spacing w:after="0" w:line="260"/>
      </w:pPr>
      <w:r>
        <w:rPr>
          <w:rFonts w:ascii="Consolas" w:cs="Consolas" w:eastAsia="Consolas" w:hAnsi="Consolas"/>
          <w:sz w:val="19"/>
          <w:szCs w:val="19"/>
        </w:rPr>
        <w:t xml:space="preserve"> 4  pm.test("Department audit returns valid book records", function () {</w:t>
      </w:r>
    </w:p>
    <w:p>
      <w:pPr>
        <w:keepLines/>
        <w:shd w:fill="F4F6F9" w:val="clear"/>
        <w:spacing w:after="0" w:line="260"/>
      </w:pPr>
      <w:r>
        <w:rPr>
          <w:rFonts w:ascii="Consolas" w:cs="Consolas" w:eastAsia="Consolas" w:hAnsi="Consolas"/>
          <w:sz w:val="19"/>
          <w:szCs w:val="19"/>
        </w:rPr>
        <w:t xml:space="preserve"> 5      pm.expect(responseData.department).to.eql("Computer Science and Systems");</w:t>
      </w:r>
    </w:p>
    <w:p>
      <w:pPr>
        <w:keepLines/>
        <w:shd w:fill="F4F6F9" w:val="clear"/>
        <w:spacing w:after="0" w:line="260"/>
      </w:pPr>
      <w:r>
        <w:rPr>
          <w:rFonts w:ascii="Consolas" w:cs="Consolas" w:eastAsia="Consolas" w:hAnsi="Consolas"/>
          <w:sz w:val="19"/>
          <w:szCs w:val="19"/>
        </w:rPr>
        <w:t xml:space="preserve"> 6      pm.expect(responseData.books).to.be.an("array").with.lengthOf(3);</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 Test 2: Locate a specific book using find() and assert all keys exist</w:t>
      </w:r>
    </w:p>
    <w:p>
      <w:pPr>
        <w:keepLines/>
        <w:shd w:fill="F4F6F9" w:val="clear"/>
        <w:spacing w:after="0" w:line="260"/>
      </w:pPr>
      <w:r>
        <w:rPr>
          <w:rFonts w:ascii="Consolas" w:cs="Consolas" w:eastAsia="Consolas" w:hAnsi="Consolas"/>
          <w:sz w:val="19"/>
          <w:szCs w:val="19"/>
        </w:rPr>
        <w:t xml:space="preserve">10  pm.test("Locate Postman Architecture Patterns and verify its schema", function () {</w:t>
      </w:r>
    </w:p>
    <w:p>
      <w:pPr>
        <w:keepLines/>
        <w:shd w:fill="F4F6F9" w:val="clear"/>
        <w:spacing w:after="0" w:line="260"/>
      </w:pPr>
      <w:r>
        <w:rPr>
          <w:rFonts w:ascii="Consolas" w:cs="Consolas" w:eastAsia="Consolas" w:hAnsi="Consolas"/>
          <w:sz w:val="19"/>
          <w:szCs w:val="19"/>
        </w:rPr>
        <w:t xml:space="preserve">11      const targetBook = responseData.books.find(book =&gt; book.title === "Postman Architecture Patterns");</w:t>
      </w:r>
    </w:p>
    <w:p>
      <w:pPr>
        <w:keepLines/>
        <w:shd w:fill="F4F6F9" w:val="clear"/>
        <w:spacing w:after="0" w:line="260"/>
      </w:pPr>
      <w:r>
        <w:rPr>
          <w:rFonts w:ascii="Consolas" w:cs="Consolas" w:eastAsia="Consolas" w:hAnsi="Consolas"/>
          <w:sz w:val="19"/>
          <w:szCs w:val="19"/>
        </w:rPr>
        <w:t xml:space="preserve">12      pm.expect(targetBook, "Target book must exist").to.not.be.undefined;</w:t>
      </w:r>
    </w:p>
    <w:p>
      <w:pPr>
        <w:keepLines/>
        <w:shd w:fill="F4F6F9" w:val="clear"/>
        <w:spacing w:after="0" w:line="260"/>
      </w:pPr>
      <w:r>
        <w:rPr>
          <w:rFonts w:ascii="Consolas" w:cs="Consolas" w:eastAsia="Consolas" w:hAnsi="Consolas"/>
          <w:sz w:val="19"/>
          <w:szCs w:val="19"/>
        </w:rPr>
        <w:t xml:space="preserve">13      pm.expect(targetBook.price).to.eql(55);</w:t>
      </w:r>
    </w:p>
    <w:p>
      <w:pPr>
        <w:keepLines/>
        <w:shd w:fill="F4F6F9" w:val="clear"/>
        <w:spacing w:after="0" w:line="260"/>
      </w:pPr>
      <w:r>
        <w:rPr>
          <w:rFonts w:ascii="Consolas" w:cs="Consolas" w:eastAsia="Consolas" w:hAnsi="Consolas"/>
          <w:sz w:val="19"/>
          <w:szCs w:val="19"/>
        </w:rPr>
        <w:t xml:space="preserve">14      pm.expect(targetBook).to.have.all.keys("id", "title", "author", "price", "copies", "tags");</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 Test 3: Extract titles using map() and filter premium books</w:t>
      </w:r>
    </w:p>
    <w:p>
      <w:pPr>
        <w:keepLines/>
        <w:shd w:fill="F4F6F9" w:val="clear"/>
        <w:spacing w:after="0" w:line="260"/>
      </w:pPr>
      <w:r>
        <w:rPr>
          <w:rFonts w:ascii="Consolas" w:cs="Consolas" w:eastAsia="Consolas" w:hAnsi="Consolas"/>
          <w:sz w:val="19"/>
          <w:szCs w:val="19"/>
        </w:rPr>
        <w:t xml:space="preserve">18  pm.test("Verify premium collection and extracted titles", function () {</w:t>
      </w:r>
    </w:p>
    <w:p>
      <w:pPr>
        <w:keepLines/>
        <w:shd w:fill="F4F6F9" w:val="clear"/>
        <w:spacing w:after="0" w:line="260"/>
      </w:pPr>
      <w:r>
        <w:rPr>
          <w:rFonts w:ascii="Consolas" w:cs="Consolas" w:eastAsia="Consolas" w:hAnsi="Consolas"/>
          <w:sz w:val="19"/>
          <w:szCs w:val="19"/>
        </w:rPr>
        <w:t xml:space="preserve">19      const titles = responseData.books.map(book =&gt; book.title);</w:t>
      </w:r>
    </w:p>
    <w:p>
      <w:pPr>
        <w:keepLines/>
        <w:shd w:fill="F4F6F9" w:val="clear"/>
        <w:spacing w:after="0" w:line="260"/>
      </w:pPr>
      <w:r>
        <w:rPr>
          <w:rFonts w:ascii="Consolas" w:cs="Consolas" w:eastAsia="Consolas" w:hAnsi="Consolas"/>
          <w:sz w:val="19"/>
          <w:szCs w:val="19"/>
        </w:rPr>
        <w:t xml:space="preserve">20      pm.expect(titles).to.include("Full Stack API Automation");</w:t>
      </w:r>
    </w:p>
    <w:p>
      <w:pPr>
        <w:keepLines/>
        <w:shd w:fill="F4F6F9" w:val="clear"/>
        <w:spacing w:after="0" w:line="260"/>
      </w:pPr>
      <w:r>
        <w:rPr>
          <w:rFonts w:ascii="Consolas" w:cs="Consolas" w:eastAsia="Consolas" w:hAnsi="Consolas"/>
          <w:sz w:val="19"/>
          <w:szCs w:val="19"/>
        </w:rPr>
        <w:t xml:space="preserve">21   </w:t>
      </w:r>
    </w:p>
    <w:p>
      <w:pPr>
        <w:keepLines/>
        <w:shd w:fill="F4F6F9" w:val="clear"/>
        <w:spacing w:after="0" w:line="260"/>
      </w:pPr>
      <w:r>
        <w:rPr>
          <w:rFonts w:ascii="Consolas" w:cs="Consolas" w:eastAsia="Consolas" w:hAnsi="Consolas"/>
          <w:sz w:val="19"/>
          <w:szCs w:val="19"/>
        </w:rPr>
        <w:t xml:space="preserve">22      const premiumBooks = responseData.books.filter(book =&gt; book.price &gt;= 50);</w:t>
      </w:r>
    </w:p>
    <w:p>
      <w:pPr>
        <w:keepLines/>
        <w:shd w:fill="F4F6F9" w:val="clear"/>
        <w:spacing w:after="0" w:line="260"/>
      </w:pPr>
      <w:r>
        <w:rPr>
          <w:rFonts w:ascii="Consolas" w:cs="Consolas" w:eastAsia="Consolas" w:hAnsi="Consolas"/>
          <w:sz w:val="19"/>
          <w:szCs w:val="19"/>
        </w:rPr>
        <w:t xml:space="preserve">23      pm.expect(premiumBooks.length).to.eql(2);</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w:t>
      </w:r>
    </w:p>
    <w:p>
      <w:pPr>
        <w:keepLines/>
        <w:shd w:fill="F4F6F9" w:val="clear"/>
        <w:spacing w:after="0" w:line="260"/>
      </w:pPr>
      <w:r>
        <w:rPr>
          <w:rFonts w:ascii="Consolas" w:cs="Consolas" w:eastAsia="Consolas" w:hAnsi="Consolas"/>
          <w:sz w:val="19"/>
          <w:szCs w:val="19"/>
        </w:rPr>
        <w:t xml:space="preserve">26  // Test 4: Calculate mathematical sum using reduce()</w:t>
      </w:r>
    </w:p>
    <w:p>
      <w:pPr>
        <w:keepLines/>
        <w:shd w:fill="F4F6F9" w:val="clear"/>
        <w:spacing w:after="0" w:line="260"/>
      </w:pPr>
      <w:r>
        <w:rPr>
          <w:rFonts w:ascii="Consolas" w:cs="Consolas" w:eastAsia="Consolas" w:hAnsi="Consolas"/>
          <w:sz w:val="19"/>
          <w:szCs w:val="19"/>
        </w:rPr>
        <w:t xml:space="preserve">27  pm.test("Calculated purchase total matches allocated budget", function () {</w:t>
      </w:r>
    </w:p>
    <w:p>
      <w:pPr>
        <w:keepLines/>
        <w:shd w:fill="F4F6F9" w:val="clear"/>
        <w:spacing w:after="0" w:line="260"/>
      </w:pPr>
      <w:r>
        <w:rPr>
          <w:rFonts w:ascii="Consolas" w:cs="Consolas" w:eastAsia="Consolas" w:hAnsi="Consolas"/>
          <w:sz w:val="19"/>
          <w:szCs w:val="19"/>
        </w:rPr>
        <w:t xml:space="preserve">28      const calculatedTotal = responseData.books.reduce(function (runningSum, book) {</w:t>
      </w:r>
    </w:p>
    <w:p>
      <w:pPr>
        <w:keepLines/>
        <w:shd w:fill="F4F6F9" w:val="clear"/>
        <w:spacing w:after="0" w:line="260"/>
      </w:pPr>
      <w:r>
        <w:rPr>
          <w:rFonts w:ascii="Consolas" w:cs="Consolas" w:eastAsia="Consolas" w:hAnsi="Consolas"/>
          <w:sz w:val="19"/>
          <w:szCs w:val="19"/>
        </w:rPr>
        <w:t xml:space="preserve">29          return runningSum + (book.price * book.copies);</w:t>
      </w:r>
    </w:p>
    <w:p>
      <w:pPr>
        <w:keepLines/>
        <w:shd w:fill="F4F6F9" w:val="clear"/>
        <w:spacing w:after="0" w:line="260"/>
      </w:pPr>
      <w:r>
        <w:rPr>
          <w:rFonts w:ascii="Consolas" w:cs="Consolas" w:eastAsia="Consolas" w:hAnsi="Consolas"/>
          <w:sz w:val="19"/>
          <w:szCs w:val="19"/>
        </w:rPr>
        <w:t xml:space="preserve">30      }, 0);</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 (45 * 12 = 540) + (55 * 8 = 440) + (65 * 8 = 520) = 1500</w:t>
      </w:r>
    </w:p>
    <w:p>
      <w:pPr>
        <w:keepLines/>
        <w:shd w:fill="F4F6F9" w:val="clear"/>
        <w:spacing w:after="0" w:line="260"/>
      </w:pPr>
      <w:r>
        <w:rPr>
          <w:rFonts w:ascii="Consolas" w:cs="Consolas" w:eastAsia="Consolas" w:hAnsi="Consolas"/>
          <w:sz w:val="19"/>
          <w:szCs w:val="19"/>
        </w:rPr>
        <w:t xml:space="preserve">33      pm.expect(calculatedTotal).to.eql(responseData.budget.total_allocated);</w:t>
      </w:r>
    </w:p>
    <w:p>
      <w:pPr>
        <w:keepLines/>
        <w:shd w:fill="F4F6F9" w:val="clear"/>
        <w:spacing w:after="0" w:line="260"/>
      </w:pPr>
      <w:r>
        <w:rPr>
          <w:rFonts w:ascii="Consolas" w:cs="Consolas" w:eastAsia="Consolas" w:hAnsi="Consolas"/>
          <w:sz w:val="19"/>
          <w:szCs w:val="19"/>
        </w:rPr>
        <w:t xml:space="preserve">34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Initial Value in reduce()</w:t>
            </w:r>
          </w:p>
          <w:p>
            <w:pPr>
              <w:spacing w:after="120" w:line="300"/>
            </w:pPr>
            <w:r>
              <w:t xml:space="preserve">When using </w:t>
            </w:r>
            <w:r>
              <w:rPr>
                <w:rFonts w:ascii="Consolas" w:cs="Consolas" w:eastAsia="Consolas" w:hAnsi="Consolas"/>
                <w:color w:val="4659A7"/>
                <w:shd w:fill="EEF1FA" w:val="clear"/>
              </w:rPr>
              <w:t xml:space="preserve">array.reduce()</w:t>
            </w:r>
            <w:r>
              <w:t xml:space="preserve"> to calculate a sum, always provide </w:t>
            </w:r>
            <w:r>
              <w:rPr>
                <w:rFonts w:ascii="Consolas" w:cs="Consolas" w:eastAsia="Consolas" w:hAnsi="Consolas"/>
                <w:color w:val="4659A7"/>
                <w:shd w:fill="EEF1FA" w:val="clear"/>
              </w:rPr>
              <w:t xml:space="preserve">0</w:t>
            </w:r>
            <w:r>
              <w:t xml:space="preserve"> as the second argument: </w:t>
            </w:r>
            <w:r>
              <w:rPr>
                <w:rFonts w:ascii="Consolas" w:cs="Consolas" w:eastAsia="Consolas" w:hAnsi="Consolas"/>
                <w:color w:val="4659A7"/>
                <w:shd w:fill="EEF1FA" w:val="clear"/>
              </w:rPr>
              <w:t xml:space="preserve">reduce(function(...) { ... }, 0);</w:t>
            </w:r>
            <w:r>
              <w:t xml:space="preserve">.</w:t>
            </w:r>
          </w:p>
          <w:p>
            <w:pPr>
              <w:spacing w:after="120" w:line="300"/>
            </w:pPr>
            <w:r>
              <w:t xml:space="preserve">If you omit the </w:t>
            </w:r>
            <w:r>
              <w:rPr>
                <w:rFonts w:ascii="Consolas" w:cs="Consolas" w:eastAsia="Consolas" w:hAnsi="Consolas"/>
                <w:color w:val="4659A7"/>
                <w:shd w:fill="EEF1FA" w:val="clear"/>
              </w:rPr>
              <w:t xml:space="preserve">0</w:t>
            </w:r>
            <w:r>
              <w:t xml:space="preserve">, JavaScript sets the initial accumulator to the first object in the array rather than the number zero! Your addition will result in strange string concatenation errors like </w:t>
            </w:r>
            <w:r>
              <w:rPr>
                <w:rFonts w:ascii="Consolas" w:cs="Consolas" w:eastAsia="Consolas" w:hAnsi="Consolas"/>
                <w:color w:val="4659A7"/>
                <w:shd w:fill="EEF1FA" w:val="clear"/>
              </w:rPr>
              <w:t xml:space="preserve">[object Object]440520</w:t>
            </w:r>
            <w:r>
              <w:t xml:space="preserve"> instead of </w:t>
            </w:r>
            <w:r>
              <w:rPr>
                <w:rFonts w:ascii="Consolas" w:cs="Consolas" w:eastAsia="Consolas" w:hAnsi="Consolas"/>
                <w:color w:val="4659A7"/>
                <w:shd w:fill="EEF1FA" w:val="clear"/>
              </w:rPr>
              <w:t xml:space="preserve">1500</w:t>
            </w:r>
            <w:r>
              <w:t xml:space="preserve">.</w:t>
            </w:r>
          </w:p>
          <w:p>
            <w:pPr>
              <w:spacing w:after="120" w:line="300"/>
            </w:pPr>
            <w:r>
              <w:t xml:space="preserve">Always supply </w:t>
            </w:r>
            <w:r>
              <w:rPr>
                <w:rFonts w:ascii="Consolas" w:cs="Consolas" w:eastAsia="Consolas" w:hAnsi="Consolas"/>
                <w:color w:val="4659A7"/>
                <w:shd w:fill="EEF1FA" w:val="clear"/>
              </w:rPr>
              <w:t xml:space="preserve">0</w:t>
            </w:r>
            <w:r>
              <w:t xml:space="preserve"> as the starting number when accumulating mathematical totals.</w:t>
            </w:r>
          </w:p>
        </w:tc>
      </w:tr>
    </w:tbl>
    <w:p>
      <w:pPr>
        <w:pStyle w:val="Heading2"/>
        <w:keepNext/>
        <w:spacing w:after="100" w:before="240"/>
      </w:pPr>
      <w:r>
        <w:rPr>
          <w:b/>
          <w:bCs/>
          <w:color w:val="4659A7"/>
        </w:rPr>
        <w:t xml:space="preserve">Step 6: Real World Enterprise Flow: The Campus Bookstore Exchange</w:t>
      </w:r>
    </w:p>
    <w:p>
      <w:pPr>
        <w:spacing w:after="120" w:line="300"/>
      </w:pPr>
      <w:r>
        <w:t xml:space="preserve">In commercial software testing, QA engineers frequently automate multi step e commerce business transactions. In our campus system, students buy and sell laboratory textbooks and tech hardware through the Campus Bookstore Exchange. Let us examine the complete end to end transaction: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Login and Session Token Capture: POST /v1/auth/login with student email and password. The Tests script extracts the JWT session token and stores it in a collection variable: pm.collectionVariables.set("session_token", response.token).</w:t>
      </w:r>
    </w:p>
    <w:p>
      <w:pPr>
        <w:pStyle w:val="ListParagraph"/>
        <w:numPr>
          <w:ilvl w:val="0"/>
          <w:numId w:val="3"/>
        </w:numPr>
        <w:spacing w:after="120" w:line="300"/>
      </w:pPr>
      <w:r>
        <w:t xml:space="preserve">2. Product Creation with Multipart Form Data: POST /v1/store/products. Instead of JSON, this endpoint requires multipart form data with fields like productName, price, and category, plus a binary textbook cover image attachment. In Postman, switch the key dropdown from Text to File to attach an image from your computer.</w:t>
      </w:r>
    </w:p>
    <w:p>
      <w:pPr>
        <w:pStyle w:val="ListParagraph"/>
        <w:numPr>
          <w:ilvl w:val="0"/>
          <w:numId w:val="3"/>
        </w:numPr>
        <w:spacing w:after="120" w:line="300"/>
      </w:pPr>
      <w:r>
        <w:t xml:space="preserve">3. Order Placement: POST /v1/store/orders with payload referencing {{product_id}}. The response returns an array of placed orders; the script extracts orderId from orders[0].</w:t>
      </w:r>
    </w:p>
    <w:p>
      <w:pPr>
        <w:pStyle w:val="ListParagraph"/>
        <w:numPr>
          <w:ilvl w:val="0"/>
          <w:numId w:val="3"/>
        </w:numPr>
        <w:spacing w:after="120" w:line="300"/>
      </w:pPr>
      <w:r>
        <w:t xml:space="preserve">4. Order Verification: GET /v1/store/orders?id={{order_id}} with header Authorization: Bearer {{session_token}}. Tests assert that the purchased item name matches the created product.</w:t>
      </w:r>
    </w:p>
    <w:p>
      <w:pPr>
        <w:pStyle w:val="ListParagraph"/>
        <w:numPr>
          <w:ilvl w:val="0"/>
          <w:numId w:val="3"/>
        </w:numPr>
        <w:spacing w:after="120" w:line="300"/>
      </w:pPr>
      <w:r>
        <w:t xml:space="preserve">5. Automated Teardown Cleanup: Once assertions pass, the suite calls DELETE /v1/store/orders/{{order_id}} and DELETE /v1/store/products/{{product_id}}. Cleaning up test records ensures that automated tests can run hundreds of times every day without polluting the database with fake inventory.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Postman Working Directory Warning on File Attachments</w:t>
            </w:r>
          </w:p>
          <w:p>
            <w:pPr>
              <w:spacing w:after="120" w:line="300"/>
            </w:pPr>
            <w:r>
              <w:t xml:space="preserve">When attaching a file in Postman form data, you may see a warning indicating the file is outside Postman working directory.</w:t>
            </w:r>
          </w:p>
          <w:p>
            <w:pPr>
              <w:spacing w:after="120" w:line="300"/>
            </w:pPr>
            <w:r>
              <w:t xml:space="preserve">To resolve this in Postman: open Settings (or Preferences on macOS), navigate to the General tab, and enable the toggle: "Allow reading files outside working directory".</w:t>
            </w:r>
          </w:p>
          <w:p>
            <w:pPr>
              <w:spacing w:after="120" w:line="300"/>
            </w:pPr>
            <w:r>
              <w:t xml:space="preserve">Alternatively, place your sample image inside the default Postman working directory folder.</w:t>
            </w:r>
          </w:p>
        </w:tc>
      </w:tr>
    </w:tbl>
    <w:p>
      <w:pPr>
        <w:pStyle w:val="Heading2"/>
        <w:keepNext/>
        <w:spacing w:after="100" w:before="240"/>
      </w:pPr>
      <w:r>
        <w:rPr>
          <w:b/>
          <w:bCs/>
          <w:color w:val="4659A7"/>
        </w:rPr>
        <w:t xml:space="preserve">Step 7: Executing the Suite with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Execution Summary</w:t>
      </w:r>
    </w:p>
    <w:p>
      <w:pPr>
        <w:keepLines/>
        <w:shd w:fill="F4F6F9" w:val="clear"/>
        <w:spacing w:after="0" w:line="260"/>
      </w:pPr>
      <w:r>
        <w:rPr>
          <w:rFonts w:ascii="Consolas" w:cs="Consolas" w:eastAsia="Consolas" w:hAnsi="Consolas"/>
          <w:sz w:val="19"/>
          <w:szCs w:val="19"/>
        </w:rPr>
        <w:t xml:space="preserve"> 2  1. POST AddBook: 200 OK (210 ms) : 2 of 2 passed</w:t>
      </w:r>
    </w:p>
    <w:p>
      <w:pPr>
        <w:keepLines/>
        <w:shd w:fill="F4F6F9" w:val="clear"/>
        <w:spacing w:after="0" w:line="260"/>
      </w:pPr>
      <w:r>
        <w:rPr>
          <w:rFonts w:ascii="Consolas" w:cs="Consolas" w:eastAsia="Consolas" w:hAnsi="Consolas"/>
          <w:sz w:val="19"/>
          <w:szCs w:val="19"/>
        </w:rPr>
        <w:t xml:space="preserve"> 3  2. GET GetBook: 200 OK (145 ms) : 1 of 1 passed</w:t>
      </w:r>
    </w:p>
    <w:p>
      <w:pPr>
        <w:keepLines/>
        <w:shd w:fill="F4F6F9" w:val="clear"/>
        <w:spacing w:after="0" w:line="260"/>
      </w:pPr>
      <w:r>
        <w:rPr>
          <w:rFonts w:ascii="Consolas" w:cs="Consolas" w:eastAsia="Consolas" w:hAnsi="Consolas"/>
          <w:sz w:val="19"/>
          <w:szCs w:val="19"/>
        </w:rPr>
        <w:t xml:space="preserve"> 4  3. GET DepartmentAudit: 200 OK (185 ms) : 3 of 3 passed</w:t>
      </w:r>
    </w:p>
    <w:p>
      <w:pPr>
        <w:keepLines/>
        <w:shd w:fill="F4F6F9" w:val="clear"/>
        <w:spacing w:after="0" w:line="260"/>
      </w:pPr>
      <w:r>
        <w:rPr>
          <w:rFonts w:ascii="Consolas" w:cs="Consolas" w:eastAsia="Consolas" w:hAnsi="Consolas"/>
          <w:sz w:val="19"/>
          <w:szCs w:val="19"/>
        </w:rPr>
        <w:t xml:space="preserve"> 5  4. POST DeleteBook: 200 OK (160 ms) : 1 of 1 passed</w:t>
      </w:r>
    </w:p>
    <w:p>
      <w:pPr>
        <w:keepLines/>
        <w:shd w:fill="F4F6F9" w:val="clear"/>
        <w:spacing w:after="0" w:line="260"/>
      </w:pPr>
      <w:r>
        <w:rPr>
          <w:rFonts w:ascii="Consolas" w:cs="Consolas" w:eastAsia="Consolas" w:hAnsi="Consolas"/>
          <w:sz w:val="19"/>
          <w:szCs w:val="19"/>
        </w:rPr>
        <w:t xml:space="preserve"> 6  5. POST StoreLogin: 200 OK (120 ms) : 1 of 1 passed</w:t>
      </w:r>
    </w:p>
    <w:p>
      <w:pPr>
        <w:keepLines/>
        <w:shd w:fill="F4F6F9" w:val="clear"/>
        <w:spacing w:after="0" w:line="260"/>
      </w:pPr>
      <w:r>
        <w:rPr>
          <w:rFonts w:ascii="Consolas" w:cs="Consolas" w:eastAsia="Consolas" w:hAnsi="Consolas"/>
          <w:sz w:val="19"/>
          <w:szCs w:val="19"/>
        </w:rPr>
        <w:t xml:space="preserve"> 7  6. POST CreateProduct: 201 Created (190 ms) : 1 of 1 passed</w:t>
      </w:r>
    </w:p>
    <w:p>
      <w:pPr>
        <w:keepLines/>
        <w:shd w:fill="F4F6F9" w:val="clear"/>
        <w:spacing w:after="0" w:line="260"/>
      </w:pPr>
      <w:r>
        <w:rPr>
          <w:rFonts w:ascii="Consolas" w:cs="Consolas" w:eastAsia="Consolas" w:hAnsi="Consolas"/>
          <w:sz w:val="19"/>
          <w:szCs w:val="19"/>
        </w:rPr>
        <w:t xml:space="preserve"> 8  7. POST CreateOrder: 201 Created (175 ms) : 1 of 1 passed</w:t>
      </w:r>
    </w:p>
    <w:p>
      <w:pPr>
        <w:keepLines/>
        <w:shd w:fill="F4F6F9" w:val="clear"/>
        <w:spacing w:after="0" w:line="260"/>
      </w:pPr>
      <w:r>
        <w:rPr>
          <w:rFonts w:ascii="Consolas" w:cs="Consolas" w:eastAsia="Consolas" w:hAnsi="Consolas"/>
          <w:sz w:val="19"/>
          <w:szCs w:val="19"/>
        </w:rPr>
        <w:t xml:space="preserve"> 9  8. DELETE TeardownOrder: 200 OK (110 ms) : 1 of 1 passed</w:t>
      </w:r>
    </w:p>
    <w:p>
      <w:pPr>
        <w:keepLines/>
        <w:shd w:fill="F4F6F9" w:val="clear"/>
        <w:spacing w:after="0" w:line="260"/>
      </w:pPr>
      <w:r>
        <w:rPr>
          <w:rFonts w:ascii="Consolas" w:cs="Consolas" w:eastAsia="Consolas" w:hAnsi="Consolas"/>
          <w:sz w:val="19"/>
          <w:szCs w:val="19"/>
        </w:rPr>
        <w:t xml:space="preserve">10  9. DELETE TeardownProduct: 200 OK (105 ms) : 1 of 1 passed</w:t>
      </w:r>
    </w:p>
    <w:p>
      <w:pPr>
        <w:keepLines/>
        <w:shd w:fill="F4F6F9" w:val="clear"/>
        <w:spacing w:after="0" w:line="260"/>
      </w:pPr>
      <w:r>
        <w:rPr>
          <w:rFonts w:ascii="Consolas" w:cs="Consolas" w:eastAsia="Consolas" w:hAnsi="Consolas"/>
          <w:sz w:val="19"/>
          <w:szCs w:val="19"/>
        </w:rPr>
        <w:t xml:space="preserve">11  Collection Run Complete: 9 requests, 12 assertions, 0 failures (1300 ms)</w:t>
      </w:r>
    </w:p>
    <w:p>
      <w:pPr>
        <w:pStyle w:val="Heading2"/>
        <w:keepNext/>
        <w:spacing w:after="100" w:before="240"/>
      </w:pPr>
      <w:r>
        <w:rPr>
          <w:b/>
          <w:bCs/>
          <w:color w:val="4659A7"/>
        </w:rPr>
        <w:t xml:space="preserve">Step 8: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an API response returns an array of objects called courses, which JavaScript method finds the single course object whose title is "REST Automation"?</w:t>
            </w:r>
          </w:p>
          <w:p>
            <w:pPr>
              <w:pStyle w:val="ListParagraph"/>
              <w:numPr>
                <w:ilvl w:val="0"/>
                <w:numId w:val="2"/>
              </w:numPr>
              <w:spacing w:after="120" w:line="300"/>
            </w:pPr>
            <w:r>
              <w:t xml:space="preserve">A. courses.find(item =&gt; item.title === "REST Automation")</w:t>
            </w:r>
          </w:p>
          <w:p>
            <w:pPr>
              <w:pStyle w:val="ListParagraph"/>
              <w:numPr>
                <w:ilvl w:val="0"/>
                <w:numId w:val="2"/>
              </w:numPr>
              <w:spacing w:after="120" w:line="300"/>
            </w:pPr>
            <w:r>
              <w:t xml:space="preserve">B. courses.get("REST Automation")</w:t>
            </w:r>
          </w:p>
          <w:p>
            <w:pPr>
              <w:pStyle w:val="ListParagraph"/>
              <w:numPr>
                <w:ilvl w:val="0"/>
                <w:numId w:val="2"/>
              </w:numPr>
              <w:spacing w:after="120" w:line="300"/>
            </w:pPr>
            <w:r>
              <w:t xml:space="preserve">C. courses.locate("REST Automation")</w:t>
            </w:r>
          </w:p>
          <w:p>
            <w:pPr>
              <w:pStyle w:val="ListParagraph"/>
              <w:numPr>
                <w:ilvl w:val="0"/>
                <w:numId w:val="2"/>
              </w:numPr>
              <w:spacing w:after="120" w:line="300"/>
            </w:pPr>
            <w:r>
              <w:t xml:space="preserve">D. courses.filterOne("REST Automation")</w:t>
            </w:r>
          </w:p>
          <w:p>
            <w:pPr>
              <w:spacing w:after="120" w:line="300"/>
            </w:pPr>
            <w:r>
              <w:rPr>
                <w:b/>
                <w:bCs/>
              </w:rPr>
              <w:t xml:space="preserve">Answer: courses.find(item =&gt; item.title === "REST Automation"). </w:t>
            </w:r>
            <w:r>
              <w:t xml:space="preserve">The find method evaluates each element in an array and returns the first element that satisfies the provided condition.</w:t>
            </w:r>
          </w:p>
        </w:tc>
      </w:tr>
    </w:tbl>
    <w:p>
      <w:pPr>
        <w:pStyle w:val="Heading2"/>
        <w:keepNext/>
        <w:spacing w:after="100" w:before="240"/>
      </w:pPr>
      <w:r>
        <w:rPr>
          <w:b/>
          <w:bCs/>
          <w:color w:val="4659A7"/>
        </w:rPr>
        <w:t xml:space="preserve">Check your understanding</w:t>
      </w:r>
    </w:p>
    <w:p>
      <w:pPr>
        <w:spacing w:after="120" w:line="300"/>
      </w:pPr>
      <w:r>
        <w:rPr>
          <w:b/>
          <w:bCs/>
        </w:rPr>
        <w:t xml:space="preserve">1. What is property transfer in API test automation?</w:t>
      </w:r>
    </w:p>
    <w:p>
      <w:pPr>
        <w:spacing w:after="120" w:line="300"/>
      </w:pPr>
      <w:r>
        <w:rPr>
          <w:b/>
          <w:bCs/>
          <w:color w:val="168A8A"/>
        </w:rPr>
        <w:t xml:space="preserve">Answer: </w:t>
      </w:r>
      <w:r>
        <w:t xml:space="preserve">Property transfer is capturing dynamic values from an earlier API response and injecting them into downstream request parameters or payloads.</w:t>
      </w:r>
    </w:p>
    <w:p>
      <w:pPr>
        <w:spacing w:after="120" w:line="300"/>
      </w:pPr>
      <w:r>
        <w:rPr>
          <w:b/>
          <w:bCs/>
        </w:rPr>
        <w:t xml:space="preserve">2. Why must enterprise regression suites include automated teardown cleanup requests?</w:t>
      </w:r>
    </w:p>
    <w:p>
      <w:pPr>
        <w:spacing w:after="120" w:line="300"/>
      </w:pPr>
      <w:r>
        <w:rPr>
          <w:b/>
          <w:bCs/>
          <w:color w:val="168A8A"/>
        </w:rPr>
        <w:t xml:space="preserve">Answer: </w:t>
      </w:r>
      <w:r>
        <w:t xml:space="preserve">Automated tests run continuously in CI CD pipelines. If tests do not delete the orders and products they create, test databases accumulate thousands of orphaned records, causing database bloat and false uniqueness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Request chaining connects isolated API calls into complete automated user journeys.</w:t>
            </w:r>
          </w:p>
          <w:p>
            <w:pPr>
              <w:pStyle w:val="ListParagraph"/>
              <w:numPr>
                <w:ilvl w:val="0"/>
                <w:numId w:val="2"/>
              </w:numPr>
              <w:spacing w:after="120" w:line="300"/>
            </w:pPr>
            <w:r>
              <w:t xml:space="preserve">Use environment variables to transfer identifiers across sequential requests.</w:t>
            </w:r>
          </w:p>
          <w:p>
            <w:pPr>
              <w:pStyle w:val="ListParagraph"/>
              <w:numPr>
                <w:ilvl w:val="0"/>
                <w:numId w:val="2"/>
              </w:numPr>
              <w:spacing w:after="120" w:line="300"/>
            </w:pPr>
            <w:r>
              <w:t xml:space="preserve">Use find to locate objects, filter to subset collections, and map to extract property lists.</w:t>
            </w:r>
          </w:p>
          <w:p>
            <w:pPr>
              <w:pStyle w:val="ListParagraph"/>
              <w:numPr>
                <w:ilvl w:val="0"/>
                <w:numId w:val="2"/>
              </w:numPr>
              <w:spacing w:after="120" w:line="300"/>
            </w:pPr>
            <w:r>
              <w:t xml:space="preserve">Use reduce to compute mathematical sums across nested arrays and assert business logic.</w:t>
            </w:r>
          </w:p>
          <w:p>
            <w:pPr>
              <w:pStyle w:val="ListParagraph"/>
              <w:numPr>
                <w:ilvl w:val="0"/>
                <w:numId w:val="2"/>
              </w:numPr>
              <w:spacing w:after="120" w:line="300"/>
            </w:pPr>
            <w:r>
              <w:t xml:space="preserve">Automated teardown steps clean up created resources, keeping test databases pure and idempotent.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4 CLEARED · Architectural Triumph: Deep Array Pipelines &amp; Request Chaining Mastered</w:t>
            </w:r>
          </w:p>
          <w:p>
            <w:pPr>
              <w:spacing w:after="120" w:line="300"/>
            </w:pPr>
            <w:r>
              <w:t xml:space="preserve">You linked disconnected HTTP requests into a living, breathing autonomous transaction pipeline. You extracted dynamic IDs, traversed multilevel nested objects without crash errors, performed high speed array transformations (find, filter, map), and mathematically verified financial balance totals using reduce. You operate at the highest echelon of API automation.</w:t>
            </w:r>
          </w:p>
          <w:p>
            <w:pPr>
              <w:spacing w:after="120" w:line="300"/>
            </w:pPr>
            <w:r>
              <w:rPr>
                <w:b/>
                <w:bCs/>
                <w:color w:val="4659A7"/>
              </w:rPr>
              <w:t xml:space="preserve">Tactical Superpowers Mastered: </w:t>
            </w:r>
          </w:p>
          <w:p>
            <w:pPr>
              <w:pStyle w:val="ListParagraph"/>
              <w:numPr>
                <w:ilvl w:val="0"/>
                <w:numId w:val="3"/>
              </w:numPr>
              <w:spacing w:after="120" w:line="300"/>
            </w:pPr>
            <w:r>
              <w:t xml:space="preserve">Dynamic property transfer: piping tokens, session cookies, and resource IDs across multi request suites</w:t>
            </w:r>
          </w:p>
          <w:p>
            <w:pPr>
              <w:pStyle w:val="ListParagraph"/>
              <w:numPr>
                <w:ilvl w:val="0"/>
                <w:numId w:val="3"/>
              </w:numPr>
              <w:spacing w:after="120" w:line="300"/>
            </w:pPr>
            <w:r>
              <w:t xml:space="preserve">Deep nested JSON parsing: safely traversing multilevel object trees and arrays without null reference exceptions</w:t>
            </w:r>
          </w:p>
          <w:p>
            <w:pPr>
              <w:pStyle w:val="ListParagraph"/>
              <w:numPr>
                <w:ilvl w:val="0"/>
                <w:numId w:val="3"/>
              </w:numPr>
              <w:spacing w:after="120" w:line="300"/>
            </w:pPr>
            <w:r>
              <w:t xml:space="preserve">Functional array pipelines: wielding find, filter, and map to isolate specific records in complex payloads</w:t>
            </w:r>
          </w:p>
          <w:p>
            <w:pPr>
              <w:pStyle w:val="ListParagraph"/>
              <w:numPr>
                <w:ilvl w:val="0"/>
                <w:numId w:val="3"/>
              </w:numPr>
              <w:spacing w:after="120" w:line="300"/>
            </w:pPr>
            <w:r>
              <w:t xml:space="preserve">Mathematical business logic verification: aggregating invoice and catalog totals dynamically using reduce</w:t>
            </w:r>
          </w:p>
          <w:p>
            <w:pPr>
              <w:pStyle w:val="ListParagraph"/>
              <w:numPr>
                <w:ilvl w:val="0"/>
                <w:numId w:val="3"/>
              </w:numPr>
              <w:spacing w:after="120" w:line="300"/>
            </w:pPr>
            <w:r>
              <w:t xml:space="preserve">Zero footprint test execution: deploying automated teardown deletions that leave databases perfectly pristine</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silent financial balance discrepancies by verifying computed cart totals against backend invoices</w:t>
            </w:r>
          </w:p>
          <w:p>
            <w:pPr>
              <w:pStyle w:val="ListParagraph"/>
              <w:numPr>
                <w:ilvl w:val="0"/>
                <w:numId w:val="3"/>
              </w:numPr>
              <w:spacing w:after="120" w:line="300"/>
            </w:pPr>
            <w:r>
              <w:t xml:space="preserve">Stopped catastrophic test database pollution where uncleaned test orders exhaust database storage and IDs</w:t>
            </w:r>
          </w:p>
          <w:p>
            <w:pPr>
              <w:pStyle w:val="ListParagraph"/>
              <w:numPr>
                <w:ilvl w:val="0"/>
                <w:numId w:val="3"/>
              </w:numPr>
              <w:spacing w:after="120" w:line="300"/>
            </w:pPr>
            <w:r>
              <w:t xml:space="preserve">Eliminated brittle hardcoded test suites that crash whenever upstream backend developers alter resource IDs</w:t>
            </w:r>
          </w:p>
          <w:p>
            <w:pPr>
              <w:spacing w:after="120" w:line="300"/>
            </w:pPr>
            <w:r>
              <w:rPr>
                <w:b/>
                <w:bCs/>
              </w:rPr>
              <w:t xml:space="preserve">War Room Takeaway: </w:t>
            </w:r>
            <w:r>
              <w:t xml:space="preserve">Isolated API checks only test plumbing. Chained request pipelines test real world user journeys and business reality. When your chained suite passes, the entire business flow is guaranteed.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Scaling to bulk inventory</w:t>
            </w:r>
          </w:p>
          <w:p>
            <w:pPr>
              <w:spacing w:after="120" w:line="300"/>
            </w:pPr>
            <w:r>
              <w:t xml:space="preserve">Our chained pipeline and nested assertions work cleanly for single and nested requests. But what if a shipment of 100 new books arrives in a CSV spreadsheet? In Chapter 8, we complete Mission 2: driving bulk automated execution using external CSV and JSON data files!</w:t>
            </w:r>
          </w:p>
        </w:tc>
      </w:tr>
    </w:tbl>
    <w:p>
      <w:pPr>
        <w:pStyle w:val="Heading1"/>
        <w:pageBreakBefore/>
      </w:pPr>
      <w:r>
        <w:rPr>
          <w:b/>
          <w:bCs/>
          <w:color w:val="263A67"/>
        </w:rPr>
        <w:t xml:space="preserve">Chapter 8: Data Driven Testing with External Data Files</w:t>
      </w:r>
    </w:p>
    <w:p>
      <w:pPr>
        <w:spacing w:after="120" w:line="300"/>
      </w:pPr>
      <w:r>
        <w:rPr>
          <w:i/>
          <w:iCs/>
          <w:color w:val="596579"/>
        </w:rPr>
        <w:t xml:space="preserve">Powering automated iterations with CSV and JSON files, pm.iterationData, and debugging console traps.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2: Ingesting Bulk Inventory with External Data Files</w:t>
            </w:r>
          </w:p>
          <w:p>
            <w:pPr>
              <w:spacing w:after="120" w:line="300"/>
            </w:pPr>
            <w:r>
              <w:t xml:space="preserve">Our chained pipeline in Chapter 7 tests a single book with complete autonomy. But this morning, the college bookstore received a shipment of 100 new textbooks in a CSV spreadsheet. Our final step in Mission 2 is implementing Data Driven Testing: loading books_data.csv into the Postman Collection Runner, iterating through every record row by row, and validating bulk ingestion at scale.</w:t>
            </w:r>
          </w:p>
        </w:tc>
      </w:tr>
    </w:tbl>
    <w:p>
      <w:pPr>
        <w:pStyle w:val="Heading2"/>
        <w:keepNext/>
        <w:spacing w:after="100" w:before="240"/>
      </w:pPr>
      <w:r>
        <w:rPr>
          <w:b/>
          <w:bCs/>
          <w:color w:val="4659A7"/>
        </w:rPr>
        <w:t xml:space="preserve">Step 1: The Data Driven Iteration Loop</w:t>
      </w:r>
    </w:p>
    <w:p>
      <w:pPr>
        <w:spacing w:after="120" w:line="300"/>
      </w:pPr>
      <w:r>
        <w:t xml:space="preserve">In Data Driven Testing, your request sequence acts as a reusable engine. When you feed an external data file into the Collection Runner, Postman executes the entire collection once for every single row in the file.</w:t>
      </w:r>
    </w:p>
    <w:p>
      <w:pPr>
        <w:jc w:val="center"/>
      </w:pPr>
      <w:r>
        <w:drawing>
          <wp:inline distT="0" distB="0" distL="0" distR="0">
            <wp:extent cx="5334000" cy="2905125"/>
            <wp:effectExtent t="0" r="0" b="0" l="0"/>
            <wp:docPr id="1" name="Diagram showing CSV file with multiple rows feeding into Postman Collection Runner, executing iterations 1, 2, and 3 in a loop." descr="Diagram showing CSV file with multiple rows feeding into Postman Collection Runner, executing iterations 1, 2, and 3 in a loop." title="Diagram showing CSV file with multiple rows feeding into Postman Collection Runner, executing iterations 1, 2, and 3 in a 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Data Driven Testing loop executing multiple test iterations from one external file.</w:t>
      </w:r>
    </w:p>
    <w:p>
      <w:pPr>
        <w:spacing w:after="120" w:line="300"/>
      </w:pPr>
      <w:r>
        <w:rPr>
          <w:b/>
          <w:bCs/>
          <w:color w:val="4659A7"/>
        </w:rPr>
        <w:t xml:space="preserve">1  </w:t>
      </w:r>
      <w:r>
        <w:t xml:space="preserve">The External Dataset: A CSV or JSON document where column headers act as variable keys and each row contains distinct test values.</w:t>
      </w:r>
    </w:p>
    <w:p>
      <w:pPr>
        <w:spacing w:after="120" w:line="300"/>
      </w:pPr>
      <w:r>
        <w:rPr>
          <w:b/>
          <w:bCs/>
          <w:color w:val="4659A7"/>
        </w:rPr>
        <w:t xml:space="preserve">2  </w:t>
      </w:r>
      <w:r>
        <w:t xml:space="preserve">The Collection Runner Loop: Postman loads row 1, executes Pre request scripts, fires the request, and runs assertions. It then immediately repeats the cycle for row 2, row 3, and beyond.</w:t>
      </w:r>
    </w:p>
    <w:p>
      <w:pPr>
        <w:spacing w:after="120" w:line="300"/>
      </w:pPr>
      <w:r>
        <w:rPr>
          <w:b/>
          <w:bCs/>
          <w:color w:val="4659A7"/>
        </w:rPr>
        <w:t xml:space="preserve">3  </w:t>
      </w:r>
      <w:r>
        <w:t xml:space="preserve">The Iteration Scorecard: Results are tallied across all runs, reporting total passed assertions and pinpointing any failing records.</w:t>
      </w:r>
    </w:p>
    <w:p>
      <w:pPr>
        <w:pStyle w:val="Heading2"/>
        <w:keepNext/>
        <w:spacing w:after="100" w:before="240"/>
      </w:pPr>
      <w:r>
        <w:rPr>
          <w:b/>
          <w:bCs/>
          <w:color w:val="4659A7"/>
        </w:rPr>
        <w:t xml:space="preserve">Step 2: Preparing the CSV Dataset and Ingesting Row Values</w:t>
      </w:r>
    </w:p>
    <w:p>
      <w:pPr>
        <w:spacing w:after="120" w:line="300"/>
      </w:pPr>
      <w:r>
        <w:t xml:space="preserve">You can download the ready to use dataset directly: [Download books_data.csv](/materials/zero-to-agentic-api-testing/lesson-08/books_data.csv) or view the single file on GitHub: [Raw books_data.csv](https://raw.githubusercontent.com/mayankcoder1993/AkshatEbooks/arena/01a0bfe5-akshatebooks/course-materials/zero-to-agentic-api-testing/lesson-08/books_data.csv). Clicking the link opens only that individual file.</w:t>
      </w:r>
    </w:p>
    <w:p>
      <w:pPr>
        <w:spacing w:after="120" w:line="300"/>
      </w:pPr>
      <w:r>
        <w:t xml:space="preserve">During a collection run with a data file, Postman exposes </w:t>
      </w:r>
      <w:r>
        <w:rPr>
          <w:b/>
          <w:bCs/>
        </w:rPr>
        <w:t xml:space="preserve">Data Scope</w:t>
      </w:r>
      <w:r>
        <w:t xml:space="preserve">. In Pre request scripts, access row values with </w:t>
      </w:r>
      <w:r>
        <w:rPr>
          <w:rFonts w:ascii="Consolas" w:cs="Consolas" w:eastAsia="Consolas" w:hAnsi="Consolas"/>
          <w:color w:val="4659A7"/>
          <w:shd w:fill="EEF1FA" w:val="clear"/>
        </w:rPr>
        <w:t xml:space="preserve">pm.iterationData.get()</w:t>
      </w:r>
      <w:r>
        <w:t xml:space="preserv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ddt-pre-request.js</w:t>
      </w:r>
    </w:p>
    <w:p>
      <w:pPr>
        <w:keepLines/>
        <w:shd w:fill="F4F6F9" w:val="clear"/>
        <w:spacing w:after="0" w:line="260"/>
      </w:pPr>
      <w:r>
        <w:rPr>
          <w:rFonts w:ascii="Consolas" w:cs="Consolas" w:eastAsia="Consolas" w:hAnsi="Consolas"/>
          <w:sz w:val="19"/>
          <w:szCs w:val="19"/>
        </w:rPr>
        <w:t xml:space="preserve"> 1  // Step 1: Read values from the active CSV row header</w:t>
      </w:r>
    </w:p>
    <w:p>
      <w:pPr>
        <w:keepLines/>
        <w:shd w:fill="F4F6F9" w:val="clear"/>
        <w:spacing w:after="0" w:line="260"/>
      </w:pPr>
      <w:r>
        <w:rPr>
          <w:rFonts w:ascii="Consolas" w:cs="Consolas" w:eastAsia="Consolas" w:hAnsi="Consolas"/>
          <w:sz w:val="19"/>
          <w:szCs w:val="19"/>
        </w:rPr>
        <w:t xml:space="preserve"> 2  const currentBook = pm.iterationData.get("book_name");</w:t>
      </w:r>
    </w:p>
    <w:p>
      <w:pPr>
        <w:keepLines/>
        <w:shd w:fill="F4F6F9" w:val="clear"/>
        <w:spacing w:after="0" w:line="260"/>
      </w:pPr>
      <w:r>
        <w:rPr>
          <w:rFonts w:ascii="Consolas" w:cs="Consolas" w:eastAsia="Consolas" w:hAnsi="Consolas"/>
          <w:sz w:val="19"/>
          <w:szCs w:val="19"/>
        </w:rPr>
        <w:t xml:space="preserve"> 3  const currentAuthor = pm.iterationData.get("author");</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Step 2: Push to Collection Scope for request payload interpolation</w:t>
      </w:r>
    </w:p>
    <w:p>
      <w:pPr>
        <w:keepLines/>
        <w:shd w:fill="F4F6F9" w:val="clear"/>
        <w:spacing w:after="0" w:line="260"/>
      </w:pPr>
      <w:r>
        <w:rPr>
          <w:rFonts w:ascii="Consolas" w:cs="Consolas" w:eastAsia="Consolas" w:hAnsi="Consolas"/>
          <w:sz w:val="19"/>
          <w:szCs w:val="19"/>
        </w:rPr>
        <w:t xml:space="preserve"> 6  pm.collectionVariables.set("book_name", currentBook);</w:t>
      </w:r>
    </w:p>
    <w:p>
      <w:pPr>
        <w:keepLines/>
        <w:shd w:fill="F4F6F9" w:val="clear"/>
        <w:spacing w:after="0" w:line="260"/>
      </w:pPr>
      <w:r>
        <w:rPr>
          <w:rFonts w:ascii="Consolas" w:cs="Consolas" w:eastAsia="Consolas" w:hAnsi="Consolas"/>
          <w:sz w:val="19"/>
          <w:szCs w:val="19"/>
        </w:rPr>
        <w:t xml:space="preserve"> 7  pm.collectionVariables.set("author_name", currentAuthor);</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 Step 3: Generate dynamic ISBN to guarantee uniqueness per row</w:t>
      </w:r>
    </w:p>
    <w:p>
      <w:pPr>
        <w:keepLines/>
        <w:shd w:fill="F4F6F9" w:val="clear"/>
        <w:spacing w:after="0" w:line="260"/>
      </w:pPr>
      <w:r>
        <w:rPr>
          <w:rFonts w:ascii="Consolas" w:cs="Consolas" w:eastAsia="Consolas" w:hAnsi="Consolas"/>
          <w:sz w:val="19"/>
          <w:szCs w:val="19"/>
        </w:rPr>
        <w:t xml:space="preserve">10  const randomDigits = pm.variables.replaceIn("{{$randomInt}}");</w:t>
      </w:r>
    </w:p>
    <w:p>
      <w:pPr>
        <w:keepLines/>
        <w:shd w:fill="F4F6F9" w:val="clear"/>
        <w:spacing w:after="0" w:line="260"/>
      </w:pPr>
      <w:r>
        <w:rPr>
          <w:rFonts w:ascii="Consolas" w:cs="Consolas" w:eastAsia="Consolas" w:hAnsi="Consolas"/>
          <w:sz w:val="19"/>
          <w:szCs w:val="19"/>
        </w:rPr>
        <w:t xml:space="preserve">11  pm.collectionVariables.set("ISBN", "LIB" + randomDigits);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pm.environment for File Data</w:t>
            </w:r>
          </w:p>
          <w:p>
            <w:pPr>
              <w:spacing w:after="120" w:line="300"/>
            </w:pPr>
            <w:r>
              <w:t xml:space="preserve">A frequent confusion among freshers is trying to read CSV rows using </w:t>
            </w:r>
            <w:r>
              <w:rPr>
                <w:rFonts w:ascii="Consolas" w:cs="Consolas" w:eastAsia="Consolas" w:hAnsi="Consolas"/>
                <w:color w:val="4659A7"/>
                <w:shd w:fill="EEF1FA" w:val="clear"/>
              </w:rPr>
              <w:t xml:space="preserve">pm.environment.get("book_name")</w:t>
            </w:r>
            <w:r>
              <w:t xml:space="preserve">.</w:t>
            </w:r>
          </w:p>
          <w:p>
            <w:pPr>
              <w:spacing w:after="120" w:line="300"/>
            </w:pPr>
            <w:r>
              <w:t xml:space="preserve">Uploaded CSV rows live strictly inside </w:t>
            </w:r>
            <w:r>
              <w:rPr>
                <w:b/>
                <w:bCs/>
              </w:rPr>
              <w:t xml:space="preserve">Data Scope</w:t>
            </w:r>
            <w:r>
              <w:t xml:space="preserve">, not Environment Scope. Calling </w:t>
            </w:r>
            <w:r>
              <w:rPr>
                <w:rFonts w:ascii="Consolas" w:cs="Consolas" w:eastAsia="Consolas" w:hAnsi="Consolas"/>
                <w:color w:val="4659A7"/>
                <w:shd w:fill="EEF1FA" w:val="clear"/>
              </w:rPr>
              <w:t xml:space="preserve">pm.environment.get()</w:t>
            </w:r>
            <w:r>
              <w:t xml:space="preserve"> will return undefined!</w:t>
            </w:r>
          </w:p>
          <w:p>
            <w:pPr>
              <w:spacing w:after="120" w:line="300"/>
            </w:pPr>
            <w:r>
              <w:t xml:space="preserve">Always use </w:t>
            </w:r>
            <w:r>
              <w:rPr>
                <w:rFonts w:ascii="Consolas" w:cs="Consolas" w:eastAsia="Consolas" w:hAnsi="Consolas"/>
                <w:color w:val="4659A7"/>
                <w:shd w:fill="EEF1FA" w:val="clear"/>
              </w:rPr>
              <w:t xml:space="preserve">pm.iterationData.get("column_header")</w:t>
            </w:r>
            <w:r>
              <w:t xml:space="preserve"> to read fields from your uploaded CSV or JSON files.</w:t>
            </w:r>
          </w:p>
        </w:tc>
      </w:tr>
    </w:tbl>
    <w:p>
      <w:pPr>
        <w:pStyle w:val="Heading2"/>
        <w:keepNext/>
        <w:spacing w:after="100" w:before="240"/>
      </w:pPr>
      <w:r>
        <w:rPr>
          <w:b/>
          <w:bCs/>
          <w:color w:val="4659A7"/>
        </w:rPr>
        <w:t xml:space="preserve">Step 3: Debugging Console Traps: The Undefined Variable Bug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You run the collection with your CSV file. The tests execute, but in the server database, author is saved as empty string! What caused this bug?</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 Pre request Script</w:t>
            </w:r>
          </w:p>
          <w:p>
            <w:pPr>
              <w:keepLines/>
              <w:shd w:fill="F4F6F9" w:val="clear"/>
              <w:spacing w:after="0" w:line="260"/>
            </w:pPr>
            <w:r>
              <w:rPr>
                <w:rFonts w:ascii="Consolas" w:cs="Consolas" w:eastAsia="Consolas" w:hAnsi="Consolas"/>
                <w:sz w:val="19"/>
                <w:szCs w:val="19"/>
              </w:rPr>
              <w:t xml:space="preserve"> 2  const currentAuthor = pm.iterationData.get("author");</w:t>
            </w:r>
          </w:p>
          <w:p>
            <w:pPr>
              <w:keepLines/>
              <w:shd w:fill="F4F6F9" w:val="clear"/>
              <w:spacing w:after="0" w:line="260"/>
            </w:pPr>
            <w:r>
              <w:rPr>
                <w:rFonts w:ascii="Consolas" w:cs="Consolas" w:eastAsia="Consolas" w:hAnsi="Consolas"/>
                <w:sz w:val="19"/>
                <w:szCs w:val="19"/>
              </w:rPr>
              <w:t xml:space="preserve"> 3  pm.collectionVariables.set("author_name", currentAuthor);</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Request Payload Body</w:t>
            </w:r>
          </w:p>
          <w:p>
            <w:pPr>
              <w:keepLines/>
              <w:shd w:fill="F4F6F9" w:val="clear"/>
              <w:spacing w:after="0" w:line="260"/>
            </w:pPr>
            <w:r>
              <w:rPr>
                <w:rFonts w:ascii="Consolas" w:cs="Consolas" w:eastAsia="Consolas" w:hAnsi="Consolas"/>
                <w:sz w:val="19"/>
                <w:szCs w:val="19"/>
              </w:rPr>
              <w:t xml:space="preserve"> 6  { "name": "{{book_name}}", "isbn": "{{ISBN}}", "author": "{{author}}" }</w:t>
            </w:r>
          </w:p>
          <w:p>
            <w:pPr>
              <w:spacing w:after="120" w:line="300"/>
            </w:pPr>
            <w:r>
              <w:rPr>
                <w:b/>
                <w:bCs/>
              </w:rPr>
              <w:t xml:space="preserve">Answer: line 6. </w:t>
            </w:r>
            <w:r>
              <w:t xml:space="preserve">The script saved the author into "author_name", but the payload looked for "{{author}}". Because no variable named "author" existed, Postman resolved undefined. Always match script keys with payload placeholders.</w:t>
            </w:r>
          </w:p>
        </w:tc>
      </w:tr>
    </w:tbl>
    <w:p>
      <w:pPr>
        <w:pStyle w:val="Heading2"/>
        <w:keepNext/>
        <w:spacing w:after="100" w:before="240"/>
      </w:pPr>
      <w:r>
        <w:rPr>
          <w:b/>
          <w:bCs/>
          <w:color w:val="4659A7"/>
        </w:rPr>
        <w:t xml:space="preserve">Step 4: Executing Bulk Runs in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Bulk Results</w:t>
      </w:r>
    </w:p>
    <w:p>
      <w:pPr>
        <w:keepLines/>
        <w:shd w:fill="F4F6F9" w:val="clear"/>
        <w:spacing w:after="0" w:line="260"/>
      </w:pPr>
      <w:r>
        <w:rPr>
          <w:rFonts w:ascii="Consolas" w:cs="Consolas" w:eastAsia="Consolas" w:hAnsi="Consolas"/>
          <w:sz w:val="19"/>
          <w:szCs w:val="19"/>
        </w:rPr>
        <w:t xml:space="preserve"> 2  Iteration 1: Ingested "Learn Postman Testing" : 6 of 6 passed (180 ms)</w:t>
      </w:r>
    </w:p>
    <w:p>
      <w:pPr>
        <w:keepLines/>
        <w:shd w:fill="F4F6F9" w:val="clear"/>
        <w:spacing w:after="0" w:line="260"/>
      </w:pPr>
      <w:r>
        <w:rPr>
          <w:rFonts w:ascii="Consolas" w:cs="Consolas" w:eastAsia="Consolas" w:hAnsi="Consolas"/>
          <w:sz w:val="19"/>
          <w:szCs w:val="19"/>
        </w:rPr>
        <w:t xml:space="preserve"> 3  Iteration 2: Ingested "Mastering Git and GitHub" : 6 of 6 passed (172 ms)</w:t>
      </w:r>
    </w:p>
    <w:p>
      <w:pPr>
        <w:keepLines/>
        <w:shd w:fill="F4F6F9" w:val="clear"/>
        <w:spacing w:after="0" w:line="260"/>
      </w:pPr>
      <w:r>
        <w:rPr>
          <w:rFonts w:ascii="Consolas" w:cs="Consolas" w:eastAsia="Consolas" w:hAnsi="Consolas"/>
          <w:sz w:val="19"/>
          <w:szCs w:val="19"/>
        </w:rPr>
        <w:t xml:space="preserve"> 4  Iteration 3: Ingested "Modern Angular Architecture" : 6 of 6 passed (165 ms)</w:t>
      </w:r>
    </w:p>
    <w:p>
      <w:pPr>
        <w:keepLines/>
        <w:shd w:fill="F4F6F9" w:val="clear"/>
        <w:spacing w:after="0" w:line="260"/>
      </w:pPr>
      <w:r>
        <w:rPr>
          <w:rFonts w:ascii="Consolas" w:cs="Consolas" w:eastAsia="Consolas" w:hAnsi="Consolas"/>
          <w:sz w:val="19"/>
          <w:szCs w:val="19"/>
        </w:rPr>
        <w:t xml:space="preserve"> 5  Bulk Execution Completed: 3 iterations, 9 requests, 18 assertions, 0 failures (517 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2 Accomplished: Library Automation at Full Scale!</w:t>
            </w:r>
          </w:p>
          <w:p>
            <w:pPr>
              <w:spacing w:after="120" w:line="300"/>
            </w:pPr>
            <w:r>
              <w:t xml:space="preserve">The entire college library catalog is now automated, parameterized across environments, chained end to end with dynamic property transfer, and capable of ingesting hundreds of records in seconds with zero manual effort!</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specifically designed to read values from an uploaded CSV or JSON file during a Collection run?</w:t>
            </w:r>
          </w:p>
          <w:p>
            <w:pPr>
              <w:pStyle w:val="ListParagraph"/>
              <w:numPr>
                <w:ilvl w:val="0"/>
                <w:numId w:val="2"/>
              </w:numPr>
              <w:spacing w:after="120" w:line="300"/>
            </w:pPr>
            <w:r>
              <w:t xml:space="preserve">A. pm.environment</w:t>
            </w:r>
          </w:p>
          <w:p>
            <w:pPr>
              <w:pStyle w:val="ListParagraph"/>
              <w:numPr>
                <w:ilvl w:val="0"/>
                <w:numId w:val="2"/>
              </w:numPr>
              <w:spacing w:after="120" w:line="300"/>
            </w:pPr>
            <w:r>
              <w:t xml:space="preserve">B. pm.globals</w:t>
            </w:r>
          </w:p>
          <w:p>
            <w:pPr>
              <w:pStyle w:val="ListParagraph"/>
              <w:numPr>
                <w:ilvl w:val="0"/>
                <w:numId w:val="2"/>
              </w:numPr>
              <w:spacing w:after="120" w:line="300"/>
            </w:pPr>
            <w:r>
              <w:t xml:space="preserve">C. pm.iterationData</w:t>
            </w:r>
          </w:p>
          <w:p>
            <w:pPr>
              <w:pStyle w:val="ListParagraph"/>
              <w:numPr>
                <w:ilvl w:val="0"/>
                <w:numId w:val="2"/>
              </w:numPr>
              <w:spacing w:after="120" w:line="300"/>
            </w:pPr>
            <w:r>
              <w:t xml:space="preserve">D. pm.dataFile</w:t>
            </w:r>
          </w:p>
          <w:p>
            <w:pPr>
              <w:spacing w:after="120" w:line="300"/>
            </w:pPr>
            <w:r>
              <w:rPr>
                <w:b/>
                <w:bCs/>
              </w:rPr>
              <w:t xml:space="preserve">Answer: pm.iterationData. </w:t>
            </w:r>
            <w:r>
              <w:t xml:space="preserve">The pm.iterationData object is dedicated to the Data Scope. It provides access to column values for the current iteration row using the get() method.</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core architectural advantage of Data Driven Testing?</w:t>
      </w:r>
    </w:p>
    <w:p>
      <w:pPr>
        <w:spacing w:after="120" w:line="300"/>
      </w:pPr>
      <w:r>
        <w:rPr>
          <w:b/>
          <w:bCs/>
          <w:color w:val="168A8A"/>
        </w:rPr>
        <w:t xml:space="preserve">Answer: </w:t>
      </w:r>
      <w:r>
        <w:t xml:space="preserve">It separates test logic from test data. Testers can add, remove, or modify hundreds of test cases in a simple spreadsheet without altering a single line of automation code.</w:t>
      </w:r>
    </w:p>
    <w:p>
      <w:pPr>
        <w:spacing w:after="120" w:line="300"/>
      </w:pPr>
      <w:r>
        <w:rPr>
          <w:b/>
          <w:bCs/>
        </w:rPr>
        <w:t xml:space="preserve">2. Why is automated cleanup essential when running data driven tests?</w:t>
      </w:r>
    </w:p>
    <w:p>
      <w:pPr>
        <w:spacing w:after="120" w:line="300"/>
      </w:pPr>
      <w:r>
        <w:rPr>
          <w:b/>
          <w:bCs/>
          <w:color w:val="168A8A"/>
        </w:rPr>
        <w:t xml:space="preserve">Answer: </w:t>
      </w:r>
      <w:r>
        <w:t xml:space="preserve">Without cleanup, inserting hundreds of records would pollute test databases and cause subsequent runs to fail on unique constraints. Chaining DeleteBook at the end of each iteration guarantees clean database state.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Data Driven Testing runs the same test workflow against multiple datasets from CSV or JSON files.</w:t>
            </w:r>
          </w:p>
          <w:p>
            <w:pPr>
              <w:pStyle w:val="ListParagraph"/>
              <w:numPr>
                <w:ilvl w:val="0"/>
                <w:numId w:val="2"/>
              </w:numPr>
              <w:spacing w:after="120" w:line="300"/>
            </w:pPr>
            <w:r>
              <w:t xml:space="preserve">Use pm.iterationData.get("column_name") in Pre request scripts to read values for the active row.</w:t>
            </w:r>
          </w:p>
          <w:p>
            <w:pPr>
              <w:pStyle w:val="ListParagraph"/>
              <w:numPr>
                <w:ilvl w:val="0"/>
                <w:numId w:val="2"/>
              </w:numPr>
              <w:spacing w:after="120" w:line="300"/>
            </w:pPr>
            <w:r>
              <w:t xml:space="preserve">Collection Runner automatically sets iteration counts to match the row count of the uploaded file.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CONQUERED · BULK ENGINE ONLINE · Major Milestone Cleared: Autonomous High Throughput Ingestion Engine Deployed</w:t>
            </w:r>
          </w:p>
          <w:p>
            <w:pPr>
              <w:spacing w:after="120" w:line="300"/>
            </w:pPr>
            <w:r>
              <w:t xml:space="preserve">You have conquered Mission 2! You transformed a slow manual copy paste test into an autonomous data driven engine. By feeding external CSV and JSON datasets into the Collection Runner and accessing Data Scope with pm.iterationData, you tested hundreds of records across complete CRUD lifecycles in seconds with zero manual friction.</w:t>
            </w:r>
          </w:p>
          <w:p>
            <w:pPr>
              <w:spacing w:after="120" w:line="300"/>
            </w:pPr>
            <w:r>
              <w:rPr>
                <w:b/>
                <w:bCs/>
                <w:color w:val="4659A7"/>
              </w:rPr>
              <w:t xml:space="preserve">Tactical Superpowers Mastered: </w:t>
            </w:r>
          </w:p>
          <w:p>
            <w:pPr>
              <w:pStyle w:val="ListParagraph"/>
              <w:numPr>
                <w:ilvl w:val="0"/>
                <w:numId w:val="3"/>
              </w:numPr>
              <w:spacing w:after="120" w:line="300"/>
            </w:pPr>
            <w:r>
              <w:t xml:space="preserve">Decoupling business test logic completely from external test data parameters</w:t>
            </w:r>
          </w:p>
          <w:p>
            <w:pPr>
              <w:pStyle w:val="ListParagraph"/>
              <w:numPr>
                <w:ilvl w:val="0"/>
                <w:numId w:val="3"/>
              </w:numPr>
              <w:spacing w:after="120" w:line="300"/>
            </w:pPr>
            <w:r>
              <w:t xml:space="preserve">Ingesting external CSV and JSON rows dynamically via pm.iterationData.get() without hardcoding</w:t>
            </w:r>
          </w:p>
          <w:p>
            <w:pPr>
              <w:pStyle w:val="ListParagraph"/>
              <w:numPr>
                <w:ilvl w:val="0"/>
                <w:numId w:val="3"/>
              </w:numPr>
              <w:spacing w:after="120" w:line="300"/>
            </w:pPr>
            <w:r>
              <w:t xml:space="preserve">Executing high throughput collection runs with hundreds of iterations in under a minute</w:t>
            </w:r>
          </w:p>
          <w:p>
            <w:pPr>
              <w:pStyle w:val="ListParagraph"/>
              <w:numPr>
                <w:ilvl w:val="0"/>
                <w:numId w:val="3"/>
              </w:numPr>
              <w:spacing w:after="120" w:line="300"/>
            </w:pPr>
            <w:r>
              <w:t xml:space="preserve">Pinpoint console debugging: catching silent undefined variable interpolation traps before CI execution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hundreds of hours of manual, mind numbing test data entry across release cycles</w:t>
            </w:r>
          </w:p>
          <w:p>
            <w:pPr>
              <w:pStyle w:val="ListParagraph"/>
              <w:numPr>
                <w:ilvl w:val="0"/>
                <w:numId w:val="3"/>
              </w:numPr>
              <w:spacing w:after="120" w:line="300"/>
            </w:pPr>
            <w:r>
              <w:t xml:space="preserve">Caught obscure boundary and special character defects that only manifest across large external datasets</w:t>
            </w:r>
          </w:p>
          <w:p>
            <w:pPr>
              <w:pStyle w:val="ListParagraph"/>
              <w:numPr>
                <w:ilvl w:val="0"/>
                <w:numId w:val="3"/>
              </w:numPr>
              <w:spacing w:after="120" w:line="300"/>
            </w:pPr>
            <w:r>
              <w:t xml:space="preserve">Prevented massive test database bloat by executing automated teardown deletions at the end of every iteration</w:t>
            </w:r>
          </w:p>
          <w:p>
            <w:pPr>
              <w:spacing w:after="120" w:line="300"/>
            </w:pPr>
            <w:r>
              <w:rPr>
                <w:b/>
                <w:bCs/>
              </w:rPr>
              <w:t xml:space="preserve">War Room Takeaway: </w:t>
            </w:r>
            <w:r>
              <w:t xml:space="preserve">When leadership asks whether the new release can handle bulk real world catalog migrations, you do not guess. You point to a 500 row Data Driven run that passed with 100% green assertions in seconds.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A new challenge begins: Enterprise Production Hardening</w:t>
            </w:r>
          </w:p>
          <w:p>
            <w:pPr>
              <w:spacing w:after="120" w:line="300"/>
            </w:pPr>
            <w:r>
              <w:t xml:space="preserve">Happy paths pass at scale. But what happens in production when networks drop, tokens expire, or malformed inputs arrive? In Chapter 9, we launch Mission 3: Advanced Error Handling, negative test matrices, and self healing recovery loops!</w:t>
            </w:r>
          </w:p>
        </w:tc>
      </w:tr>
    </w:tbl>
    <w:p>
      <w:pPr>
        <w:pStyle w:val="Heading1"/>
        <w:pageBreakBefore/>
      </w:pPr>
      <w:r>
        <w:rPr>
          <w:b/>
          <w:bCs/>
          <w:color w:val="263A67"/>
        </w:rPr>
        <w:t xml:space="preserve">Chapter 9: Advanced Error Handling and Resilience Testing</w:t>
      </w:r>
    </w:p>
    <w:p>
      <w:pPr>
        <w:spacing w:after="120" w:line="300"/>
      </w:pPr>
      <w:r>
        <w:rPr>
          <w:i/>
          <w:iCs/>
          <w:color w:val="596579"/>
        </w:rPr>
        <w:t xml:space="preserve">Negative testing matrix, safe JSON parsing, preventing secret leaks, and self healing workflow loops.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3: Hardening for Enterprise Production and CI CD</w:t>
            </w:r>
          </w:p>
          <w:p>
            <w:pPr>
              <w:spacing w:after="120" w:line="300"/>
            </w:pPr>
            <w:r>
              <w:t xml:space="preserve">Our library automation runs smoothly on happy paths. But real world production systems operate in an unpredictable environment: users submit blank forms, network connections drop, authentication tokens expire, and duplicate records collide in the database. If an API returns a generic 500 error instead of a helpful 400 Bad Request, or leaks database passwords in a crash stack trace, the application is fragile and insecure. Across the next five chapters, our mission is to enterprise harden our test suite: validating error status codes, parsing non JSON failure pages safely with try catch blocks, building self healing teardown scripts, creating Postman Mock Servers and validating JSON Schema contracts, securing workflows with OAuth 2.0 token authentication, querying legacy enterprise SOAP WebServices, and integrating our test suite into automated continuous integration pipelines with Newman.</w:t>
            </w:r>
          </w:p>
          <w:p>
            <w:pPr>
              <w:spacing w:after="120" w:line="300"/>
            </w:pPr>
            <w:r>
              <w:rPr>
                <w:b/>
                <w:bCs/>
              </w:rPr>
              <w:t xml:space="preserve">What we know: </w:t>
            </w:r>
            <w:r>
              <w:t xml:space="preserve">Bugs overwhelmingly hide in negative scenarios and edge cases rather than happy paths. • Calling pm.response.json() directly will crash your test script if the server returns an HTML error page. • APIs must return standard 4xx error codes with structured messages without leaking sensitive backend details.</w:t>
            </w:r>
          </w:p>
          <w:p>
            <w:pPr>
              <w:spacing w:after="120" w:line="300"/>
            </w:pPr>
            <w:r>
              <w:rPr>
                <w:b/>
                <w:bCs/>
              </w:rPr>
              <w:t xml:space="preserve">What we need: </w:t>
            </w:r>
            <w:r>
              <w:t xml:space="preserve">A comprehensive Negative Testing Matrix covering 400, 401, 403, 404, 409, 429, and 500. • A defensive try catch pattern that safely inspects responses without crashing the test runner. • A security assertion ensuring that crash responses never expose passwords, tokens, or SQL stack traces. • A self healing retry workflow using collection flags and postman.setNextRequest to resolve duplicate collisions.</w:t>
            </w:r>
          </w:p>
        </w:tc>
      </w:tr>
    </w:tbl>
    <w:p>
      <w:pPr>
        <w:pStyle w:val="Heading2"/>
        <w:keepNext/>
        <w:spacing w:after="100" w:before="240"/>
      </w:pPr>
      <w:r>
        <w:rPr>
          <w:b/>
          <w:bCs/>
          <w:color w:val="4659A7"/>
        </w:rPr>
        <w:t xml:space="preserve">Step 1: The Production Negative Testing Matrix</w:t>
      </w:r>
    </w:p>
    <w:p>
      <w:pPr>
        <w:spacing w:after="120" w:line="300"/>
      </w:pPr>
      <w:r>
        <w:t xml:space="preserve">Professional API testers design negative test cases deliberately. Never accept any arbitrary 4xx code; assert the exact numerical status code and error structure expected by the API contract.</w:t>
      </w:r>
    </w:p>
    <w:p>
      <w:pPr>
        <w:jc w:val="center"/>
      </w:pPr>
      <w:r>
        <w:drawing>
          <wp:inline distT="0" distB="0" distL="0" distR="0">
            <wp:extent cx="5334000" cy="2905125"/>
            <wp:effectExtent t="0" r="0" b="0" l="0"/>
            <wp:docPr id="1" name="Negative testing matrix showing 400 Bad Request, 401 Unauthorized, 404 Not Found, 429 Rate Limit, and 500 Server Error cards with try catch workflow." descr="Negative testing matrix showing 400 Bad Request, 401 Unauthorized, 404 Not Found, 429 Rate Limit, and 500 Server Error cards with try catch workflow." title="Negative testing matrix showing 400 Bad Request, 401 Unauthorized, 404 Not Found, 429 Rate Limit, and 500 Server Error cards with try catch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core error testing matrix and defensive assertion architecture.</w:t>
      </w:r>
    </w:p>
    <w:p>
      <w:pPr>
        <w:spacing w:after="120" w:line="300"/>
      </w:pPr>
      <w:r>
        <w:rPr>
          <w:b/>
          <w:bCs/>
          <w:color w:val="4659A7"/>
        </w:rPr>
        <w:t xml:space="preserve">1  </w:t>
      </w:r>
      <w:r>
        <w:t xml:space="preserve">Client Validation Errors (400 or 422): Missing required fields, wrong data types, or out of range values.</w:t>
      </w:r>
    </w:p>
    <w:p>
      <w:pPr>
        <w:spacing w:after="120" w:line="300"/>
      </w:pPr>
      <w:r>
        <w:rPr>
          <w:b/>
          <w:bCs/>
          <w:color w:val="4659A7"/>
        </w:rPr>
        <w:t xml:space="preserve">2  </w:t>
      </w:r>
      <w:r>
        <w:t xml:space="preserve">Security Errors (401 and 403): Missing or expired authentication tokens (401), or insufficient user permissions (403).</w:t>
      </w:r>
    </w:p>
    <w:p>
      <w:pPr>
        <w:spacing w:after="120" w:line="300"/>
      </w:pPr>
      <w:r>
        <w:rPr>
          <w:b/>
          <w:bCs/>
          <w:color w:val="4659A7"/>
        </w:rPr>
        <w:t xml:space="preserve">3  </w:t>
      </w:r>
      <w:r>
        <w:t xml:space="preserve">State Conflicts (404 and 409): Querying missing resource IDs (404), or duplicate records colliding in the database (409).</w:t>
      </w:r>
    </w:p>
    <w:p>
      <w:pPr>
        <w:spacing w:after="120" w:line="300"/>
      </w:pPr>
      <w:r>
        <w:rPr>
          <w:b/>
          <w:bCs/>
          <w:color w:val="4659A7"/>
        </w:rPr>
        <w:t xml:space="preserve">4  </w:t>
      </w:r>
      <w:r>
        <w:t xml:space="preserve">Throughput &amp; Resilience (429 and 500): Rate limit throttling (429), and catching unhandled server exceptions (500).</w:t>
      </w:r>
    </w:p>
    <w:p>
      <w:pPr>
        <w:pStyle w:val="Heading2"/>
        <w:keepNext/>
        <w:spacing w:after="100" w:before="240"/>
      </w:pPr>
      <w:r>
        <w:rPr>
          <w:b/>
          <w:bCs/>
          <w:color w:val="4659A7"/>
        </w:rPr>
        <w:t xml:space="preserve">Step 2: Defensive Scripting: Safe Parsing with Try Catch</w:t>
      </w:r>
    </w:p>
    <w:p>
      <w:pPr>
        <w:spacing w:after="120" w:line="300"/>
      </w:pPr>
      <w:r>
        <w:t xml:space="preserve">When servers crash or time out, gateways like Nginx or cloud load balancers return raw HTML error pages rather than JSON. Attempting to parse HTML as JSON throws a fatal SyntaxError unless guarded by a defensive try catch block.</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defensive-safe-parsing.js</w:t>
      </w:r>
    </w:p>
    <w:p>
      <w:pPr>
        <w:keepLines/>
        <w:shd w:fill="F4F6F9" w:val="clear"/>
        <w:spacing w:after="0" w:line="260"/>
      </w:pPr>
      <w:r>
        <w:rPr>
          <w:rFonts w:ascii="Consolas" w:cs="Consolas" w:eastAsia="Consolas" w:hAnsi="Consolas"/>
          <w:sz w:val="19"/>
          <w:szCs w:val="19"/>
        </w:rPr>
        <w:t xml:space="preserve"> 1  let parsedBody = null;</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 Safely attempt to parse JSON without throwing fatal exceptions</w:t>
      </w:r>
    </w:p>
    <w:p>
      <w:pPr>
        <w:keepLines/>
        <w:shd w:fill="F4F6F9" w:val="clear"/>
        <w:spacing w:after="0" w:line="260"/>
      </w:pPr>
      <w:r>
        <w:rPr>
          <w:rFonts w:ascii="Consolas" w:cs="Consolas" w:eastAsia="Consolas" w:hAnsi="Consolas"/>
          <w:sz w:val="19"/>
          <w:szCs w:val="19"/>
        </w:rPr>
        <w:t xml:space="preserve"> 4  try {</w:t>
      </w:r>
    </w:p>
    <w:p>
      <w:pPr>
        <w:keepLines/>
        <w:shd w:fill="F4F6F9" w:val="clear"/>
        <w:spacing w:after="0" w:line="260"/>
      </w:pPr>
      <w:r>
        <w:rPr>
          <w:rFonts w:ascii="Consolas" w:cs="Consolas" w:eastAsia="Consolas" w:hAnsi="Consolas"/>
          <w:sz w:val="19"/>
          <w:szCs w:val="19"/>
        </w:rPr>
        <w:t xml:space="preserve"> 5      parsedBody = pm.response.json();</w:t>
      </w:r>
    </w:p>
    <w:p>
      <w:pPr>
        <w:keepLines/>
        <w:shd w:fill="F4F6F9" w:val="clear"/>
        <w:spacing w:after="0" w:line="260"/>
      </w:pPr>
      <w:r>
        <w:rPr>
          <w:rFonts w:ascii="Consolas" w:cs="Consolas" w:eastAsia="Consolas" w:hAnsi="Consolas"/>
          <w:sz w:val="19"/>
          <w:szCs w:val="19"/>
        </w:rPr>
        <w:t xml:space="preserve"> 6  } catch (exception) {</w:t>
      </w:r>
    </w:p>
    <w:p>
      <w:pPr>
        <w:keepLines/>
        <w:shd w:fill="F4F6F9" w:val="clear"/>
        <w:spacing w:after="0" w:line="260"/>
      </w:pPr>
      <w:r>
        <w:rPr>
          <w:rFonts w:ascii="Consolas" w:cs="Consolas" w:eastAsia="Consolas" w:hAnsi="Consolas"/>
          <w:sz w:val="19"/>
          <w:szCs w:val="19"/>
        </w:rPr>
        <w:t xml:space="preserve"> 7      console.warn("Server returned non JSON response: " + exception.message);</w:t>
      </w:r>
    </w:p>
    <w:p>
      <w:pPr>
        <w:keepLines/>
        <w:shd w:fill="F4F6F9" w:val="clear"/>
        <w:spacing w:after="0" w:line="260"/>
      </w:pPr>
      <w:r>
        <w:rPr>
          <w:rFonts w:ascii="Consolas" w:cs="Consolas" w:eastAsia="Consolas" w:hAnsi="Consolas"/>
          <w:sz w:val="19"/>
          <w:szCs w:val="19"/>
        </w:rPr>
        <w:t xml:space="preserve"> 8      parsedBody = null;</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 Step 1: Assert that the response is valid JSON</w:t>
      </w:r>
    </w:p>
    <w:p>
      <w:pPr>
        <w:keepLines/>
        <w:shd w:fill="F4F6F9" w:val="clear"/>
        <w:spacing w:after="0" w:line="260"/>
      </w:pPr>
      <w:r>
        <w:rPr>
          <w:rFonts w:ascii="Consolas" w:cs="Consolas" w:eastAsia="Consolas" w:hAnsi="Consolas"/>
          <w:sz w:val="19"/>
          <w:szCs w:val="19"/>
        </w:rPr>
        <w:t xml:space="preserve">12  pm.test("Response arrives in valid JSON format", function () {</w:t>
      </w:r>
    </w:p>
    <w:p>
      <w:pPr>
        <w:keepLines/>
        <w:shd w:fill="F4F6F9" w:val="clear"/>
        <w:spacing w:after="0" w:line="260"/>
      </w:pPr>
      <w:r>
        <w:rPr>
          <w:rFonts w:ascii="Consolas" w:cs="Consolas" w:eastAsia="Consolas" w:hAnsi="Consolas"/>
          <w:sz w:val="19"/>
          <w:szCs w:val="19"/>
        </w:rPr>
        <w:t xml:space="preserve">13      pm.expect(parsedBody, "Parsed JSON body").to.not.equal(null);</w:t>
      </w:r>
    </w:p>
    <w:p>
      <w:pPr>
        <w:keepLines/>
        <w:shd w:fill="F4F6F9" w:val="clear"/>
        <w:spacing w:after="0" w:line="260"/>
      </w:pPr>
      <w:r>
        <w:rPr>
          <w:rFonts w:ascii="Consolas" w:cs="Consolas" w:eastAsia="Consolas" w:hAnsi="Consolas"/>
          <w:sz w:val="19"/>
          <w:szCs w:val="19"/>
        </w:rPr>
        <w:t xml:space="preserve">14  });</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 Step 2: Security check that stack traces are not leaked</w:t>
      </w:r>
    </w:p>
    <w:p>
      <w:pPr>
        <w:keepLines/>
        <w:shd w:fill="F4F6F9" w:val="clear"/>
        <w:spacing w:after="0" w:line="260"/>
      </w:pPr>
      <w:r>
        <w:rPr>
          <w:rFonts w:ascii="Consolas" w:cs="Consolas" w:eastAsia="Consolas" w:hAnsi="Consolas"/>
          <w:sz w:val="19"/>
          <w:szCs w:val="19"/>
        </w:rPr>
        <w:t xml:space="preserve">17  pm.test("Response does not leak sensitive internal secrets", function () {</w:t>
      </w:r>
    </w:p>
    <w:p>
      <w:pPr>
        <w:keepLines/>
        <w:shd w:fill="F4F6F9" w:val="clear"/>
        <w:spacing w:after="0" w:line="260"/>
      </w:pPr>
      <w:r>
        <w:rPr>
          <w:rFonts w:ascii="Consolas" w:cs="Consolas" w:eastAsia="Consolas" w:hAnsi="Consolas"/>
          <w:sz w:val="19"/>
          <w:szCs w:val="19"/>
        </w:rPr>
        <w:t xml:space="preserve">18      const rawText = pm.response.text();</w:t>
      </w:r>
    </w:p>
    <w:p>
      <w:pPr>
        <w:keepLines/>
        <w:shd w:fill="F4F6F9" w:val="clear"/>
        <w:spacing w:after="0" w:line="260"/>
      </w:pPr>
      <w:r>
        <w:rPr>
          <w:rFonts w:ascii="Consolas" w:cs="Consolas" w:eastAsia="Consolas" w:hAnsi="Consolas"/>
          <w:sz w:val="19"/>
          <w:szCs w:val="19"/>
        </w:rPr>
        <w:t xml:space="preserve">19      pm.expect(rawText).to.not.match(/password|database|stack trace|syntax error/i);</w:t>
      </w:r>
    </w:p>
    <w:p>
      <w:pPr>
        <w:keepLines/>
        <w:shd w:fill="F4F6F9" w:val="clear"/>
        <w:spacing w:after="0" w:line="260"/>
      </w:pPr>
      <w:r>
        <w:rPr>
          <w:rFonts w:ascii="Consolas" w:cs="Consolas" w:eastAsia="Consolas" w:hAnsi="Consolas"/>
          <w:sz w:val="19"/>
          <w:szCs w:val="19"/>
        </w:rPr>
        <w:t xml:space="preserve">20  });</w:t>
      </w:r>
    </w:p>
    <w:p>
      <w:pPr>
        <w:pStyle w:val="Heading2"/>
        <w:keepNext/>
        <w:spacing w:after="100" w:before="240"/>
      </w:pPr>
      <w:r>
        <w:rPr>
          <w:b/>
          <w:bCs/>
          <w:color w:val="4659A7"/>
        </w:rPr>
        <w:t xml:space="preserve">Step 3: Beware of Soft Errors (Status 200 with Error Content)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Believing Status 200 Always Means Success</w:t>
            </w:r>
          </w:p>
          <w:p>
            <w:pPr>
              <w:spacing w:after="120" w:line="300"/>
            </w:pPr>
            <w:r>
              <w:t xml:space="preserve">A soft error occurs when a developer configures an endpoint to return HTTP 200 OK, but the JSON payload body says: </w:t>
            </w:r>
            <w:r>
              <w:rPr>
                <w:rFonts w:ascii="Consolas" w:cs="Consolas" w:eastAsia="Consolas" w:hAnsi="Consolas"/>
                <w:color w:val="4659A7"/>
                <w:shd w:fill="EEF1FA" w:val="clear"/>
              </w:rPr>
              <w:t xml:space="preserve">{"status": "failed", "message": "Record not found"}</w:t>
            </w:r>
            <w:r>
              <w:t xml:space="preserve">.</w:t>
            </w:r>
          </w:p>
          <w:p>
            <w:pPr>
              <w:spacing w:after="120" w:line="300"/>
            </w:pPr>
            <w:r>
              <w:t xml:space="preserve">If your automated test only asserts </w:t>
            </w:r>
            <w:r>
              <w:rPr>
                <w:rFonts w:ascii="Consolas" w:cs="Consolas" w:eastAsia="Consolas" w:hAnsi="Consolas"/>
                <w:color w:val="4659A7"/>
                <w:shd w:fill="EEF1FA" w:val="clear"/>
              </w:rPr>
              <w:t xml:space="preserve">pm.response.to.have.status(200)</w:t>
            </w:r>
            <w:r>
              <w:t xml:space="preserve">, your test suite will report GREEN PASS even though the business transaction completely failed!</w:t>
            </w:r>
          </w:p>
          <w:p>
            <w:pPr>
              <w:spacing w:after="120" w:line="300"/>
            </w:pPr>
            <w:r>
              <w:t xml:space="preserve">Always combine status code assertions with body message assertions to protect against deceptive soft errors.</w:t>
            </w:r>
          </w:p>
        </w:tc>
      </w:tr>
    </w:tbl>
    <w:p>
      <w:pPr>
        <w:pStyle w:val="Heading2"/>
        <w:keepNext/>
        <w:spacing w:after="100" w:before="240"/>
      </w:pPr>
      <w:r>
        <w:rPr>
          <w:b/>
          <w:bCs/>
          <w:color w:val="4659A7"/>
        </w:rPr>
        <w:t xml:space="preserve">Step 4: Self Healing Workflows: Handling Duplicate Collisions</w:t>
      </w:r>
    </w:p>
    <w:p>
      <w:pPr>
        <w:spacing w:after="120" w:line="300"/>
      </w:pPr>
      <w:r>
        <w:t xml:space="preserve">What happens if a test run is aborted midway, leaving a book record stuck in the database? On the next run, AddBook will fail with "book already exist". We write an intelligent self healing script using a collection flag and </w:t>
      </w:r>
      <w:r>
        <w:rPr>
          <w:rFonts w:ascii="Consolas" w:cs="Consolas" w:eastAsia="Consolas" w:hAnsi="Consolas"/>
          <w:color w:val="4659A7"/>
          <w:shd w:fill="EEF1FA" w:val="clear"/>
        </w:rPr>
        <w:t xml:space="preserve">postman.setNextRequest</w:t>
      </w:r>
      <w:r>
        <w:t xml:space="preserv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self-healing-retry-workflow.js</w:t>
      </w:r>
    </w:p>
    <w:p>
      <w:pPr>
        <w:keepLines/>
        <w:shd w:fill="F4F6F9" w:val="clear"/>
        <w:spacing w:after="0" w:line="260"/>
      </w:pPr>
      <w:r>
        <w:rPr>
          <w:rFonts w:ascii="Consolas" w:cs="Consolas" w:eastAsia="Consolas" w:hAnsi="Consolas"/>
          <w:sz w:val="19"/>
          <w:szCs w:val="19"/>
        </w:rPr>
        <w:t xml:space="preserve"> 1  const responseText = pm.response.text();</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if (responseText.includes("book already exist")) {</w:t>
      </w:r>
    </w:p>
    <w:p>
      <w:pPr>
        <w:keepLines/>
        <w:shd w:fill="F4F6F9" w:val="clear"/>
        <w:spacing w:after="0" w:line="260"/>
      </w:pPr>
      <w:r>
        <w:rPr>
          <w:rFonts w:ascii="Consolas" w:cs="Consolas" w:eastAsia="Consolas" w:hAnsi="Consolas"/>
          <w:sz w:val="19"/>
          <w:szCs w:val="19"/>
        </w:rPr>
        <w:t xml:space="preserve"> 4      console.log("Collision detected! Initiating self healing cleanup...");</w:t>
      </w:r>
    </w:p>
    <w:p>
      <w:pPr>
        <w:keepLines/>
        <w:shd w:fill="F4F6F9" w:val="clear"/>
        <w:spacing w:after="0" w:line="260"/>
      </w:pPr>
      <w:r>
        <w:rPr>
          <w:rFonts w:ascii="Consolas" w:cs="Consolas" w:eastAsia="Consolas" w:hAnsi="Consolas"/>
          <w:sz w:val="19"/>
          <w:szCs w:val="19"/>
        </w:rPr>
        <w:t xml:space="preserve"> 5      pm.collectionVariables.set("recovery_flag", "true");</w:t>
      </w:r>
    </w:p>
    <w:p>
      <w:pPr>
        <w:keepLines/>
        <w:shd w:fill="F4F6F9" w:val="clear"/>
        <w:spacing w:after="0" w:line="260"/>
      </w:pPr>
      <w:r>
        <w:rPr>
          <w:rFonts w:ascii="Consolas" w:cs="Consolas" w:eastAsia="Consolas" w:hAnsi="Consolas"/>
          <w:sz w:val="19"/>
          <w:szCs w:val="19"/>
        </w:rPr>
        <w:t xml:space="preserve"> 6      postman.setNextRequest("Delete Book");</w:t>
      </w:r>
    </w:p>
    <w:p>
      <w:pPr>
        <w:keepLines/>
        <w:shd w:fill="F4F6F9" w:val="clear"/>
        <w:spacing w:after="0" w:line="260"/>
      </w:pPr>
      <w:r>
        <w:rPr>
          <w:rFonts w:ascii="Consolas" w:cs="Consolas" w:eastAsia="Consolas" w:hAnsi="Consolas"/>
          <w:sz w:val="19"/>
          <w:szCs w:val="19"/>
        </w:rPr>
        <w:t xml:space="preserve"> 7  } else {</w:t>
      </w:r>
    </w:p>
    <w:p>
      <w:pPr>
        <w:keepLines/>
        <w:shd w:fill="F4F6F9" w:val="clear"/>
        <w:spacing w:after="0" w:line="260"/>
      </w:pPr>
      <w:r>
        <w:rPr>
          <w:rFonts w:ascii="Consolas" w:cs="Consolas" w:eastAsia="Consolas" w:hAnsi="Consolas"/>
          <w:sz w:val="19"/>
          <w:szCs w:val="19"/>
        </w:rPr>
        <w:t xml:space="preserve"> 8      pm.collectionVariables.set("recovery_flag", "false");</w:t>
      </w:r>
    </w:p>
    <w:p>
      <w:pPr>
        <w:keepLines/>
        <w:shd w:fill="F4F6F9" w:val="clear"/>
        <w:spacing w:after="0" w:line="260"/>
      </w:pPr>
      <w:r>
        <w:rPr>
          <w:rFonts w:ascii="Consolas" w:cs="Consolas" w:eastAsia="Consolas" w:hAnsi="Consolas"/>
          <w:sz w:val="19"/>
          <w:szCs w:val="19"/>
        </w:rPr>
        <w:t xml:space="preserve"> 9      pm.test("Book added successfully", function () {</w:t>
      </w:r>
    </w:p>
    <w:p>
      <w:pPr>
        <w:keepLines/>
        <w:shd w:fill="F4F6F9" w:val="clear"/>
        <w:spacing w:after="0" w:line="260"/>
      </w:pPr>
      <w:r>
        <w:rPr>
          <w:rFonts w:ascii="Consolas" w:cs="Consolas" w:eastAsia="Consolas" w:hAnsi="Consolas"/>
          <w:sz w:val="19"/>
          <w:szCs w:val="19"/>
        </w:rPr>
        <w:t xml:space="preserve">10          pm.response.to.have.status(200);</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Why should you wrap pm.response.json() in a try catch block when testing error scenarios?</w:t>
            </w:r>
          </w:p>
          <w:p>
            <w:pPr>
              <w:pStyle w:val="ListParagraph"/>
              <w:numPr>
                <w:ilvl w:val="0"/>
                <w:numId w:val="2"/>
              </w:numPr>
              <w:spacing w:after="120" w:line="300"/>
            </w:pPr>
            <w:r>
              <w:t xml:space="preserve">A. Because try catch makes the network call run faster</w:t>
            </w:r>
          </w:p>
          <w:p>
            <w:pPr>
              <w:pStyle w:val="ListParagraph"/>
              <w:numPr>
                <w:ilvl w:val="0"/>
                <w:numId w:val="2"/>
              </w:numPr>
              <w:spacing w:after="120" w:line="300"/>
            </w:pPr>
            <w:r>
              <w:t xml:space="preserve">B. Because server errors (such as 502 or 503) often return HTML pages that cause pm.response.json() to throw a SyntaxError and crash the test suite</w:t>
            </w:r>
          </w:p>
          <w:p>
            <w:pPr>
              <w:pStyle w:val="ListParagraph"/>
              <w:numPr>
                <w:ilvl w:val="0"/>
                <w:numId w:val="2"/>
              </w:numPr>
              <w:spacing w:after="120" w:line="300"/>
            </w:pPr>
            <w:r>
              <w:t xml:space="preserve">C. Because Postman requires try catch for all HTTP GET requests</w:t>
            </w:r>
          </w:p>
          <w:p>
            <w:pPr>
              <w:pStyle w:val="ListParagraph"/>
              <w:numPr>
                <w:ilvl w:val="0"/>
                <w:numId w:val="2"/>
              </w:numPr>
              <w:spacing w:after="120" w:line="300"/>
            </w:pPr>
            <w:r>
              <w:t xml:space="preserve">D. Because try catch automatically encrypts the response</w:t>
            </w:r>
          </w:p>
          <w:p>
            <w:pPr>
              <w:spacing w:after="120" w:line="300"/>
            </w:pPr>
            <w:r>
              <w:rPr>
                <w:b/>
                <w:bCs/>
              </w:rPr>
              <w:t xml:space="preserve">Answer: Because server errors (such as 502 or 503) often return HTML pages that cause pm.response.json() to throw a SyntaxError and crash the test suite. </w:t>
            </w:r>
            <w:r>
              <w:t xml:space="preserve">When servers crash or time out, gateways like Nginx or cloud load balancers return raw HTML error pages. Attempting to parse HTML as JSON throws a fatal SyntaxError unless guarded by try catch.</w:t>
            </w:r>
          </w:p>
        </w:tc>
      </w:tr>
    </w:tbl>
    <w:p>
      <w:pPr>
        <w:pStyle w:val="Heading2"/>
        <w:keepNext/>
        <w:spacing w:after="100" w:before="240"/>
      </w:pPr>
      <w:r>
        <w:rPr>
          <w:b/>
          <w:bCs/>
          <w:color w:val="4659A7"/>
        </w:rPr>
        <w:t xml:space="preserve">Check your understanding</w:t>
      </w:r>
    </w:p>
    <w:p>
      <w:pPr>
        <w:spacing w:after="120" w:line="300"/>
      </w:pPr>
      <w:r>
        <w:rPr>
          <w:b/>
          <w:bCs/>
        </w:rPr>
        <w:t xml:space="preserve">1. What is a soft error in API testing?</w:t>
      </w:r>
    </w:p>
    <w:p>
      <w:pPr>
        <w:spacing w:after="120" w:line="300"/>
      </w:pPr>
      <w:r>
        <w:rPr>
          <w:b/>
          <w:bCs/>
          <w:color w:val="168A8A"/>
        </w:rPr>
        <w:t xml:space="preserve">Answer: </w:t>
      </w:r>
      <w:r>
        <w:t xml:space="preserve">A soft error happens when an endpoint incorrectly returns a 200 OK status code despite the business action failing. Testers must inspect body properties to catch them.</w:t>
      </w:r>
    </w:p>
    <w:p>
      <w:pPr>
        <w:spacing w:after="120" w:line="300"/>
      </w:pPr>
      <w:r>
        <w:rPr>
          <w:b/>
          <w:bCs/>
        </w:rPr>
        <w:t xml:space="preserve">2. Why must API tests assert that response bodies never leak database stack traces?</w:t>
      </w:r>
    </w:p>
    <w:p>
      <w:pPr>
        <w:spacing w:after="120" w:line="300"/>
      </w:pPr>
      <w:r>
        <w:rPr>
          <w:b/>
          <w:bCs/>
          <w:color w:val="168A8A"/>
        </w:rPr>
        <w:t xml:space="preserve">Answer: </w:t>
      </w:r>
      <w:r>
        <w:t xml:space="preserve">Stack traces expose database table names, SQL query syntax, and server file paths to potential attackers, creating serious security vulnerabilities.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Negative testing validates that APIs fail safely, return correct 4xx codes, and never crash with unhandled 500 exceptions.</w:t>
            </w:r>
          </w:p>
          <w:p>
            <w:pPr>
              <w:pStyle w:val="ListParagraph"/>
              <w:numPr>
                <w:ilvl w:val="0"/>
                <w:numId w:val="2"/>
              </w:numPr>
              <w:spacing w:after="120" w:line="300"/>
            </w:pPr>
            <w:r>
              <w:t xml:space="preserve">Use defensive try catch blocks around pm.response.json() to handle HTML error pages gracefully.</w:t>
            </w:r>
          </w:p>
          <w:p>
            <w:pPr>
              <w:pStyle w:val="ListParagraph"/>
              <w:numPr>
                <w:ilvl w:val="0"/>
                <w:numId w:val="2"/>
              </w:numPr>
              <w:spacing w:after="120" w:line="300"/>
            </w:pPr>
            <w:r>
              <w:t xml:space="preserve">Assert both status codes and response body fields to detect deceptive soft errors.</w:t>
            </w:r>
          </w:p>
          <w:p>
            <w:pPr>
              <w:pStyle w:val="ListParagraph"/>
              <w:numPr>
                <w:ilvl w:val="0"/>
                <w:numId w:val="2"/>
              </w:numPr>
              <w:spacing w:after="120" w:line="300"/>
            </w:pPr>
            <w:r>
              <w:t xml:space="preserve">Use collection state flags and postman.setNextRequest() to build self healing test workflows.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1 CLEARED · Architectural Triumph: Production Negative Matrix &amp; Defensive Resilience Mastered</w:t>
            </w:r>
          </w:p>
          <w:p>
            <w:pPr>
              <w:spacing w:after="120" w:line="300"/>
            </w:pPr>
            <w:r>
              <w:t xml:space="preserve">You moved beyond fragile happy paths into battle hardened production engineering. You mastered the comprehensive negative testing matrix (400, 401, 403, 404, 409, 429, 500), shielded your test runner with defensive try catch deserialization, intercepted dangerous soft 200 failures, and engineered self healing recovery loops.</w:t>
            </w:r>
          </w:p>
          <w:p>
            <w:pPr>
              <w:spacing w:after="120" w:line="300"/>
            </w:pPr>
            <w:r>
              <w:rPr>
                <w:b/>
                <w:bCs/>
                <w:color w:val="4659A7"/>
              </w:rPr>
              <w:t xml:space="preserve">Tactical Superpowers Mastered: </w:t>
            </w:r>
          </w:p>
          <w:p>
            <w:pPr>
              <w:pStyle w:val="ListParagraph"/>
              <w:numPr>
                <w:ilvl w:val="0"/>
                <w:numId w:val="3"/>
              </w:numPr>
              <w:spacing w:after="120" w:line="300"/>
            </w:pPr>
            <w:r>
              <w:t xml:space="preserve">Deploying the complete production negative testing matrix to guarantee graceful backend failure modes</w:t>
            </w:r>
          </w:p>
          <w:p>
            <w:pPr>
              <w:pStyle w:val="ListParagraph"/>
              <w:numPr>
                <w:ilvl w:val="0"/>
                <w:numId w:val="3"/>
              </w:numPr>
              <w:spacing w:after="120" w:line="300"/>
            </w:pPr>
            <w:r>
              <w:t xml:space="preserve">Defensive JavaScript scripting: safe try catch parsing that survives raw HTML cloud gateway crashes</w:t>
            </w:r>
          </w:p>
          <w:p>
            <w:pPr>
              <w:pStyle w:val="ListParagraph"/>
              <w:numPr>
                <w:ilvl w:val="0"/>
                <w:numId w:val="3"/>
              </w:numPr>
              <w:spacing w:after="120" w:line="300"/>
            </w:pPr>
            <w:r>
              <w:t xml:space="preserve">Exposing deceptive soft 200 errors by coupling HTTP status assertions with payload business status checks</w:t>
            </w:r>
          </w:p>
          <w:p>
            <w:pPr>
              <w:pStyle w:val="ListParagraph"/>
              <w:numPr>
                <w:ilvl w:val="0"/>
                <w:numId w:val="3"/>
              </w:numPr>
              <w:spacing w:after="120" w:line="300"/>
            </w:pPr>
            <w:r>
              <w:t xml:space="preserve">Security auditing: intercepting database stack traces, SQL syntax leaks, and internal file path disclosures</w:t>
            </w:r>
          </w:p>
          <w:p>
            <w:pPr>
              <w:pStyle w:val="ListParagraph"/>
              <w:numPr>
                <w:ilvl w:val="0"/>
                <w:numId w:val="3"/>
              </w:numPr>
              <w:spacing w:after="120" w:line="300"/>
            </w:pPr>
            <w:r>
              <w:t xml:space="preserve">Engineering self healing test loops using collection flags and dynamic workflow redirection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Prevented severe security vulnerabilities where SQL error traces leak database schemas to malicious actors</w:t>
            </w:r>
          </w:p>
          <w:p>
            <w:pPr>
              <w:pStyle w:val="ListParagraph"/>
              <w:numPr>
                <w:ilvl w:val="0"/>
                <w:numId w:val="3"/>
              </w:numPr>
              <w:spacing w:after="120" w:line="300"/>
            </w:pPr>
            <w:r>
              <w:t xml:space="preserve">Stopped critical false positive passes where tests report green on failed business transactions</w:t>
            </w:r>
          </w:p>
          <w:p>
            <w:pPr>
              <w:pStyle w:val="ListParagraph"/>
              <w:numPr>
                <w:ilvl w:val="0"/>
                <w:numId w:val="3"/>
              </w:numPr>
              <w:spacing w:after="120" w:line="300"/>
            </w:pPr>
            <w:r>
              <w:t xml:space="preserve">Eliminated brittle CI test suite crashes caused by unhandled load balancer HTML timeout pages</w:t>
            </w:r>
          </w:p>
          <w:p>
            <w:pPr>
              <w:spacing w:after="120" w:line="300"/>
            </w:pPr>
            <w:r>
              <w:rPr>
                <w:b/>
                <w:bCs/>
              </w:rPr>
              <w:t xml:space="preserve">War Room Takeaway: </w:t>
            </w:r>
            <w:r>
              <w:t xml:space="preserve">Any junior tester can verify that a system works when everything is perfect. A true lead automation architect proves that the system stands tall, refuses to leak secrets, and recovers automatically when everything goes wrong.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Postman Mock Servers and Contracts</w:t>
            </w:r>
          </w:p>
          <w:p>
            <w:pPr>
              <w:spacing w:after="120" w:line="300"/>
            </w:pPr>
            <w:r>
              <w:t xml:space="preserve">Our test suite is resilient and self healing. In Chapter 10, we advance into Postman Mock Servers and JSON Schema Contracts: validating structural data integrity before servers even exist, simulating dependencies, and unblocking parallel QA workflows in Agile sprints!</w:t>
            </w:r>
          </w:p>
        </w:tc>
      </w:tr>
    </w:tbl>
    <w:p>
      <w:pPr>
        <w:pStyle w:val="Heading1"/>
        <w:pageBreakBefore/>
      </w:pPr>
      <w:r>
        <w:rPr>
          <w:b/>
          <w:bCs/>
          <w:color w:val="263A67"/>
        </w:rPr>
        <w:t xml:space="preserve">Chapter 10: Postman Mock Servers and JSON Schema Contracts</w:t>
      </w:r>
    </w:p>
    <w:p>
      <w:pPr>
        <w:spacing w:after="120" w:line="300"/>
      </w:pPr>
      <w:r>
        <w:rPr>
          <w:i/>
          <w:iCs/>
          <w:color w:val="596579"/>
        </w:rPr>
        <w:t xml:space="preserve">Contract first development, JSON Schema validation, building hosted Mock Servers, and unblocking parallel QA in Agile sprints.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Contract Testing and Agile Simulation</w:t>
            </w:r>
          </w:p>
          <w:p>
            <w:pPr>
              <w:spacing w:after="120" w:line="300"/>
            </w:pPr>
            <w:r>
              <w:t xml:space="preserve">In modern fast paced engineering sprints, QA automation engineers face a classic dilemma: backend developers spend eight to ten days building database models and business logic. If testers wait for live endpoints before writing scripts, testing turns into a painful bottleneck. In this chapter, we master the modern solution: defining rigid JSON Schema contracts, spinning up hosted Postman Mock Servers with Examples and query parameter matching, and exploring modern query architectures like GraphQL alongside REST.</w:t>
            </w:r>
          </w:p>
        </w:tc>
      </w:tr>
    </w:tbl>
    <w:p>
      <w:pPr>
        <w:pStyle w:val="Heading2"/>
        <w:keepNext/>
        <w:spacing w:after="100" w:before="240"/>
      </w:pPr>
      <w:r>
        <w:rPr>
          <w:b/>
          <w:bCs/>
          <w:color w:val="4659A7"/>
        </w:rPr>
        <w:t xml:space="preserve">Step 1: Contract First Development and JSON Schema Fundamentals</w:t>
      </w:r>
    </w:p>
    <w:p>
      <w:pPr>
        <w:spacing w:after="120" w:line="300"/>
      </w:pPr>
      <w:r>
        <w:t xml:space="preserve">Rather than writing code first and guessing payloads later, mature engineering teams practice </w:t>
      </w:r>
      <w:r>
        <w:rPr>
          <w:b/>
          <w:bCs/>
        </w:rPr>
        <w:t xml:space="preserve">contract first API design</w:t>
      </w:r>
      <w:r>
        <w:t xml:space="preserve">. Before writing a single line of backend code, product managers, frontend engineers, and QA automation testers agree on a formal schema defining every request, response, status code, and data type.</w:t>
      </w:r>
    </w:p>
    <w:p>
      <w:pPr>
        <w:spacing w:after="120" w:line="300"/>
      </w:pPr>
      <w:r>
        <w:t xml:space="preserve">The international standard for defining these contracts is </w:t>
      </w:r>
      <w:r>
        <w:rPr>
          <w:b/>
          <w:bCs/>
        </w:rPr>
        <w:t xml:space="preserve">JSON Schema</w:t>
      </w:r>
      <w:r>
        <w:t xml:space="preserve">. A JSON Schema acts like a blueprint for your JSON data: specifying mandatory fields, data types such as string or integer, value boundaries, and nested object rules.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book-contract-schema.json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"$schema": "http://json-schema.org/draft-07/schema#",</w:t>
      </w:r>
    </w:p>
    <w:p>
      <w:pPr>
        <w:keepLines/>
        <w:shd w:fill="F4F6F9" w:val="clear"/>
        <w:spacing w:after="0" w:line="260"/>
      </w:pPr>
      <w:r>
        <w:rPr>
          <w:rFonts w:ascii="Consolas" w:cs="Consolas" w:eastAsia="Consolas" w:hAnsi="Consolas"/>
          <w:sz w:val="19"/>
          <w:szCs w:val="19"/>
        </w:rPr>
        <w:t xml:space="preserve"> 3    "type": "object",</w:t>
      </w:r>
    </w:p>
    <w:p>
      <w:pPr>
        <w:keepLines/>
        <w:shd w:fill="F4F6F9" w:val="clear"/>
        <w:spacing w:after="0" w:line="260"/>
      </w:pPr>
      <w:r>
        <w:rPr>
          <w:rFonts w:ascii="Consolas" w:cs="Consolas" w:eastAsia="Consolas" w:hAnsi="Consolas"/>
          <w:sz w:val="19"/>
          <w:szCs w:val="19"/>
        </w:rPr>
        <w:t xml:space="preserve"> 4    "required": ["book_name", "isbn", "aisle", "author"],</w:t>
      </w:r>
    </w:p>
    <w:p>
      <w:pPr>
        <w:keepLines/>
        <w:shd w:fill="F4F6F9" w:val="clear"/>
        <w:spacing w:after="0" w:line="260"/>
      </w:pPr>
      <w:r>
        <w:rPr>
          <w:rFonts w:ascii="Consolas" w:cs="Consolas" w:eastAsia="Consolas" w:hAnsi="Consolas"/>
          <w:sz w:val="19"/>
          <w:szCs w:val="19"/>
        </w:rPr>
        <w:t xml:space="preserve"> 5    "properties": {</w:t>
      </w:r>
    </w:p>
    <w:p>
      <w:pPr>
        <w:keepLines/>
        <w:shd w:fill="F4F6F9" w:val="clear"/>
        <w:spacing w:after="0" w:line="260"/>
      </w:pPr>
      <w:r>
        <w:rPr>
          <w:rFonts w:ascii="Consolas" w:cs="Consolas" w:eastAsia="Consolas" w:hAnsi="Consolas"/>
          <w:sz w:val="19"/>
          <w:szCs w:val="19"/>
        </w:rPr>
        <w:t xml:space="preserve"> 6      "book_name": { "type": "string" },</w:t>
      </w:r>
    </w:p>
    <w:p>
      <w:pPr>
        <w:keepLines/>
        <w:shd w:fill="F4F6F9" w:val="clear"/>
        <w:spacing w:after="0" w:line="260"/>
      </w:pPr>
      <w:r>
        <w:rPr>
          <w:rFonts w:ascii="Consolas" w:cs="Consolas" w:eastAsia="Consolas" w:hAnsi="Consolas"/>
          <w:sz w:val="19"/>
          <w:szCs w:val="19"/>
        </w:rPr>
        <w:t xml:space="preserve"> 7      "isbn": { "type": "string", "minLength": 3 },</w:t>
      </w:r>
    </w:p>
    <w:p>
      <w:pPr>
        <w:keepLines/>
        <w:shd w:fill="F4F6F9" w:val="clear"/>
        <w:spacing w:after="0" w:line="260"/>
      </w:pPr>
      <w:r>
        <w:rPr>
          <w:rFonts w:ascii="Consolas" w:cs="Consolas" w:eastAsia="Consolas" w:hAnsi="Consolas"/>
          <w:sz w:val="19"/>
          <w:szCs w:val="19"/>
        </w:rPr>
        <w:t xml:space="preserve"> 8      "aisle": { "type": "integer", "minimum": 1 },</w:t>
      </w:r>
    </w:p>
    <w:p>
      <w:pPr>
        <w:keepLines/>
        <w:shd w:fill="F4F6F9" w:val="clear"/>
        <w:spacing w:after="0" w:line="260"/>
      </w:pPr>
      <w:r>
        <w:rPr>
          <w:rFonts w:ascii="Consolas" w:cs="Consolas" w:eastAsia="Consolas" w:hAnsi="Consolas"/>
          <w:sz w:val="19"/>
          <w:szCs w:val="19"/>
        </w:rPr>
        <w:t xml:space="preserve"> 9      "author": { "type": "string"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Detecting Costly Type Mismatches Early</w:t>
            </w:r>
          </w:p>
          <w:p>
            <w:pPr>
              <w:spacing w:after="120" w:line="300"/>
            </w:pPr>
            <w:r>
              <w:t xml:space="preserve">A frequent bug in web applications is data type discrepancy: the mobile app expects a numerical price (45), but the backend accidentally serializes it as a string ("45").</w:t>
            </w:r>
          </w:p>
          <w:p>
            <w:pPr>
              <w:spacing w:after="120" w:line="300"/>
            </w:pPr>
            <w:r>
              <w:t xml:space="preserve">Manual inspection often overlooks this subtle bug because the human eye sees the digits 45 in both cases.</w:t>
            </w:r>
          </w:p>
          <w:p>
            <w:pPr>
              <w:spacing w:after="120" w:line="300"/>
            </w:pPr>
            <w:r>
              <w:t xml:space="preserve">JSON Schema validation catches type mismatches automatically during test execution, preventing severe client side calculation errors.</w:t>
            </w:r>
          </w:p>
        </w:tc>
      </w:tr>
    </w:tbl>
    <w:p>
      <w:pPr>
        <w:pStyle w:val="Heading2"/>
        <w:keepNext/>
        <w:spacing w:after="100" w:before="240"/>
      </w:pPr>
      <w:r>
        <w:rPr>
          <w:b/>
          <w:bCs/>
          <w:color w:val="4659A7"/>
        </w:rPr>
        <w:t xml:space="preserve">Step 2: Validating JSON Schema Contracts in Postman</w:t>
      </w:r>
    </w:p>
    <w:p>
      <w:pPr>
        <w:spacing w:after="120" w:line="300"/>
      </w:pPr>
      <w:r>
        <w:t xml:space="preserve">Postman includes the industry standard schema validator library </w:t>
      </w:r>
      <w:r>
        <w:rPr>
          <w:b/>
          <w:bCs/>
        </w:rPr>
        <w:t xml:space="preserve">tv4</w:t>
      </w:r>
      <w:r>
        <w:t xml:space="preserve"> directly in its test sandbox. Here is how we validate that incoming server responses strictly comply with our agreed architectural contract. You can download the contract schema: [Download Contract Schema JSON](/materials/zero-to-agentic-api-testing/lesson-10/contract-schema.json):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validate-json-schema.js</w:t>
      </w:r>
    </w:p>
    <w:p>
      <w:pPr>
        <w:keepLines/>
        <w:shd w:fill="F4F6F9" w:val="clear"/>
        <w:spacing w:after="0" w:line="260"/>
      </w:pPr>
      <w:r>
        <w:rPr>
          <w:rFonts w:ascii="Consolas" w:cs="Consolas" w:eastAsia="Consolas" w:hAnsi="Consolas"/>
          <w:sz w:val="19"/>
          <w:szCs w:val="19"/>
        </w:rPr>
        <w:t xml:space="preserve"> 1  // Step 1: Parse the incoming JSON response</w:t>
      </w:r>
    </w:p>
    <w:p>
      <w:pPr>
        <w:keepLines/>
        <w:shd w:fill="F4F6F9" w:val="clear"/>
        <w:spacing w:after="0" w:line="260"/>
      </w:pPr>
      <w:r>
        <w:rPr>
          <w:rFonts w:ascii="Consolas" w:cs="Consolas" w:eastAsia="Consolas" w:hAnsi="Consolas"/>
          <w:sz w:val="19"/>
          <w:szCs w:val="19"/>
        </w:rPr>
        <w:t xml:space="preserve"> 2  const responseData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Define the agreed contract schema</w:t>
      </w:r>
    </w:p>
    <w:p>
      <w:pPr>
        <w:keepLines/>
        <w:shd w:fill="F4F6F9" w:val="clear"/>
        <w:spacing w:after="0" w:line="260"/>
      </w:pPr>
      <w:r>
        <w:rPr>
          <w:rFonts w:ascii="Consolas" w:cs="Consolas" w:eastAsia="Consolas" w:hAnsi="Consolas"/>
          <w:sz w:val="19"/>
          <w:szCs w:val="19"/>
        </w:rPr>
        <w:t xml:space="preserve"> 5  const schemaContract = {</w:t>
      </w:r>
    </w:p>
    <w:p>
      <w:pPr>
        <w:keepLines/>
        <w:shd w:fill="F4F6F9" w:val="clear"/>
        <w:spacing w:after="0" w:line="260"/>
      </w:pPr>
      <w:r>
        <w:rPr>
          <w:rFonts w:ascii="Consolas" w:cs="Consolas" w:eastAsia="Consolas" w:hAnsi="Consolas"/>
          <w:sz w:val="19"/>
          <w:szCs w:val="19"/>
        </w:rPr>
        <w:t xml:space="preserve"> 6      type: "object",</w:t>
      </w:r>
    </w:p>
    <w:p>
      <w:pPr>
        <w:keepLines/>
        <w:shd w:fill="F4F6F9" w:val="clear"/>
        <w:spacing w:after="0" w:line="260"/>
      </w:pPr>
      <w:r>
        <w:rPr>
          <w:rFonts w:ascii="Consolas" w:cs="Consolas" w:eastAsia="Consolas" w:hAnsi="Consolas"/>
          <w:sz w:val="19"/>
          <w:szCs w:val="19"/>
        </w:rPr>
        <w:t xml:space="preserve"> 7      required: ["book_name", "isbn", "aisle", "author"],</w:t>
      </w:r>
    </w:p>
    <w:p>
      <w:pPr>
        <w:keepLines/>
        <w:shd w:fill="F4F6F9" w:val="clear"/>
        <w:spacing w:after="0" w:line="260"/>
      </w:pPr>
      <w:r>
        <w:rPr>
          <w:rFonts w:ascii="Consolas" w:cs="Consolas" w:eastAsia="Consolas" w:hAnsi="Consolas"/>
          <w:sz w:val="19"/>
          <w:szCs w:val="19"/>
        </w:rPr>
        <w:t xml:space="preserve"> 8      properties: {</w:t>
      </w:r>
    </w:p>
    <w:p>
      <w:pPr>
        <w:keepLines/>
        <w:shd w:fill="F4F6F9" w:val="clear"/>
        <w:spacing w:after="0" w:line="260"/>
      </w:pPr>
      <w:r>
        <w:rPr>
          <w:rFonts w:ascii="Consolas" w:cs="Consolas" w:eastAsia="Consolas" w:hAnsi="Consolas"/>
          <w:sz w:val="19"/>
          <w:szCs w:val="19"/>
        </w:rPr>
        <w:t xml:space="preserve"> 9          book_name: { type: "string" },</w:t>
      </w:r>
    </w:p>
    <w:p>
      <w:pPr>
        <w:keepLines/>
        <w:shd w:fill="F4F6F9" w:val="clear"/>
        <w:spacing w:after="0" w:line="260"/>
      </w:pPr>
      <w:r>
        <w:rPr>
          <w:rFonts w:ascii="Consolas" w:cs="Consolas" w:eastAsia="Consolas" w:hAnsi="Consolas"/>
          <w:sz w:val="19"/>
          <w:szCs w:val="19"/>
        </w:rPr>
        <w:t xml:space="preserve">10          isbn: { type: "string" },</w:t>
      </w:r>
    </w:p>
    <w:p>
      <w:pPr>
        <w:keepLines/>
        <w:shd w:fill="F4F6F9" w:val="clear"/>
        <w:spacing w:after="0" w:line="260"/>
      </w:pPr>
      <w:r>
        <w:rPr>
          <w:rFonts w:ascii="Consolas" w:cs="Consolas" w:eastAsia="Consolas" w:hAnsi="Consolas"/>
          <w:sz w:val="19"/>
          <w:szCs w:val="19"/>
        </w:rPr>
        <w:t xml:space="preserve">11          aisle: { type: "integer", minimum: 1 },</w:t>
      </w:r>
    </w:p>
    <w:p>
      <w:pPr>
        <w:keepLines/>
        <w:shd w:fill="F4F6F9" w:val="clear"/>
        <w:spacing w:after="0" w:line="260"/>
      </w:pPr>
      <w:r>
        <w:rPr>
          <w:rFonts w:ascii="Consolas" w:cs="Consolas" w:eastAsia="Consolas" w:hAnsi="Consolas"/>
          <w:sz w:val="19"/>
          <w:szCs w:val="19"/>
        </w:rPr>
        <w:t xml:space="preserve">12          author: { type: "string" }</w:t>
      </w:r>
    </w:p>
    <w:p>
      <w:pPr>
        <w:keepLines/>
        <w:shd w:fill="F4F6F9" w:val="clear"/>
        <w:spacing w:after="0" w:line="260"/>
      </w:pPr>
      <w:r>
        <w:rPr>
          <w:rFonts w:ascii="Consolas" w:cs="Consolas" w:eastAsia="Consolas" w:hAnsi="Consolas"/>
          <w:sz w:val="19"/>
          <w:szCs w:val="19"/>
        </w:rPr>
        <w:t xml:space="preserve">13      }</w:t>
      </w:r>
    </w:p>
    <w:p>
      <w:pPr>
        <w:keepLines/>
        <w:shd w:fill="F4F6F9" w:val="clear"/>
        <w:spacing w:after="0" w:line="260"/>
      </w:pPr>
      <w:r>
        <w:rPr>
          <w:rFonts w:ascii="Consolas" w:cs="Consolas" w:eastAsia="Consolas" w:hAnsi="Consolas"/>
          <w:sz w:val="19"/>
          <w:szCs w:val="19"/>
        </w:rPr>
        <w:t xml:space="preserve">14  };</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 Step 3: Run the tv4 validation check</w:t>
      </w:r>
    </w:p>
    <w:p>
      <w:pPr>
        <w:keepLines/>
        <w:shd w:fill="F4F6F9" w:val="clear"/>
        <w:spacing w:after="0" w:line="260"/>
      </w:pPr>
      <w:r>
        <w:rPr>
          <w:rFonts w:ascii="Consolas" w:cs="Consolas" w:eastAsia="Consolas" w:hAnsi="Consolas"/>
          <w:sz w:val="19"/>
          <w:szCs w:val="19"/>
        </w:rPr>
        <w:t xml:space="preserve">17  pm.test("Response body strictly satisfies the JSON Schema contract", function () {</w:t>
      </w:r>
    </w:p>
    <w:p>
      <w:pPr>
        <w:keepLines/>
        <w:shd w:fill="F4F6F9" w:val="clear"/>
        <w:spacing w:after="0" w:line="260"/>
      </w:pPr>
      <w:r>
        <w:rPr>
          <w:rFonts w:ascii="Consolas" w:cs="Consolas" w:eastAsia="Consolas" w:hAnsi="Consolas"/>
          <w:sz w:val="19"/>
          <w:szCs w:val="19"/>
        </w:rPr>
        <w:t xml:space="preserve">18      const validationResult = tv4.validate(responseData, schemaContract);</w:t>
      </w:r>
    </w:p>
    <w:p>
      <w:pPr>
        <w:keepLines/>
        <w:shd w:fill="F4F6F9" w:val="clear"/>
        <w:spacing w:after="0" w:line="260"/>
      </w:pPr>
      <w:r>
        <w:rPr>
          <w:rFonts w:ascii="Consolas" w:cs="Consolas" w:eastAsia="Consolas" w:hAnsi="Consolas"/>
          <w:sz w:val="19"/>
          <w:szCs w:val="19"/>
        </w:rPr>
        <w:t xml:space="preserve">19      pm.expect(validationResult, "Schema validation failed: " + JSON.stringify(tv4.error)).to.be.true;</w:t>
      </w:r>
    </w:p>
    <w:p>
      <w:pPr>
        <w:keepLines/>
        <w:shd w:fill="F4F6F9" w:val="clear"/>
        <w:spacing w:after="0" w:line="260"/>
      </w:pPr>
      <w:r>
        <w:rPr>
          <w:rFonts w:ascii="Consolas" w:cs="Consolas" w:eastAsia="Consolas" w:hAnsi="Consolas"/>
          <w:sz w:val="19"/>
          <w:szCs w:val="19"/>
        </w:rPr>
        <w:t xml:space="preserve">20  });</w:t>
      </w:r>
    </w:p>
    <w:p>
      <w:pPr>
        <w:pStyle w:val="Heading2"/>
        <w:keepNext/>
        <w:spacing w:after="100" w:before="240"/>
      </w:pPr>
      <w:r>
        <w:rPr>
          <w:b/>
          <w:bCs/>
          <w:color w:val="4659A7"/>
        </w:rPr>
        <w:t xml:space="preserve">Step 3: The Agile Dilemma and Postman Mock Servers</w:t>
      </w:r>
    </w:p>
    <w:p>
      <w:pPr>
        <w:spacing w:after="120" w:line="300"/>
      </w:pPr>
      <w:r>
        <w:t xml:space="preserve">When starting a sprint, waiting ten days for backend microservices stalls everyone. Postman Mock Servers eliminate this blocker by simulating real web servers in the cloud.</w:t>
      </w:r>
    </w:p>
    <w:p>
      <w:pPr>
        <w:jc w:val="center"/>
      </w:pPr>
      <w:r>
        <w:drawing>
          <wp:inline distT="0" distB="0" distL="0" distR="0">
            <wp:extent cx="5334000" cy="2905125"/>
            <wp:effectExtent t="0" r="0" b="0" l="0"/>
            <wp:docPr id="1" name="Postman Mock Server agile workflow showing contract schema creating mock server, enabling parallel development for frontend and QA teams before flipping to live backend." descr="Postman Mock Server agile workflow showing contract schema creating mock server, enabling parallel development for frontend and QA teams before flipping to live backend." title="Postman Mock Server agile workflow showing contract schema creating mock server, enabling parallel development for frontend and QA teams before flipping to live bac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Unblocking parallel QA and frontend development using hosted Postman Mock Servers.</w:t>
      </w:r>
    </w:p>
    <w:p>
      <w:pPr>
        <w:spacing w:after="120" w:line="300"/>
      </w:pPr>
      <w:r>
        <w:rPr>
          <w:b/>
          <w:bCs/>
          <w:color w:val="4659A7"/>
        </w:rPr>
        <w:t xml:space="preserve">1  </w:t>
      </w:r>
      <w:r>
        <w:t xml:space="preserve">Sprint Day 1 (Contract Definition): Frontend, Backend, and QA agree on request paths, parameters, and response schemas.</w:t>
      </w:r>
    </w:p>
    <w:p>
      <w:pPr>
        <w:spacing w:after="120" w:line="300"/>
      </w:pPr>
      <w:r>
        <w:rPr>
          <w:b/>
          <w:bCs/>
          <w:color w:val="4659A7"/>
        </w:rPr>
        <w:t xml:space="preserve">2  </w:t>
      </w:r>
      <w:r>
        <w:t xml:space="preserve">Sprint Day 2 (Mock Server Spin Up): A hosted Postman Mock Server is launched with Examples matching the agreed specification.</w:t>
      </w:r>
    </w:p>
    <w:p>
      <w:pPr>
        <w:spacing w:after="120" w:line="300"/>
      </w:pPr>
      <w:r>
        <w:rPr>
          <w:b/>
          <w:bCs/>
          <w:color w:val="4659A7"/>
        </w:rPr>
        <w:t xml:space="preserve">3  </w:t>
      </w:r>
      <w:r>
        <w:t xml:space="preserve">Sprint Days 2 to 9 (Parallel Development): Frontend developers build UI screens and QA engineers build complete automated assertion suites against the mock server.</w:t>
      </w:r>
    </w:p>
    <w:p>
      <w:pPr>
        <w:spacing w:after="120" w:line="300"/>
      </w:pPr>
      <w:r>
        <w:rPr>
          <w:b/>
          <w:bCs/>
          <w:color w:val="4659A7"/>
        </w:rPr>
        <w:t xml:space="preserve">4  </w:t>
      </w:r>
      <w:r>
        <w:t xml:space="preserve">Sprint Day 10 (Deployment and Environment Flip): Backend deploys live microservices to QA. Testers flip the environment variable from Mock URL to Live URL with zero code rewrites.</w:t>
      </w:r>
    </w:p>
    <w:p>
      <w:pPr>
        <w:pStyle w:val="Heading2"/>
        <w:keepNext/>
        <w:spacing w:after="100" w:before="240"/>
      </w:pPr>
      <w:r>
        <w:rPr>
          <w:b/>
          <w:bCs/>
          <w:color w:val="4659A7"/>
        </w:rPr>
        <w:t xml:space="preserve">Step 4: Configuring Examples and Matching Query Parameters</w:t>
      </w:r>
    </w:p>
    <w:p>
      <w:pPr>
        <w:spacing w:after="120" w:line="300"/>
      </w:pPr>
      <w:r>
        <w:t xml:space="preserve">A Postman Mock Server functions by inspecting </w:t>
      </w:r>
      <w:r>
        <w:rPr>
          <w:b/>
          <w:bCs/>
        </w:rPr>
        <w:t xml:space="preserve">Examples</w:t>
      </w:r>
      <w:r>
        <w:t xml:space="preserve"> attached to requests in your collection. You can create multiple Examples for a single endpoint to simulate different business scenarios and query parameters. You can download our sample mock response examples: [Download Science Mock Example JSON](/materials/zero-to-agentic-api-testing/lesson-10/mock-example-science.json) and [Download Literature Mock Example JSON](/materials/zero-to-agentic-api-testing/lesson-10/mock-example-literature.json):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Open any request in your Postman collection and click the three dots icon to select Add Example.</w:t>
      </w:r>
    </w:p>
    <w:p>
      <w:pPr>
        <w:pStyle w:val="ListParagraph"/>
        <w:numPr>
          <w:ilvl w:val="0"/>
          <w:numId w:val="3"/>
        </w:numPr>
        <w:spacing w:after="120" w:line="300"/>
      </w:pPr>
      <w:r>
        <w:t xml:space="preserve">Provide the expected HTTP status code: such as 200 OK for happy paths or 404 Not Found for negative flows.</w:t>
      </w:r>
    </w:p>
    <w:p>
      <w:pPr>
        <w:pStyle w:val="ListParagraph"/>
        <w:numPr>
          <w:ilvl w:val="0"/>
          <w:numId w:val="3"/>
        </w:numPr>
        <w:spacing w:after="120" w:line="300"/>
      </w:pPr>
      <w:r>
        <w:t xml:space="preserve">Paste the mock JSON response body in the Example editor and click Save.</w:t>
      </w:r>
    </w:p>
    <w:p>
      <w:pPr>
        <w:pStyle w:val="ListParagraph"/>
        <w:numPr>
          <w:ilvl w:val="0"/>
          <w:numId w:val="3"/>
        </w:numPr>
        <w:spacing w:after="120" w:line="300"/>
      </w:pPr>
      <w:r>
        <w:t xml:space="preserve">To simulate query parameter matching, add the parameter (such as ?category=science) in the Example URL. When a caller requests that specific query, Postman Mock Server returns that tailored Example!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Calling Hosted Postman Mock Server via cURL</w:t>
      </w:r>
    </w:p>
    <w:p>
      <w:pPr>
        <w:keepLines/>
        <w:shd w:fill="F4F6F9" w:val="clear"/>
        <w:spacing w:after="0" w:line="260"/>
      </w:pPr>
      <w:r>
        <w:rPr>
          <w:rFonts w:ascii="Consolas" w:cs="Consolas" w:eastAsia="Consolas" w:hAnsi="Consolas"/>
          <w:sz w:val="19"/>
          <w:szCs w:val="19"/>
        </w:rPr>
        <w:t xml:space="preserve"> 2  curl https://9b12c8a1-42ef-49bb-b12e.mock.pstmn.io/v1/books?category=science</w:t>
      </w:r>
    </w:p>
    <w:p>
      <w:pPr>
        <w:keepLines/>
        <w:shd w:fill="F4F6F9" w:val="clear"/>
        <w:spacing w:after="0" w:line="260"/>
      </w:pPr>
      <w:r>
        <w:rPr>
          <w:rFonts w:ascii="Consolas" w:cs="Consolas" w:eastAsia="Consolas" w:hAnsi="Consolas"/>
          <w:sz w:val="19"/>
          <w:szCs w:val="19"/>
        </w:rPr>
        <w:t xml:space="preserve"> 3  HTTP/1.1 200 OK</w:t>
      </w:r>
    </w:p>
    <w:p>
      <w:pPr>
        <w:keepLines/>
        <w:shd w:fill="F4F6F9" w:val="clear"/>
        <w:spacing w:after="0" w:line="260"/>
      </w:pPr>
      <w:r>
        <w:rPr>
          <w:rFonts w:ascii="Consolas" w:cs="Consolas" w:eastAsia="Consolas" w:hAnsi="Consolas"/>
          <w:sz w:val="19"/>
          <w:szCs w:val="19"/>
        </w:rPr>
        <w:t xml:space="preserve"> 4  Content-Type: application/json; charset=utf-8</w:t>
      </w:r>
    </w:p>
    <w:p>
      <w:pPr>
        <w:keepLines/>
        <w:shd w:fill="F4F6F9" w:val="clear"/>
        <w:spacing w:after="0" w:line="260"/>
      </w:pPr>
      <w:r>
        <w:rPr>
          <w:rFonts w:ascii="Consolas" w:cs="Consolas" w:eastAsia="Consolas" w:hAnsi="Consolas"/>
          <w:sz w:val="19"/>
          <w:szCs w:val="19"/>
        </w:rPr>
        <w:t xml:space="preserve"> 5  x-srv-span: mock-server-edge-01</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"category": "science",</w:t>
      </w:r>
    </w:p>
    <w:p>
      <w:pPr>
        <w:keepLines/>
        <w:shd w:fill="F4F6F9" w:val="clear"/>
        <w:spacing w:after="0" w:line="260"/>
      </w:pPr>
      <w:r>
        <w:rPr>
          <w:rFonts w:ascii="Consolas" w:cs="Consolas" w:eastAsia="Consolas" w:hAnsi="Consolas"/>
          <w:sz w:val="19"/>
          <w:szCs w:val="19"/>
        </w:rPr>
        <w:t xml:space="preserve"> 8    "total_records": 1,</w:t>
      </w:r>
    </w:p>
    <w:p>
      <w:pPr>
        <w:keepLines/>
        <w:shd w:fill="F4F6F9" w:val="clear"/>
        <w:spacing w:after="0" w:line="260"/>
      </w:pPr>
      <w:r>
        <w:rPr>
          <w:rFonts w:ascii="Consolas" w:cs="Consolas" w:eastAsia="Consolas" w:hAnsi="Consolas"/>
          <w:sz w:val="19"/>
          <w:szCs w:val="19"/>
        </w:rPr>
        <w:t xml:space="preserve"> 9    "books": [</w:t>
      </w:r>
    </w:p>
    <w:p>
      <w:pPr>
        <w:keepLines/>
        <w:shd w:fill="F4F6F9" w:val="clear"/>
        <w:spacing w:after="0" w:line="260"/>
      </w:pPr>
      <w:r>
        <w:rPr>
          <w:rFonts w:ascii="Consolas" w:cs="Consolas" w:eastAsia="Consolas" w:hAnsi="Consolas"/>
          <w:sz w:val="19"/>
          <w:szCs w:val="19"/>
        </w:rPr>
        <w:t xml:space="preserve">10      { "book_name": "Full Stack API Automation", "isbn": "SCI941", "aisle": 42, "author": "Dr. Sarah Chen"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to Save the Example Before Testing</w:t>
            </w:r>
          </w:p>
          <w:p>
            <w:pPr>
              <w:spacing w:after="120" w:line="300"/>
            </w:pPr>
            <w:r>
              <w:t xml:space="preserve">When creating mock responses in Postman, students often edit the Example body and immediately fire a request to the mock URL, only to receive a 404 Not Found or generic default payload.</w:t>
            </w:r>
          </w:p>
          <w:p>
            <w:pPr>
              <w:spacing w:after="120" w:line="300"/>
            </w:pPr>
            <w:r>
              <w:t xml:space="preserve">Postman Mock Servers in the cloud only know about Examples that have been saved to the cloud workspace.</w:t>
            </w:r>
          </w:p>
          <w:p>
            <w:pPr>
              <w:spacing w:after="120" w:line="300"/>
            </w:pPr>
            <w:r>
              <w:t xml:space="preserve">Always press Save on the Example tab before sending requests to the mock server endpoint.</w:t>
            </w:r>
          </w:p>
        </w:tc>
      </w:tr>
    </w:tbl>
    <w:p>
      <w:pPr>
        <w:pStyle w:val="Heading2"/>
        <w:keepNext/>
        <w:spacing w:after="100" w:before="240"/>
      </w:pPr>
      <w:r>
        <w:rPr>
          <w:b/>
          <w:bCs/>
          <w:color w:val="4659A7"/>
        </w:rPr>
        <w:t xml:space="preserve">Step 5: Seamless Environment Toggling: From Mock to Live QA</w:t>
      </w:r>
    </w:p>
    <w:p>
      <w:pPr>
        <w:spacing w:after="120" w:line="300"/>
      </w:pPr>
      <w:r>
        <w:t xml:space="preserve">Because our collection references </w:t>
      </w:r>
      <w:r>
        <w:rPr>
          <w:rFonts w:ascii="Consolas" w:cs="Consolas" w:eastAsia="Consolas" w:hAnsi="Consolas"/>
          <w:color w:val="4659A7"/>
          <w:shd w:fill="EEF1FA" w:val="clear"/>
        </w:rPr>
        <w:t xml:space="preserve">{{base_url}}</w:t>
      </w:r>
      <w:r>
        <w:t xml:space="preserve"> rather than hardcoded URLs, transitioning from the mock server to the live deployment requires zero test script modifications.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environment-variables-comparison.json</w:t>
      </w:r>
    </w:p>
    <w:p>
      <w:pPr>
        <w:keepLines/>
        <w:shd w:fill="F4F6F9" w:val="clear"/>
        <w:spacing w:after="0" w:line="260"/>
      </w:pPr>
      <w:r>
        <w:rPr>
          <w:rFonts w:ascii="Consolas" w:cs="Consolas" w:eastAsia="Consolas" w:hAnsi="Consolas"/>
          <w:sz w:val="19"/>
          <w:szCs w:val="19"/>
        </w:rPr>
        <w:t xml:space="preserve"> 1  // During Sprint Week 1 (Targeting Mock Server)</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"environment": "Campus Mock Server",</w:t>
      </w:r>
    </w:p>
    <w:p>
      <w:pPr>
        <w:keepLines/>
        <w:shd w:fill="F4F6F9" w:val="clear"/>
        <w:spacing w:after="0" w:line="260"/>
      </w:pPr>
      <w:r>
        <w:rPr>
          <w:rFonts w:ascii="Consolas" w:cs="Consolas" w:eastAsia="Consolas" w:hAnsi="Consolas"/>
          <w:sz w:val="19"/>
          <w:szCs w:val="19"/>
        </w:rPr>
        <w:t xml:space="preserve"> 4    "base_url": "https://9b12c8a1-42ef-49bb-b12e.mock.pstmn.io"</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During Sprint Week 2 (Targeting Live Deployed Backend)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"environment": "Campus Live QA Cluster",</w:t>
      </w:r>
    </w:p>
    <w:p>
      <w:pPr>
        <w:keepLines/>
        <w:shd w:fill="F4F6F9" w:val="clear"/>
        <w:spacing w:after="0" w:line="260"/>
      </w:pPr>
      <w:r>
        <w:rPr>
          <w:rFonts w:ascii="Consolas" w:cs="Consolas" w:eastAsia="Consolas" w:hAnsi="Consolas"/>
          <w:sz w:val="19"/>
          <w:szCs w:val="19"/>
        </w:rPr>
        <w:t xml:space="preserve">10    "base_url": "https://qa-api.campuslibrary.org"</w:t>
      </w:r>
    </w:p>
    <w:p>
      <w:pPr>
        <w:keepLines/>
        <w:shd w:fill="F4F6F9" w:val="clear"/>
        <w:spacing w:after="0" w:line="260"/>
      </w:pPr>
      <w:r>
        <w:rPr>
          <w:rFonts w:ascii="Consolas" w:cs="Consolas" w:eastAsia="Consolas" w:hAnsi="Consolas"/>
          <w:sz w:val="19"/>
          <w:szCs w:val="19"/>
        </w:rPr>
        <w:t xml:space="preserve">11  }</w:t>
      </w:r>
    </w:p>
    <w:p>
      <w:pPr>
        <w:spacing w:after="120" w:line="300"/>
      </w:pPr>
      <w:r>
        <w:t xml:space="preserve">On deployment day, simply click the Postman Environment dropdown and select Campus Live QA Cluster. When you hit Run Collection, every assertion, property transfer, and test logic written during Week 1 immediately validates the real production codebase!</w:t>
      </w:r>
    </w:p>
    <w:p>
      <w:pPr>
        <w:pStyle w:val="Heading2"/>
        <w:keepNext/>
        <w:spacing w:after="100" w:before="240"/>
      </w:pPr>
      <w:r>
        <w:rPr>
          <w:b/>
          <w:bCs/>
          <w:color w:val="4659A7"/>
        </w:rPr>
        <w:t xml:space="preserve">Step 6: Modern Query Architectures: Testing GraphQL Alongside REST</w:t>
      </w:r>
    </w:p>
    <w:p>
      <w:pPr>
        <w:spacing w:after="120" w:line="300"/>
      </w:pPr>
      <w:r>
        <w:t xml:space="preserve">In enterprise architectures, QA engineers increasingly encounter </w:t>
      </w:r>
      <w:r>
        <w:rPr>
          <w:b/>
          <w:bCs/>
        </w:rPr>
        <w:t xml:space="preserve">GraphQL</w:t>
      </w:r>
      <w:r>
        <w:t xml:space="preserve"> alongside standard REST endpoints. To understand why GraphQL exists, consider the student academic portal on our university campus.</w:t>
      </w:r>
    </w:p>
    <w:p>
      <w:pPr>
        <w:spacing w:after="120" w:line="300"/>
      </w:pPr>
      <w:r>
        <w:t xml:space="preserve">To display a single student profile screen, a mobile client might have to call four separate REST endpoints: </w:t>
      </w:r>
      <w:r>
        <w:rPr>
          <w:rFonts w:ascii="Consolas" w:cs="Consolas" w:eastAsia="Consolas" w:hAnsi="Consolas"/>
          <w:color w:val="4659A7"/>
          <w:shd w:fill="EEF1FA" w:val="clear"/>
        </w:rPr>
        <w:t xml:space="preserve">GET /students/101</w:t>
      </w:r>
      <w:r>
        <w:t xml:space="preserve"> for the student name, </w:t>
      </w:r>
      <w:r>
        <w:rPr>
          <w:rFonts w:ascii="Consolas" w:cs="Consolas" w:eastAsia="Consolas" w:hAnsi="Consolas"/>
          <w:color w:val="4659A7"/>
          <w:shd w:fill="EEF1FA" w:val="clear"/>
        </w:rPr>
        <w:t xml:space="preserve">GET /departments/5</w:t>
      </w:r>
      <w:r>
        <w:t xml:space="preserve"> for their advisor, </w:t>
      </w:r>
      <w:r>
        <w:rPr>
          <w:rFonts w:ascii="Consolas" w:cs="Consolas" w:eastAsia="Consolas" w:hAnsi="Consolas"/>
          <w:color w:val="4659A7"/>
          <w:shd w:fill="EEF1FA" w:val="clear"/>
        </w:rPr>
        <w:t xml:space="preserve">GET /courses?student=101</w:t>
      </w:r>
      <w:r>
        <w:t xml:space="preserve"> for their schedule, and </w:t>
      </w:r>
      <w:r>
        <w:rPr>
          <w:rFonts w:ascii="Consolas" w:cs="Consolas" w:eastAsia="Consolas" w:hAnsi="Consolas"/>
          <w:color w:val="4659A7"/>
          <w:shd w:fill="EEF1FA" w:val="clear"/>
        </w:rPr>
        <w:t xml:space="preserve">GET /loans?student=101</w:t>
      </w:r>
      <w:r>
        <w:t xml:space="preserve"> for their borrowed books. This leads to two major architectural problems: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Under fetching (The N+1 Network Problem): The client must execute four separate HTTP requests over mobile networks, causing visible screen lag.</w:t>
      </w:r>
    </w:p>
    <w:p>
      <w:pPr>
        <w:pStyle w:val="ListParagraph"/>
        <w:numPr>
          <w:ilvl w:val="0"/>
          <w:numId w:val="3"/>
        </w:numPr>
        <w:spacing w:after="120" w:line="300"/>
      </w:pPr>
      <w:r>
        <w:t xml:space="preserve">2. Over fetching: Each REST endpoint returns dozens of unneeded database fields (such as internal security hashes or audit logs) that the mobile app discards, wasting bandwidth.</w:t>
      </w:r>
    </w:p>
    <w:p>
      <w:pPr>
        <w:jc w:val="center"/>
      </w:pPr>
      <w:r>
        <w:drawing>
          <wp:inline distT="0" distB="0" distL="0" distR="0">
            <wp:extent cx="5334000" cy="2905125"/>
            <wp:effectExtent t="0" r="0" b="0" l="0"/>
            <wp:docPr id="1" name="Architectural comparison between REST and GraphQL contrasting multiple round trips with single endpoint resolution." descr="Architectural comparison between REST and GraphQL contrasting multiple round trips with single endpoint resolution." title="Architectural comparison between REST and GraphQL contrasting multiple round trips with single endpoint resol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REST vs GraphQL: Eliminating over fetching and under fetching with a single unified query.</w:t>
      </w:r>
    </w:p>
    <w:p>
      <w:pPr>
        <w:spacing w:after="120" w:line="300"/>
      </w:pPr>
      <w:r>
        <w:rPr>
          <w:b/>
          <w:bCs/>
          <w:color w:val="4659A7"/>
        </w:rPr>
        <w:t xml:space="preserve">1  </w:t>
      </w:r>
      <w:r>
        <w:t xml:space="preserve">Left Panel (REST 4 Network Roundtrips): The client must execute four separate HTTP requests over mobile networks (GET /students, GET /departments, GET /courses, GET /loans), multiplying latency.</w:t>
      </w:r>
    </w:p>
    <w:p>
      <w:pPr>
        <w:spacing w:after="120" w:line="300"/>
      </w:pPr>
      <w:r>
        <w:rPr>
          <w:b/>
          <w:bCs/>
          <w:color w:val="4659A7"/>
        </w:rPr>
        <w:t xml:space="preserve">2  </w:t>
      </w:r>
      <w:r>
        <w:t xml:space="preserve">Left Panel (Over Fetching and Under Fetching): Each REST endpoint returns unwanted data that the client discards, while forcing multiple trips to assemble a single screen.</w:t>
      </w:r>
    </w:p>
    <w:p>
      <w:pPr>
        <w:spacing w:after="120" w:line="300"/>
      </w:pPr>
      <w:r>
        <w:rPr>
          <w:b/>
          <w:bCs/>
          <w:color w:val="4659A7"/>
        </w:rPr>
        <w:t xml:space="preserve">3  </w:t>
      </w:r>
      <w:r>
        <w:t xml:space="preserve">Right Panel (GraphQL 1 Single Unified Query): The client dispatches one POST request to /graphql requesting the exact nested fields required.</w:t>
      </w:r>
    </w:p>
    <w:p>
      <w:pPr>
        <w:spacing w:after="120" w:line="300"/>
      </w:pPr>
      <w:r>
        <w:rPr>
          <w:b/>
          <w:bCs/>
          <w:color w:val="4659A7"/>
        </w:rPr>
        <w:t xml:space="preserve">4  </w:t>
      </w:r>
      <w:r>
        <w:t xml:space="preserve">Right Panel (Single Payload Resolution): The GraphQL server contacts backend services in parallel and delivers one consolidated JSON response in a single network roundtrip.</w:t>
      </w:r>
    </w:p>
    <w:p>
      <w:pPr>
        <w:spacing w:after="120" w:line="300"/>
      </w:pPr>
      <w:r>
        <w:t xml:space="preserve">GraphQL solves this by exposing a single endpoint (such as </w:t>
      </w:r>
      <w:r>
        <w:rPr>
          <w:rFonts w:ascii="Consolas" w:cs="Consolas" w:eastAsia="Consolas" w:hAnsi="Consolas"/>
          <w:color w:val="4659A7"/>
          <w:shd w:fill="EEF1FA" w:val="clear"/>
        </w:rPr>
        <w:t xml:space="preserve">POST /graphql</w:t>
      </w:r>
      <w:r>
        <w:t xml:space="preserve">) where the client sends a query asking for the exact fields needed. The GraphQL server runtime resolves the request by querying backend microservices and databases, returning one consolidated JSON response.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campus-graphql-query.graphql</w:t>
      </w:r>
    </w:p>
    <w:p>
      <w:pPr>
        <w:keepLines/>
        <w:shd w:fill="F4F6F9" w:val="clear"/>
        <w:spacing w:after="0" w:line="260"/>
      </w:pPr>
      <w:r>
        <w:rPr>
          <w:rFonts w:ascii="Consolas" w:cs="Consolas" w:eastAsia="Consolas" w:hAnsi="Consolas"/>
          <w:sz w:val="19"/>
          <w:szCs w:val="19"/>
        </w:rPr>
        <w:t xml:space="preserve"> 1  # Querying multiple domains in one single request</w:t>
      </w:r>
    </w:p>
    <w:p>
      <w:pPr>
        <w:keepLines/>
        <w:shd w:fill="F4F6F9" w:val="clear"/>
        <w:spacing w:after="0" w:line="260"/>
      </w:pPr>
      <w:r>
        <w:rPr>
          <w:rFonts w:ascii="Consolas" w:cs="Consolas" w:eastAsia="Consolas" w:hAnsi="Consolas"/>
          <w:sz w:val="19"/>
          <w:szCs w:val="19"/>
        </w:rPr>
        <w:t xml:space="preserve"> 2  query GetResearcherProfile($researcherId: Int!) {</w:t>
      </w:r>
    </w:p>
    <w:p>
      <w:pPr>
        <w:keepLines/>
        <w:shd w:fill="F4F6F9" w:val="clear"/>
        <w:spacing w:after="0" w:line="260"/>
      </w:pPr>
      <w:r>
        <w:rPr>
          <w:rFonts w:ascii="Consolas" w:cs="Consolas" w:eastAsia="Consolas" w:hAnsi="Consolas"/>
          <w:sz w:val="19"/>
          <w:szCs w:val="19"/>
        </w:rPr>
        <w:t xml:space="preserve"> 3    character(id: $researcherId) {</w:t>
      </w:r>
    </w:p>
    <w:p>
      <w:pPr>
        <w:keepLines/>
        <w:shd w:fill="F4F6F9" w:val="clear"/>
        <w:spacing w:after="0" w:line="260"/>
      </w:pPr>
      <w:r>
        <w:rPr>
          <w:rFonts w:ascii="Consolas" w:cs="Consolas" w:eastAsia="Consolas" w:hAnsi="Consolas"/>
          <w:sz w:val="19"/>
          <w:szCs w:val="19"/>
        </w:rPr>
        <w:t xml:space="preserve"> 4      name</w:t>
      </w:r>
    </w:p>
    <w:p>
      <w:pPr>
        <w:keepLines/>
        <w:shd w:fill="F4F6F9" w:val="clear"/>
        <w:spacing w:after="0" w:line="260"/>
      </w:pPr>
      <w:r>
        <w:rPr>
          <w:rFonts w:ascii="Consolas" w:cs="Consolas" w:eastAsia="Consolas" w:hAnsi="Consolas"/>
          <w:sz w:val="19"/>
          <w:szCs w:val="19"/>
        </w:rPr>
        <w:t xml:space="preserve"> 5      gender</w:t>
      </w:r>
    </w:p>
    <w:p>
      <w:pPr>
        <w:keepLines/>
        <w:shd w:fill="F4F6F9" w:val="clear"/>
        <w:spacing w:after="0" w:line="260"/>
      </w:pPr>
      <w:r>
        <w:rPr>
          <w:rFonts w:ascii="Consolas" w:cs="Consolas" w:eastAsia="Consolas" w:hAnsi="Consolas"/>
          <w:sz w:val="19"/>
          <w:szCs w:val="19"/>
        </w:rPr>
        <w:t xml:space="preserve"> 6      status</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location(id: 8) {</w:t>
      </w:r>
    </w:p>
    <w:p>
      <w:pPr>
        <w:keepLines/>
        <w:shd w:fill="F4F6F9" w:val="clear"/>
        <w:spacing w:after="0" w:line="260"/>
      </w:pPr>
      <w:r>
        <w:rPr>
          <w:rFonts w:ascii="Consolas" w:cs="Consolas" w:eastAsia="Consolas" w:hAnsi="Consolas"/>
          <w:sz w:val="19"/>
          <w:szCs w:val="19"/>
        </w:rPr>
        <w:t xml:space="preserve"> 9      name</w:t>
      </w:r>
    </w:p>
    <w:p>
      <w:pPr>
        <w:keepLines/>
        <w:shd w:fill="F4F6F9" w:val="clear"/>
        <w:spacing w:after="0" w:line="260"/>
      </w:pPr>
      <w:r>
        <w:rPr>
          <w:rFonts w:ascii="Consolas" w:cs="Consolas" w:eastAsia="Consolas" w:hAnsi="Consolas"/>
          <w:sz w:val="19"/>
          <w:szCs w:val="19"/>
        </w:rPr>
        <w:t xml:space="preserve">10      dimension</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GraphQL Multi Domain Query</w:t>
            </w:r>
          </w:p>
          <w:p>
            <w:pPr>
              <w:spacing w:after="120" w:line="300"/>
            </w:pPr>
            <w:r>
              <w:rPr>
                <w:b/>
                <w:bCs/>
                <w:color w:val="168A8A"/>
              </w:rPr>
              <w:t xml:space="preserve">POST </w:t>
            </w:r>
            <w:r>
              <w:rPr>
                <w:rFonts w:ascii="Consolas" w:cs="Consolas" w:eastAsia="Consolas" w:hAnsi="Consolas"/>
              </w:rPr>
              <w:t xml:space="preserve">https://api.campusresearch.org/graphql</w:t>
            </w:r>
          </w:p>
          <w:p>
            <w:pPr>
              <w:spacing w:after="120" w:line="300"/>
            </w:pPr>
            <w:r>
              <w:rPr>
                <w:i/>
                <w:iCs/>
                <w:color w:val="596579"/>
              </w:rPr>
              <w:t xml:space="preserve">Status: 200 OK · Time: 142 ms · Size: 388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"data": {</w:t>
            </w:r>
          </w:p>
          <w:p>
            <w:pPr>
              <w:keepLines/>
              <w:shd w:fill="F4F6F9" w:val="clear"/>
              <w:spacing w:after="0" w:line="260"/>
            </w:pPr>
            <w:r>
              <w:rPr>
                <w:rFonts w:ascii="Consolas" w:cs="Consolas" w:eastAsia="Consolas" w:hAnsi="Consolas"/>
                <w:sz w:val="19"/>
                <w:szCs w:val="19"/>
              </w:rPr>
              <w:t xml:space="preserve"> 3      "character": {</w:t>
            </w:r>
          </w:p>
          <w:p>
            <w:pPr>
              <w:keepLines/>
              <w:shd w:fill="F4F6F9" w:val="clear"/>
              <w:spacing w:after="0" w:line="260"/>
            </w:pPr>
            <w:r>
              <w:rPr>
                <w:rFonts w:ascii="Consolas" w:cs="Consolas" w:eastAsia="Consolas" w:hAnsi="Consolas"/>
                <w:sz w:val="19"/>
                <w:szCs w:val="19"/>
              </w:rPr>
              <w:t xml:space="preserve"> 4        "name": "Dr. Elena Rostova",</w:t>
            </w:r>
          </w:p>
          <w:p>
            <w:pPr>
              <w:keepLines/>
              <w:shd w:fill="F4F6F9" w:val="clear"/>
              <w:spacing w:after="0" w:line="260"/>
            </w:pPr>
            <w:r>
              <w:rPr>
                <w:rFonts w:ascii="Consolas" w:cs="Consolas" w:eastAsia="Consolas" w:hAnsi="Consolas"/>
                <w:sz w:val="19"/>
                <w:szCs w:val="19"/>
              </w:rPr>
              <w:t xml:space="preserve"> 5        "gender": "Female",</w:t>
            </w:r>
          </w:p>
          <w:p>
            <w:pPr>
              <w:keepLines/>
              <w:shd w:fill="F4F6F9" w:val="clear"/>
              <w:spacing w:after="0" w:line="260"/>
            </w:pPr>
            <w:r>
              <w:rPr>
                <w:rFonts w:ascii="Consolas" w:cs="Consolas" w:eastAsia="Consolas" w:hAnsi="Consolas"/>
                <w:sz w:val="19"/>
                <w:szCs w:val="19"/>
              </w:rPr>
              <w:t xml:space="preserve"> 6        "status": "Active"</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"location": {</w:t>
            </w:r>
          </w:p>
          <w:p>
            <w:pPr>
              <w:keepLines/>
              <w:shd w:fill="F4F6F9" w:val="clear"/>
              <w:spacing w:after="0" w:line="260"/>
            </w:pPr>
            <w:r>
              <w:rPr>
                <w:rFonts w:ascii="Consolas" w:cs="Consolas" w:eastAsia="Consolas" w:hAnsi="Consolas"/>
                <w:sz w:val="19"/>
                <w:szCs w:val="19"/>
              </w:rPr>
              <w:t xml:space="preserve"> 9        "name": "Innovation Robotics Lab",</w:t>
            </w:r>
          </w:p>
          <w:p>
            <w:pPr>
              <w:keepLines/>
              <w:shd w:fill="F4F6F9" w:val="clear"/>
              <w:spacing w:after="0" w:line="260"/>
            </w:pPr>
            <w:r>
              <w:rPr>
                <w:rFonts w:ascii="Consolas" w:cs="Consolas" w:eastAsia="Consolas" w:hAnsi="Consolas"/>
                <w:sz w:val="19"/>
                <w:szCs w:val="19"/>
              </w:rPr>
              <w:t xml:space="preserve">10        "dimension": "North Wing Lab 4"</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w:t>
            </w:r>
          </w:p>
          <w:p>
            <w:pPr>
              <w:spacing w:after="120" w:line="300"/>
            </w:pPr>
            <w:r>
              <w:rPr>
                <w:b/>
                <w:bCs/>
                <w:color w:val="168A8A"/>
              </w:rPr>
              <w:t xml:space="preserve">Assertions Verified:</w:t>
            </w:r>
          </w:p>
          <w:p>
            <w:pPr>
              <w:spacing w:after="120" w:line="300"/>
            </w:pPr>
            <w:r>
              <w:t xml:space="preserve">✓ GraphQL status code is 200 OK</w:t>
            </w:r>
          </w:p>
          <w:p>
            <w:pPr>
              <w:spacing w:after="120" w:line="300"/>
            </w:pPr>
            <w:r>
              <w:t xml:space="preserve">✓ Response contains data object without errors</w:t>
            </w:r>
          </w:p>
          <w:p>
            <w:pPr>
              <w:spacing w:after="120" w:line="300"/>
            </w:pPr>
            <w:r>
              <w:t xml:space="preserve">✓ Character name attribute matches Dr. Elena Rostova</w:t>
            </w:r>
          </w:p>
          <w:p>
            <w:pPr>
              <w:spacing w:after="120" w:line="300"/>
            </w:pPr>
            <w:r>
              <w:t xml:space="preserve">✓ Location dimension attribute matches North Wing Lab 4</w:t>
            </w:r>
          </w:p>
        </w:tc>
      </w:tr>
    </w:tbl>
    <w:p>
      <w:pPr>
        <w:spacing w:after="120" w:line="300"/>
      </w:pPr>
      <w:r>
        <w:t xml:space="preserve">While queries retrieve data, </w:t>
      </w:r>
      <w:r>
        <w:rPr>
          <w:b/>
          <w:bCs/>
        </w:rPr>
        <w:t xml:space="preserve">Mutations</w:t>
      </w:r>
      <w:r>
        <w:t xml:space="preserve"> create, update, or delete data in GraphQL. A key advantage of mutations is hybrid retrieval: when you create a new lab location or research character, GraphQL immediately returns the newly generated ID in the response: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campus-graphql-mutation.graphql</w:t>
      </w:r>
    </w:p>
    <w:p>
      <w:pPr>
        <w:keepLines/>
        <w:shd w:fill="F4F6F9" w:val="clear"/>
        <w:spacing w:after="0" w:line="260"/>
      </w:pPr>
      <w:r>
        <w:rPr>
          <w:rFonts w:ascii="Consolas" w:cs="Consolas" w:eastAsia="Consolas" w:hAnsi="Consolas"/>
          <w:sz w:val="19"/>
          <w:szCs w:val="19"/>
        </w:rPr>
        <w:t xml:space="preserve"> 1  # Mutation creating new campus research entities in one call</w:t>
      </w:r>
    </w:p>
    <w:p>
      <w:pPr>
        <w:keepLines/>
        <w:shd w:fill="F4F6F9" w:val="clear"/>
        <w:spacing w:after="0" w:line="260"/>
      </w:pPr>
      <w:r>
        <w:rPr>
          <w:rFonts w:ascii="Consolas" w:cs="Consolas" w:eastAsia="Consolas" w:hAnsi="Consolas"/>
          <w:sz w:val="19"/>
          <w:szCs w:val="19"/>
        </w:rPr>
        <w:t xml:space="preserve"> 2  mutation RegisterEntities {</w:t>
      </w:r>
    </w:p>
    <w:p>
      <w:pPr>
        <w:keepLines/>
        <w:shd w:fill="F4F6F9" w:val="clear"/>
        <w:spacing w:after="0" w:line="260"/>
      </w:pPr>
      <w:r>
        <w:rPr>
          <w:rFonts w:ascii="Consolas" w:cs="Consolas" w:eastAsia="Consolas" w:hAnsi="Consolas"/>
          <w:sz w:val="19"/>
          <w:szCs w:val="19"/>
        </w:rPr>
        <w:t xml:space="preserve"> 3    createLocation(name: "Innovation Robotics Lab", type: "North Wing", dimension: "Lab 4") {</w:t>
      </w:r>
    </w:p>
    <w:p>
      <w:pPr>
        <w:keepLines/>
        <w:shd w:fill="F4F6F9" w:val="clear"/>
        <w:spacing w:after="0" w:line="260"/>
      </w:pPr>
      <w:r>
        <w:rPr>
          <w:rFonts w:ascii="Consolas" w:cs="Consolas" w:eastAsia="Consolas" w:hAnsi="Consolas"/>
          <w:sz w:val="19"/>
          <w:szCs w:val="19"/>
        </w:rPr>
        <w:t xml:space="preserve"> 4      id</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createCharacter(name: "Dr. Elena Rostova", status: "Active", gender: "Female") {</w:t>
      </w:r>
    </w:p>
    <w:p>
      <w:pPr>
        <w:keepLines/>
        <w:shd w:fill="F4F6F9" w:val="clear"/>
        <w:spacing w:after="0" w:line="260"/>
      </w:pPr>
      <w:r>
        <w:rPr>
          <w:rFonts w:ascii="Consolas" w:cs="Consolas" w:eastAsia="Consolas" w:hAnsi="Consolas"/>
          <w:sz w:val="19"/>
          <w:szCs w:val="19"/>
        </w:rPr>
        <w:t xml:space="preserve"> 7      id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All GraphQL Calls Use HTTP POST</w:t>
            </w:r>
          </w:p>
          <w:p>
            <w:pPr>
              <w:spacing w:after="120" w:line="300"/>
            </w:pPr>
            <w:r>
              <w:t xml:space="preserve">In REST, you use GET to read records and POST to write records.</w:t>
            </w:r>
          </w:p>
          <w:p>
            <w:pPr>
              <w:spacing w:after="120" w:line="300"/>
            </w:pPr>
            <w:r>
              <w:t xml:space="preserve">In GraphQL, because the query syntax is packaged inside the request payload body, every query and mutation is dispatched using HTTP POST.</w:t>
            </w:r>
          </w:p>
          <w:p>
            <w:pPr>
              <w:spacing w:after="120" w:line="300"/>
            </w:pPr>
            <w:r>
              <w:t xml:space="preserve">In Postman, select POST, choose Body &gt; GraphQL, paste your query on the left and your JSON variables on the right.</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How does a Postman Mock Server determine which response payload to return when an incoming request arrives?</w:t>
            </w:r>
          </w:p>
          <w:p>
            <w:pPr>
              <w:pStyle w:val="ListParagraph"/>
              <w:numPr>
                <w:ilvl w:val="0"/>
                <w:numId w:val="2"/>
              </w:numPr>
              <w:spacing w:after="120" w:line="300"/>
            </w:pPr>
            <w:r>
              <w:t xml:space="preserve">A. It randomly generates fictional data on every single request</w:t>
            </w:r>
          </w:p>
          <w:p>
            <w:pPr>
              <w:pStyle w:val="ListParagraph"/>
              <w:numPr>
                <w:ilvl w:val="0"/>
                <w:numId w:val="2"/>
              </w:numPr>
              <w:spacing w:after="120" w:line="300"/>
            </w:pPr>
            <w:r>
              <w:t xml:space="preserve">B. It matches the incoming request method, path, headers, and query parameters against saved Examples in the collection</w:t>
            </w:r>
          </w:p>
          <w:p>
            <w:pPr>
              <w:pStyle w:val="ListParagraph"/>
              <w:numPr>
                <w:ilvl w:val="0"/>
                <w:numId w:val="2"/>
              </w:numPr>
              <w:spacing w:after="120" w:line="300"/>
            </w:pPr>
            <w:r>
              <w:t xml:space="preserve">C. It connects to a live MySQL database in the cloud</w:t>
            </w:r>
          </w:p>
          <w:p>
            <w:pPr>
              <w:pStyle w:val="ListParagraph"/>
              <w:numPr>
                <w:ilvl w:val="0"/>
                <w:numId w:val="2"/>
              </w:numPr>
              <w:spacing w:after="120" w:line="300"/>
            </w:pPr>
            <w:r>
              <w:t xml:space="preserve">D. It asks the user to manually type the response in the desktop window</w:t>
            </w:r>
          </w:p>
          <w:p>
            <w:pPr>
              <w:spacing w:after="120" w:line="300"/>
            </w:pPr>
            <w:r>
              <w:rPr>
                <w:b/>
                <w:bCs/>
              </w:rPr>
              <w:t xml:space="preserve">Answer: It matches the incoming request method, path, headers, and query parameters against saved Examples in the collection. </w:t>
            </w:r>
            <w:r>
              <w:t xml:space="preserve">Postman Mock Servers inspect incoming HTTP requests and compare them with the saved Examples in the collection, returning the Example that best matches the method, URL path, and query parameters.</w:t>
            </w:r>
          </w:p>
        </w:tc>
      </w:tr>
    </w:tbl>
    <w:p>
      <w:pPr>
        <w:pStyle w:val="Heading2"/>
        <w:keepNext/>
        <w:spacing w:after="100" w:before="240"/>
      </w:pPr>
      <w:r>
        <w:rPr>
          <w:b/>
          <w:bCs/>
          <w:color w:val="4659A7"/>
        </w:rPr>
        <w:t xml:space="preserve">Check your understanding</w:t>
      </w:r>
    </w:p>
    <w:p>
      <w:pPr>
        <w:spacing w:after="120" w:line="300"/>
      </w:pPr>
      <w:r>
        <w:rPr>
          <w:b/>
          <w:bCs/>
        </w:rPr>
        <w:t xml:space="preserve">1. What is contract first development, and why does it benefit software testing teams?</w:t>
      </w:r>
    </w:p>
    <w:p>
      <w:pPr>
        <w:spacing w:after="120" w:line="300"/>
      </w:pPr>
      <w:r>
        <w:rPr>
          <w:b/>
          <w:bCs/>
          <w:color w:val="168A8A"/>
        </w:rPr>
        <w:t xml:space="preserve">Answer: </w:t>
      </w:r>
      <w:r>
        <w:t xml:space="preserve">Contract first development defines the formal API schema before developers write backend code. It allows QA and frontend engineers to build tests and user interfaces in parallel against mock servers rather than waiting for backend completion.</w:t>
      </w:r>
    </w:p>
    <w:p>
      <w:pPr>
        <w:spacing w:after="120" w:line="300"/>
      </w:pPr>
      <w:r>
        <w:rPr>
          <w:b/>
          <w:bCs/>
        </w:rPr>
        <w:t xml:space="preserve">2. What is the primary difference between REST and GraphQL data retrieval?</w:t>
      </w:r>
    </w:p>
    <w:p>
      <w:pPr>
        <w:spacing w:after="120" w:line="300"/>
      </w:pPr>
      <w:r>
        <w:rPr>
          <w:b/>
          <w:bCs/>
          <w:color w:val="168A8A"/>
        </w:rPr>
        <w:t xml:space="preserve">Answer: </w:t>
      </w:r>
      <w:r>
        <w:t xml:space="preserve">REST endpoints return a fixed response structure determined by the server, often leading to over fetching or under fetching. GraphQL allows clients to specify the exact fields they require in a single query dispatched to one endpoint.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Contract first API design establishes agreed JSON schemas before backend coding begins.</w:t>
            </w:r>
          </w:p>
          <w:p>
            <w:pPr>
              <w:pStyle w:val="ListParagraph"/>
              <w:numPr>
                <w:ilvl w:val="0"/>
                <w:numId w:val="2"/>
              </w:numPr>
              <w:spacing w:after="120" w:line="300"/>
            </w:pPr>
            <w:r>
              <w:t xml:space="preserve">JSON Schema validation with tv4 catches missing keys and subtle data type mismatches.</w:t>
            </w:r>
          </w:p>
          <w:p>
            <w:pPr>
              <w:pStyle w:val="ListParagraph"/>
              <w:numPr>
                <w:ilvl w:val="0"/>
                <w:numId w:val="2"/>
              </w:numPr>
              <w:spacing w:after="120" w:line="300"/>
            </w:pPr>
            <w:r>
              <w:t xml:space="preserve">Postman Mock Servers provide cloud hosted simulations powered by saved collection Examples.</w:t>
            </w:r>
          </w:p>
          <w:p>
            <w:pPr>
              <w:pStyle w:val="ListParagraph"/>
              <w:numPr>
                <w:ilvl w:val="0"/>
                <w:numId w:val="2"/>
              </w:numPr>
              <w:spacing w:after="120" w:line="300"/>
            </w:pPr>
            <w:r>
              <w:t xml:space="preserve">Using Examples with query parameters simulates diverse real world response flows.</w:t>
            </w:r>
          </w:p>
          <w:p>
            <w:pPr>
              <w:pStyle w:val="ListParagraph"/>
              <w:numPr>
                <w:ilvl w:val="0"/>
                <w:numId w:val="2"/>
              </w:numPr>
              <w:spacing w:after="120" w:line="300"/>
            </w:pPr>
            <w:r>
              <w:t xml:space="preserve">Toggling base_url environment variables transitions test suites seamlessly from Mock to live QA.</w:t>
            </w:r>
          </w:p>
          <w:p>
            <w:pPr>
              <w:pStyle w:val="ListParagraph"/>
              <w:numPr>
                <w:ilvl w:val="0"/>
                <w:numId w:val="2"/>
              </w:numPr>
              <w:spacing w:after="120" w:line="300"/>
            </w:pPr>
            <w:r>
              <w:t xml:space="preserve">GraphQL eliminates over fetching and under fetching by allowing clients to request exact fields across multiple domains in a single POST query.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2 CLEARED · Architectural Triumph: Agile Mock Simulation &amp; Dual REST GraphQL Contracts Mastered</w:t>
            </w:r>
          </w:p>
          <w:p>
            <w:pPr>
              <w:spacing w:after="120" w:line="300"/>
            </w:pPr>
            <w:r>
              <w:t xml:space="preserve">You solved the universal Agile sprint dilemma! Instead of idling for weeks waiting for backend developers to finish server code, you authored formal JSON Schema contracts, spun up hosted Postman Mock Servers, parameterized response Examples, and conquered modern GraphQL query architectures alongside REST.</w:t>
            </w:r>
          </w:p>
          <w:p>
            <w:pPr>
              <w:spacing w:after="120" w:line="300"/>
            </w:pPr>
            <w:r>
              <w:rPr>
                <w:b/>
                <w:bCs/>
                <w:color w:val="4659A7"/>
              </w:rPr>
              <w:t xml:space="preserve">Tactical Superpowers Mastered: </w:t>
            </w:r>
          </w:p>
          <w:p>
            <w:pPr>
              <w:pStyle w:val="ListParagraph"/>
              <w:numPr>
                <w:ilvl w:val="0"/>
                <w:numId w:val="3"/>
              </w:numPr>
              <w:spacing w:after="120" w:line="300"/>
            </w:pPr>
            <w:r>
              <w:t xml:space="preserve">Authoring formal JSON Schema specifications that enforce field types, mandatory properties, and data bounds</w:t>
            </w:r>
          </w:p>
          <w:p>
            <w:pPr>
              <w:pStyle w:val="ListParagraph"/>
              <w:numPr>
                <w:ilvl w:val="0"/>
                <w:numId w:val="3"/>
              </w:numPr>
              <w:spacing w:after="120" w:line="300"/>
            </w:pPr>
            <w:r>
              <w:t xml:space="preserve">Deploying Postman hosted Mock Servers to simulate edge cases and unblock frontend and QA teams on Day 1 of sprints</w:t>
            </w:r>
          </w:p>
          <w:p>
            <w:pPr>
              <w:pStyle w:val="ListParagraph"/>
              <w:numPr>
                <w:ilvl w:val="0"/>
                <w:numId w:val="3"/>
              </w:numPr>
              <w:spacing w:after="120" w:line="300"/>
            </w:pPr>
            <w:r>
              <w:t xml:space="preserve">Fine tuning mock responses using query parameter matching and custom Example payloads</w:t>
            </w:r>
          </w:p>
          <w:p>
            <w:pPr>
              <w:pStyle w:val="ListParagraph"/>
              <w:numPr>
                <w:ilvl w:val="0"/>
                <w:numId w:val="3"/>
              </w:numPr>
              <w:spacing w:after="120" w:line="300"/>
            </w:pPr>
            <w:r>
              <w:t xml:space="preserve">Executing dual protocol automation: commanding both traditional REST endpoints and modern GraphQL queries and mutations</w:t>
            </w:r>
          </w:p>
          <w:p>
            <w:pPr>
              <w:pStyle w:val="ListParagraph"/>
              <w:numPr>
                <w:ilvl w:val="0"/>
                <w:numId w:val="3"/>
              </w:numPr>
              <w:spacing w:after="120" w:line="300"/>
            </w:pPr>
            <w:r>
              <w:t xml:space="preserve">Seamless environment switching: transitioning automated suites from Mock to Live servers with one variable swap</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two week sprint bottlenecks where testers sit idle waiting for backend database deployments</w:t>
            </w:r>
          </w:p>
          <w:p>
            <w:pPr>
              <w:pStyle w:val="ListParagraph"/>
              <w:numPr>
                <w:ilvl w:val="0"/>
                <w:numId w:val="3"/>
              </w:numPr>
              <w:spacing w:after="120" w:line="300"/>
            </w:pPr>
            <w:r>
              <w:t xml:space="preserve">Prevented mobile application crashes caused by unexpected field type mutations (such as string IDs turning into integers)</w:t>
            </w:r>
          </w:p>
          <w:p>
            <w:pPr>
              <w:pStyle w:val="ListParagraph"/>
              <w:numPr>
                <w:ilvl w:val="0"/>
                <w:numId w:val="3"/>
              </w:numPr>
              <w:spacing w:after="120" w:line="300"/>
            </w:pPr>
            <w:r>
              <w:t xml:space="preserve">Stopped mobile network throttling and payload bloat by leveraging GraphQL targeted field resolution</w:t>
            </w:r>
          </w:p>
          <w:p>
            <w:pPr>
              <w:spacing w:after="120" w:line="300"/>
            </w:pPr>
            <w:r>
              <w:rPr>
                <w:b/>
                <w:bCs/>
              </w:rPr>
              <w:t xml:space="preserve">War Room Takeaway: </w:t>
            </w:r>
            <w:r>
              <w:t xml:space="preserve">The highest leverage QA engineers do not wait for software to be built. They write the contract, stand up the mock server, and have the full automated regression suite ready the second the backend goes live.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Enterprise Identity and Token Security</w:t>
            </w:r>
          </w:p>
          <w:p>
            <w:pPr>
              <w:spacing w:after="120" w:line="300"/>
            </w:pPr>
            <w:r>
              <w:t xml:space="preserve">With contract schemas, mock servers, and GraphQL fundamentals mastered, we encounter enterprise identity gateways. In Chapter 11, we explore OAuth 2.0 and Modern Token Authentication: executing automated token exchanges, managing global access tokens, and testing secured microservice endpoints!</w:t>
            </w:r>
          </w:p>
        </w:tc>
      </w:tr>
    </w:tbl>
    <w:p>
      <w:pPr>
        <w:pStyle w:val="Heading1"/>
        <w:pageBreakBefore/>
      </w:pPr>
      <w:r>
        <w:rPr>
          <w:b/>
          <w:bCs/>
          <w:color w:val="263A67"/>
        </w:rPr>
        <w:t xml:space="preserve">Chapter 11: OAuth 2.0 and Modern Token Authentication</w:t>
      </w:r>
    </w:p>
    <w:p>
      <w:pPr>
        <w:spacing w:after="120" w:line="300"/>
      </w:pPr>
      <w:r>
        <w:rPr>
          <w:i/>
          <w:iCs/>
          <w:color w:val="596579"/>
        </w:rPr>
        <w:t xml:space="preserve">The four roles, Authorization Code grant handshake, automated token exchange scripts, global variables, and Bearer token chaining.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Mastering Enterprise Token Security</w:t>
            </w:r>
          </w:p>
          <w:p>
            <w:pPr>
              <w:spacing w:after="120" w:line="300"/>
            </w:pPr>
            <w:r>
              <w:t xml:space="preserve">Having simulated microservices with mock servers and schema contracts, we encounter enterprise security gateways. High value APIs never accept raw username and password credentials directly in request bodies. Instead, modern microservices enforce OAuth 2.0 token based authorization. Across this chapter, we master the industry standard protocol: dissecting the four roles, executing the Authorization Code grant handshake, inspecting the mandatory parameters for both authorization code and access token requests, automating token retrieval in test scripts, and chaining Bearer tokens into secured requests.</w:t>
            </w:r>
          </w:p>
        </w:tc>
      </w:tr>
    </w:tbl>
    <w:p>
      <w:pPr>
        <w:pStyle w:val="Heading2"/>
        <w:keepNext/>
        <w:spacing w:after="100" w:before="240"/>
      </w:pPr>
      <w:r>
        <w:rPr>
          <w:b/>
          <w:bCs/>
          <w:color w:val="4659A7"/>
        </w:rPr>
        <w:t xml:space="preserve">Step 1: Why Modern APIs Rely on OAuth 2.0</w:t>
      </w:r>
    </w:p>
    <w:p>
      <w:pPr>
        <w:spacing w:after="120" w:line="300"/>
      </w:pPr>
      <w:r>
        <w:t xml:space="preserve">Imagine checking into a hotel or your college dorm hostel. The receptionist does not hand you the master brass key that opens every door on campus. Instead, they issue a plastic keycard that only unlocks your specific room and automatically expires at checkout time.</w:t>
      </w:r>
    </w:p>
    <w:p>
      <w:pPr>
        <w:spacing w:after="120" w:line="300"/>
      </w:pPr>
      <w:r>
        <w:t xml:space="preserve">This is the core purpose of </w:t>
      </w:r>
      <w:r>
        <w:rPr>
          <w:b/>
          <w:bCs/>
        </w:rPr>
        <w:t xml:space="preserve">OAuth 2.0</w:t>
      </w:r>
      <w:r>
        <w:t xml:space="preserve">. It is an open authorization standard that lets applications access protected user resources without ever seeing or storing the user private account password.</w:t>
      </w:r>
    </w:p>
    <w:p>
      <w:pPr>
        <w:spacing w:after="120" w:line="300"/>
      </w:pPr>
      <w:r>
        <w:t xml:space="preserve">In our campus library automation project, faculty members and researchers access a restricted digital archive containing rare manuscripts and sensitive academic data. The university cannot allow catalog apps or student portals to store raw campus passwords. If a third party app suffers a security breach, every user credentials would be compromised. Instead, the campus identity provider authenticates the user on a dedicated login screen and issues a temporary digital keycard: a Bearer access token valid for one hour with strictly scoped read permissions.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Authentication vs Authorization: The Crucial Distinction</w:t>
            </w:r>
          </w:p>
          <w:p>
            <w:pPr>
              <w:spacing w:after="120" w:line="300"/>
            </w:pPr>
            <w:r>
              <w:t xml:space="preserve">• Authentication (AuthN): Answers the question: "Who are you?" Proving identity by providing credentials such as a username, password, or biometric face scan.</w:t>
            </w:r>
          </w:p>
          <w:p>
            <w:pPr>
              <w:spacing w:after="120" w:line="300"/>
            </w:pPr>
            <w:r>
              <w:t xml:space="preserve">• Authorization (AuthZ): Answers the question: "What permissions do you have?" Granting access to specific resources, such as reading an order history or editing profile pictures.</w:t>
            </w:r>
          </w:p>
          <w:p>
            <w:pPr>
              <w:spacing w:after="120" w:line="300"/>
            </w:pPr>
            <w:r>
              <w:t xml:space="preserve">• OAuth 2.0 is strictly an authorization framework designed to grant scoped permissions through digital access tokens.</w:t>
            </w:r>
          </w:p>
        </w:tc>
      </w:tr>
    </w:tbl>
    <w:p>
      <w:pPr>
        <w:pStyle w:val="Heading2"/>
        <w:keepNext/>
        <w:spacing w:after="100" w:before="240"/>
      </w:pPr>
      <w:r>
        <w:rPr>
          <w:b/>
          <w:bCs/>
          <w:color w:val="4659A7"/>
        </w:rPr>
        <w:t xml:space="preserve">Step 2: The Four Roles in the OAuth 2.0 Architecture</w:t>
      </w:r>
    </w:p>
    <w:p>
      <w:pPr>
        <w:spacing w:after="120" w:line="300"/>
      </w:pPr>
      <w:r>
        <w:t xml:space="preserve">OAuth 2.0 delegates authority across four distinct participants. Understanding each role is essential when configuring test environments in Postman.</w:t>
      </w:r>
    </w:p>
    <w:p>
      <w:pPr>
        <w:jc w:val="center"/>
      </w:pPr>
      <w:r>
        <w:drawing>
          <wp:inline distT="0" distB="0" distL="0" distR="0">
            <wp:extent cx="5334000" cy="2905125"/>
            <wp:effectExtent t="0" r="0" b="0" l="0"/>
            <wp:docPr id="1" name="OAuth 2.0 architecture diagram illustrating Client Application, Resource Owner User, Authorization Server, and Resource Server with four step token exchange." descr="OAuth 2.0 architecture diagram illustrating Client Application, Resource Owner User, Authorization Server, and Resource Server with four step token exchange." title="OAuth 2.0 architecture diagram illustrating Client Application, Resource Owner User, Authorization Server, and Resource Server with four step token exch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participants and handshake flow of the OAuth 2.0 Authorization Code grant.</w:t>
      </w:r>
    </w:p>
    <w:p>
      <w:pPr>
        <w:spacing w:after="120" w:line="300"/>
      </w:pPr>
      <w:r>
        <w:rPr>
          <w:b/>
          <w:bCs/>
          <w:color w:val="4659A7"/>
        </w:rPr>
        <w:t xml:space="preserve">1  </w:t>
      </w:r>
      <w:r>
        <w:t xml:space="preserve">Step 1 (Authorization Request): The user logs in at the Authorization Server and consents to permissions requested by the Client Application.</w:t>
      </w:r>
    </w:p>
    <w:p>
      <w:pPr>
        <w:spacing w:after="120" w:line="300"/>
      </w:pPr>
      <w:r>
        <w:rPr>
          <w:b/>
          <w:bCs/>
          <w:color w:val="4659A7"/>
        </w:rPr>
        <w:t xml:space="preserve">2  </w:t>
      </w:r>
      <w:r>
        <w:t xml:space="preserve">Step 2 (Authorization Code Issuance): The Authorization Server validates the user and redirects back to the client callback URL with a temporary authorization code.</w:t>
      </w:r>
    </w:p>
    <w:p>
      <w:pPr>
        <w:spacing w:after="120" w:line="300"/>
      </w:pPr>
      <w:r>
        <w:rPr>
          <w:b/>
          <w:bCs/>
          <w:color w:val="4659A7"/>
        </w:rPr>
        <w:t xml:space="preserve">3  </w:t>
      </w:r>
      <w:r>
        <w:t xml:space="preserve">Step 3 (Access Token Retrieval): The client application submits a secure backend POST request exchanging the code and client secret for an access token.</w:t>
      </w:r>
    </w:p>
    <w:p>
      <w:pPr>
        <w:spacing w:after="120" w:line="300"/>
      </w:pPr>
      <w:r>
        <w:rPr>
          <w:b/>
          <w:bCs/>
          <w:color w:val="4659A7"/>
        </w:rPr>
        <w:t xml:space="preserve">4  </w:t>
      </w:r>
      <w:r>
        <w:t xml:space="preserve">Step 4 (Bearer Token API Call): The client injects the access token into the Authorization header to retrieve protected student data from the Resource Server.</w:t>
      </w:r>
    </w:p>
    <w:p>
      <w:pPr>
        <w:pStyle w:val="Heading2"/>
        <w:keepNext/>
        <w:spacing w:after="100" w:before="240"/>
      </w:pPr>
      <w:r>
        <w:rPr>
          <w:b/>
          <w:bCs/>
          <w:color w:val="4659A7"/>
        </w:rPr>
        <w:t xml:space="preserve">Step 3: The Detailed OAuth 2.0 Contract Specification</w:t>
      </w:r>
    </w:p>
    <w:p>
      <w:pPr>
        <w:spacing w:after="120" w:line="300"/>
      </w:pPr>
      <w:r>
        <w:t xml:space="preserve">In enterprise testing, QA engineers must know the exact contract parameters required by identity servers. The Authorization Code grant relies on two distinct HTTP requests:</w:t>
      </w:r>
    </w:p>
    <w:p>
      <w:pPr>
        <w:pStyle w:val="Heading2"/>
        <w:keepNext/>
        <w:spacing w:after="100" w:before="240"/>
      </w:pPr>
      <w:r>
        <w:rPr>
          <w:b/>
          <w:bCs/>
          <w:color w:val="4659A7"/>
        </w:rPr>
        <w:t xml:space="preserve">OAuth 2.0 Two Step Handshake Contract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Contract Field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1: Get Authorization Code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2: Get Access Token</w:t>
            </w:r>
          </w:p>
        </w:tc>
      </w:tr>
      <w:tr>
        <w:tc>
          <w:tcPr>
            <w:tcBorders>
              <w:top w:val="single" w:color="D9E0EA" w:sz="2"/>
              <w:left w:val="single" w:color="D9E0EA" w:sz="2"/>
              <w:bottom w:val="single" w:color="D9E0EA" w:sz="2"/>
              <w:right w:val="single" w:color="D9E0EA" w:sz="2"/>
            </w:tcBorders>
          </w:tcPr>
          <w:p>
            <w:pPr>
              <w:spacing w:after="120" w:line="300"/>
            </w:pPr>
            <w:r>
              <w:t xml:space="preserve">HTTP Method</w:t>
            </w:r>
          </w:p>
        </w:tc>
        <w:tc>
          <w:tcPr>
            <w:tcBorders>
              <w:top w:val="single" w:color="D9E0EA" w:sz="2"/>
              <w:left w:val="single" w:color="D9E0EA" w:sz="2"/>
              <w:bottom w:val="single" w:color="D9E0EA" w:sz="2"/>
              <w:right w:val="single" w:color="D9E0EA" w:sz="2"/>
            </w:tcBorders>
          </w:tcPr>
          <w:p>
            <w:pPr>
              <w:spacing w:after="120" w:line="300"/>
            </w:pPr>
            <w:r>
              <w:t xml:space="preserve">GET (User Browser Redirect)</w:t>
            </w:r>
          </w:p>
        </w:tc>
        <w:tc>
          <w:tcPr>
            <w:tcBorders>
              <w:top w:val="single" w:color="D9E0EA" w:sz="2"/>
              <w:left w:val="single" w:color="D9E0EA" w:sz="2"/>
              <w:bottom w:val="single" w:color="D9E0EA" w:sz="2"/>
              <w:right w:val="single" w:color="D9E0EA" w:sz="2"/>
            </w:tcBorders>
          </w:tcPr>
          <w:p>
            <w:pPr>
              <w:spacing w:after="120" w:line="300"/>
            </w:pPr>
            <w:r>
              <w:t xml:space="preserve">POST (Direct Client to Server Call)</w:t>
            </w:r>
          </w:p>
        </w:tc>
      </w:tr>
      <w:tr>
        <w:tc>
          <w:tcPr>
            <w:tcBorders>
              <w:top w:val="single" w:color="D9E0EA" w:sz="2"/>
              <w:left w:val="single" w:color="D9E0EA" w:sz="2"/>
              <w:bottom w:val="single" w:color="D9E0EA" w:sz="2"/>
              <w:right w:val="single" w:color="D9E0EA" w:sz="2"/>
            </w:tcBorders>
          </w:tcPr>
          <w:p>
            <w:pPr>
              <w:spacing w:after="120" w:line="300"/>
            </w:pPr>
            <w:r>
              <w:t xml:space="preserve">Target Endpoint</w:t>
            </w:r>
          </w:p>
        </w:tc>
        <w:tc>
          <w:tcPr>
            <w:tcBorders>
              <w:top w:val="single" w:color="D9E0EA" w:sz="2"/>
              <w:left w:val="single" w:color="D9E0EA" w:sz="2"/>
              <w:bottom w:val="single" w:color="D9E0EA" w:sz="2"/>
              <w:right w:val="single" w:color="D9E0EA" w:sz="2"/>
            </w:tcBorders>
          </w:tcPr>
          <w:p>
            <w:pPr>
              <w:spacing w:after="120" w:line="300"/>
            </w:pPr>
            <w:r>
              <w:t xml:space="preserve">Authorization Server URL (</w:t>
            </w:r>
            <w:r>
              <w:rPr>
                <w:rFonts w:ascii="Consolas" w:cs="Consolas" w:eastAsia="Consolas" w:hAnsi="Consolas"/>
                <w:color w:val="4659A7"/>
                <w:shd w:fill="EEF1FA" w:val="clear"/>
              </w:rPr>
              <w:t xml:space="preserve">https://auth.campuslibrary.org/oauth/authorize</w:t>
            </w:r>
            <w:r>
              <w:t xml:space="preserve">)</w:t>
            </w:r>
          </w:p>
        </w:tc>
        <w:tc>
          <w:tcPr>
            <w:tcBorders>
              <w:top w:val="single" w:color="D9E0EA" w:sz="2"/>
              <w:left w:val="single" w:color="D9E0EA" w:sz="2"/>
              <w:bottom w:val="single" w:color="D9E0EA" w:sz="2"/>
              <w:right w:val="single" w:color="D9E0EA" w:sz="2"/>
            </w:tcBorders>
          </w:tcPr>
          <w:p>
            <w:pPr>
              <w:spacing w:after="120" w:line="300"/>
            </w:pPr>
            <w:r>
              <w:t xml:space="preserve">Access Token URL (</w:t>
            </w:r>
            <w:r>
              <w:rPr>
                <w:rFonts w:ascii="Consolas" w:cs="Consolas" w:eastAsia="Consolas" w:hAnsi="Consolas"/>
                <w:color w:val="4659A7"/>
                <w:shd w:fill="EEF1FA" w:val="clear"/>
              </w:rPr>
              <w:t xml:space="preserve">https://auth.campuslibrary.org/oauth/token</w:t>
            </w:r>
            <w:r>
              <w:t xml:space="preserve">)</w:t>
            </w:r>
          </w:p>
        </w:tc>
      </w:tr>
      <w:tr>
        <w:tc>
          <w:tcPr>
            <w:tcBorders>
              <w:top w:val="single" w:color="D9E0EA" w:sz="2"/>
              <w:left w:val="single" w:color="D9E0EA" w:sz="2"/>
              <w:bottom w:val="single" w:color="D9E0EA" w:sz="2"/>
              <w:right w:val="single" w:color="D9E0EA" w:sz="2"/>
            </w:tcBorders>
          </w:tcPr>
          <w:p>
            <w:pPr>
              <w:spacing w:after="120" w:line="300"/>
            </w:pPr>
            <w:r>
              <w:t xml:space="preserve">Mandatory Parameters</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redirect_uri</w:t>
            </w:r>
            <w:r>
              <w:t xml:space="preserve">, </w:t>
            </w:r>
            <w:r>
              <w:rPr>
                <w:rFonts w:ascii="Consolas" w:cs="Consolas" w:eastAsia="Consolas" w:hAnsi="Consolas"/>
                <w:color w:val="4659A7"/>
                <w:shd w:fill="EEF1FA" w:val="clear"/>
              </w:rPr>
              <w:t xml:space="preserve">response_type=code</w:t>
            </w:r>
            <w:r>
              <w:t xml:space="preserve">, </w:t>
            </w:r>
            <w:r>
              <w:rPr>
                <w:rFonts w:ascii="Consolas" w:cs="Consolas" w:eastAsia="Consolas" w:hAnsi="Consolas"/>
                <w:color w:val="4659A7"/>
                <w:shd w:fill="EEF1FA" w:val="clear"/>
              </w:rPr>
              <w:t xml:space="preserve">scope</w:t>
            </w:r>
            <w:r>
              <w:t xml:space="preserve">, </w:t>
            </w:r>
            <w:r>
              <w:rPr>
                <w:rFonts w:ascii="Consolas" w:cs="Consolas" w:eastAsia="Consolas" w:hAnsi="Consolas"/>
                <w:color w:val="4659A7"/>
                <w:shd w:fill="EEF1FA" w:val="clear"/>
              </w:rPr>
              <w:t xml:space="preserve">state</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grant_type=authorization_code</w:t>
            </w:r>
            <w:r>
              <w:t xml:space="preserve">, </w:t>
            </w:r>
            <w:r>
              <w:rPr>
                <w:rFonts w:ascii="Consolas" w:cs="Consolas" w:eastAsia="Consolas" w:hAnsi="Consolas"/>
                <w:color w:val="4659A7"/>
                <w:shd w:fill="EEF1FA" w:val="clear"/>
              </w:rPr>
              <w:t xml:space="preserve">code</w:t>
            </w:r>
            <w:r>
              <w:t xml:space="preserve">, </w:t>
            </w: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client_secret</w:t>
            </w:r>
            <w:r>
              <w:t xml:space="preserve">, </w:t>
            </w:r>
            <w:r>
              <w:rPr>
                <w:rFonts w:ascii="Consolas" w:cs="Consolas" w:eastAsia="Consolas" w:hAnsi="Consolas"/>
                <w:color w:val="4659A7"/>
                <w:shd w:fill="EEF1FA" w:val="clear"/>
              </w:rPr>
              <w:t xml:space="preserve">redirect_uri</w:t>
            </w:r>
          </w:p>
        </w:tc>
      </w:tr>
      <w:tr>
        <w:tc>
          <w:tcPr>
            <w:tcBorders>
              <w:top w:val="single" w:color="D9E0EA" w:sz="2"/>
              <w:left w:val="single" w:color="D9E0EA" w:sz="2"/>
              <w:bottom w:val="single" w:color="D9E0EA" w:sz="2"/>
              <w:right w:val="single" w:color="D9E0EA" w:sz="2"/>
            </w:tcBorders>
          </w:tcPr>
          <w:p>
            <w:pPr>
              <w:spacing w:after="120" w:line="300"/>
            </w:pPr>
            <w:r>
              <w:t xml:space="preserve">Transport Location</w:t>
            </w:r>
          </w:p>
        </w:tc>
        <w:tc>
          <w:tcPr>
            <w:tcBorders>
              <w:top w:val="single" w:color="D9E0EA" w:sz="2"/>
              <w:left w:val="single" w:color="D9E0EA" w:sz="2"/>
              <w:bottom w:val="single" w:color="D9E0EA" w:sz="2"/>
              <w:right w:val="single" w:color="D9E0EA" w:sz="2"/>
            </w:tcBorders>
          </w:tcPr>
          <w:p>
            <w:pPr>
              <w:spacing w:after="120" w:line="300"/>
            </w:pPr>
            <w:r>
              <w:t xml:space="preserve">URL Query Parameters</w:t>
            </w:r>
          </w:p>
        </w:tc>
        <w:tc>
          <w:tcPr>
            <w:tcBorders>
              <w:top w:val="single" w:color="D9E0EA" w:sz="2"/>
              <w:left w:val="single" w:color="D9E0EA" w:sz="2"/>
              <w:bottom w:val="single" w:color="D9E0EA" w:sz="2"/>
              <w:right w:val="single" w:color="D9E0EA" w:sz="2"/>
            </w:tcBorders>
          </w:tcPr>
          <w:p>
            <w:pPr>
              <w:spacing w:after="120" w:line="300"/>
            </w:pPr>
            <w:r>
              <w:t xml:space="preserve">Request Body (x www form urlencoded or JSON)</w:t>
            </w:r>
          </w:p>
        </w:tc>
      </w:tr>
      <w:tr>
        <w:tc>
          <w:tcPr>
            <w:tcBorders>
              <w:top w:val="single" w:color="D9E0EA" w:sz="2"/>
              <w:left w:val="single" w:color="D9E0EA" w:sz="2"/>
              <w:bottom w:val="single" w:color="D9E0EA" w:sz="2"/>
              <w:right w:val="single" w:color="D9E0EA" w:sz="2"/>
            </w:tcBorders>
          </w:tcPr>
          <w:p>
            <w:pPr>
              <w:spacing w:after="120" w:line="300"/>
            </w:pPr>
            <w:r>
              <w:t xml:space="preserve">Returned Output</w:t>
            </w:r>
          </w:p>
        </w:tc>
        <w:tc>
          <w:tcPr>
            <w:tcBorders>
              <w:top w:val="single" w:color="D9E0EA" w:sz="2"/>
              <w:left w:val="single" w:color="D9E0EA" w:sz="2"/>
              <w:bottom w:val="single" w:color="D9E0EA" w:sz="2"/>
              <w:right w:val="single" w:color="D9E0EA" w:sz="2"/>
            </w:tcBorders>
          </w:tcPr>
          <w:p>
            <w:pPr>
              <w:spacing w:after="120" w:line="300"/>
            </w:pPr>
            <w:r>
              <w:t xml:space="preserve">One time temporary </w:t>
            </w:r>
            <w:r>
              <w:rPr>
                <w:rFonts w:ascii="Consolas" w:cs="Consolas" w:eastAsia="Consolas" w:hAnsi="Consolas"/>
                <w:color w:val="4659A7"/>
                <w:shd w:fill="EEF1FA" w:val="clear"/>
              </w:rPr>
              <w:t xml:space="preserve">code</w:t>
            </w:r>
            <w:r>
              <w:t xml:space="preserve"> in callback URL query string</w:t>
            </w:r>
          </w:p>
        </w:tc>
        <w:tc>
          <w:tcPr>
            <w:tcBorders>
              <w:top w:val="single" w:color="D9E0EA" w:sz="2"/>
              <w:left w:val="single" w:color="D9E0EA" w:sz="2"/>
              <w:bottom w:val="single" w:color="D9E0EA" w:sz="2"/>
              <w:right w:val="single" w:color="D9E0EA" w:sz="2"/>
            </w:tcBorders>
          </w:tcPr>
          <w:p>
            <w:pPr>
              <w:spacing w:after="120" w:line="300"/>
            </w:pPr>
            <w:r>
              <w:t xml:space="preserve">JSON payload containing </w:t>
            </w:r>
            <w:r>
              <w:rPr>
                <w:rFonts w:ascii="Consolas" w:cs="Consolas" w:eastAsia="Consolas" w:hAnsi="Consolas"/>
                <w:color w:val="4659A7"/>
                <w:shd w:fill="EEF1FA" w:val="clear"/>
              </w:rPr>
              <w:t xml:space="preserve">access_token</w:t>
            </w:r>
            <w:r>
              <w:t xml:space="preserve">, </w:t>
            </w:r>
            <w:r>
              <w:rPr>
                <w:rFonts w:ascii="Consolas" w:cs="Consolas" w:eastAsia="Consolas" w:hAnsi="Consolas"/>
                <w:color w:val="4659A7"/>
                <w:shd w:fill="EEF1FA" w:val="clear"/>
              </w:rPr>
              <w:t xml:space="preserve">token_type</w:t>
            </w:r>
            <w:r>
              <w:t xml:space="preserve">, and </w:t>
            </w:r>
            <w:r>
              <w:rPr>
                <w:rFonts w:ascii="Consolas" w:cs="Consolas" w:eastAsia="Consolas" w:hAnsi="Consolas"/>
                <w:color w:val="4659A7"/>
                <w:shd w:fill="EEF1FA" w:val="clear"/>
              </w:rPr>
              <w:t xml:space="preserve">expires_in</w:t>
            </w:r>
          </w:p>
        </w:tc>
      </w:tr>
    </w:tbl>
    <w:p>
      <w:pPr>
        <w:pStyle w:val="Heading2"/>
        <w:keepNext/>
        <w:spacing w:after="100" w:before="240"/>
      </w:pPr>
      <w:r>
        <w:rPr>
          <w:b/>
          <w:bCs/>
          <w:color w:val="4659A7"/>
        </w:rPr>
        <w:t xml:space="preserve">Step 4: Request 1: Fetching the Temporary Authorization Code</w:t>
      </w:r>
    </w:p>
    <w:p>
      <w:pPr>
        <w:spacing w:after="120" w:line="300"/>
      </w:pPr>
      <w:r>
        <w:t xml:space="preserve">The first request sends the user browser to the campus identity provider. Notice the query parameters appended to the URL: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get-authorization-code.txt</w:t>
      </w:r>
    </w:p>
    <w:p>
      <w:pPr>
        <w:keepLines/>
        <w:shd w:fill="F4F6F9" w:val="clear"/>
        <w:spacing w:after="0" w:line="260"/>
      </w:pPr>
      <w:r>
        <w:rPr>
          <w:rFonts w:ascii="Consolas" w:cs="Consolas" w:eastAsia="Consolas" w:hAnsi="Consolas"/>
          <w:sz w:val="19"/>
          <w:szCs w:val="19"/>
        </w:rPr>
        <w:t xml:space="preserve"> 1  GET https://auth.campuslibrary.org/oauth/authorize?</w:t>
      </w:r>
    </w:p>
    <w:p>
      <w:pPr>
        <w:keepLines/>
        <w:shd w:fill="F4F6F9" w:val="clear"/>
        <w:spacing w:after="0" w:line="260"/>
      </w:pPr>
      <w:r>
        <w:rPr>
          <w:rFonts w:ascii="Consolas" w:cs="Consolas" w:eastAsia="Consolas" w:hAnsi="Consolas"/>
          <w:sz w:val="19"/>
          <w:szCs w:val="19"/>
        </w:rPr>
        <w:t xml:space="preserve"> 2    response_type=code&amp;</w:t>
      </w:r>
    </w:p>
    <w:p>
      <w:pPr>
        <w:keepLines/>
        <w:shd w:fill="F4F6F9" w:val="clear"/>
        <w:spacing w:after="0" w:line="260"/>
      </w:pPr>
      <w:r>
        <w:rPr>
          <w:rFonts w:ascii="Consolas" w:cs="Consolas" w:eastAsia="Consolas" w:hAnsi="Consolas"/>
          <w:sz w:val="19"/>
          <w:szCs w:val="19"/>
        </w:rPr>
        <w:t xml:space="preserve"> 3    client_id=campus-library-web-client&amp;</w:t>
      </w:r>
    </w:p>
    <w:p>
      <w:pPr>
        <w:keepLines/>
        <w:shd w:fill="F4F6F9" w:val="clear"/>
        <w:spacing w:after="0" w:line="260"/>
      </w:pPr>
      <w:r>
        <w:rPr>
          <w:rFonts w:ascii="Consolas" w:cs="Consolas" w:eastAsia="Consolas" w:hAnsi="Consolas"/>
          <w:sz w:val="19"/>
          <w:szCs w:val="19"/>
        </w:rPr>
        <w:t xml:space="preserve"> 4    redirect_uri=https://campus.university.edu/oauth/callback&amp;</w:t>
      </w:r>
    </w:p>
    <w:p>
      <w:pPr>
        <w:keepLines/>
        <w:shd w:fill="F4F6F9" w:val="clear"/>
        <w:spacing w:after="0" w:line="260"/>
      </w:pPr>
      <w:r>
        <w:rPr>
          <w:rFonts w:ascii="Consolas" w:cs="Consolas" w:eastAsia="Consolas" w:hAnsi="Consolas"/>
          <w:sz w:val="19"/>
          <w:szCs w:val="19"/>
        </w:rPr>
        <w:t xml:space="preserve"> 5    scope=read:catalog%20write:loans&amp;</w:t>
      </w:r>
    </w:p>
    <w:p>
      <w:pPr>
        <w:keepLines/>
        <w:shd w:fill="F4F6F9" w:val="clear"/>
        <w:spacing w:after="0" w:line="260"/>
      </w:pPr>
      <w:r>
        <w:rPr>
          <w:rFonts w:ascii="Consolas" w:cs="Consolas" w:eastAsia="Consolas" w:hAnsi="Consolas"/>
          <w:sz w:val="19"/>
          <w:szCs w:val="19"/>
        </w:rPr>
        <w:t xml:space="preserve"> 6    state=xyzSecurityString789 HTTP/1.1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Each Query Parameter Matters</w:t>
            </w:r>
          </w:p>
          <w:p>
            <w:pPr>
              <w:spacing w:after="120" w:line="300"/>
            </w:pPr>
            <w:r>
              <w:t xml:space="preserve">• response_type=code: Informs the authorization server that the client wants a temporary authorization code, not a raw token.</w:t>
            </w:r>
          </w:p>
          <w:p>
            <w:pPr>
              <w:spacing w:after="120" w:line="300"/>
            </w:pPr>
            <w:r>
              <w:t xml:space="preserve">• client_id: The public alphanumeric identifier assigned to our application.</w:t>
            </w:r>
          </w:p>
          <w:p>
            <w:pPr>
              <w:spacing w:after="120" w:line="300"/>
            </w:pPr>
            <w:r>
              <w:t xml:space="preserve">• redirect_uri: The pre registered callback address where the authorization server delivers the code. If this URL differs by even one character from the server whitelist, the server aborts the request.</w:t>
            </w:r>
          </w:p>
          <w:p>
            <w:pPr>
              <w:spacing w:after="120" w:line="300"/>
            </w:pPr>
            <w:r>
              <w:t xml:space="preserve">• scope: Defines the permission boundaries requested (such as reading catalog books and borrowing records).</w:t>
            </w:r>
          </w:p>
          <w:p>
            <w:pPr>
              <w:spacing w:after="120" w:line="300"/>
            </w:pPr>
            <w:r>
              <w:t xml:space="preserve">• state: A random cryptographic string returned back to verify that the response corresponds to our original request, preventing CSRF attacks.</w:t>
            </w:r>
          </w:p>
        </w:tc>
      </w:tr>
    </w:tbl>
    <w:p>
      <w:pPr>
        <w:spacing w:after="120" w:line="300"/>
      </w:pPr>
      <w:r>
        <w:t xml:space="preserve">When the student or faculty member logs in and approves consent, the authorization server redirects the browser back to our callback URL with the temporary code in the query string:</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Browser Redirect to Callback URL</w:t>
      </w:r>
    </w:p>
    <w:p>
      <w:pPr>
        <w:keepLines/>
        <w:shd w:fill="F4F6F9" w:val="clear"/>
        <w:spacing w:after="0" w:line="260"/>
      </w:pPr>
      <w:r>
        <w:rPr>
          <w:rFonts w:ascii="Consolas" w:cs="Consolas" w:eastAsia="Consolas" w:hAnsi="Consolas"/>
          <w:sz w:val="19"/>
          <w:szCs w:val="19"/>
        </w:rPr>
        <w:t xml:space="preserve"> 2  HTTP/1.1 302 Found</w:t>
      </w:r>
    </w:p>
    <w:p>
      <w:pPr>
        <w:keepLines/>
        <w:shd w:fill="F4F6F9" w:val="clear"/>
        <w:spacing w:after="0" w:line="260"/>
      </w:pPr>
      <w:r>
        <w:rPr>
          <w:rFonts w:ascii="Consolas" w:cs="Consolas" w:eastAsia="Consolas" w:hAnsi="Consolas"/>
          <w:sz w:val="19"/>
          <w:szCs w:val="19"/>
        </w:rPr>
        <w:t xml:space="preserve"> 3  Location: https://campus.university.edu/oauth/callback?code=authcode_89712a4f&amp;state=xyzSecurityString789</w:t>
      </w:r>
    </w:p>
    <w:p>
      <w:pPr>
        <w:pStyle w:val="Heading2"/>
        <w:keepNext/>
        <w:spacing w:after="100" w:before="240"/>
      </w:pPr>
      <w:r>
        <w:rPr>
          <w:b/>
          <w:bCs/>
          <w:color w:val="4659A7"/>
        </w:rPr>
        <w:t xml:space="preserve">Step 5: Request 2: Exchanging Code for the Access Token</w:t>
      </w:r>
    </w:p>
    <w:p>
      <w:pPr>
        <w:spacing w:after="120" w:line="300"/>
      </w:pPr>
      <w:r>
        <w:t xml:space="preserve">Now our client backend (or Postman collection) takes that temporary code and exchanges it for the actual Bearer token via HTTP POST. You can download the completed exchange request: [Download Token Exchange HTTP Request](/materials/zero-to-agentic-api-testing/lesson-11/token-exchange.http):</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token-exchange-request.http</w:t>
      </w:r>
    </w:p>
    <w:p>
      <w:pPr>
        <w:keepLines/>
        <w:shd w:fill="F4F6F9" w:val="clear"/>
        <w:spacing w:after="0" w:line="260"/>
      </w:pPr>
      <w:r>
        <w:rPr>
          <w:rFonts w:ascii="Consolas" w:cs="Consolas" w:eastAsia="Consolas" w:hAnsi="Consolas"/>
          <w:sz w:val="19"/>
          <w:szCs w:val="19"/>
        </w:rPr>
        <w:t xml:space="preserve"> 1  POST https://auth.campuslibrary.org/oauth/token HTTP/1.1</w:t>
      </w:r>
    </w:p>
    <w:p>
      <w:pPr>
        <w:keepLines/>
        <w:shd w:fill="F4F6F9" w:val="clear"/>
        <w:spacing w:after="0" w:line="260"/>
      </w:pPr>
      <w:r>
        <w:rPr>
          <w:rFonts w:ascii="Consolas" w:cs="Consolas" w:eastAsia="Consolas" w:hAnsi="Consolas"/>
          <w:sz w:val="19"/>
          <w:szCs w:val="19"/>
        </w:rPr>
        <w:t xml:space="preserve"> 2  Content-Type: application/x-www-form-urlencoded</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grant_type=authorization_code</w:t>
      </w:r>
    </w:p>
    <w:p>
      <w:pPr>
        <w:keepLines/>
        <w:shd w:fill="F4F6F9" w:val="clear"/>
        <w:spacing w:after="0" w:line="260"/>
      </w:pPr>
      <w:r>
        <w:rPr>
          <w:rFonts w:ascii="Consolas" w:cs="Consolas" w:eastAsia="Consolas" w:hAnsi="Consolas"/>
          <w:sz w:val="19"/>
          <w:szCs w:val="19"/>
        </w:rPr>
        <w:t xml:space="preserve"> 5  &amp;code=authcode_89712a4f</w:t>
      </w:r>
    </w:p>
    <w:p>
      <w:pPr>
        <w:keepLines/>
        <w:shd w:fill="F4F6F9" w:val="clear"/>
        <w:spacing w:after="0" w:line="260"/>
      </w:pPr>
      <w:r>
        <w:rPr>
          <w:rFonts w:ascii="Consolas" w:cs="Consolas" w:eastAsia="Consolas" w:hAnsi="Consolas"/>
          <w:sz w:val="19"/>
          <w:szCs w:val="19"/>
        </w:rPr>
        <w:t xml:space="preserve"> 6  &amp;client_id=campus-library-web-client</w:t>
      </w:r>
    </w:p>
    <w:p>
      <w:pPr>
        <w:keepLines/>
        <w:shd w:fill="F4F6F9" w:val="clear"/>
        <w:spacing w:after="0" w:line="260"/>
      </w:pPr>
      <w:r>
        <w:rPr>
          <w:rFonts w:ascii="Consolas" w:cs="Consolas" w:eastAsia="Consolas" w:hAnsi="Consolas"/>
          <w:sz w:val="19"/>
          <w:szCs w:val="19"/>
        </w:rPr>
        <w:t xml:space="preserve"> 7  &amp;client_secret=secureUniversitySecretKey_98765</w:t>
      </w:r>
    </w:p>
    <w:p>
      <w:pPr>
        <w:keepLines/>
        <w:shd w:fill="F4F6F9" w:val="clear"/>
        <w:spacing w:after="0" w:line="260"/>
      </w:pPr>
      <w:r>
        <w:rPr>
          <w:rFonts w:ascii="Consolas" w:cs="Consolas" w:eastAsia="Consolas" w:hAnsi="Consolas"/>
          <w:sz w:val="19"/>
          <w:szCs w:val="19"/>
        </w:rPr>
        <w:t xml:space="preserve"> 8  &amp;redirect_uri=https://campus.university.edu/oauth/callback</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JSON Token Response from Authorization Server</w:t>
      </w:r>
    </w:p>
    <w:p>
      <w:pPr>
        <w:keepLines/>
        <w:shd w:fill="F4F6F9" w:val="clear"/>
        <w:spacing w:after="0" w:line="260"/>
      </w:pPr>
      <w:r>
        <w:rPr>
          <w:rFonts w:ascii="Consolas" w:cs="Consolas" w:eastAsia="Consolas" w:hAnsi="Consolas"/>
          <w:sz w:val="19"/>
          <w:szCs w:val="19"/>
        </w:rPr>
        <w:t xml:space="preserve"> 2  Status: 200 OK | Time: 195 ms</w:t>
      </w:r>
    </w:p>
    <w:p>
      <w:pPr>
        <w:keepLines/>
        <w:shd w:fill="F4F6F9" w:val="clear"/>
        <w:spacing w:after="0" w:line="260"/>
      </w:pPr>
      <w:r>
        <w:rPr>
          <w:rFonts w:ascii="Consolas" w:cs="Consolas" w:eastAsia="Consolas" w:hAnsi="Consolas"/>
          <w:sz w:val="19"/>
          <w:szCs w:val="19"/>
        </w:rPr>
        <w:t xml:space="preserve"> 3  Content-Type: application/json;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"access_token": "campus_bearer_token_9918273645",</w:t>
      </w:r>
    </w:p>
    <w:p>
      <w:pPr>
        <w:keepLines/>
        <w:shd w:fill="F4F6F9" w:val="clear"/>
        <w:spacing w:after="0" w:line="260"/>
      </w:pPr>
      <w:r>
        <w:rPr>
          <w:rFonts w:ascii="Consolas" w:cs="Consolas" w:eastAsia="Consolas" w:hAnsi="Consolas"/>
          <w:sz w:val="19"/>
          <w:szCs w:val="19"/>
        </w:rPr>
        <w:t xml:space="preserve"> 7    "token_type": "Bearer",</w:t>
      </w:r>
    </w:p>
    <w:p>
      <w:pPr>
        <w:keepLines/>
        <w:shd w:fill="F4F6F9" w:val="clear"/>
        <w:spacing w:after="0" w:line="260"/>
      </w:pPr>
      <w:r>
        <w:rPr>
          <w:rFonts w:ascii="Consolas" w:cs="Consolas" w:eastAsia="Consolas" w:hAnsi="Consolas"/>
          <w:sz w:val="19"/>
          <w:szCs w:val="19"/>
        </w:rPr>
        <w:t xml:space="preserve"> 8    "expires_in": 3600,</w:t>
      </w:r>
    </w:p>
    <w:p>
      <w:pPr>
        <w:keepLines/>
        <w:shd w:fill="F4F6F9" w:val="clear"/>
        <w:spacing w:after="0" w:line="260"/>
      </w:pPr>
      <w:r>
        <w:rPr>
          <w:rFonts w:ascii="Consolas" w:cs="Consolas" w:eastAsia="Consolas" w:hAnsi="Consolas"/>
          <w:sz w:val="19"/>
          <w:szCs w:val="19"/>
        </w:rPr>
        <w:t xml:space="preserve"> 9    "scope": "read:catalog write:loans"</w:t>
      </w:r>
    </w:p>
    <w:p>
      <w:pPr>
        <w:keepLines/>
        <w:shd w:fill="F4F6F9" w:val="clear"/>
        <w:spacing w:after="0" w:line="260"/>
      </w:pPr>
      <w:r>
        <w:rPr>
          <w:rFonts w:ascii="Consolas" w:cs="Consolas" w:eastAsia="Consolas" w:hAnsi="Consolas"/>
          <w:sz w:val="19"/>
          <w:szCs w:val="19"/>
        </w:rPr>
        <w:t xml:space="preserve">10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OAuth 2.0 Token Exchange</w:t>
            </w:r>
          </w:p>
          <w:p>
            <w:pPr>
              <w:spacing w:after="120" w:line="300"/>
            </w:pPr>
            <w:r>
              <w:rPr>
                <w:b/>
                <w:bCs/>
                <w:color w:val="168A8A"/>
              </w:rPr>
              <w:t xml:space="preserve">POST </w:t>
            </w:r>
            <w:r>
              <w:rPr>
                <w:rFonts w:ascii="Consolas" w:cs="Consolas" w:eastAsia="Consolas" w:hAnsi="Consolas"/>
              </w:rPr>
              <w:t xml:space="preserve">https://auth.campuslibrary.org/oauth/token</w:t>
            </w:r>
          </w:p>
          <w:p>
            <w:pPr>
              <w:spacing w:after="120" w:line="300"/>
            </w:pPr>
            <w:r>
              <w:rPr>
                <w:i/>
                <w:iCs/>
                <w:color w:val="596579"/>
              </w:rPr>
              <w:t xml:space="preserve">Status: 200 OK · Time: 195 ms · Size: 342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"access_token": "campus_bearer_token_9918273645",</w:t>
            </w:r>
          </w:p>
          <w:p>
            <w:pPr>
              <w:keepLines/>
              <w:shd w:fill="F4F6F9" w:val="clear"/>
              <w:spacing w:after="0" w:line="260"/>
            </w:pPr>
            <w:r>
              <w:rPr>
                <w:rFonts w:ascii="Consolas" w:cs="Consolas" w:eastAsia="Consolas" w:hAnsi="Consolas"/>
                <w:sz w:val="19"/>
                <w:szCs w:val="19"/>
              </w:rPr>
              <w:t xml:space="preserve"> 3    "token_type": "Bearer",</w:t>
            </w:r>
          </w:p>
          <w:p>
            <w:pPr>
              <w:keepLines/>
              <w:shd w:fill="F4F6F9" w:val="clear"/>
              <w:spacing w:after="0" w:line="260"/>
            </w:pPr>
            <w:r>
              <w:rPr>
                <w:rFonts w:ascii="Consolas" w:cs="Consolas" w:eastAsia="Consolas" w:hAnsi="Consolas"/>
                <w:sz w:val="19"/>
                <w:szCs w:val="19"/>
              </w:rPr>
              <w:t xml:space="preserve"> 4    "expires_in": 3600,</w:t>
            </w:r>
          </w:p>
          <w:p>
            <w:pPr>
              <w:keepLines/>
              <w:shd w:fill="F4F6F9" w:val="clear"/>
              <w:spacing w:after="0" w:line="260"/>
            </w:pPr>
            <w:r>
              <w:rPr>
                <w:rFonts w:ascii="Consolas" w:cs="Consolas" w:eastAsia="Consolas" w:hAnsi="Consolas"/>
                <w:sz w:val="19"/>
                <w:szCs w:val="19"/>
              </w:rPr>
              <w:t xml:space="preserve"> 5    "scope": "read:catalog write:loans"</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168A8A"/>
              </w:rPr>
              <w:t xml:space="preserve">Assertions Verified:</w:t>
            </w:r>
          </w:p>
          <w:p>
            <w:pPr>
              <w:spacing w:after="120" w:line="300"/>
            </w:pPr>
            <w:r>
              <w:t xml:space="preserve">✓ Authorization server status is 200 OK</w:t>
            </w:r>
          </w:p>
          <w:p>
            <w:pPr>
              <w:spacing w:after="120" w:line="300"/>
            </w:pPr>
            <w:r>
              <w:t xml:space="preserve">✓ Response contains access_token attribute</w:t>
            </w:r>
          </w:p>
          <w:p>
            <w:pPr>
              <w:spacing w:after="120" w:line="300"/>
            </w:pPr>
            <w:r>
              <w:t xml:space="preserve">✓ Token type attribute equals Bearer</w:t>
            </w:r>
          </w:p>
          <w:p>
            <w:pPr>
              <w:spacing w:after="120" w:line="300"/>
            </w:pPr>
            <w:r>
              <w:t xml:space="preserve">✓ Token lifetime exceeds zero seconds</w:t>
            </w:r>
          </w:p>
        </w:tc>
      </w:tr>
    </w:tbl>
    <w:p>
      <w:pPr>
        <w:pStyle w:val="Heading2"/>
        <w:keepNext/>
        <w:spacing w:after="100" w:before="240"/>
      </w:pPr>
      <w:r>
        <w:rPr>
          <w:b/>
          <w:bCs/>
          <w:color w:val="4659A7"/>
        </w:rPr>
        <w:t xml:space="preserve">Step 6: Automating Token Workflows and Global Variables in Postman</w:t>
      </w:r>
    </w:p>
    <w:p>
      <w:pPr>
        <w:spacing w:after="120" w:line="300"/>
      </w:pPr>
      <w:r>
        <w:t xml:space="preserve">When executing test collections automatedly in CI CD pipelines, you cannot open a browser window to click login buttons. Instead, we configure an automated token exchange request as the very first step in our collection. In its Tests script, we extract the access token and save it into a global variable so every subsequent request inherits it automatically. You can download the script: [Download Capture Bearer Token Script](/materials/zero-to-agentic-api-testing/lesson-11/capture-bearer-token.js):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capture-bearer-token.js</w:t>
      </w:r>
    </w:p>
    <w:p>
      <w:pPr>
        <w:keepLines/>
        <w:shd w:fill="F4F6F9" w:val="clear"/>
        <w:spacing w:after="0" w:line="260"/>
      </w:pPr>
      <w:r>
        <w:rPr>
          <w:rFonts w:ascii="Consolas" w:cs="Consolas" w:eastAsia="Consolas" w:hAnsi="Consolas"/>
          <w:sz w:val="19"/>
          <w:szCs w:val="19"/>
        </w:rPr>
        <w:t xml:space="preserve"> 1  // Step 1: Parse the JSON response from the auth server</w:t>
      </w:r>
    </w:p>
    <w:p>
      <w:pPr>
        <w:keepLines/>
        <w:shd w:fill="F4F6F9" w:val="clear"/>
        <w:spacing w:after="0" w:line="260"/>
      </w:pPr>
      <w:r>
        <w:rPr>
          <w:rFonts w:ascii="Consolas" w:cs="Consolas" w:eastAsia="Consolas" w:hAnsi="Consolas"/>
          <w:sz w:val="19"/>
          <w:szCs w:val="19"/>
        </w:rPr>
        <w:t xml:space="preserve"> 2  const responseData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Validate token properties</w:t>
      </w:r>
    </w:p>
    <w:p>
      <w:pPr>
        <w:keepLines/>
        <w:shd w:fill="F4F6F9" w:val="clear"/>
        <w:spacing w:after="0" w:line="260"/>
      </w:pPr>
      <w:r>
        <w:rPr>
          <w:rFonts w:ascii="Consolas" w:cs="Consolas" w:eastAsia="Consolas" w:hAnsi="Consolas"/>
          <w:sz w:val="19"/>
          <w:szCs w:val="19"/>
        </w:rPr>
        <w:t xml:space="preserve"> 5  pm.test("Token response returns 200 OK and valid Bearer", function () {</w:t>
      </w:r>
    </w:p>
    <w:p>
      <w:pPr>
        <w:keepLines/>
        <w:shd w:fill="F4F6F9" w:val="clear"/>
        <w:spacing w:after="0" w:line="260"/>
      </w:pPr>
      <w:r>
        <w:rPr>
          <w:rFonts w:ascii="Consolas" w:cs="Consolas" w:eastAsia="Consolas" w:hAnsi="Consolas"/>
          <w:sz w:val="19"/>
          <w:szCs w:val="19"/>
        </w:rPr>
        <w:t xml:space="preserve"> 6      pm.response.to.have.status(200);</w:t>
      </w:r>
    </w:p>
    <w:p>
      <w:pPr>
        <w:keepLines/>
        <w:shd w:fill="F4F6F9" w:val="clear"/>
        <w:spacing w:after="0" w:line="260"/>
      </w:pPr>
      <w:r>
        <w:rPr>
          <w:rFonts w:ascii="Consolas" w:cs="Consolas" w:eastAsia="Consolas" w:hAnsi="Consolas"/>
          <w:sz w:val="19"/>
          <w:szCs w:val="19"/>
        </w:rPr>
        <w:t xml:space="preserve"> 7      pm.expect(responseData).to.have.property("access_token");</w:t>
      </w:r>
    </w:p>
    <w:p>
      <w:pPr>
        <w:keepLines/>
        <w:shd w:fill="F4F6F9" w:val="clear"/>
        <w:spacing w:after="0" w:line="260"/>
      </w:pPr>
      <w:r>
        <w:rPr>
          <w:rFonts w:ascii="Consolas" w:cs="Consolas" w:eastAsia="Consolas" w:hAnsi="Consolas"/>
          <w:sz w:val="19"/>
          <w:szCs w:val="19"/>
        </w:rPr>
        <w:t xml:space="preserve"> 8      pm.expect(responseData.token_type).to.eql("Bearer");</w:t>
      </w:r>
    </w:p>
    <w:p>
      <w:pPr>
        <w:keepLines/>
        <w:shd w:fill="F4F6F9" w:val="clear"/>
        <w:spacing w:after="0" w:line="260"/>
      </w:pPr>
      <w:r>
        <w:rPr>
          <w:rFonts w:ascii="Consolas" w:cs="Consolas" w:eastAsia="Consolas" w:hAnsi="Consolas"/>
          <w:sz w:val="19"/>
          <w:szCs w:val="19"/>
        </w:rPr>
        <w:t xml:space="preserve"> 9      pm.expect(responseData.expires_in).to.be.above(0);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3: Save Bearer token to Global Scope for automated collection chaining</w:t>
      </w:r>
    </w:p>
    <w:p>
      <w:pPr>
        <w:keepLines/>
        <w:shd w:fill="F4F6F9" w:val="clear"/>
        <w:spacing w:after="0" w:line="260"/>
      </w:pPr>
      <w:r>
        <w:rPr>
          <w:rFonts w:ascii="Consolas" w:cs="Consolas" w:eastAsia="Consolas" w:hAnsi="Consolas"/>
          <w:sz w:val="19"/>
          <w:szCs w:val="19"/>
        </w:rPr>
        <w:t xml:space="preserve">13  pm.globals.set("access_token", responseData.access_token);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Space After Bearer</w:t>
            </w:r>
          </w:p>
          <w:p>
            <w:pPr>
              <w:spacing w:after="120" w:line="300"/>
            </w:pPr>
            <w:r>
              <w:t xml:space="preserve">When attaching a Bearer token manually in request headers, many freshers type </w:t>
            </w:r>
            <w:r>
              <w:rPr>
                <w:rFonts w:ascii="Consolas" w:cs="Consolas" w:eastAsia="Consolas" w:hAnsi="Consolas"/>
                <w:color w:val="4659A7"/>
                <w:shd w:fill="EEF1FA" w:val="clear"/>
              </w:rPr>
              <w:t xml:space="preserve">Authorization: Bearercampus_bearer_token_...</w:t>
            </w:r>
            <w:r>
              <w:t xml:space="preserve"> without a space.</w:t>
            </w:r>
          </w:p>
          <w:p>
            <w:pPr>
              <w:spacing w:after="120" w:line="300"/>
            </w:pPr>
            <w:r>
              <w:t xml:space="preserve">Because the HTTP specification defines </w:t>
            </w:r>
            <w:r>
              <w:rPr>
                <w:rFonts w:ascii="Consolas" w:cs="Consolas" w:eastAsia="Consolas" w:hAnsi="Consolas"/>
                <w:color w:val="4659A7"/>
                <w:shd w:fill="EEF1FA" w:val="clear"/>
              </w:rPr>
              <w:t xml:space="preserve">Bearer</w:t>
            </w:r>
            <w:r>
              <w:t xml:space="preserve"> as the authentication scheme followed by a single space, the resource server will fail to parse the header and return 401 Unauthorized!</w:t>
            </w:r>
          </w:p>
          <w:p>
            <w:pPr>
              <w:spacing w:after="120" w:line="300"/>
            </w:pPr>
            <w:r>
              <w:t xml:space="preserve">Always ensure a single space follows the word Bearer: </w:t>
            </w:r>
            <w:r>
              <w:rPr>
                <w:rFonts w:ascii="Consolas" w:cs="Consolas" w:eastAsia="Consolas" w:hAnsi="Consolas"/>
                <w:color w:val="4659A7"/>
                <w:shd w:fill="EEF1FA" w:val="clear"/>
              </w:rPr>
              <w:t xml:space="preserve">Authorization: Bearer {{access_token}}</w:t>
            </w:r>
            <w:r>
              <w:t xml:space="preserve">.</w:t>
            </w:r>
          </w:p>
        </w:tc>
      </w:tr>
    </w:tbl>
    <w:p>
      <w:pPr>
        <w:spacing w:after="120" w:line="300"/>
      </w:pPr>
      <w:r>
        <w:t xml:space="preserve">In downstream requests, we configure the Authorization tab to Bearer Token and insert </w:t>
      </w:r>
      <w:r>
        <w:rPr>
          <w:rFonts w:ascii="Consolas" w:cs="Consolas" w:eastAsia="Consolas" w:hAnsi="Consolas"/>
          <w:color w:val="4659A7"/>
          <w:shd w:fill="EEF1FA" w:val="clear"/>
        </w:rPr>
        <w:t xml:space="preserve">{{access_token}}</w:t>
      </w:r>
      <w:r>
        <w:t xml:space="preserve">. Alternatively, set the Authorization header directly: </w:t>
      </w:r>
      <w:r>
        <w:rPr>
          <w:rFonts w:ascii="Consolas" w:cs="Consolas" w:eastAsia="Consolas" w:hAnsi="Consolas"/>
          <w:color w:val="4659A7"/>
          <w:shd w:fill="EEF1FA" w:val="clear"/>
        </w:rPr>
        <w:t xml:space="preserve">Authorization: Bearer {{access_token}}</w:t>
      </w:r>
      <w:r>
        <w:t xml:space="preserve">. Postman resolves the global variable at runtime, authenticating every call cleanly without manual intervention.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Testing Token Expiry and 401 Unauthorized Handling</w:t>
            </w:r>
          </w:p>
          <w:p>
            <w:pPr>
              <w:spacing w:after="120" w:line="300"/>
            </w:pPr>
            <w:r>
              <w:t xml:space="preserve">Access tokens have a finite lifetime, typically 3600 seconds (one hour).</w:t>
            </w:r>
          </w:p>
          <w:p>
            <w:pPr>
              <w:spacing w:after="120" w:line="300"/>
            </w:pPr>
            <w:r>
              <w:t xml:space="preserve">When an access token expires or is omitted, the resource server immediately rejects requests with HTTP 401 Unauthorized.</w:t>
            </w:r>
          </w:p>
          <w:p>
            <w:pPr>
              <w:spacing w:after="120" w:line="300"/>
            </w:pPr>
            <w:r>
              <w:t xml:space="preserve">In automated regression suites, always include a negative test asserting that requests with invalid or expired tokens return 401 and an appropriate WWW Authenticate challenge header.</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In the OAuth 2.0 Authorization Code grant, what are the mandatory parameters required in the token exchange POST request?</w:t>
            </w:r>
          </w:p>
          <w:p>
            <w:pPr>
              <w:pStyle w:val="ListParagraph"/>
              <w:numPr>
                <w:ilvl w:val="0"/>
                <w:numId w:val="2"/>
              </w:numPr>
              <w:spacing w:after="120" w:line="300"/>
            </w:pPr>
            <w:r>
              <w:t xml:space="preserve">A. Only username and password</w:t>
            </w:r>
          </w:p>
          <w:p>
            <w:pPr>
              <w:pStyle w:val="ListParagraph"/>
              <w:numPr>
                <w:ilvl w:val="0"/>
                <w:numId w:val="2"/>
              </w:numPr>
              <w:spacing w:after="120" w:line="300"/>
            </w:pPr>
            <w:r>
              <w:t xml:space="preserve">B. grant_type, code, client_id, client_secret, and redirect_uri</w:t>
            </w:r>
          </w:p>
          <w:p>
            <w:pPr>
              <w:pStyle w:val="ListParagraph"/>
              <w:numPr>
                <w:ilvl w:val="0"/>
                <w:numId w:val="2"/>
              </w:numPr>
              <w:spacing w:after="120" w:line="300"/>
            </w:pPr>
            <w:r>
              <w:t xml:space="preserve">C. Only client_id and API key</w:t>
            </w:r>
          </w:p>
          <w:p>
            <w:pPr>
              <w:pStyle w:val="ListParagraph"/>
              <w:numPr>
                <w:ilvl w:val="0"/>
                <w:numId w:val="2"/>
              </w:numPr>
              <w:spacing w:after="120" w:line="300"/>
            </w:pPr>
            <w:r>
              <w:t xml:space="preserve">D. Only scope and state</w:t>
            </w:r>
          </w:p>
          <w:p>
            <w:pPr>
              <w:spacing w:after="120" w:line="300"/>
            </w:pPr>
            <w:r>
              <w:rPr>
                <w:b/>
                <w:bCs/>
              </w:rPr>
              <w:t xml:space="preserve">Answer: grant_type, code, client_id, client_secret, and redirect_uri. </w:t>
            </w:r>
            <w:r>
              <w:t xml:space="preserve">To exchange an authorization code for an access token, the client must send grant_type=authorization_code along with the temporary code, client_id, client_secret, and the matching redirect_uri.</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difference between client_id and client_secret in OAuth 2.0?</w:t>
      </w:r>
    </w:p>
    <w:p>
      <w:pPr>
        <w:spacing w:after="120" w:line="300"/>
      </w:pPr>
      <w:r>
        <w:rPr>
          <w:b/>
          <w:bCs/>
          <w:color w:val="168A8A"/>
        </w:rPr>
        <w:t xml:space="preserve">Answer: </w:t>
      </w:r>
      <w:r>
        <w:t xml:space="preserve">client_id is a public identifier assigned to the application, visible in URLs. client_secret is a confidential password known only to the client and authorization server, used to authenticate the token exchange.</w:t>
      </w:r>
    </w:p>
    <w:p>
      <w:pPr>
        <w:spacing w:after="120" w:line="300"/>
      </w:pPr>
      <w:r>
        <w:rPr>
          <w:b/>
          <w:bCs/>
        </w:rPr>
        <w:t xml:space="preserve">2. Why do automated CI CD suites store the retrieved token in a global or environment variable?</w:t>
      </w:r>
    </w:p>
    <w:p>
      <w:pPr>
        <w:spacing w:after="120" w:line="300"/>
      </w:pPr>
      <w:r>
        <w:rPr>
          <w:b/>
          <w:bCs/>
          <w:color w:val="168A8A"/>
        </w:rPr>
        <w:t xml:space="preserve">Answer: </w:t>
      </w:r>
      <w:r>
        <w:t xml:space="preserve">Automated runners cannot open interactive login prompts. By running a token exchange request first and saving the access token in a global variable, all downstream requests can automatically read the token and authenticate.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OAuth 2.0 decouples authentication from authorization, allowing users to grant scoped access without revealing passwords.</w:t>
            </w:r>
          </w:p>
          <w:p>
            <w:pPr>
              <w:pStyle w:val="ListParagraph"/>
              <w:numPr>
                <w:ilvl w:val="0"/>
                <w:numId w:val="2"/>
              </w:numPr>
              <w:spacing w:after="120" w:line="300"/>
            </w:pPr>
            <w:r>
              <w:t xml:space="preserve">The Authorization Code grant uses two steps: fetching a temporary code via GET, and exchanging the code for an access token via POST.</w:t>
            </w:r>
          </w:p>
          <w:p>
            <w:pPr>
              <w:pStyle w:val="ListParagraph"/>
              <w:numPr>
                <w:ilvl w:val="0"/>
                <w:numId w:val="2"/>
              </w:numPr>
              <w:spacing w:after="120" w:line="300"/>
            </w:pPr>
            <w:r>
              <w:t xml:space="preserve">Mandatory parameters for token exchange include grant_type, code, client_id, client_secret, and redirect_uri.</w:t>
            </w:r>
          </w:p>
          <w:p>
            <w:pPr>
              <w:pStyle w:val="ListParagraph"/>
              <w:numPr>
                <w:ilvl w:val="0"/>
                <w:numId w:val="2"/>
              </w:numPr>
              <w:spacing w:after="120" w:line="300"/>
            </w:pPr>
            <w:r>
              <w:t xml:space="preserve">Bearer tokens are stored in global or environment variables and injected into the Authorization header.</w:t>
            </w:r>
          </w:p>
          <w:p>
            <w:pPr>
              <w:pStyle w:val="ListParagraph"/>
              <w:numPr>
                <w:ilvl w:val="0"/>
                <w:numId w:val="2"/>
              </w:numPr>
              <w:spacing w:after="120" w:line="300"/>
            </w:pPr>
            <w:r>
              <w:t xml:space="preserve">Token lifetimes require test suites to validate both valid authorization and 401 expiration handling.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3 CLEARED · Architectural Triumph: Enterprise OAuth 2.0 Token Vault Deployed</w:t>
            </w:r>
          </w:p>
          <w:p>
            <w:pPr>
              <w:spacing w:after="120" w:line="300"/>
            </w:pPr>
            <w:r>
              <w:t xml:space="preserve">You dismantled the most misunderstood protocol in modern web engineering: OAuth 2.0. You mapped the 4 roles, mastered the two step Authorization Code grant, automated the token exchange POST request, chained Bearer tokens into secured headers, and verified 401 expiration challenges with absolute precision.</w:t>
            </w:r>
          </w:p>
          <w:p>
            <w:pPr>
              <w:spacing w:after="120" w:line="300"/>
            </w:pPr>
            <w:r>
              <w:rPr>
                <w:b/>
                <w:bCs/>
                <w:color w:val="4659A7"/>
              </w:rPr>
              <w:t xml:space="preserve">Tactical Superpowers Mastered: </w:t>
            </w:r>
          </w:p>
          <w:p>
            <w:pPr>
              <w:pStyle w:val="ListParagraph"/>
              <w:numPr>
                <w:ilvl w:val="0"/>
                <w:numId w:val="3"/>
              </w:numPr>
              <w:spacing w:after="120" w:line="300"/>
            </w:pPr>
            <w:r>
              <w:t xml:space="preserve">Dissecting the four OAuth 2.0 roles: Resource Owner, Client, Authorization Server, and Resource Server</w:t>
            </w:r>
          </w:p>
          <w:p>
            <w:pPr>
              <w:pStyle w:val="ListParagraph"/>
              <w:numPr>
                <w:ilvl w:val="0"/>
                <w:numId w:val="3"/>
              </w:numPr>
              <w:spacing w:after="120" w:line="300"/>
            </w:pPr>
            <w:r>
              <w:t xml:space="preserve">Executing the full Authorization Code grant handshake: exchanging temporary auth codes for scoped Bearer tokens</w:t>
            </w:r>
          </w:p>
          <w:p>
            <w:pPr>
              <w:pStyle w:val="ListParagraph"/>
              <w:numPr>
                <w:ilvl w:val="0"/>
                <w:numId w:val="3"/>
              </w:numPr>
              <w:spacing w:after="120" w:line="300"/>
            </w:pPr>
            <w:r>
              <w:t xml:space="preserve">Automating token extraction in Tests scripts and injecting dynamic Bearer tokens into downstream request headers</w:t>
            </w:r>
          </w:p>
          <w:p>
            <w:pPr>
              <w:pStyle w:val="ListParagraph"/>
              <w:numPr>
                <w:ilvl w:val="0"/>
                <w:numId w:val="3"/>
              </w:numPr>
              <w:spacing w:after="120" w:line="300"/>
            </w:pPr>
            <w:r>
              <w:t xml:space="preserve">Auditing token expiration boundaries and asserting 401 Unauthorized WWW Authenticate challenges</w:t>
            </w:r>
          </w:p>
          <w:p>
            <w:pPr>
              <w:pStyle w:val="ListParagraph"/>
              <w:numPr>
                <w:ilvl w:val="0"/>
                <w:numId w:val="3"/>
              </w:numPr>
              <w:spacing w:after="120" w:line="300"/>
            </w:pPr>
            <w:r>
              <w:t xml:space="preserve">Defending enterprise secrets by enforcing client_secret confidentiality rules across test suites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enterprise credential theft by replacing static user passwords with scoped, short lived tokens</w:t>
            </w:r>
          </w:p>
          <w:p>
            <w:pPr>
              <w:pStyle w:val="ListParagraph"/>
              <w:numPr>
                <w:ilvl w:val="0"/>
                <w:numId w:val="3"/>
              </w:numPr>
              <w:spacing w:after="120" w:line="300"/>
            </w:pPr>
            <w:r>
              <w:t xml:space="preserve">Stopped broken authentication logic that leaves protected APIs wide open to unauthorized third party access</w:t>
            </w:r>
          </w:p>
          <w:p>
            <w:pPr>
              <w:pStyle w:val="ListParagraph"/>
              <w:numPr>
                <w:ilvl w:val="0"/>
                <w:numId w:val="3"/>
              </w:numPr>
              <w:spacing w:after="120" w:line="300"/>
            </w:pPr>
            <w:r>
              <w:t xml:space="preserve">Eliminated fragile manual token copy paste that causes automated CI CD pipeline runs to fail mid execution</w:t>
            </w:r>
          </w:p>
          <w:p>
            <w:pPr>
              <w:spacing w:after="120" w:line="300"/>
            </w:pPr>
            <w:r>
              <w:rPr>
                <w:b/>
                <w:bCs/>
              </w:rPr>
              <w:t xml:space="preserve">War Room Takeaway: </w:t>
            </w:r>
            <w:r>
              <w:t xml:space="preserve">Security is not an afterthought added at deployment. When your automated test suites validate token issuance, header injection, scope enforcement, and 401 expirations, your enterprise endpoints are fortified against unauthorized intrusion.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Testing Legacy Protocols and XML Envelopes</w:t>
            </w:r>
          </w:p>
          <w:p>
            <w:pPr>
              <w:spacing w:after="120" w:line="300"/>
            </w:pPr>
            <w:r>
              <w:t xml:space="preserve">While REST and OAuth 2.0 dominate modern web services, enterprise banking, government, and legacy systems still rely heavily on SOAP and XML. In Chapter 12, we explore SOAP WebServices: sending XML envelopes, asserting WSDL contracts, and parsing XML responses into JavaScript objects with xml2Json!</w:t>
            </w:r>
          </w:p>
        </w:tc>
      </w:tr>
    </w:tbl>
    <w:p>
      <w:pPr>
        <w:pStyle w:val="Heading1"/>
        <w:pageBreakBefore/>
      </w:pPr>
      <w:r>
        <w:rPr>
          <w:b/>
          <w:bCs/>
          <w:color w:val="263A67"/>
        </w:rPr>
        <w:t xml:space="preserve">Chapter 12: SOAP WebServices and XML Parsing</w:t>
      </w:r>
    </w:p>
    <w:p>
      <w:pPr>
        <w:spacing w:after="120" w:line="300"/>
      </w:pPr>
      <w:r>
        <w:rPr>
          <w:i/>
          <w:iCs/>
          <w:color w:val="596579"/>
        </w:rPr>
        <w:t xml:space="preserve">Crafting XML envelopes, setting SOAP headers, and converting responses into JavaScript objects with xml2Json.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Testing Legacy Enterprise Protocols</w:t>
            </w:r>
          </w:p>
          <w:p>
            <w:pPr>
              <w:spacing w:after="120" w:line="300"/>
            </w:pPr>
            <w:r>
              <w:t xml:space="preserve">Having secured modern REST microservices with OAuth 2.0 tokens, our campus engineering team encounters an unexpected enterprise roadblock. The college library just received a university textbook grant of 400 dollars to expand the computer science catalog. To process the check, the campus finance office requires our system to verify grant numbers through the State Central Accounting Network. That state network was built two decades ago on a strict enterprise mainframe that speaks SOAP WebServices and XML envelopes rather than modern REST JSON. In this chapter, we master the XML protocol: understanding SOAP envelopes, executing live requests against real enterprise endpoints, avoiding the hidden Content Type trap in Postman, converting XML responses into JavaScript objects using xml2Json, and asserting payload data.</w:t>
            </w:r>
          </w:p>
        </w:tc>
      </w:tr>
    </w:tbl>
    <w:p>
      <w:pPr>
        <w:pStyle w:val="Heading2"/>
        <w:keepNext/>
        <w:spacing w:after="100" w:before="240"/>
      </w:pPr>
      <w:r>
        <w:rPr>
          <w:b/>
          <w:bCs/>
          <w:color w:val="4659A7"/>
        </w:rPr>
        <w:t xml:space="preserve">Step 1: REST vs SOAP: The Postcard vs the Sealed Legal Envelope</w:t>
      </w:r>
    </w:p>
    <w:p>
      <w:pPr>
        <w:spacing w:after="120" w:line="300"/>
      </w:pPr>
      <w:r>
        <w:t xml:space="preserve">Think of sending a message through the mail. Sending a REST request is like writing a postcard: it is lightweight, quick to read, and flexible in format. Sending a SOAP request is like sending an official legal document inside a sealed, wax stamped envelope: it is formal, strictly formatted, and governed by rigid international standards.</w:t>
      </w:r>
    </w:p>
    <w:p>
      <w:pPr>
        <w:spacing w:after="120" w:line="300"/>
      </w:pPr>
      <w:r>
        <w:t xml:space="preserve">While REST is an architectural style that offers freedom in data formats (JSON, plain text, YAML) and HTTP methods, </w:t>
      </w:r>
      <w:r>
        <w:rPr>
          <w:b/>
          <w:bCs/>
        </w:rPr>
        <w:t xml:space="preserve">SOAP</w:t>
      </w:r>
      <w:r>
        <w:t xml:space="preserve"> (Simple Object Access Protocol) is a formal messaging protocol standardized by the W3C consortium. In over 99 percent of enterprise implementations across banking, healthcare, government, and university systems, SOAP relies exclusively on XML.</w:t>
      </w:r>
    </w:p>
    <w:p>
      <w:pPr>
        <w:pStyle w:val="Heading2"/>
        <w:keepNext/>
        <w:spacing w:after="100" w:before="240"/>
      </w:pPr>
      <w:r>
        <w:rPr>
          <w:b/>
          <w:bCs/>
          <w:color w:val="4659A7"/>
        </w:rPr>
        <w:t xml:space="preserve">Architectural Comparison: REST vs SOAP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Feature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RESTful Web Services</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SOAP WebServices</w:t>
            </w:r>
          </w:p>
        </w:tc>
      </w:tr>
      <w:tr>
        <w:tc>
          <w:tcPr>
            <w:tcBorders>
              <w:top w:val="single" w:color="D9E0EA" w:sz="2"/>
              <w:left w:val="single" w:color="D9E0EA" w:sz="2"/>
              <w:bottom w:val="single" w:color="D9E0EA" w:sz="2"/>
              <w:right w:val="single" w:color="D9E0EA" w:sz="2"/>
            </w:tcBorders>
          </w:tcPr>
          <w:p>
            <w:pPr>
              <w:spacing w:after="120" w:line="300"/>
            </w:pPr>
            <w:r>
              <w:t xml:space="preserve">Underlying Concept</w:t>
            </w:r>
          </w:p>
        </w:tc>
        <w:tc>
          <w:tcPr>
            <w:tcBorders>
              <w:top w:val="single" w:color="D9E0EA" w:sz="2"/>
              <w:left w:val="single" w:color="D9E0EA" w:sz="2"/>
              <w:bottom w:val="single" w:color="D9E0EA" w:sz="2"/>
              <w:right w:val="single" w:color="D9E0EA" w:sz="2"/>
            </w:tcBorders>
          </w:tcPr>
          <w:p>
            <w:pPr>
              <w:spacing w:after="120" w:line="300"/>
            </w:pPr>
            <w:r>
              <w:t xml:space="preserve">Architectural style based on HTTP resources</w:t>
            </w:r>
          </w:p>
        </w:tc>
        <w:tc>
          <w:tcPr>
            <w:tcBorders>
              <w:top w:val="single" w:color="D9E0EA" w:sz="2"/>
              <w:left w:val="single" w:color="D9E0EA" w:sz="2"/>
              <w:bottom w:val="single" w:color="D9E0EA" w:sz="2"/>
              <w:right w:val="single" w:color="D9E0EA" w:sz="2"/>
            </w:tcBorders>
          </w:tcPr>
          <w:p>
            <w:pPr>
              <w:spacing w:after="120" w:line="300"/>
            </w:pPr>
            <w:r>
              <w:t xml:space="preserve">Formal standardized protocol with strict message envelope</w:t>
            </w:r>
          </w:p>
        </w:tc>
      </w:tr>
      <w:tr>
        <w:tc>
          <w:tcPr>
            <w:tcBorders>
              <w:top w:val="single" w:color="D9E0EA" w:sz="2"/>
              <w:left w:val="single" w:color="D9E0EA" w:sz="2"/>
              <w:bottom w:val="single" w:color="D9E0EA" w:sz="2"/>
              <w:right w:val="single" w:color="D9E0EA" w:sz="2"/>
            </w:tcBorders>
          </w:tcPr>
          <w:p>
            <w:pPr>
              <w:spacing w:after="120" w:line="300"/>
            </w:pPr>
            <w:r>
              <w:t xml:space="preserve">Data Formats</w:t>
            </w:r>
          </w:p>
        </w:tc>
        <w:tc>
          <w:tcPr>
            <w:tcBorders>
              <w:top w:val="single" w:color="D9E0EA" w:sz="2"/>
              <w:left w:val="single" w:color="D9E0EA" w:sz="2"/>
              <w:bottom w:val="single" w:color="D9E0EA" w:sz="2"/>
              <w:right w:val="single" w:color="D9E0EA" w:sz="2"/>
            </w:tcBorders>
          </w:tcPr>
          <w:p>
            <w:pPr>
              <w:spacing w:after="120" w:line="300"/>
            </w:pPr>
            <w:r>
              <w:t xml:space="preserve">Lightweight JSON, XML, Plain Text, YAML</w:t>
            </w:r>
          </w:p>
        </w:tc>
        <w:tc>
          <w:tcPr>
            <w:tcBorders>
              <w:top w:val="single" w:color="D9E0EA" w:sz="2"/>
              <w:left w:val="single" w:color="D9E0EA" w:sz="2"/>
              <w:bottom w:val="single" w:color="D9E0EA" w:sz="2"/>
              <w:right w:val="single" w:color="D9E0EA" w:sz="2"/>
            </w:tcBorders>
          </w:tcPr>
          <w:p>
            <w:pPr>
              <w:spacing w:after="120" w:line="300"/>
            </w:pPr>
            <w:r>
              <w:t xml:space="preserve">Strict XML format exclusively</w:t>
            </w:r>
          </w:p>
        </w:tc>
      </w:tr>
      <w:tr>
        <w:tc>
          <w:tcPr>
            <w:tcBorders>
              <w:top w:val="single" w:color="D9E0EA" w:sz="2"/>
              <w:left w:val="single" w:color="D9E0EA" w:sz="2"/>
              <w:bottom w:val="single" w:color="D9E0EA" w:sz="2"/>
              <w:right w:val="single" w:color="D9E0EA" w:sz="2"/>
            </w:tcBorders>
          </w:tcPr>
          <w:p>
            <w:pPr>
              <w:spacing w:after="120" w:line="300"/>
            </w:pPr>
            <w:r>
              <w:t xml:space="preserve">HTTP Method Usage</w:t>
            </w:r>
          </w:p>
        </w:tc>
        <w:tc>
          <w:tcPr>
            <w:tcBorders>
              <w:top w:val="single" w:color="D9E0EA" w:sz="2"/>
              <w:left w:val="single" w:color="D9E0EA" w:sz="2"/>
              <w:bottom w:val="single" w:color="D9E0EA" w:sz="2"/>
              <w:right w:val="single" w:color="D9E0EA" w:sz="2"/>
            </w:tcBorders>
          </w:tcPr>
          <w:p>
            <w:pPr>
              <w:spacing w:after="120" w:line="300"/>
            </w:pPr>
            <w:r>
              <w:t xml:space="preserve">Multiple verbs: GET, POST, PUT, PATCH, DELETE</w:t>
            </w:r>
          </w:p>
        </w:tc>
        <w:tc>
          <w:tcPr>
            <w:tcBorders>
              <w:top w:val="single" w:color="D9E0EA" w:sz="2"/>
              <w:left w:val="single" w:color="D9E0EA" w:sz="2"/>
              <w:bottom w:val="single" w:color="D9E0EA" w:sz="2"/>
              <w:right w:val="single" w:color="D9E0EA" w:sz="2"/>
            </w:tcBorders>
          </w:tcPr>
          <w:p>
            <w:pPr>
              <w:spacing w:after="120" w:line="300"/>
            </w:pPr>
            <w:r>
              <w:t xml:space="preserve">Exclusively HTTP POST method for all operations</w:t>
            </w:r>
          </w:p>
        </w:tc>
      </w:tr>
      <w:tr>
        <w:tc>
          <w:tcPr>
            <w:tcBorders>
              <w:top w:val="single" w:color="D9E0EA" w:sz="2"/>
              <w:left w:val="single" w:color="D9E0EA" w:sz="2"/>
              <w:bottom w:val="single" w:color="D9E0EA" w:sz="2"/>
              <w:right w:val="single" w:color="D9E0EA" w:sz="2"/>
            </w:tcBorders>
          </w:tcPr>
          <w:p>
            <w:pPr>
              <w:spacing w:after="120" w:line="300"/>
            </w:pPr>
            <w:r>
              <w:t xml:space="preserve">Contract Definition</w:t>
            </w:r>
          </w:p>
        </w:tc>
        <w:tc>
          <w:tcPr>
            <w:tcBorders>
              <w:top w:val="single" w:color="D9E0EA" w:sz="2"/>
              <w:left w:val="single" w:color="D9E0EA" w:sz="2"/>
              <w:bottom w:val="single" w:color="D9E0EA" w:sz="2"/>
              <w:right w:val="single" w:color="D9E0EA" w:sz="2"/>
            </w:tcBorders>
          </w:tcPr>
          <w:p>
            <w:pPr>
              <w:spacing w:after="120" w:line="300"/>
            </w:pPr>
            <w:r>
              <w:t xml:space="preserve">OpenAPI or Swagger specifications (optional)</w:t>
            </w:r>
          </w:p>
        </w:tc>
        <w:tc>
          <w:tcPr>
            <w:tcBorders>
              <w:top w:val="single" w:color="D9E0EA" w:sz="2"/>
              <w:left w:val="single" w:color="D9E0EA" w:sz="2"/>
              <w:bottom w:val="single" w:color="D9E0EA" w:sz="2"/>
              <w:right w:val="single" w:color="D9E0EA" w:sz="2"/>
            </w:tcBorders>
          </w:tcPr>
          <w:p>
            <w:pPr>
              <w:spacing w:after="120" w:line="300"/>
            </w:pPr>
            <w:r>
              <w:t xml:space="preserve">Strict WSDL (Web Services Description Language) contract</w:t>
            </w:r>
          </w:p>
        </w:tc>
      </w:tr>
      <w:tr>
        <w:tc>
          <w:tcPr>
            <w:tcBorders>
              <w:top w:val="single" w:color="D9E0EA" w:sz="2"/>
              <w:left w:val="single" w:color="D9E0EA" w:sz="2"/>
              <w:bottom w:val="single" w:color="D9E0EA" w:sz="2"/>
              <w:right w:val="single" w:color="D9E0EA" w:sz="2"/>
            </w:tcBorders>
          </w:tcPr>
          <w:p>
            <w:pPr>
              <w:spacing w:after="120" w:line="300"/>
            </w:pPr>
            <w:r>
              <w:t xml:space="preserve">Transport Protocols</w:t>
            </w:r>
          </w:p>
        </w:tc>
        <w:tc>
          <w:tcPr>
            <w:tcBorders>
              <w:top w:val="single" w:color="D9E0EA" w:sz="2"/>
              <w:left w:val="single" w:color="D9E0EA" w:sz="2"/>
              <w:bottom w:val="single" w:color="D9E0EA" w:sz="2"/>
              <w:right w:val="single" w:color="D9E0EA" w:sz="2"/>
            </w:tcBorders>
          </w:tcPr>
          <w:p>
            <w:pPr>
              <w:spacing w:after="120" w:line="300"/>
            </w:pPr>
            <w:r>
              <w:t xml:space="preserve">Runs exclusively over HTTP or HTTPS</w:t>
            </w:r>
          </w:p>
        </w:tc>
        <w:tc>
          <w:tcPr>
            <w:tcBorders>
              <w:top w:val="single" w:color="D9E0EA" w:sz="2"/>
              <w:left w:val="single" w:color="D9E0EA" w:sz="2"/>
              <w:bottom w:val="single" w:color="D9E0EA" w:sz="2"/>
              <w:right w:val="single" w:color="D9E0EA" w:sz="2"/>
            </w:tcBorders>
          </w:tcPr>
          <w:p>
            <w:pPr>
              <w:spacing w:after="120" w:line="300"/>
            </w:pPr>
            <w:r>
              <w:t xml:space="preserve">Can run over HTTP, SMTP, JMS, or TCP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Every Single SOAP Request Uses HTTP POST</w:t>
            </w:r>
          </w:p>
          <w:p>
            <w:pPr>
              <w:spacing w:after="120" w:line="300"/>
            </w:pPr>
            <w:r>
              <w:t xml:space="preserve">In REST, GET requests send data parameters in the URL query string: </w:t>
            </w:r>
            <w:r>
              <w:rPr>
                <w:rFonts w:ascii="Consolas" w:cs="Consolas" w:eastAsia="Consolas" w:hAnsi="Consolas"/>
                <w:color w:val="4659A7"/>
                <w:shd w:fill="EEF1FA" w:val="clear"/>
              </w:rPr>
              <w:t xml:space="preserve">GET /books?id=101</w:t>
            </w:r>
            <w:r>
              <w:t xml:space="preserve">. This means data is openly visible in browser address bars, proxy logs, and network history.</w:t>
            </w:r>
          </w:p>
          <w:p>
            <w:pPr>
              <w:spacing w:after="120" w:line="300"/>
            </w:pPr>
            <w:r>
              <w:t xml:space="preserve">In SOAP, all operation names, security tokens, and data arguments are packaged securely inside the body payload within the XML envelope.</w:t>
            </w:r>
          </w:p>
          <w:p>
            <w:pPr>
              <w:spacing w:after="120" w:line="300"/>
            </w:pPr>
            <w:r>
              <w:t xml:space="preserve">Because data is never transported in the URL, every single SOAP request is dispatched using the HTTP POST method, regardless of whether you are reading records or creating new entries.</w:t>
            </w:r>
          </w:p>
        </w:tc>
      </w:tr>
    </w:tbl>
    <w:p>
      <w:pPr>
        <w:pStyle w:val="Heading2"/>
        <w:keepNext/>
        <w:spacing w:after="100" w:before="240"/>
      </w:pPr>
      <w:r>
        <w:rPr>
          <w:b/>
          <w:bCs/>
          <w:color w:val="4659A7"/>
        </w:rPr>
        <w:t xml:space="preserve">Step 2: Anatomy of a SOAP XML Message</w:t>
      </w:r>
    </w:p>
    <w:p>
      <w:pPr>
        <w:spacing w:after="120" w:line="300"/>
      </w:pPr>
      <w:r>
        <w:t xml:space="preserve">Every SOAP transaction is packaged inside a standardized XML container known as the </w:t>
      </w:r>
      <w:r>
        <w:rPr>
          <w:b/>
          <w:bCs/>
        </w:rPr>
        <w:t xml:space="preserve">SOAP Envelope</w:t>
      </w:r>
      <w:r>
        <w:t xml:space="preserve">.</w:t>
      </w:r>
    </w:p>
    <w:p>
      <w:pPr>
        <w:jc w:val="center"/>
      </w:pPr>
      <w:r>
        <w:drawing>
          <wp:inline distT="0" distB="0" distL="0" distR="0">
            <wp:extent cx="5334000" cy="2905125"/>
            <wp:effectExtent t="0" r="0" b="0" l="0"/>
            <wp:docPr id="1" name="SOAP architecture infographic illustrating SOAP Envelope containing SOAP Header and SOAP Body with WSDL contract and xml2Json conversion in Postman." descr="SOAP architecture infographic illustrating SOAP Envelope containing SOAP Header and SOAP Body with WSDL contract and xml2Json conversion in Postman." title="SOAP architecture infographic illustrating SOAP Envelope containing SOAP Header and SOAP Body with WSDL contract and xml2Json conversion in Postm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standardized structure of a SOAP XML request and response envelope.</w:t>
      </w:r>
    </w:p>
    <w:p>
      <w:pPr>
        <w:spacing w:after="120" w:line="300"/>
      </w:pPr>
      <w:r>
        <w:rPr>
          <w:b/>
          <w:bCs/>
          <w:color w:val="4659A7"/>
        </w:rPr>
        <w:t xml:space="preserve">1  </w:t>
      </w:r>
      <w:r>
        <w:t xml:space="preserve">SOAP Envelope: The root XML element defining namespace rules (xmlns:soap) that identifies the packet as a SOAP message.</w:t>
      </w:r>
    </w:p>
    <w:p>
      <w:pPr>
        <w:spacing w:after="120" w:line="300"/>
      </w:pPr>
      <w:r>
        <w:rPr>
          <w:b/>
          <w:bCs/>
          <w:color w:val="4659A7"/>
        </w:rPr>
        <w:t xml:space="preserve">2  </w:t>
      </w:r>
      <w:r>
        <w:t xml:space="preserve">SOAP Header (Optional): Contains routing information, transaction tokens, and security assertions (such as WS Security).</w:t>
      </w:r>
    </w:p>
    <w:p>
      <w:pPr>
        <w:spacing w:after="120" w:line="300"/>
      </w:pPr>
      <w:r>
        <w:rPr>
          <w:b/>
          <w:bCs/>
          <w:color w:val="4659A7"/>
        </w:rPr>
        <w:t xml:space="preserve">3  </w:t>
      </w:r>
      <w:r>
        <w:t xml:space="preserve">SOAP Body (Mandatory): Contains the actual RPC call, method parameters, or response payload returned by the server.</w:t>
      </w:r>
    </w:p>
    <w:p>
      <w:pPr>
        <w:spacing w:after="120" w:line="300"/>
      </w:pPr>
      <w:r>
        <w:rPr>
          <w:b/>
          <w:bCs/>
          <w:color w:val="4659A7"/>
        </w:rPr>
        <w:t xml:space="preserve">4  </w:t>
      </w:r>
      <w:r>
        <w:t xml:space="preserve">SOAP Fault (Error Handling): Standardized sub element returned inside the Body when an exception occurs.</w:t>
      </w:r>
    </w:p>
    <w:p>
      <w:pPr>
        <w:pStyle w:val="Heading2"/>
        <w:keepNext/>
        <w:spacing w:after="100" w:before="240"/>
      </w:pPr>
      <w:r>
        <w:rPr>
          <w:b/>
          <w:bCs/>
          <w:color w:val="4659A7"/>
        </w:rPr>
        <w:t xml:space="preserve">Step 3: The Live Accounting WebService and Postman Setup</w:t>
      </w:r>
    </w:p>
    <w:p>
      <w:pPr>
        <w:spacing w:after="120" w:line="300"/>
      </w:pPr>
      <w:r>
        <w:t xml:space="preserve">To test our grant verification in real time, we query the live DataAccess Number Conversion WebService. You can view the live service documentation directly in your browser: [https://www.dataaccess.com/webservicesserver/NumberConversion.wso](https://www.dataaccess.com/webservicesserver/NumberConversion.wso).</w:t>
      </w:r>
    </w:p>
    <w:p>
      <w:pPr>
        <w:spacing w:after="120" w:line="300"/>
      </w:pPr>
      <w:r>
        <w:t xml:space="preserve">The documentation confirms two supported enterprise operations: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NumberToWords: Accepts an unsigned long integer (such as 400) and returns the written English string ("four hundred"). We use this to verify our grant check amount.</w:t>
      </w:r>
    </w:p>
    <w:p>
      <w:pPr>
        <w:pStyle w:val="ListParagraph"/>
        <w:numPr>
          <w:ilvl w:val="0"/>
          <w:numId w:val="3"/>
        </w:numPr>
        <w:spacing w:after="120" w:line="300"/>
      </w:pPr>
      <w:r>
        <w:t xml:space="preserve">2. NumberToDollars: Accepts a numeric amount (such as 123) and returns the currency description ("one hundred and twenty three dollars").</w:t>
      </w:r>
    </w:p>
    <w:p>
      <w:pPr>
        <w:spacing w:after="120" w:line="300"/>
      </w:pPr>
      <w:r>
        <w:t xml:space="preserve">The documentation offers both SOAP 1.1 and SOAP 1.2 specifications. In modern enterprise testing, SOAP 1.2 is the recommended standard. You can download the ready to use request envelope file: [Download SOAP Number Conversion XML](/materials/zero-to-agentic-api-testing/lesson-12/soap-number-conversion.xml). Here is the exact SOAP 1.2 request envelope we paste into Postman: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soap-number-conversion-request.xml</w:t>
      </w:r>
    </w:p>
    <w:p>
      <w:pPr>
        <w:keepLines/>
        <w:shd w:fill="F4F6F9" w:val="clear"/>
        <w:spacing w:after="0" w:line="260"/>
      </w:pPr>
      <w:r>
        <w:rPr>
          <w:rFonts w:ascii="Consolas" w:cs="Consolas" w:eastAsia="Consolas" w:hAnsi="Consolas"/>
          <w:sz w:val="19"/>
          <w:szCs w:val="19"/>
        </w:rPr>
        <w:t xml:space="preserve"> 1  POST https://www.dataaccess.com/webservicesserver/NumberConversion.wso HTTP/1.1</w:t>
      </w:r>
    </w:p>
    <w:p>
      <w:pPr>
        <w:keepLines/>
        <w:shd w:fill="F4F6F9" w:val="clear"/>
        <w:spacing w:after="0" w:line="260"/>
      </w:pPr>
      <w:r>
        <w:rPr>
          <w:rFonts w:ascii="Consolas" w:cs="Consolas" w:eastAsia="Consolas" w:hAnsi="Consolas"/>
          <w:sz w:val="19"/>
          <w:szCs w:val="19"/>
        </w:rPr>
        <w:t xml:space="preserve"> 2  Content-Type: application/soap+xml; charset=utf-8</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&lt;?xml version="1.0" encoding="utf-8"?&gt;</w:t>
      </w:r>
    </w:p>
    <w:p>
      <w:pPr>
        <w:keepLines/>
        <w:shd w:fill="F4F6F9" w:val="clear"/>
        <w:spacing w:after="0" w:line="260"/>
      </w:pPr>
      <w:r>
        <w:rPr>
          <w:rFonts w:ascii="Consolas" w:cs="Consolas" w:eastAsia="Consolas" w:hAnsi="Consolas"/>
          <w:sz w:val="19"/>
          <w:szCs w:val="19"/>
        </w:rPr>
        <w:t xml:space="preserve"> 5  &lt;soap12:Envelope xmlns:soap12="http://www.w3.org/2003/05/soap-envelope"&gt;</w:t>
      </w:r>
    </w:p>
    <w:p>
      <w:pPr>
        <w:keepLines/>
        <w:shd w:fill="F4F6F9" w:val="clear"/>
        <w:spacing w:after="0" w:line="260"/>
      </w:pPr>
      <w:r>
        <w:rPr>
          <w:rFonts w:ascii="Consolas" w:cs="Consolas" w:eastAsia="Consolas" w:hAnsi="Consolas"/>
          <w:sz w:val="19"/>
          <w:szCs w:val="19"/>
        </w:rPr>
        <w:t xml:space="preserve"> 6    &lt;soap12:Body&gt;</w:t>
      </w:r>
    </w:p>
    <w:p>
      <w:pPr>
        <w:keepLines/>
        <w:shd w:fill="F4F6F9" w:val="clear"/>
        <w:spacing w:after="0" w:line="260"/>
      </w:pPr>
      <w:r>
        <w:rPr>
          <w:rFonts w:ascii="Consolas" w:cs="Consolas" w:eastAsia="Consolas" w:hAnsi="Consolas"/>
          <w:sz w:val="19"/>
          <w:szCs w:val="19"/>
        </w:rPr>
        <w:t xml:space="preserve"> 7      &lt;NumberToWords xmlns="http://www.dataaccess.com/webservicesserver/"&gt;</w:t>
      </w:r>
    </w:p>
    <w:p>
      <w:pPr>
        <w:keepLines/>
        <w:shd w:fill="F4F6F9" w:val="clear"/>
        <w:spacing w:after="0" w:line="260"/>
      </w:pPr>
      <w:r>
        <w:rPr>
          <w:rFonts w:ascii="Consolas" w:cs="Consolas" w:eastAsia="Consolas" w:hAnsi="Consolas"/>
          <w:sz w:val="19"/>
          <w:szCs w:val="19"/>
        </w:rPr>
        <w:t xml:space="preserve"> 8        &lt;ubiNum&gt;400&lt;/ubiNum&gt;</w:t>
      </w:r>
    </w:p>
    <w:p>
      <w:pPr>
        <w:keepLines/>
        <w:shd w:fill="F4F6F9" w:val="clear"/>
        <w:spacing w:after="0" w:line="260"/>
      </w:pPr>
      <w:r>
        <w:rPr>
          <w:rFonts w:ascii="Consolas" w:cs="Consolas" w:eastAsia="Consolas" w:hAnsi="Consolas"/>
          <w:sz w:val="19"/>
          <w:szCs w:val="19"/>
        </w:rPr>
        <w:t xml:space="preserve"> 9      &lt;/NumberToWords&gt;</w:t>
      </w:r>
    </w:p>
    <w:p>
      <w:pPr>
        <w:keepLines/>
        <w:shd w:fill="F4F6F9" w:val="clear"/>
        <w:spacing w:after="0" w:line="260"/>
      </w:pPr>
      <w:r>
        <w:rPr>
          <w:rFonts w:ascii="Consolas" w:cs="Consolas" w:eastAsia="Consolas" w:hAnsi="Consolas"/>
          <w:sz w:val="19"/>
          <w:szCs w:val="19"/>
        </w:rPr>
        <w:t xml:space="preserve">10    &lt;/soap12:Body&gt;</w:t>
      </w:r>
    </w:p>
    <w:p>
      <w:pPr>
        <w:keepLines/>
        <w:shd w:fill="F4F6F9" w:val="clear"/>
        <w:spacing w:after="0" w:line="260"/>
      </w:pPr>
      <w:r>
        <w:rPr>
          <w:rFonts w:ascii="Consolas" w:cs="Consolas" w:eastAsia="Consolas" w:hAnsi="Consolas"/>
          <w:sz w:val="19"/>
          <w:szCs w:val="19"/>
        </w:rPr>
        <w:t xml:space="preserve">11  &lt;/soap12:Envelope&gt;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Hidden Content Type Discrepancy</w:t>
            </w:r>
          </w:p>
          <w:p>
            <w:pPr>
              <w:spacing w:after="120" w:line="300"/>
            </w:pPr>
            <w:r>
              <w:t xml:space="preserve">When you open Postman, set the method to POST, select Body &gt; raw, and choose XML from the dropdown, Postman automatically generates a hidden header: </w:t>
            </w:r>
            <w:r>
              <w:rPr>
                <w:rFonts w:ascii="Consolas" w:cs="Consolas" w:eastAsia="Consolas" w:hAnsi="Consolas"/>
                <w:color w:val="4659A7"/>
                <w:shd w:fill="EEF1FA" w:val="clear"/>
              </w:rPr>
              <w:t xml:space="preserve">Content-Type: application/xml</w:t>
            </w:r>
            <w:r>
              <w:t xml:space="preserve">.</w:t>
            </w:r>
          </w:p>
          <w:p>
            <w:pPr>
              <w:spacing w:after="120" w:line="300"/>
            </w:pPr>
            <w:r>
              <w:t xml:space="preserve">However, the SOAP 1.2 server specification strictly requires </w:t>
            </w:r>
            <w:r>
              <w:rPr>
                <w:rFonts w:ascii="Consolas" w:cs="Consolas" w:eastAsia="Consolas" w:hAnsi="Consolas"/>
                <w:color w:val="4659A7"/>
                <w:shd w:fill="EEF1FA" w:val="clear"/>
              </w:rPr>
              <w:t xml:space="preserve">Content-Type: application/soap+xml; charset=utf-8</w:t>
            </w:r>
            <w:r>
              <w:t xml:space="preserve"> (or </w:t>
            </w:r>
            <w:r>
              <w:rPr>
                <w:rFonts w:ascii="Consolas" w:cs="Consolas" w:eastAsia="Consolas" w:hAnsi="Consolas"/>
                <w:color w:val="4659A7"/>
                <w:shd w:fill="EEF1FA" w:val="clear"/>
              </w:rPr>
              <w:t xml:space="preserve">text/xml; charset=utf-8</w:t>
            </w:r>
            <w:r>
              <w:t xml:space="preserve"> for SOAP 1.1). If you leave Postman default header in place, the server immediately rejects your request with a 415 Unsupported Media Type or protocol fault!</w:t>
            </w:r>
          </w:p>
          <w:p>
            <w:pPr>
              <w:spacing w:after="120" w:line="300"/>
            </w:pPr>
            <w:r>
              <w:t xml:space="preserve">How to fix: Go to the Headers tab in Postman, click the eye icon to show hidden headers, uncheck the default </w:t>
            </w:r>
            <w:r>
              <w:rPr>
                <w:rFonts w:ascii="Consolas" w:cs="Consolas" w:eastAsia="Consolas" w:hAnsi="Consolas"/>
                <w:color w:val="4659A7"/>
                <w:shd w:fill="EEF1FA" w:val="clear"/>
              </w:rPr>
              <w:t xml:space="preserve">Content-Type</w:t>
            </w:r>
            <w:r>
              <w:t xml:space="preserve"> header, and create your own header with key </w:t>
            </w:r>
            <w:r>
              <w:rPr>
                <w:rFonts w:ascii="Consolas" w:cs="Consolas" w:eastAsia="Consolas" w:hAnsi="Consolas"/>
                <w:color w:val="4659A7"/>
                <w:shd w:fill="EEF1FA" w:val="clear"/>
              </w:rPr>
              <w:t xml:space="preserve">Content-Type</w:t>
            </w:r>
            <w:r>
              <w:t xml:space="preserve"> and value </w:t>
            </w:r>
            <w:r>
              <w:rPr>
                <w:rFonts w:ascii="Consolas" w:cs="Consolas" w:eastAsia="Consolas" w:hAnsi="Consolas"/>
                <w:color w:val="4659A7"/>
                <w:shd w:fill="EEF1FA" w:val="clear"/>
              </w:rPr>
              <w:t xml:space="preserve">application/soap+xml; charset=utf-8</w:t>
            </w:r>
            <w:r>
              <w:t xml:space="preserve">.</w:t>
            </w:r>
          </w:p>
        </w:tc>
      </w:tr>
    </w:tbl>
    <w:p>
      <w:pPr>
        <w:spacing w:after="120" w:line="300"/>
      </w:pPr>
      <w:r>
        <w:t xml:space="preserve">When we hit Send in Postman, the remote accounting server processes the envelope and returns a structured XML response: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SOAP XML Response from DataAccess Server</w:t>
      </w:r>
    </w:p>
    <w:p>
      <w:pPr>
        <w:keepLines/>
        <w:shd w:fill="F4F6F9" w:val="clear"/>
        <w:spacing w:after="0" w:line="260"/>
      </w:pPr>
      <w:r>
        <w:rPr>
          <w:rFonts w:ascii="Consolas" w:cs="Consolas" w:eastAsia="Consolas" w:hAnsi="Consolas"/>
          <w:sz w:val="19"/>
          <w:szCs w:val="19"/>
        </w:rPr>
        <w:t xml:space="preserve"> 2  Status: 200 OK | Time: 215 ms | Size: 412 B</w:t>
      </w:r>
    </w:p>
    <w:p>
      <w:pPr>
        <w:keepLines/>
        <w:shd w:fill="F4F6F9" w:val="clear"/>
        <w:spacing w:after="0" w:line="260"/>
      </w:pPr>
      <w:r>
        <w:rPr>
          <w:rFonts w:ascii="Consolas" w:cs="Consolas" w:eastAsia="Consolas" w:hAnsi="Consolas"/>
          <w:sz w:val="19"/>
          <w:szCs w:val="19"/>
        </w:rPr>
        <w:t xml:space="preserve"> 3  Content-Type: application/soap+xml;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&lt;?xml version="1.0" encoding="utf-8"?&gt;</w:t>
      </w:r>
    </w:p>
    <w:p>
      <w:pPr>
        <w:keepLines/>
        <w:shd w:fill="F4F6F9" w:val="clear"/>
        <w:spacing w:after="0" w:line="260"/>
      </w:pPr>
      <w:r>
        <w:rPr>
          <w:rFonts w:ascii="Consolas" w:cs="Consolas" w:eastAsia="Consolas" w:hAnsi="Consolas"/>
          <w:sz w:val="19"/>
          <w:szCs w:val="19"/>
        </w:rPr>
        <w:t xml:space="preserve"> 6  &lt;soap:Envelope xmlns:soap="http://www.w3.org/2003/05/soap-envelope"&gt;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9        &lt;m:NumberToWordsResult&gt;four hundred&lt;/m:NumberToWordsResult&gt;</w:t>
      </w:r>
    </w:p>
    <w:p>
      <w:pPr>
        <w:keepLines/>
        <w:shd w:fill="F4F6F9" w:val="clear"/>
        <w:spacing w:after="0" w:line="260"/>
      </w:pPr>
      <w:r>
        <w:rPr>
          <w:rFonts w:ascii="Consolas" w:cs="Consolas" w:eastAsia="Consolas" w:hAnsi="Consolas"/>
          <w:sz w:val="19"/>
          <w:szCs w:val="19"/>
        </w:rPr>
        <w:t xml:space="preserve">10      &lt;/m:NumberToWordsResponse&gt;</w:t>
      </w:r>
    </w:p>
    <w:p>
      <w:pPr>
        <w:keepLines/>
        <w:shd w:fill="F4F6F9" w:val="clear"/>
        <w:spacing w:after="0" w:line="260"/>
      </w:pPr>
      <w:r>
        <w:rPr>
          <w:rFonts w:ascii="Consolas" w:cs="Consolas" w:eastAsia="Consolas" w:hAnsi="Consolas"/>
          <w:sz w:val="19"/>
          <w:szCs w:val="19"/>
        </w:rPr>
        <w:t xml:space="preserve">11    &lt;/soap:Body&gt;</w:t>
      </w:r>
    </w:p>
    <w:p>
      <w:pPr>
        <w:keepLines/>
        <w:shd w:fill="F4F6F9" w:val="clear"/>
        <w:spacing w:after="0" w:line="260"/>
      </w:pPr>
      <w:r>
        <w:rPr>
          <w:rFonts w:ascii="Consolas" w:cs="Consolas" w:eastAsia="Consolas" w:hAnsi="Consolas"/>
          <w:sz w:val="19"/>
          <w:szCs w:val="19"/>
        </w:rPr>
        <w:t xml:space="preserve">12  &lt;/soap:Envelope&gt;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SOAP 1.2 XML NumberToWords</w:t>
            </w:r>
          </w:p>
          <w:p>
            <w:pPr>
              <w:spacing w:after="120" w:line="300"/>
            </w:pPr>
            <w:r>
              <w:rPr>
                <w:b/>
                <w:bCs/>
                <w:color w:val="168A8A"/>
              </w:rPr>
              <w:t xml:space="preserve">POST </w:t>
            </w:r>
            <w:r>
              <w:rPr>
                <w:rFonts w:ascii="Consolas" w:cs="Consolas" w:eastAsia="Consolas" w:hAnsi="Consolas"/>
              </w:rPr>
              <w:t xml:space="preserve">https://www.dataaccess.com/webservicesserver/NumberConversion.wso</w:t>
            </w:r>
          </w:p>
          <w:p>
            <w:pPr>
              <w:spacing w:after="120" w:line="300"/>
            </w:pPr>
            <w:r>
              <w:rPr>
                <w:i/>
                <w:iCs/>
                <w:color w:val="596579"/>
              </w:rPr>
              <w:t xml:space="preserve">Status: 200 OK · Time: 215 ms · Size: 412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&lt;?xml version="1.0" encoding="utf-8"?&gt;</w:t>
            </w:r>
          </w:p>
          <w:p>
            <w:pPr>
              <w:keepLines/>
              <w:shd w:fill="F4F6F9" w:val="clear"/>
              <w:spacing w:after="0" w:line="260"/>
            </w:pPr>
            <w:r>
              <w:rPr>
                <w:rFonts w:ascii="Consolas" w:cs="Consolas" w:eastAsia="Consolas" w:hAnsi="Consolas"/>
                <w:sz w:val="19"/>
                <w:szCs w:val="19"/>
              </w:rPr>
              <w:t xml:space="preserve"> 2  &lt;soap:Envelope xmlns:soap="http://www.w3.org/2003/05/soap-envelope"&gt;</w:t>
            </w:r>
          </w:p>
          <w:p>
            <w:pPr>
              <w:keepLines/>
              <w:shd w:fill="F4F6F9" w:val="clear"/>
              <w:spacing w:after="0" w:line="260"/>
            </w:pPr>
            <w:r>
              <w:rPr>
                <w:rFonts w:ascii="Consolas" w:cs="Consolas" w:eastAsia="Consolas" w:hAnsi="Consolas"/>
                <w:sz w:val="19"/>
                <w:szCs w:val="19"/>
              </w:rPr>
              <w:t xml:space="preserve"> 3    &lt;soap:Body&gt;</w:t>
            </w:r>
          </w:p>
          <w:p>
            <w:pPr>
              <w:keepLines/>
              <w:shd w:fill="F4F6F9" w:val="clear"/>
              <w:spacing w:after="0" w:line="260"/>
            </w:pPr>
            <w:r>
              <w:rPr>
                <w:rFonts w:ascii="Consolas" w:cs="Consolas" w:eastAsia="Consolas" w:hAnsi="Consolas"/>
                <w:sz w:val="19"/>
                <w:szCs w:val="19"/>
              </w:rPr>
              <w:t xml:space="preserve"> 4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5        &lt;m:NumberToWordsResult&gt;four hundred&lt;/m:NumberToWordsResult&gt;</w:t>
            </w:r>
          </w:p>
          <w:p>
            <w:pPr>
              <w:keepLines/>
              <w:shd w:fill="F4F6F9" w:val="clear"/>
              <w:spacing w:after="0" w:line="260"/>
            </w:pPr>
            <w:r>
              <w:rPr>
                <w:rFonts w:ascii="Consolas" w:cs="Consolas" w:eastAsia="Consolas" w:hAnsi="Consolas"/>
                <w:sz w:val="19"/>
                <w:szCs w:val="19"/>
              </w:rPr>
              <w:t xml:space="preserve"> 6      &lt;/m:NumberToWordsResponse&gt;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&lt;/soap:Envelope&gt;</w:t>
            </w:r>
          </w:p>
          <w:p>
            <w:pPr>
              <w:spacing w:after="120" w:line="300"/>
            </w:pPr>
            <w:r>
              <w:rPr>
                <w:b/>
                <w:bCs/>
                <w:color w:val="168A8A"/>
              </w:rPr>
              <w:t xml:space="preserve">Assertions Verified:</w:t>
            </w:r>
          </w:p>
          <w:p>
            <w:pPr>
              <w:spacing w:after="120" w:line="300"/>
            </w:pPr>
            <w:r>
              <w:t xml:space="preserve">✓ Accounting service status code is 200 OK</w:t>
            </w:r>
          </w:p>
          <w:p>
            <w:pPr>
              <w:spacing w:after="120" w:line="300"/>
            </w:pPr>
            <w:r>
              <w:t xml:space="preserve">✓ Header Content Type is application/soap+xml</w:t>
            </w:r>
          </w:p>
          <w:p>
            <w:pPr>
              <w:spacing w:after="120" w:line="300"/>
            </w:pPr>
            <w:r>
              <w:t xml:space="preserve">✓ Converted words attribute matches four hundred</w:t>
            </w:r>
          </w:p>
        </w:tc>
      </w:tr>
    </w:tbl>
    <w:p>
      <w:pPr>
        <w:pStyle w:val="Heading2"/>
        <w:keepNext/>
        <w:spacing w:after="100" w:before="240"/>
      </w:pPr>
      <w:r>
        <w:rPr>
          <w:b/>
          <w:bCs/>
          <w:color w:val="4659A7"/>
        </w:rPr>
        <w:t xml:space="preserve">Step 4: Parsing XML in JavaScript Using xml2Json</w:t>
      </w:r>
    </w:p>
    <w:p>
      <w:pPr>
        <w:spacing w:after="120" w:line="300"/>
      </w:pPr>
      <w:r>
        <w:t xml:space="preserve">In JavaScript, navigating XML tags manually requires clumsy string parsing. Fortunately, Postman provides a built in utility called </w:t>
      </w:r>
      <w:r>
        <w:rPr>
          <w:b/>
          <w:bCs/>
        </w:rPr>
        <w:t xml:space="preserve">xml2Json</w:t>
      </w:r>
      <w:r>
        <w:t xml:space="preserve"> that transforms raw XML text into a traversable JavaScript object in one step. You can download the completed script: [Download Parse SOAP Response Script](/materials/zero-to-agentic-api-testing/lesson-12/parse-soap-response.js).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parse-soap-xml-response.js</w:t>
      </w:r>
    </w:p>
    <w:p>
      <w:pPr>
        <w:keepLines/>
        <w:shd w:fill="F4F6F9" w:val="clear"/>
        <w:spacing w:after="0" w:line="260"/>
      </w:pPr>
      <w:r>
        <w:rPr>
          <w:rFonts w:ascii="Consolas" w:cs="Consolas" w:eastAsia="Consolas" w:hAnsi="Consolas"/>
          <w:sz w:val="19"/>
          <w:szCs w:val="19"/>
        </w:rPr>
        <w:t xml:space="preserve"> 1  // Step 1: Capture the raw XML text response from the server</w:t>
      </w:r>
    </w:p>
    <w:p>
      <w:pPr>
        <w:keepLines/>
        <w:shd w:fill="F4F6F9" w:val="clear"/>
        <w:spacing w:after="0" w:line="260"/>
      </w:pPr>
      <w:r>
        <w:rPr>
          <w:rFonts w:ascii="Consolas" w:cs="Consolas" w:eastAsia="Consolas" w:hAnsi="Consolas"/>
          <w:sz w:val="19"/>
          <w:szCs w:val="19"/>
        </w:rPr>
        <w:t xml:space="preserve"> 2  const rawXmlResponse = pm.response.text();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Convert XML text into a traversable JavaScript object</w:t>
      </w:r>
    </w:p>
    <w:p>
      <w:pPr>
        <w:keepLines/>
        <w:shd w:fill="F4F6F9" w:val="clear"/>
        <w:spacing w:after="0" w:line="260"/>
      </w:pPr>
      <w:r>
        <w:rPr>
          <w:rFonts w:ascii="Consolas" w:cs="Consolas" w:eastAsia="Consolas" w:hAnsi="Consolas"/>
          <w:sz w:val="19"/>
          <w:szCs w:val="19"/>
        </w:rPr>
        <w:t xml:space="preserve"> 5  const responseJson = xml2Json(rawXmlResponse);</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Step 3: Verify HTTP status code is 200 OK</w:t>
      </w:r>
    </w:p>
    <w:p>
      <w:pPr>
        <w:keepLines/>
        <w:shd w:fill="F4F6F9" w:val="clear"/>
        <w:spacing w:after="0" w:line="260"/>
      </w:pPr>
      <w:r>
        <w:rPr>
          <w:rFonts w:ascii="Consolas" w:cs="Consolas" w:eastAsia="Consolas" w:hAnsi="Consolas"/>
          <w:sz w:val="19"/>
          <w:szCs w:val="19"/>
        </w:rPr>
        <w:t xml:space="preserve"> 8  pm.test("Accounting service status code is 200 OK", function () {</w:t>
      </w:r>
    </w:p>
    <w:p>
      <w:pPr>
        <w:keepLines/>
        <w:shd w:fill="F4F6F9" w:val="clear"/>
        <w:spacing w:after="0" w:line="260"/>
      </w:pPr>
      <w:r>
        <w:rPr>
          <w:rFonts w:ascii="Consolas" w:cs="Consolas" w:eastAsia="Consolas" w:hAnsi="Consolas"/>
          <w:sz w:val="19"/>
          <w:szCs w:val="19"/>
        </w:rPr>
        <w:t xml:space="preserve"> 9      pm.response.to.have.status(200);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4: Extract the result using bracket notation for XML namespaces</w:t>
      </w:r>
    </w:p>
    <w:p>
      <w:pPr>
        <w:keepLines/>
        <w:shd w:fill="F4F6F9" w:val="clear"/>
        <w:spacing w:after="0" w:line="260"/>
      </w:pPr>
      <w:r>
        <w:rPr>
          <w:rFonts w:ascii="Consolas" w:cs="Consolas" w:eastAsia="Consolas" w:hAnsi="Consolas"/>
          <w:sz w:val="19"/>
          <w:szCs w:val="19"/>
        </w:rPr>
        <w:t xml:space="preserve">13  pm.test("Number conversion result returns four hundred", function () {</w:t>
      </w:r>
    </w:p>
    <w:p>
      <w:pPr>
        <w:keepLines/>
        <w:shd w:fill="F4F6F9" w:val="clear"/>
        <w:spacing w:after="0" w:line="260"/>
      </w:pPr>
      <w:r>
        <w:rPr>
          <w:rFonts w:ascii="Consolas" w:cs="Consolas" w:eastAsia="Consolas" w:hAnsi="Consolas"/>
          <w:sz w:val="19"/>
          <w:szCs w:val="19"/>
        </w:rPr>
        <w:t xml:space="preserve">14      const actualValue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15      pm.expect(actualValue).to.eql("four hundred");</w:t>
      </w:r>
    </w:p>
    <w:p>
      <w:pPr>
        <w:keepLines/>
        <w:shd w:fill="F4F6F9" w:val="clear"/>
        <w:spacing w:after="0" w:line="260"/>
      </w:pPr>
      <w:r>
        <w:rPr>
          <w:rFonts w:ascii="Consolas" w:cs="Consolas" w:eastAsia="Consolas" w:hAnsi="Consolas"/>
          <w:sz w:val="19"/>
          <w:szCs w:val="19"/>
        </w:rPr>
        <w:t xml:space="preserve">16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Dot Notation for XML Namespaces</w:t>
            </w:r>
          </w:p>
          <w:p>
            <w:pPr>
              <w:spacing w:after="120" w:line="300"/>
            </w:pPr>
            <w:r>
              <w:t xml:space="preserve">Notice that XML tags frequently include namespace prefixes with colons, such as </w:t>
            </w:r>
            <w:r>
              <w:rPr>
                <w:rFonts w:ascii="Consolas" w:cs="Consolas" w:eastAsia="Consolas" w:hAnsi="Consolas"/>
                <w:color w:val="4659A7"/>
                <w:shd w:fill="EEF1FA" w:val="clear"/>
              </w:rPr>
              <w:t xml:space="preserve">soap:Body</w:t>
            </w:r>
            <w:r>
              <w:t xml:space="preserve"> or </w:t>
            </w:r>
            <w:r>
              <w:rPr>
                <w:rFonts w:ascii="Consolas" w:cs="Consolas" w:eastAsia="Consolas" w:hAnsi="Consolas"/>
                <w:color w:val="4659A7"/>
                <w:shd w:fill="EEF1FA" w:val="clear"/>
              </w:rPr>
              <w:t xml:space="preserve">m:NumberToWordsResponse</w:t>
            </w:r>
            <w:r>
              <w:t xml:space="preserve">.</w:t>
            </w:r>
          </w:p>
          <w:p>
            <w:pPr>
              <w:spacing w:after="120" w:line="300"/>
            </w:pPr>
            <w:r>
              <w:t xml:space="preserve">In JavaScript, you cannot write </w:t>
            </w:r>
            <w:r>
              <w:rPr>
                <w:rFonts w:ascii="Consolas" w:cs="Consolas" w:eastAsia="Consolas" w:hAnsi="Consolas"/>
                <w:color w:val="4659A7"/>
                <w:shd w:fill="EEF1FA" w:val="clear"/>
              </w:rPr>
              <w:t xml:space="preserve">responseJson.soap:Body</w:t>
            </w:r>
            <w:r>
              <w:t xml:space="preserve"> because the colon triggers a fatal SyntaxError in dot notation!</w:t>
            </w:r>
          </w:p>
          <w:p>
            <w:pPr>
              <w:spacing w:after="120" w:line="300"/>
            </w:pPr>
            <w:r>
              <w:t xml:space="preserve">Always access namespace prefixed XML elements using bracket notation with string quotes: </w:t>
            </w:r>
            <w:r>
              <w:rPr>
                <w:rFonts w:ascii="Consolas" w:cs="Consolas" w:eastAsia="Consolas" w:hAnsi="Consolas"/>
                <w:color w:val="4659A7"/>
                <w:shd w:fill="EEF1FA" w:val="clear"/>
              </w:rPr>
              <w:t xml:space="preserve">responseJson["soap:Body"]</w:t>
            </w:r>
            <w:r>
              <w:t xml:space="preserve">.</w:t>
            </w:r>
          </w:p>
        </w:tc>
      </w:tr>
    </w:tbl>
    <w:p>
      <w:pPr>
        <w:pStyle w:val="Heading2"/>
        <w:keepNext/>
        <w:spacing w:after="100" w:before="240"/>
      </w:pPr>
      <w:r>
        <w:rPr>
          <w:b/>
          <w:bCs/>
          <w:color w:val="4659A7"/>
        </w:rPr>
        <w:t xml:space="preserve">Step 5: Dynamic Parameterization and Fast Substring Scanning</w:t>
      </w:r>
    </w:p>
    <w:p>
      <w:pPr>
        <w:spacing w:after="120" w:line="300"/>
      </w:pPr>
      <w:r>
        <w:t xml:space="preserve">In professional regression suites, we do not hardcode 400 in our XML request body or assertions. Instead, we store the input number and expected result in Postman collection variables and reference them dynamically. You can download the dynamic test script: [Download Dynamic SOAP Assertions Script](/materials/zero-to-agentic-api-testing/lesson-12/dynamic-soap-assertions.js):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dynamic-soap-assertions.js</w:t>
      </w:r>
    </w:p>
    <w:p>
      <w:pPr>
        <w:keepLines/>
        <w:shd w:fill="F4F6F9" w:val="clear"/>
        <w:spacing w:after="0" w:line="260"/>
      </w:pPr>
      <w:r>
        <w:rPr>
          <w:rFonts w:ascii="Consolas" w:cs="Consolas" w:eastAsia="Consolas" w:hAnsi="Consolas"/>
          <w:sz w:val="19"/>
          <w:szCs w:val="19"/>
        </w:rPr>
        <w:t xml:space="preserve"> 1  // Technique 1: Deep tag validation against collection variables</w:t>
      </w:r>
    </w:p>
    <w:p>
      <w:pPr>
        <w:keepLines/>
        <w:shd w:fill="F4F6F9" w:val="clear"/>
        <w:spacing w:after="0" w:line="260"/>
      </w:pPr>
      <w:r>
        <w:rPr>
          <w:rFonts w:ascii="Consolas" w:cs="Consolas" w:eastAsia="Consolas" w:hAnsi="Consolas"/>
          <w:sz w:val="19"/>
          <w:szCs w:val="19"/>
        </w:rPr>
        <w:t xml:space="preserve"> 2  const responseJson = xml2Json(pm.response.text());</w:t>
      </w:r>
    </w:p>
    <w:p>
      <w:pPr>
        <w:keepLines/>
        <w:shd w:fill="F4F6F9" w:val="clear"/>
        <w:spacing w:after="0" w:line="260"/>
      </w:pPr>
      <w:r>
        <w:rPr>
          <w:rFonts w:ascii="Consolas" w:cs="Consolas" w:eastAsia="Consolas" w:hAnsi="Consolas"/>
          <w:sz w:val="19"/>
          <w:szCs w:val="19"/>
        </w:rPr>
        <w:t xml:space="preserve"> 3  const actualWord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pm.test("Deep tag validation matches collection expected result", function () {</w:t>
      </w:r>
    </w:p>
    <w:p>
      <w:pPr>
        <w:keepLines/>
        <w:shd w:fill="F4F6F9" w:val="clear"/>
        <w:spacing w:after="0" w:line="260"/>
      </w:pPr>
      <w:r>
        <w:rPr>
          <w:rFonts w:ascii="Consolas" w:cs="Consolas" w:eastAsia="Consolas" w:hAnsi="Consolas"/>
          <w:sz w:val="19"/>
          <w:szCs w:val="19"/>
        </w:rPr>
        <w:t xml:space="preserve"> 6      const expectedWord = pm.collectionVariables.get("grant_word") || "four hundred";</w:t>
      </w:r>
    </w:p>
    <w:p>
      <w:pPr>
        <w:keepLines/>
        <w:shd w:fill="F4F6F9" w:val="clear"/>
        <w:spacing w:after="0" w:line="260"/>
      </w:pPr>
      <w:r>
        <w:rPr>
          <w:rFonts w:ascii="Consolas" w:cs="Consolas" w:eastAsia="Consolas" w:hAnsi="Consolas"/>
          <w:sz w:val="19"/>
          <w:szCs w:val="19"/>
        </w:rPr>
        <w:t xml:space="preserve"> 7      pm.expect(actualWord).to.eql(expectedWord);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Technique 2: Fast text scanning across the entire response string</w:t>
      </w:r>
    </w:p>
    <w:p>
      <w:pPr>
        <w:keepLines/>
        <w:shd w:fill="F4F6F9" w:val="clear"/>
        <w:spacing w:after="0" w:line="260"/>
      </w:pPr>
      <w:r>
        <w:rPr>
          <w:rFonts w:ascii="Consolas" w:cs="Consolas" w:eastAsia="Consolas" w:hAnsi="Consolas"/>
          <w:sz w:val="19"/>
          <w:szCs w:val="19"/>
        </w:rPr>
        <w:t xml:space="preserve">11  pm.test("Quick scan confirms four hundred is present in response", function () {</w:t>
      </w:r>
    </w:p>
    <w:p>
      <w:pPr>
        <w:keepLines/>
        <w:shd w:fill="F4F6F9" w:val="clear"/>
        <w:spacing w:after="0" w:line="260"/>
      </w:pPr>
      <w:r>
        <w:rPr>
          <w:rFonts w:ascii="Consolas" w:cs="Consolas" w:eastAsia="Consolas" w:hAnsi="Consolas"/>
          <w:sz w:val="19"/>
          <w:szCs w:val="19"/>
        </w:rPr>
        <w:t xml:space="preserve">12      pm.expect(pm.response.text()).to.include("four hundred");</w:t>
      </w:r>
    </w:p>
    <w:p>
      <w:pPr>
        <w:keepLines/>
        <w:shd w:fill="F4F6F9" w:val="clear"/>
        <w:spacing w:after="0" w:line="260"/>
      </w:pPr>
      <w:r>
        <w:rPr>
          <w:rFonts w:ascii="Consolas" w:cs="Consolas" w:eastAsia="Consolas" w:hAnsi="Consolas"/>
          <w:sz w:val="19"/>
          <w:szCs w:val="19"/>
        </w:rPr>
        <w:t xml:space="preserve">13  });</w:t>
      </w:r>
    </w:p>
    <w:p>
      <w:pPr>
        <w:pStyle w:val="Heading2"/>
        <w:keepNext/>
        <w:spacing w:after="100" w:before="240"/>
      </w:pPr>
      <w:r>
        <w:rPr>
          <w:b/>
          <w:bCs/>
          <w:color w:val="4659A7"/>
        </w:rPr>
        <w:t xml:space="preserve">Step 6: Practice Challenge: Converting Numbers to Dollars</w:t>
      </w:r>
    </w:p>
    <w:p>
      <w:pPr>
        <w:spacing w:after="120" w:line="300"/>
      </w:pPr>
      <w:r>
        <w:t xml:space="preserve">Now it is your turn to apply what you learned! In the same DataAccess service documentation, locate the second operation: </w:t>
      </w:r>
      <w:r>
        <w:rPr>
          <w:b/>
          <w:bCs/>
        </w:rPr>
        <w:t xml:space="preserve">NumberToDollars</w:t>
      </w:r>
      <w:r>
        <w:t xml:space="preserve">. Create a second request in your SOAP collection with the following details: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Set the HTTP method to POST and the URL to: https://www.dataaccess.com/webservicesserver/NumberConversion.wso</w:t>
      </w:r>
    </w:p>
    <w:p>
      <w:pPr>
        <w:pStyle w:val="ListParagraph"/>
        <w:numPr>
          <w:ilvl w:val="0"/>
          <w:numId w:val="3"/>
        </w:numPr>
        <w:spacing w:after="120" w:line="300"/>
      </w:pPr>
      <w:r>
        <w:t xml:space="preserve">In the Headers tab, configure Content Type to application/soap+xml; charset=utf 8</w:t>
      </w:r>
    </w:p>
    <w:p>
      <w:pPr>
        <w:pStyle w:val="ListParagraph"/>
        <w:numPr>
          <w:ilvl w:val="0"/>
          <w:numId w:val="3"/>
        </w:numPr>
        <w:spacing w:after="120" w:line="300"/>
      </w:pPr>
      <w:r>
        <w:t xml:space="preserve">In the Body tab, select raw and XML, then wrap </w:t>
      </w:r>
      <w:r>
        <w:rPr>
          <w:rFonts w:ascii="Consolas" w:cs="Consolas" w:eastAsia="Consolas" w:hAnsi="Consolas"/>
          <w:color w:val="4659A7"/>
          <w:shd w:fill="EEF1FA" w:val="clear"/>
        </w:rPr>
        <w:t xml:space="preserve">&lt;NumberToDollars&gt;&lt;dNum&gt;123&lt;/dNum&gt;&lt;/NumberToDollars&gt;</w:t>
      </w:r>
      <w:r>
        <w:t xml:space="preserve"> inside the SOAP 1.2 envelope.</w:t>
      </w:r>
    </w:p>
    <w:p>
      <w:pPr>
        <w:pStyle w:val="ListParagraph"/>
        <w:numPr>
          <w:ilvl w:val="0"/>
          <w:numId w:val="3"/>
        </w:numPr>
        <w:spacing w:after="120" w:line="300"/>
      </w:pPr>
      <w:r>
        <w:t xml:space="preserve">In the Tests tab, convert the response with xml2Json and write an assertion verifying that the returned string equals "one hundred and twenty three dollars". You can download the completed solution file: [Download SOAP Number to Dollars XML](/materials/zero-to-agentic-api-testing/lesson-12/soap-number-dollars.xml).</w:t>
      </w:r>
    </w:p>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When testing a SOAP WebService in Postman, why must you select the HTTP POST method even when retrieving data?</w:t>
            </w:r>
          </w:p>
          <w:p>
            <w:pPr>
              <w:pStyle w:val="ListParagraph"/>
              <w:numPr>
                <w:ilvl w:val="0"/>
                <w:numId w:val="2"/>
              </w:numPr>
              <w:spacing w:after="120" w:line="300"/>
            </w:pPr>
            <w:r>
              <w:t xml:space="preserve">A. Because GET is not supported by the HTTP protocol</w:t>
            </w:r>
          </w:p>
          <w:p>
            <w:pPr>
              <w:pStyle w:val="ListParagraph"/>
              <w:numPr>
                <w:ilvl w:val="0"/>
                <w:numId w:val="2"/>
              </w:numPr>
              <w:spacing w:after="120" w:line="300"/>
            </w:pPr>
            <w:r>
              <w:t xml:space="preserve">B. Because SOAP operations, namespace rules, and data parameters are packaged securely inside the XML envelope body rather than in the URL</w:t>
            </w:r>
          </w:p>
          <w:p>
            <w:pPr>
              <w:pStyle w:val="ListParagraph"/>
              <w:numPr>
                <w:ilvl w:val="0"/>
                <w:numId w:val="2"/>
              </w:numPr>
              <w:spacing w:after="120" w:line="300"/>
            </w:pPr>
            <w:r>
              <w:t xml:space="preserve">C. Because POST is faster than GET on all networks</w:t>
            </w:r>
          </w:p>
          <w:p>
            <w:pPr>
              <w:pStyle w:val="ListParagraph"/>
              <w:numPr>
                <w:ilvl w:val="0"/>
                <w:numId w:val="2"/>
              </w:numPr>
              <w:spacing w:after="120" w:line="300"/>
            </w:pPr>
            <w:r>
              <w:t xml:space="preserve">D. Because Postman does not allow GET requests on XML</w:t>
            </w:r>
          </w:p>
          <w:p>
            <w:pPr>
              <w:spacing w:after="120" w:line="300"/>
            </w:pPr>
            <w:r>
              <w:rPr>
                <w:b/>
                <w:bCs/>
              </w:rPr>
              <w:t xml:space="preserve">Answer: Because SOAP operations, namespace rules, and data parameters are packaged securely inside the XML envelope body rather than in the URL. </w:t>
            </w:r>
            <w:r>
              <w:t xml:space="preserve">SOAP messages are always transported using HTTP POST requests, because the operation name and parameters are packaged inside the XML envelope body.</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purpose of xml2Json in Postman test scripts?</w:t>
      </w:r>
    </w:p>
    <w:p>
      <w:pPr>
        <w:spacing w:after="120" w:line="300"/>
      </w:pPr>
      <w:r>
        <w:rPr>
          <w:b/>
          <w:bCs/>
          <w:color w:val="168A8A"/>
        </w:rPr>
        <w:t xml:space="preserve">Answer: </w:t>
      </w:r>
      <w:r>
        <w:t xml:space="preserve">xml2Json converts raw XML response strings into standard JavaScript objects so testers can traverse properties using bracket notation in Chai assertions.</w:t>
      </w:r>
    </w:p>
    <w:p>
      <w:pPr>
        <w:spacing w:after="120" w:line="300"/>
      </w:pPr>
      <w:r>
        <w:rPr>
          <w:b/>
          <w:bCs/>
        </w:rPr>
        <w:t xml:space="preserve">2. Why must you uncheck Postman default Content Type when sending SOAP 1.2 requests?</w:t>
      </w:r>
    </w:p>
    <w:p>
      <w:pPr>
        <w:spacing w:after="120" w:line="300"/>
      </w:pPr>
      <w:r>
        <w:rPr>
          <w:b/>
          <w:bCs/>
          <w:color w:val="168A8A"/>
        </w:rPr>
        <w:t xml:space="preserve">Answer: </w:t>
      </w:r>
      <w:r>
        <w:t xml:space="preserve">Postman defaults to application/xml, but the SOAP 1.2 standard strictly requires application/soap+xml; charset=utf 8. Mismatched headers cause server rejections.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SOAP is a strict protocol based on XML envelopes, headers, bodies, and WSDL contracts.</w:t>
            </w:r>
          </w:p>
          <w:p>
            <w:pPr>
              <w:pStyle w:val="ListParagraph"/>
              <w:numPr>
                <w:ilvl w:val="0"/>
                <w:numId w:val="2"/>
              </w:numPr>
              <w:spacing w:after="120" w:line="300"/>
            </w:pPr>
            <w:r>
              <w:t xml:space="preserve">All SOAP requests are executed via HTTP POST with the body containing the XML envelope.</w:t>
            </w:r>
          </w:p>
          <w:p>
            <w:pPr>
              <w:pStyle w:val="ListParagraph"/>
              <w:numPr>
                <w:ilvl w:val="0"/>
                <w:numId w:val="2"/>
              </w:numPr>
              <w:spacing w:after="120" w:line="300"/>
            </w:pPr>
            <w:r>
              <w:t xml:space="preserve">Always check Postman hidden headers to ensure Content Type matches the server SOAP 1.2 specification.</w:t>
            </w:r>
          </w:p>
          <w:p>
            <w:pPr>
              <w:pStyle w:val="ListParagraph"/>
              <w:numPr>
                <w:ilvl w:val="0"/>
                <w:numId w:val="2"/>
              </w:numPr>
              <w:spacing w:after="120" w:line="300"/>
            </w:pPr>
            <w:r>
              <w:t xml:space="preserve">The built in xml2Json utility converts complex XML trees into traversable JavaScript objects.</w:t>
            </w:r>
          </w:p>
          <w:p>
            <w:pPr>
              <w:pStyle w:val="ListParagraph"/>
              <w:numPr>
                <w:ilvl w:val="0"/>
                <w:numId w:val="2"/>
              </w:numPr>
              <w:spacing w:after="120" w:line="300"/>
            </w:pPr>
            <w:r>
              <w:t xml:space="preserve">Use bracket notation with string quotes to access namespace prefixed XML elements without syntax errors.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4 CLEARED · Architectural Triumph: Legacy SOAP WebServices &amp; XML Parsing Conquered</w:t>
            </w:r>
          </w:p>
          <w:p>
            <w:pPr>
              <w:spacing w:after="120" w:line="300"/>
            </w:pPr>
            <w:r>
              <w:t xml:space="preserve">You shattered the modern myth that QA engineers only test JSON REST APIs. When confronted with legacy enterprise banking, healthcare, and government mainframes, you crafted valid SOAP 1.2 XML envelopes, outmaneuvered hidden header traps, converted complex XML trees with xml2Json, and extracted deeply nested namespaces with bracket notation.</w:t>
            </w:r>
          </w:p>
          <w:p>
            <w:pPr>
              <w:spacing w:after="120" w:line="300"/>
            </w:pPr>
            <w:r>
              <w:rPr>
                <w:b/>
                <w:bCs/>
                <w:color w:val="4659A7"/>
              </w:rPr>
              <w:t xml:space="preserve">Tactical Superpowers Mastered: </w:t>
            </w:r>
          </w:p>
          <w:p>
            <w:pPr>
              <w:pStyle w:val="ListParagraph"/>
              <w:numPr>
                <w:ilvl w:val="0"/>
                <w:numId w:val="3"/>
              </w:numPr>
              <w:spacing w:after="120" w:line="300"/>
            </w:pPr>
            <w:r>
              <w:t xml:space="preserve">Bridging the architectural divide: commanding both modern REST microservices and legacy enterprise SOAP WebServices</w:t>
            </w:r>
          </w:p>
          <w:p>
            <w:pPr>
              <w:pStyle w:val="ListParagraph"/>
              <w:numPr>
                <w:ilvl w:val="0"/>
                <w:numId w:val="3"/>
              </w:numPr>
              <w:spacing w:after="120" w:line="300"/>
            </w:pPr>
            <w:r>
              <w:t xml:space="preserve">Authoring valid SOAP 1.2 and SOAP 1.1 XML envelopes with headers, bodies, and target namespaces</w:t>
            </w:r>
          </w:p>
          <w:p>
            <w:pPr>
              <w:pStyle w:val="ListParagraph"/>
              <w:numPr>
                <w:ilvl w:val="0"/>
                <w:numId w:val="3"/>
              </w:numPr>
              <w:spacing w:after="120" w:line="300"/>
            </w:pPr>
            <w:r>
              <w:t xml:space="preserve">Defeating hidden header traps by enforcing exact Content Type application/soap+xml wire specifications</w:t>
            </w:r>
          </w:p>
          <w:p>
            <w:pPr>
              <w:pStyle w:val="ListParagraph"/>
              <w:numPr>
                <w:ilvl w:val="0"/>
                <w:numId w:val="3"/>
              </w:numPr>
              <w:spacing w:after="120" w:line="300"/>
            </w:pPr>
            <w:r>
              <w:t xml:space="preserve">Transforming raw XML strings into traversable JavaScript objects using the built in xml2Json utility</w:t>
            </w:r>
          </w:p>
          <w:p>
            <w:pPr>
              <w:pStyle w:val="ListParagraph"/>
              <w:numPr>
                <w:ilvl w:val="0"/>
                <w:numId w:val="3"/>
              </w:numPr>
              <w:spacing w:after="120" w:line="300"/>
            </w:pPr>
            <w:r>
              <w:t xml:space="preserve">Traversing complex XML namespaces using JavaScript string bracket notation without syntax exceptions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multi million dollar enterprise integration outages during legacy banking and accounting migrations</w:t>
            </w:r>
          </w:p>
          <w:p>
            <w:pPr>
              <w:pStyle w:val="ListParagraph"/>
              <w:numPr>
                <w:ilvl w:val="0"/>
                <w:numId w:val="3"/>
              </w:numPr>
              <w:spacing w:after="120" w:line="300"/>
            </w:pPr>
            <w:r>
              <w:t xml:space="preserve">Prevented silent test suite failures caused by Postman overriding XML Content Type headers</w:t>
            </w:r>
          </w:p>
          <w:p>
            <w:pPr>
              <w:pStyle w:val="ListParagraph"/>
              <w:numPr>
                <w:ilvl w:val="0"/>
                <w:numId w:val="3"/>
              </w:numPr>
              <w:spacing w:after="120" w:line="300"/>
            </w:pPr>
            <w:r>
              <w:t xml:space="preserve">Eliminated costly contractor dependencies by proving that Postman can automate legacy XML just as easily as JSON</w:t>
            </w:r>
          </w:p>
          <w:p>
            <w:pPr>
              <w:spacing w:after="120" w:line="300"/>
            </w:pPr>
            <w:r>
              <w:rPr>
                <w:b/>
                <w:bCs/>
              </w:rPr>
              <w:t xml:space="preserve">War Room Takeaway: </w:t>
            </w:r>
            <w:r>
              <w:t xml:space="preserve">The vast majority of global enterprise wealth still flows through legacy SOAP web services. When you can seamlessly test both modern GraphQL REST APIs and legacy SOAP mainframes, your market value as a Lead Test Architect is peerless.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Headless Execution in CI CD Pipelines</w:t>
            </w:r>
          </w:p>
          <w:p>
            <w:pPr>
              <w:spacing w:after="120" w:line="300"/>
            </w:pPr>
            <w:r>
              <w:t xml:space="preserve">Our campus library test suite is now complete across modern REST, OAuth 2.0 security, mock contracts, and legacy enterprise SOAP. But it still only runs when a human clicks buttons in the Postman desktop app. In our final chapter, we take on the ultimate enterprise challenge: running our entire suite headlessly with Newman CLI and automating continuous delivery in Jenkins and GitHub Actions!</w:t>
            </w:r>
          </w:p>
        </w:tc>
      </w:tr>
    </w:tbl>
    <w:p>
      <w:pPr>
        <w:pStyle w:val="Heading1"/>
        <w:pageBreakBefore/>
      </w:pPr>
      <w:r>
        <w:rPr>
          <w:b/>
          <w:bCs/>
          <w:color w:val="263A67"/>
        </w:rPr>
        <w:t xml:space="preserve">Chapter 13: Headless Test Execution with Newman and CI CD</w:t>
      </w:r>
    </w:p>
    <w:p>
      <w:pPr>
        <w:spacing w:after="120" w:line="300"/>
      </w:pPr>
      <w:r>
        <w:rPr>
          <w:i/>
          <w:iCs/>
          <w:color w:val="596579"/>
        </w:rPr>
        <w:t xml:space="preserve">Command line collection runs, rich HTML Extra reports, and automated pipeline integration.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3: Continuous Integration and Automated Gating</w:t>
            </w:r>
          </w:p>
          <w:p>
            <w:pPr>
              <w:spacing w:after="120" w:line="300"/>
            </w:pPr>
            <w:r>
              <w:t xml:space="preserve">Tomorrow morning is the first day of semester enrollment, when ten thousand students and faculty members will flood the campus library portal to register books, access digital research archives, and process inter library loans. The university engineering director calls an emergency team briefing: developers are pushing hotfixes late into the night, and we cannot have a human being sitting at a laptop clicking Postman buttons manually at two in the morning. We need an automated robot watchdog that runs our test suite automatically on every code push, generates a visual dashboard for university directors, lets us flip between the Campus QA staging server and the live UAT production cluster with a single dropdown click, and runs scheduled cloud smoke checks. In our final chapter, we build that complete continuous integration pipeline using Newman, Jenkins, GitHub Actions, and Postman Cloud Monitors.</w:t>
            </w:r>
          </w:p>
        </w:tc>
      </w:tr>
    </w:tbl>
    <w:p>
      <w:pPr>
        <w:pStyle w:val="Heading2"/>
        <w:keepNext/>
        <w:spacing w:after="100" w:before="240"/>
      </w:pPr>
      <w:r>
        <w:rPr>
          <w:b/>
          <w:bCs/>
          <w:color w:val="4659A7"/>
        </w:rPr>
        <w:t xml:space="preserve">Step 1: The Continuous Integration Testing Flow</w:t>
      </w:r>
    </w:p>
    <w:p>
      <w:pPr>
        <w:spacing w:after="120" w:line="300"/>
      </w:pPr>
      <w:r>
        <w:t xml:space="preserve">Newman bridges the gap between exploratory testing in the Postman desktop app and automated deployment pipelines. In modern software organizations, automated tests must execute headlessly on every git push or pull request without human intervention.</w:t>
      </w:r>
    </w:p>
    <w:p>
      <w:pPr>
        <w:jc w:val="center"/>
      </w:pPr>
      <w:r>
        <w:drawing>
          <wp:inline distT="0" distB="0" distL="0" distR="0">
            <wp:extent cx="5334000" cy="2905125"/>
            <wp:effectExtent t="0" r="0" b="0" l="0"/>
            <wp:docPr id="1" name="CI CD pipeline diagram showing Git commit triggering Jenkins, executing Newman CLI headlessly in Docker, and producing HTML Extra report." descr="CI CD pipeline diagram showing Git commit triggering Jenkins, executing Newman CLI headlessly in Docker, and producing HTML Extra report." title="CI CD pipeline diagram showing Git commit triggering Jenkins, executing Newman CLI headlessly in Docker, and producing HTML Extra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continuous integration testing pipeline powered by Newman.</w:t>
      </w:r>
    </w:p>
    <w:p>
      <w:pPr>
        <w:spacing w:after="120" w:line="300"/>
      </w:pPr>
      <w:r>
        <w:rPr>
          <w:b/>
          <w:bCs/>
          <w:color w:val="4659A7"/>
        </w:rPr>
        <w:t xml:space="preserve">1  </w:t>
      </w:r>
      <w:r>
        <w:t xml:space="preserve">Step 1 (Code Push): A developer merges new code into the Git repository.</w:t>
      </w:r>
    </w:p>
    <w:p>
      <w:pPr>
        <w:spacing w:after="120" w:line="300"/>
      </w:pPr>
      <w:r>
        <w:rPr>
          <w:b/>
          <w:bCs/>
          <w:color w:val="4659A7"/>
        </w:rPr>
        <w:t xml:space="preserve">2  </w:t>
      </w:r>
      <w:r>
        <w:t xml:space="preserve">Step 2 (Pipeline Trigger): The CI server (Jenkins or GitHub Actions) detects the commit and spins up a lightweight test container.</w:t>
      </w:r>
    </w:p>
    <w:p>
      <w:pPr>
        <w:spacing w:after="120" w:line="300"/>
      </w:pPr>
      <w:r>
        <w:rPr>
          <w:b/>
          <w:bCs/>
          <w:color w:val="4659A7"/>
        </w:rPr>
        <w:t xml:space="preserve">3  </w:t>
      </w:r>
      <w:r>
        <w:t xml:space="preserve">Step 3 (Headless Execution): Newman executes the exported Postman collection and environment files without a graphical interface.</w:t>
      </w:r>
    </w:p>
    <w:p>
      <w:pPr>
        <w:spacing w:after="120" w:line="300"/>
      </w:pPr>
      <w:r>
        <w:rPr>
          <w:b/>
          <w:bCs/>
          <w:color w:val="4659A7"/>
        </w:rPr>
        <w:t xml:space="preserve">4  </w:t>
      </w:r>
      <w:r>
        <w:t xml:space="preserve">Step 4 (Reporting and Gating): Newman generates an interactive HTML Extra report. If all tests pass with exit code 0, deployment proceeds; if any assertion fails, the build is blocked.</w:t>
      </w:r>
    </w:p>
    <w:p>
      <w:pPr>
        <w:pStyle w:val="Heading2"/>
        <w:keepNext/>
        <w:spacing w:after="100" w:before="240"/>
      </w:pPr>
      <w:r>
        <w:rPr>
          <w:b/>
          <w:bCs/>
          <w:color w:val="4659A7"/>
        </w:rPr>
        <w:t xml:space="preserve">Step 2: Installing Node.js and Newman Globally</w:t>
      </w:r>
    </w:p>
    <w:p>
      <w:pPr>
        <w:spacing w:after="120" w:line="300"/>
      </w:pPr>
      <w:r>
        <w:t xml:space="preserve">Newman is built as a command line tool on top of Node.js. Before installing Newman, ensure Node.js is installed on your computer or build server.</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and install Node.js from the official site: https://nodejs.org (select LTS version).</w:t>
      </w:r>
    </w:p>
    <w:p>
      <w:pPr>
        <w:pStyle w:val="ListParagraph"/>
        <w:numPr>
          <w:ilvl w:val="0"/>
          <w:numId w:val="3"/>
        </w:numPr>
        <w:spacing w:after="120" w:line="300"/>
      </w:pPr>
      <w:r>
        <w:t xml:space="preserve">Verify your installation in your terminal by checking the versions: run </w:t>
      </w:r>
      <w:r>
        <w:rPr>
          <w:rFonts w:ascii="Consolas" w:cs="Consolas" w:eastAsia="Consolas" w:hAnsi="Consolas"/>
          <w:color w:val="4659A7"/>
          <w:shd w:fill="EEF1FA" w:val="clear"/>
        </w:rPr>
        <w:t xml:space="preserve">node -v</w:t>
      </w:r>
      <w:r>
        <w:t xml:space="preserve"> and </w:t>
      </w:r>
      <w:r>
        <w:rPr>
          <w:rFonts w:ascii="Consolas" w:cs="Consolas" w:eastAsia="Consolas" w:hAnsi="Consolas"/>
          <w:color w:val="4659A7"/>
          <w:shd w:fill="EEF1FA" w:val="clear"/>
        </w:rPr>
        <w:t xml:space="preserve">npm -v</w:t>
      </w:r>
      <w:r>
        <w:t xml:space="preserve">.</w:t>
      </w:r>
    </w:p>
    <w:p>
      <w:pPr>
        <w:pStyle w:val="ListParagraph"/>
        <w:numPr>
          <w:ilvl w:val="0"/>
          <w:numId w:val="3"/>
        </w:numPr>
        <w:spacing w:after="120" w:line="300"/>
      </w:pPr>
      <w:r>
        <w:t xml:space="preserve">Verify your system path environment variable so Node is accessible globally from any directory (on Mac check </w:t>
      </w:r>
      <w:r>
        <w:rPr>
          <w:rFonts w:ascii="Consolas" w:cs="Consolas" w:eastAsia="Consolas" w:hAnsi="Consolas"/>
          <w:color w:val="4659A7"/>
          <w:shd w:fill="EEF1FA" w:val="clear"/>
        </w:rPr>
        <w:t xml:space="preserve">echo $PATH</w:t>
      </w:r>
      <w:r>
        <w:t xml:space="preserve">, on Windows check System Properties &gt; Environment Variables).</w:t>
      </w:r>
    </w:p>
    <w:p>
      <w:pPr>
        <w:pStyle w:val="ListParagraph"/>
        <w:numPr>
          <w:ilvl w:val="0"/>
          <w:numId w:val="3"/>
        </w:numPr>
        <w:spacing w:after="120" w:line="300"/>
      </w:pPr>
      <w:r>
        <w:t xml:space="preserve">Install Newman globally using the Node Package Manager: run </w:t>
      </w:r>
      <w:r>
        <w:rPr>
          <w:rFonts w:ascii="Consolas" w:cs="Consolas" w:eastAsia="Consolas" w:hAnsi="Consolas"/>
          <w:color w:val="4659A7"/>
          <w:shd w:fill="EEF1FA" w:val="clear"/>
        </w:rPr>
        <w:t xml:space="preserve">npm install -g newman</w:t>
      </w:r>
      <w:r>
        <w:t xml:space="preserve">.</w:t>
      </w:r>
    </w:p>
    <w:p>
      <w:pPr>
        <w:pStyle w:val="Heading2"/>
        <w:keepNext/>
        <w:spacing w:after="100" w:before="240"/>
      </w:pPr>
      <w:r>
        <w:rPr>
          <w:b/>
          <w:bCs/>
          <w:color w:val="4659A7"/>
        </w:rPr>
        <w:t xml:space="preserve">Step 3: Exporting Artifacts and The Space in Filename Bug</w:t>
      </w:r>
    </w:p>
    <w:p>
      <w:pPr>
        <w:spacing w:after="120" w:line="300"/>
      </w:pPr>
      <w:r>
        <w:t xml:space="preserve">To run our test collection outside the Postman graphical interface, we must export our collection, environment variables, and external data files as portable JSON and CSV artifacts.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Export Collection: In Postman, click the three dots beside your collection and select Export to save </w:t>
      </w:r>
      <w:r>
        <w:rPr>
          <w:rFonts w:ascii="Consolas" w:cs="Consolas" w:eastAsia="Consolas" w:hAnsi="Consolas"/>
          <w:color w:val="4659A7"/>
          <w:shd w:fill="EEF1FA" w:val="clear"/>
        </w:rPr>
        <w:t xml:space="preserve">Campus_Library_Collection.json</w:t>
      </w:r>
      <w:r>
        <w:t xml:space="preserve">.</w:t>
      </w:r>
    </w:p>
    <w:p>
      <w:pPr>
        <w:pStyle w:val="ListParagraph"/>
        <w:numPr>
          <w:ilvl w:val="0"/>
          <w:numId w:val="3"/>
        </w:numPr>
        <w:spacing w:after="120" w:line="300"/>
      </w:pPr>
      <w:r>
        <w:t xml:space="preserve">Export Environment: In the Environments manager, click the three dots beside your environment and export </w:t>
      </w:r>
      <w:r>
        <w:rPr>
          <w:rFonts w:ascii="Consolas" w:cs="Consolas" w:eastAsia="Consolas" w:hAnsi="Consolas"/>
          <w:color w:val="4659A7"/>
          <w:shd w:fill="EEF1FA" w:val="clear"/>
        </w:rPr>
        <w:t xml:space="preserve">Campus_Library_UAT.json</w:t>
      </w:r>
      <w:r>
        <w:t xml:space="preserve"> (using flag -e).</w:t>
      </w:r>
    </w:p>
    <w:p>
      <w:pPr>
        <w:pStyle w:val="ListParagraph"/>
        <w:numPr>
          <w:ilvl w:val="0"/>
          <w:numId w:val="3"/>
        </w:numPr>
        <w:spacing w:after="120" w:line="300"/>
      </w:pPr>
      <w:r>
        <w:t xml:space="preserve">Export Globals: In Global Variables, click Export to save </w:t>
      </w:r>
      <w:r>
        <w:rPr>
          <w:rFonts w:ascii="Consolas" w:cs="Consolas" w:eastAsia="Consolas" w:hAnsi="Consolas"/>
          <w:color w:val="4659A7"/>
          <w:shd w:fill="EEF1FA" w:val="clear"/>
        </w:rPr>
        <w:t xml:space="preserve">Campus_Globals.json</w:t>
      </w:r>
      <w:r>
        <w:t xml:space="preserve"> (using flag -g).</w:t>
      </w:r>
    </w:p>
    <w:p>
      <w:pPr>
        <w:pStyle w:val="ListParagraph"/>
        <w:numPr>
          <w:ilvl w:val="0"/>
          <w:numId w:val="3"/>
        </w:numPr>
        <w:spacing w:after="120" w:line="300"/>
      </w:pPr>
      <w:r>
        <w:t xml:space="preserve">Prepare CSV Data: Place your </w:t>
      </w:r>
      <w:r>
        <w:rPr>
          <w:rFonts w:ascii="Consolas" w:cs="Consolas" w:eastAsia="Consolas" w:hAnsi="Consolas"/>
          <w:color w:val="4659A7"/>
          <w:shd w:fill="EEF1FA" w:val="clear"/>
        </w:rPr>
        <w:t xml:space="preserve">books_data.csv</w:t>
      </w:r>
      <w:r>
        <w:t xml:space="preserve"> spreadsheet in the same project directory (using flag -d).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Spaces in Exported Filenames</w:t>
            </w:r>
          </w:p>
          <w:p>
            <w:pPr>
              <w:spacing w:after="120" w:line="300"/>
            </w:pPr>
            <w:r>
              <w:t xml:space="preserve">When you export files from Postman, the default filename often contains spaces (such as </w:t>
            </w:r>
            <w:r>
              <w:rPr>
                <w:rFonts w:ascii="Consolas" w:cs="Consolas" w:eastAsia="Consolas" w:hAnsi="Consolas"/>
                <w:color w:val="4659A7"/>
                <w:shd w:fill="EEF1FA" w:val="clear"/>
              </w:rPr>
              <w:t xml:space="preserve">Campus Library Suite.postman_collection.json</w:t>
            </w:r>
            <w:r>
              <w:t xml:space="preserve">).</w:t>
            </w:r>
          </w:p>
          <w:p>
            <w:pPr>
              <w:spacing w:after="120" w:line="300"/>
            </w:pPr>
            <w:r>
              <w:t xml:space="preserve">In terminal environments like bash or Windows PowerShell, spaces act as argument separators. The terminal treats </w:t>
            </w:r>
            <w:r>
              <w:rPr>
                <w:rFonts w:ascii="Consolas" w:cs="Consolas" w:eastAsia="Consolas" w:hAnsi="Consolas"/>
                <w:color w:val="4659A7"/>
                <w:shd w:fill="EEF1FA" w:val="clear"/>
              </w:rPr>
              <w:t xml:space="preserve">Campus</w:t>
            </w:r>
            <w:r>
              <w:t xml:space="preserve"> as one file and </w:t>
            </w:r>
            <w:r>
              <w:rPr>
                <w:rFonts w:ascii="Consolas" w:cs="Consolas" w:eastAsia="Consolas" w:hAnsi="Consolas"/>
                <w:color w:val="4659A7"/>
                <w:shd w:fill="EEF1FA" w:val="clear"/>
              </w:rPr>
              <w:t xml:space="preserve">Library</w:t>
            </w:r>
            <w:r>
              <w:t xml:space="preserve"> as another, immediately crashing with a file not found error!</w:t>
            </w:r>
          </w:p>
          <w:p>
            <w:pPr>
              <w:spacing w:after="120" w:line="300"/>
            </w:pPr>
            <w:r>
              <w:t xml:space="preserve">Always rename exported files using underscores or clean alphanumeric names before running terminal commands: </w:t>
            </w:r>
            <w:r>
              <w:rPr>
                <w:rFonts w:ascii="Consolas" w:cs="Consolas" w:eastAsia="Consolas" w:hAnsi="Consolas"/>
                <w:color w:val="4659A7"/>
                <w:shd w:fill="EEF1FA" w:val="clear"/>
              </w:rPr>
              <w:t xml:space="preserve">Campus_Library_Collection.json</w:t>
            </w:r>
            <w:r>
              <w:t xml:space="preserve">.</w:t>
            </w:r>
          </w:p>
        </w:tc>
      </w:tr>
    </w:tbl>
    <w:p>
      <w:pPr>
        <w:spacing w:after="120" w:line="300"/>
      </w:pPr>
      <w:r>
        <w:t xml:space="preserve">With all artifacts in our project folder, we run our complete collection headlessly from the command prompt: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run-newman-cli.sh</w:t>
      </w:r>
    </w:p>
    <w:p>
      <w:pPr>
        <w:keepLines/>
        <w:shd w:fill="F4F6F9" w:val="clear"/>
        <w:spacing w:after="0" w:line="260"/>
      </w:pPr>
      <w:r>
        <w:rPr>
          <w:rFonts w:ascii="Consolas" w:cs="Consolas" w:eastAsia="Consolas" w:hAnsi="Consolas"/>
          <w:sz w:val="19"/>
          <w:szCs w:val="19"/>
        </w:rPr>
        <w:t xml:space="preserve"> 1  # Execute headless collection run with environment, globals, and CSV data</w:t>
      </w:r>
    </w:p>
    <w:p>
      <w:pPr>
        <w:keepLines/>
        <w:shd w:fill="F4F6F9" w:val="clear"/>
        <w:spacing w:after="0" w:line="260"/>
      </w:pPr>
      <w:r>
        <w:rPr>
          <w:rFonts w:ascii="Consolas" w:cs="Consolas" w:eastAsia="Consolas" w:hAnsi="Consolas"/>
          <w:sz w:val="19"/>
          <w:szCs w:val="19"/>
        </w:rPr>
        <w:t xml:space="preserve"> 2  newman run Campus_Library_Collection.json \</w:t>
      </w:r>
    </w:p>
    <w:p>
      <w:pPr>
        <w:keepLines/>
        <w:shd w:fill="F4F6F9" w:val="clear"/>
        <w:spacing w:after="0" w:line="260"/>
      </w:pPr>
      <w:r>
        <w:rPr>
          <w:rFonts w:ascii="Consolas" w:cs="Consolas" w:eastAsia="Consolas" w:hAnsi="Consolas"/>
          <w:sz w:val="19"/>
          <w:szCs w:val="19"/>
        </w:rPr>
        <w:t xml:space="preserve"> 3    -e Campus_Library_UAT.json \</w:t>
      </w:r>
    </w:p>
    <w:p>
      <w:pPr>
        <w:keepLines/>
        <w:shd w:fill="F4F6F9" w:val="clear"/>
        <w:spacing w:after="0" w:line="260"/>
      </w:pPr>
      <w:r>
        <w:rPr>
          <w:rFonts w:ascii="Consolas" w:cs="Consolas" w:eastAsia="Consolas" w:hAnsi="Consolas"/>
          <w:sz w:val="19"/>
          <w:szCs w:val="19"/>
        </w:rPr>
        <w:t xml:space="preserve"> 4    -g Campus_Globals.json \</w:t>
      </w:r>
    </w:p>
    <w:p>
      <w:pPr>
        <w:keepLines/>
        <w:shd w:fill="F4F6F9" w:val="clear"/>
        <w:spacing w:after="0" w:line="260"/>
      </w:pPr>
      <w:r>
        <w:rPr>
          <w:rFonts w:ascii="Consolas" w:cs="Consolas" w:eastAsia="Consolas" w:hAnsi="Consolas"/>
          <w:sz w:val="19"/>
          <w:szCs w:val="19"/>
        </w:rPr>
        <w:t xml:space="preserve"> 5    -d books_data.csv</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newman run Campus_Library_Collection.json -e Campus_Library_UAT.json -d books_data.csv</w:t>
      </w:r>
    </w:p>
    <w:p>
      <w:pPr>
        <w:keepLines/>
        <w:shd w:fill="F4F6F9" w:val="clear"/>
        <w:spacing w:after="0" w:line="260"/>
      </w:pPr>
      <w:r>
        <w:rPr>
          <w:rFonts w:ascii="Consolas" w:cs="Consolas" w:eastAsia="Consolas" w:hAnsi="Consolas"/>
          <w:sz w:val="19"/>
          <w:szCs w:val="19"/>
        </w:rPr>
        <w:t xml:space="preserve"> 2  Iteration 1 of 3: Processing "Learn Postman Testing"</w:t>
      </w:r>
    </w:p>
    <w:p>
      <w:pPr>
        <w:keepLines/>
        <w:shd w:fill="F4F6F9" w:val="clear"/>
        <w:spacing w:after="0" w:line="260"/>
      </w:pPr>
      <w:r>
        <w:rPr>
          <w:rFonts w:ascii="Consolas" w:cs="Consolas" w:eastAsia="Consolas" w:hAnsi="Consolas"/>
          <w:sz w:val="19"/>
          <w:szCs w:val="19"/>
        </w:rPr>
        <w:t xml:space="preserve"> 3  POST https://uat-api.campuslibrary.org/v1/books [200 OK, 248B, 185ms]</w:t>
      </w:r>
    </w:p>
    <w:p>
      <w:pPr>
        <w:keepLines/>
        <w:shd w:fill="F4F6F9" w:val="clear"/>
        <w:spacing w:after="0" w:line="260"/>
      </w:pPr>
      <w:r>
        <w:rPr>
          <w:rFonts w:ascii="Consolas" w:cs="Consolas" w:eastAsia="Consolas" w:hAnsi="Consolas"/>
          <w:sz w:val="19"/>
          <w:szCs w:val="19"/>
        </w:rPr>
        <w:t xml:space="preserve"> 4    ✓ Status code is 200 OK</w:t>
      </w:r>
    </w:p>
    <w:p>
      <w:pPr>
        <w:keepLines/>
        <w:shd w:fill="F4F6F9" w:val="clear"/>
        <w:spacing w:after="0" w:line="260"/>
      </w:pPr>
      <w:r>
        <w:rPr>
          <w:rFonts w:ascii="Consolas" w:cs="Consolas" w:eastAsia="Consolas" w:hAnsi="Consolas"/>
          <w:sz w:val="19"/>
          <w:szCs w:val="19"/>
        </w:rPr>
        <w:t xml:space="preserve"> 5    ✓ Response contains successfully added message</w:t>
      </w:r>
    </w:p>
    <w:p>
      <w:pPr>
        <w:keepLines/>
        <w:shd w:fill="F4F6F9" w:val="clear"/>
        <w:spacing w:after="0" w:line="260"/>
      </w:pPr>
      <w:r>
        <w:rPr>
          <w:rFonts w:ascii="Consolas" w:cs="Consolas" w:eastAsia="Consolas" w:hAnsi="Consolas"/>
          <w:sz w:val="19"/>
          <w:szCs w:val="19"/>
        </w:rPr>
        <w:t xml:space="preserve"> 6    ✓ Backend generated ID correctly concatenates ISBN and aisle</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GET https://uat-api.campuslibrary.org/v1/books?id=9781227 [200 OK, 192B, 142ms]</w:t>
      </w:r>
    </w:p>
    <w:p>
      <w:pPr>
        <w:keepLines/>
        <w:shd w:fill="F4F6F9" w:val="clear"/>
        <w:spacing w:after="0" w:line="260"/>
      </w:pPr>
      <w:r>
        <w:rPr>
          <w:rFonts w:ascii="Consolas" w:cs="Consolas" w:eastAsia="Consolas" w:hAnsi="Consolas"/>
          <w:sz w:val="19"/>
          <w:szCs w:val="19"/>
        </w:rPr>
        <w:t xml:space="preserve"> 9    ✓ GetBook response returns an array with at least one record</w:t>
      </w:r>
    </w:p>
    <w:p>
      <w:pPr>
        <w:keepLines/>
        <w:shd w:fill="F4F6F9" w:val="clear"/>
        <w:spacing w:after="0" w:line="260"/>
      </w:pPr>
      <w:r>
        <w:rPr>
          <w:rFonts w:ascii="Consolas" w:cs="Consolas" w:eastAsia="Consolas" w:hAnsi="Consolas"/>
          <w:sz w:val="19"/>
          <w:szCs w:val="19"/>
        </w:rPr>
        <w:t xml:space="preserve">10    ✓ Retrieved book author matches the original creation author</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POST https://uat-api.campuslibrary.org/v1/books/delete [200 OK, 212B, 158ms]</w:t>
      </w:r>
    </w:p>
    <w:p>
      <w:pPr>
        <w:keepLines/>
        <w:shd w:fill="F4F6F9" w:val="clear"/>
        <w:spacing w:after="0" w:line="260"/>
      </w:pPr>
      <w:r>
        <w:rPr>
          <w:rFonts w:ascii="Consolas" w:cs="Consolas" w:eastAsia="Consolas" w:hAnsi="Consolas"/>
          <w:sz w:val="19"/>
          <w:szCs w:val="19"/>
        </w:rPr>
        <w:t xml:space="preserve">13    ✓ Book is successfully deleted message verified</w:t>
      </w:r>
    </w:p>
    <w:p>
      <w:pPr>
        <w:keepLines/>
        <w:shd w:fill="F4F6F9" w:val="clear"/>
        <w:spacing w:after="0" w:line="260"/>
      </w:pPr>
      <w:r>
        <w:rPr>
          <w:rFonts w:ascii="Consolas" w:cs="Consolas" w:eastAsia="Consolas" w:hAnsi="Consolas"/>
          <w:sz w:val="19"/>
          <w:szCs w:val="19"/>
        </w:rPr>
        <w:t xml:space="preserve">14   </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                         │ Executed │   Failed │</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              iterations │        3 │        0 │</w:t>
      </w:r>
    </w:p>
    <w:p>
      <w:pPr>
        <w:keepLines/>
        <w:shd w:fill="F4F6F9" w:val="clear"/>
        <w:spacing w:after="0" w:line="260"/>
      </w:pPr>
      <w:r>
        <w:rPr>
          <w:rFonts w:ascii="Consolas" w:cs="Consolas" w:eastAsia="Consolas" w:hAnsi="Consolas"/>
          <w:sz w:val="19"/>
          <w:szCs w:val="19"/>
        </w:rPr>
        <w:t xml:space="preserve">19  │                requests │        9 │        0 │</w:t>
      </w:r>
    </w:p>
    <w:p>
      <w:pPr>
        <w:keepLines/>
        <w:shd w:fill="F4F6F9" w:val="clear"/>
        <w:spacing w:after="0" w:line="260"/>
      </w:pPr>
      <w:r>
        <w:rPr>
          <w:rFonts w:ascii="Consolas" w:cs="Consolas" w:eastAsia="Consolas" w:hAnsi="Consolas"/>
          <w:sz w:val="19"/>
          <w:szCs w:val="19"/>
        </w:rPr>
        <w:t xml:space="preserve">20  │            test-scripts │       18 │        0 │</w:t>
      </w:r>
    </w:p>
    <w:p>
      <w:pPr>
        <w:keepLines/>
        <w:shd w:fill="F4F6F9" w:val="clear"/>
        <w:spacing w:after="0" w:line="260"/>
      </w:pPr>
      <w:r>
        <w:rPr>
          <w:rFonts w:ascii="Consolas" w:cs="Consolas" w:eastAsia="Consolas" w:hAnsi="Consolas"/>
          <w:sz w:val="19"/>
          <w:szCs w:val="19"/>
        </w:rPr>
        <w:t xml:space="preserve">21  │      prerequest-scripts │       12 │        0 │</w:t>
      </w:r>
    </w:p>
    <w:p>
      <w:pPr>
        <w:keepLines/>
        <w:shd w:fill="F4F6F9" w:val="clear"/>
        <w:spacing w:after="0" w:line="260"/>
      </w:pPr>
      <w:r>
        <w:rPr>
          <w:rFonts w:ascii="Consolas" w:cs="Consolas" w:eastAsia="Consolas" w:hAnsi="Consolas"/>
          <w:sz w:val="19"/>
          <w:szCs w:val="19"/>
        </w:rPr>
        <w:t xml:space="preserve">22  │              assertions │       18 │        0 │</w:t>
      </w:r>
    </w:p>
    <w:p>
      <w:pPr>
        <w:keepLines/>
        <w:shd w:fill="F4F6F9" w:val="clear"/>
        <w:spacing w:after="0" w:line="260"/>
      </w:pPr>
      <w:r>
        <w:rPr>
          <w:rFonts w:ascii="Consolas" w:cs="Consolas" w:eastAsia="Consolas" w:hAnsi="Consolas"/>
          <w:sz w:val="19"/>
          <w:szCs w:val="19"/>
        </w:rPr>
        <w:t xml:space="preserve">23  └─────────────────────────┴──────────┴──────────┘</w:t>
      </w:r>
    </w:p>
    <w:p>
      <w:pPr>
        <w:keepLines/>
        <w:shd w:fill="F4F6F9" w:val="clear"/>
        <w:spacing w:after="0" w:line="260"/>
      </w:pPr>
      <w:r>
        <w:rPr>
          <w:rFonts w:ascii="Consolas" w:cs="Consolas" w:eastAsia="Consolas" w:hAnsi="Consolas"/>
          <w:sz w:val="19"/>
          <w:szCs w:val="19"/>
        </w:rPr>
        <w:t xml:space="preserve">24  Execution Summary: 3 iterations, 9 requests, 18 assertions, 0 failures (518 ms)</w:t>
      </w:r>
    </w:p>
    <w:p>
      <w:pPr>
        <w:pStyle w:val="Heading2"/>
        <w:keepNext/>
        <w:spacing w:after="100" w:before="240"/>
      </w:pPr>
      <w:r>
        <w:rPr>
          <w:b/>
          <w:bCs/>
          <w:color w:val="4659A7"/>
        </w:rPr>
        <w:t xml:space="preserve">Step 4: Generating Publication Grade HTML Extra Dashboards</w:t>
      </w:r>
    </w:p>
    <w:p>
      <w:pPr>
        <w:spacing w:after="120" w:line="300"/>
      </w:pPr>
      <w:r>
        <w:t xml:space="preserve">Terminal output is great for developers, but engineering directors and quality assurance managers need visual dashboards. We install the </w:t>
      </w:r>
      <w:r>
        <w:rPr>
          <w:rFonts w:ascii="Consolas" w:cs="Consolas" w:eastAsia="Consolas" w:hAnsi="Consolas"/>
          <w:color w:val="4659A7"/>
          <w:shd w:fill="EEF1FA" w:val="clear"/>
        </w:rPr>
        <w:t xml:space="preserve">newman-reporter-htmlextra</w:t>
      </w:r>
      <w:r>
        <w:t xml:space="preserve"> plugin to generate publication grade reports. You can download the complete runner script: [Download HTML Extra Runner Script](/materials/zero-to-agentic-api-testing/lesson-13/install-and-run-htmlextra.sh).</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install-and-run-htmlextra.sh</w:t>
      </w:r>
    </w:p>
    <w:p>
      <w:pPr>
        <w:keepLines/>
        <w:shd w:fill="F4F6F9" w:val="clear"/>
        <w:spacing w:after="0" w:line="260"/>
      </w:pPr>
      <w:r>
        <w:rPr>
          <w:rFonts w:ascii="Consolas" w:cs="Consolas" w:eastAsia="Consolas" w:hAnsi="Consolas"/>
          <w:sz w:val="19"/>
          <w:szCs w:val="19"/>
        </w:rPr>
        <w:t xml:space="preserve"> 1  # Install the HTML Extra reporter globally</w:t>
      </w:r>
    </w:p>
    <w:p>
      <w:pPr>
        <w:keepLines/>
        <w:shd w:fill="F4F6F9" w:val="clear"/>
        <w:spacing w:after="0" w:line="260"/>
      </w:pPr>
      <w:r>
        <w:rPr>
          <w:rFonts w:ascii="Consolas" w:cs="Consolas" w:eastAsia="Consolas" w:hAnsi="Consolas"/>
          <w:sz w:val="19"/>
          <w:szCs w:val="19"/>
        </w:rPr>
        <w:t xml:space="preserve"> 2  npm install -g newman-reporter-htmlextra</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Execute collection and generate interactive dashboard</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Campus_Library_UAT.json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reports/dashboard.html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the HTML Extra Dashboard Delivers</w:t>
            </w:r>
          </w:p>
          <w:p>
            <w:pPr>
              <w:spacing w:after="120" w:line="300"/>
            </w:pPr>
            <w:r>
              <w:t xml:space="preserve">• Summary Visuals: Interactive pie charts and bar graphs showing total requests, passed assertions, and failed checks.</w:t>
            </w:r>
          </w:p>
          <w:p>
            <w:pPr>
              <w:spacing w:after="120" w:line="300"/>
            </w:pPr>
            <w:r>
              <w:t xml:space="preserve">• Granular Request Logs: Expandable cards showing exact request URLs, HTTP methods, wire headers, and request bodies for every iteration.</w:t>
            </w:r>
          </w:p>
          <w:p>
            <w:pPr>
              <w:spacing w:after="120" w:line="300"/>
            </w:pPr>
            <w:r>
              <w:t xml:space="preserve">• Diagnostic Trace: Detailed inspection of response payloads and assertion error diffs for immediate debugging.</w:t>
            </w:r>
          </w:p>
          <w:p>
            <w:pPr>
              <w:spacing w:after="120" w:line="300"/>
            </w:pPr>
            <w:r>
              <w:t xml:space="preserve">• Stakeholder Ready: A single portable HTML file you can email to managers or publish to CI build artifacts.</w:t>
            </w:r>
          </w:p>
        </w:tc>
      </w:tr>
    </w:tbl>
    <w:p>
      <w:pPr>
        <w:pStyle w:val="Heading2"/>
        <w:keepNext/>
        <w:spacing w:after="100" w:before="240"/>
      </w:pPr>
      <w:r>
        <w:rPr>
          <w:b/>
          <w:bCs/>
          <w:color w:val="4659A7"/>
        </w:rPr>
        <w:t xml:space="preserve">Step 5: Setting Up Jenkins and The Working Directory Trap</w:t>
      </w:r>
    </w:p>
    <w:p>
      <w:pPr>
        <w:spacing w:after="120" w:line="300"/>
      </w:pPr>
      <w:r>
        <w:t xml:space="preserve">To automate execution without opening a terminal manually, we set up </w:t>
      </w:r>
      <w:r>
        <w:rPr>
          <w:b/>
          <w:bCs/>
        </w:rPr>
        <w:t xml:space="preserve">Jenkins</w:t>
      </w:r>
      <w:r>
        <w:t xml:space="preserve">, the enterprise standard continuous integration server. You can download the Jenkins build script: [Download Jenkins Build Step Script](/materials/zero-to-agentic-api-testing/lesson-13/jenkins-build-step.sh).</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the generic Java package: </w:t>
      </w:r>
      <w:r>
        <w:rPr>
          <w:rFonts w:ascii="Consolas" w:cs="Consolas" w:eastAsia="Consolas" w:hAnsi="Consolas"/>
          <w:color w:val="4659A7"/>
          <w:shd w:fill="EEF1FA" w:val="clear"/>
        </w:rPr>
        <w:t xml:space="preserve">jenkins.war</w:t>
      </w:r>
      <w:r>
        <w:t xml:space="preserve"> from https://www.jenkins.io.</w:t>
      </w:r>
    </w:p>
    <w:p>
      <w:pPr>
        <w:pStyle w:val="ListParagraph"/>
        <w:numPr>
          <w:ilvl w:val="0"/>
          <w:numId w:val="3"/>
        </w:numPr>
        <w:spacing w:after="120" w:line="300"/>
      </w:pPr>
      <w:r>
        <w:t xml:space="preserve">Start Jenkins from your command prompt on port 9090: </w:t>
      </w:r>
      <w:r>
        <w:rPr>
          <w:rFonts w:ascii="Consolas" w:cs="Consolas" w:eastAsia="Consolas" w:hAnsi="Consolas"/>
          <w:color w:val="4659A7"/>
          <w:shd w:fill="EEF1FA" w:val="clear"/>
        </w:rPr>
        <w:t xml:space="preserve">java -jar jenkins.war --httpPort=9090</w:t>
      </w:r>
      <w:r>
        <w:t xml:space="preserve">.</w:t>
      </w:r>
    </w:p>
    <w:p>
      <w:pPr>
        <w:pStyle w:val="ListParagraph"/>
        <w:numPr>
          <w:ilvl w:val="0"/>
          <w:numId w:val="3"/>
        </w:numPr>
        <w:spacing w:after="120" w:line="300"/>
      </w:pPr>
      <w:r>
        <w:t xml:space="preserve">Open your local browser to access the running Jenkins administrative setup dashboard on your assigned port.</w:t>
      </w:r>
    </w:p>
    <w:p>
      <w:pPr>
        <w:pStyle w:val="ListParagraph"/>
        <w:numPr>
          <w:ilvl w:val="0"/>
          <w:numId w:val="3"/>
        </w:numPr>
        <w:spacing w:after="120" w:line="300"/>
      </w:pPr>
      <w:r>
        <w:t xml:space="preserve">Enter the initial administrator password, complete setup, and click New Item to create a Freestyle Project named "Campus Library Regression Pipeline".</w:t>
      </w:r>
    </w:p>
    <w:p>
      <w:pPr>
        <w:pStyle w:val="ListParagraph"/>
        <w:numPr>
          <w:ilvl w:val="0"/>
          <w:numId w:val="3"/>
        </w:numPr>
        <w:spacing w:after="120" w:line="300"/>
      </w:pPr>
      <w:r>
        <w:t xml:space="preserve">In the Build section, click Add build step and select Execute shell (on Linux or Mac) or Execute Windows batch command (on Windows).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Jenkins Working Directory Trap</w:t>
            </w:r>
          </w:p>
          <w:p>
            <w:pPr>
              <w:spacing w:after="120" w:line="300"/>
            </w:pPr>
            <w:r>
              <w:t xml:space="preserve">When Jenkins runs a job, it executes from its own internal workspace directory (such as </w:t>
            </w:r>
            <w:r>
              <w:rPr>
                <w:rFonts w:ascii="Consolas" w:cs="Consolas" w:eastAsia="Consolas" w:hAnsi="Consolas"/>
                <w:color w:val="4659A7"/>
                <w:shd w:fill="EEF1FA" w:val="clear"/>
              </w:rPr>
              <w:t xml:space="preserve">/var/jenkins_home</w:t>
            </w:r>
            <w:r>
              <w:t xml:space="preserve"> or your user profile folder), where your exported collection files do not exist.</w:t>
            </w:r>
          </w:p>
          <w:p>
            <w:pPr>
              <w:spacing w:after="120" w:line="300"/>
            </w:pPr>
            <w:r>
              <w:t xml:space="preserve">If you simply paste </w:t>
            </w:r>
            <w:r>
              <w:rPr>
                <w:rFonts w:ascii="Consolas" w:cs="Consolas" w:eastAsia="Consolas" w:hAnsi="Consolas"/>
                <w:color w:val="4659A7"/>
                <w:shd w:fill="EEF1FA" w:val="clear"/>
              </w:rPr>
              <w:t xml:space="preserve">newman run Campus_Library_Collection.json</w:t>
            </w:r>
            <w:r>
              <w:t xml:space="preserve">, Jenkins immediately aborts with an error saying the file cannot be found!</w:t>
            </w:r>
          </w:p>
          <w:p>
            <w:pPr>
              <w:spacing w:after="120" w:line="300"/>
            </w:pPr>
            <w:r>
              <w:t xml:space="preserve">How to fix: In your Jenkins build step, always navigate to your project folder first using the cd command before running Newman:</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jenkins-build-step.sh</w:t>
      </w:r>
    </w:p>
    <w:p>
      <w:pPr>
        <w:keepLines/>
        <w:shd w:fill="F4F6F9" w:val="clear"/>
        <w:spacing w:after="0" w:line="260"/>
      </w:pPr>
      <w:r>
        <w:rPr>
          <w:rFonts w:ascii="Consolas" w:cs="Consolas" w:eastAsia="Consolas" w:hAnsi="Consolas"/>
          <w:sz w:val="19"/>
          <w:szCs w:val="19"/>
        </w:rPr>
        <w:t xml:space="preserve"> 1  # Step 1: Navigate to the directory where exported artifacts are stored</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Run Newman with environment and HTML Extra reporter</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Campus_Library_UAT.json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reports/build_report.html \</w:t>
      </w:r>
    </w:p>
    <w:p>
      <w:pPr>
        <w:keepLines/>
        <w:shd w:fill="F4F6F9" w:val="clear"/>
        <w:spacing w:after="0" w:line="260"/>
      </w:pPr>
      <w:r>
        <w:rPr>
          <w:rFonts w:ascii="Consolas" w:cs="Consolas" w:eastAsia="Consolas" w:hAnsi="Consolas"/>
          <w:sz w:val="19"/>
          <w:szCs w:val="19"/>
        </w:rPr>
        <w:t xml:space="preserve">10    --bail</w:t>
      </w:r>
    </w:p>
    <w:p>
      <w:pPr>
        <w:pStyle w:val="Heading2"/>
        <w:keepNext/>
        <w:spacing w:after="100" w:before="240"/>
      </w:pPr>
      <w:r>
        <w:rPr>
          <w:b/>
          <w:bCs/>
          <w:color w:val="4659A7"/>
        </w:rPr>
        <w:t xml:space="preserve">Step 6: Parameterized Jenkins Builds: Dynamic Environment Switching</w:t>
      </w:r>
    </w:p>
    <w:p>
      <w:pPr>
        <w:spacing w:after="120" w:line="300"/>
      </w:pPr>
      <w:r>
        <w:t xml:space="preserve">Here is the ultimate enterprise automation requirement: our QA engineers test on the </w:t>
      </w:r>
      <w:r>
        <w:rPr>
          <w:b/>
          <w:bCs/>
        </w:rPr>
        <w:t xml:space="preserve">QA staging cluster</w:t>
      </w:r>
      <w:r>
        <w:t xml:space="preserve"> in the morning, but before the midnight release, they must validate the </w:t>
      </w:r>
      <w:r>
        <w:rPr>
          <w:b/>
          <w:bCs/>
        </w:rPr>
        <w:t xml:space="preserve">UAT production mirror</w:t>
      </w:r>
      <w:r>
        <w:t xml:space="preserve">. We do not want to create duplicate Jenkins jobs or edit shell scripts by hand. We make our Jenkins job dynamic using a </w:t>
      </w:r>
      <w:r>
        <w:rPr>
          <w:b/>
          <w:bCs/>
        </w:rPr>
        <w:t xml:space="preserve">Choice Parameter</w:t>
      </w:r>
      <w:r>
        <w:t xml:space="preserv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In your Jenkins job configuration, check the box: This project is parameterized.</w:t>
      </w:r>
    </w:p>
    <w:p>
      <w:pPr>
        <w:pStyle w:val="ListParagraph"/>
        <w:numPr>
          <w:ilvl w:val="0"/>
          <w:numId w:val="3"/>
        </w:numPr>
        <w:spacing w:after="120" w:line="300"/>
      </w:pPr>
      <w:r>
        <w:t xml:space="preserve">Click Add Parameter and select Choice Parameter.</w:t>
      </w:r>
    </w:p>
    <w:p>
      <w:pPr>
        <w:pStyle w:val="ListParagraph"/>
        <w:numPr>
          <w:ilvl w:val="0"/>
          <w:numId w:val="3"/>
        </w:numPr>
        <w:spacing w:after="120" w:line="300"/>
      </w:pPr>
      <w:r>
        <w:t xml:space="preserve">Set the Parameter Name to: ENV</w:t>
      </w:r>
    </w:p>
    <w:p>
      <w:pPr>
        <w:pStyle w:val="ListParagraph"/>
        <w:numPr>
          <w:ilvl w:val="0"/>
          <w:numId w:val="3"/>
        </w:numPr>
        <w:spacing w:after="120" w:line="300"/>
      </w:pPr>
      <w:r>
        <w:t xml:space="preserve">In the Choices box, enter two options on separate lines: QA and UAT.</w:t>
      </w:r>
    </w:p>
    <w:p>
      <w:pPr>
        <w:pStyle w:val="ListParagraph"/>
        <w:numPr>
          <w:ilvl w:val="0"/>
          <w:numId w:val="3"/>
        </w:numPr>
        <w:spacing w:after="120" w:line="300"/>
      </w:pPr>
      <w:r>
        <w:t xml:space="preserve">Ensure your exported environment files follow a uniform naming convention: </w:t>
      </w:r>
      <w:r>
        <w:rPr>
          <w:rFonts w:ascii="Consolas" w:cs="Consolas" w:eastAsia="Consolas" w:hAnsi="Consolas"/>
          <w:color w:val="4659A7"/>
          <w:shd w:fill="EEF1FA" w:val="clear"/>
        </w:rPr>
        <w:t xml:space="preserve">QA.postman_environment.json</w:t>
      </w:r>
      <w:r>
        <w:t xml:space="preserve"> and </w:t>
      </w:r>
      <w:r>
        <w:rPr>
          <w:rFonts w:ascii="Consolas" w:cs="Consolas" w:eastAsia="Consolas" w:hAnsi="Consolas"/>
          <w:color w:val="4659A7"/>
          <w:shd w:fill="EEF1FA" w:val="clear"/>
        </w:rPr>
        <w:t xml:space="preserve">UAT.postman_environment.json</w:t>
      </w:r>
      <w:r>
        <w:t xml:space="preserve">.</w:t>
      </w:r>
    </w:p>
    <w:p>
      <w:pPr>
        <w:spacing w:after="120" w:line="300"/>
      </w:pPr>
      <w:r>
        <w:t xml:space="preserve">Now, update the Jenkins build script to reference the parameter dynamically using </w:t>
      </w:r>
      <w:r>
        <w:rPr>
          <w:rFonts w:ascii="Consolas" w:cs="Consolas" w:eastAsia="Consolas" w:hAnsi="Consolas"/>
          <w:color w:val="4659A7"/>
          <w:shd w:fill="EEF1FA" w:val="clear"/>
        </w:rPr>
        <w:t xml:space="preserve">${ENV}</w:t>
      </w:r>
      <w:r>
        <w:t xml:space="preserve">. You can download the parameterized script: [Download Parameterized Jenkins Build Script](/materials/zero-to-agentic-api-testing/lesson-13/parameterized-jenkins-build.sh):</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parameterized-jenkins-build.sh</w:t>
      </w:r>
    </w:p>
    <w:p>
      <w:pPr>
        <w:keepLines/>
        <w:shd w:fill="F4F6F9" w:val="clear"/>
        <w:spacing w:after="0" w:line="260"/>
      </w:pPr>
      <w:r>
        <w:rPr>
          <w:rFonts w:ascii="Consolas" w:cs="Consolas" w:eastAsia="Consolas" w:hAnsi="Consolas"/>
          <w:sz w:val="19"/>
          <w:szCs w:val="19"/>
        </w:rPr>
        <w:t xml:space="preserve"> 1  # Navigate to project folder</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Interpolate the selected Jenkins environment choice dynamically</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"${ENV}.postman_environment.json"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"reports/${ENV}_report.html" \</w:t>
      </w:r>
    </w:p>
    <w:p>
      <w:pPr>
        <w:keepLines/>
        <w:shd w:fill="F4F6F9" w:val="clear"/>
        <w:spacing w:after="0" w:line="260"/>
      </w:pPr>
      <w:r>
        <w:rPr>
          <w:rFonts w:ascii="Consolas" w:cs="Consolas" w:eastAsia="Consolas" w:hAnsi="Consolas"/>
          <w:sz w:val="19"/>
          <w:szCs w:val="19"/>
        </w:rPr>
        <w:t xml:space="preserve">10    --bail</w:t>
      </w:r>
    </w:p>
    <w:p>
      <w:pPr>
        <w:spacing w:after="120" w:line="300"/>
      </w:pPr>
      <w:r>
        <w:t xml:space="preserve">When you click </w:t>
      </w:r>
      <w:r>
        <w:rPr>
          <w:b/>
          <w:bCs/>
        </w:rPr>
        <w:t xml:space="preserve">Build with Parameters</w:t>
      </w:r>
      <w:r>
        <w:t xml:space="preserve"> in Jenkins, a dropdown appears. Selecting QA runs your entire test suite against </w:t>
      </w:r>
      <w:r>
        <w:rPr>
          <w:rFonts w:ascii="Consolas" w:cs="Consolas" w:eastAsia="Consolas" w:hAnsi="Consolas"/>
          <w:color w:val="4659A7"/>
          <w:shd w:fill="EEF1FA" w:val="clear"/>
        </w:rPr>
        <w:t xml:space="preserve">https://qa-api.campuslibrary.org</w:t>
      </w:r>
      <w:r>
        <w:t xml:space="preserve">. Selecting UAT runs against </w:t>
      </w:r>
      <w:r>
        <w:rPr>
          <w:rFonts w:ascii="Consolas" w:cs="Consolas" w:eastAsia="Consolas" w:hAnsi="Consolas"/>
          <w:color w:val="4659A7"/>
          <w:shd w:fill="EEF1FA" w:val="clear"/>
        </w:rPr>
        <w:t xml:space="preserve">https://uat-api.campuslibrary.org</w:t>
      </w:r>
      <w:r>
        <w:t xml:space="preserve">. One single automated job services your entire enterprise testing lifecycle!</w:t>
      </w:r>
    </w:p>
    <w:p>
      <w:pPr>
        <w:pStyle w:val="Heading2"/>
        <w:keepNext/>
        <w:spacing w:after="100" w:before="240"/>
      </w:pPr>
      <w:r>
        <w:rPr>
          <w:b/>
          <w:bCs/>
          <w:color w:val="4659A7"/>
        </w:rPr>
        <w:t xml:space="preserve">Step 7: Cloud CI CD Pipeline: GitHub Actions</w:t>
      </w:r>
    </w:p>
    <w:p>
      <w:pPr>
        <w:spacing w:after="120" w:line="300"/>
      </w:pPr>
      <w:r>
        <w:t xml:space="preserve">For modern cloud engineering teams that host repositories on GitHub, you can execute this identical pipeline automatically on every git commit without hosting a local Jenkins server. You can download the ready to use GitHub workflow: [Download GitHub Actions Workflow](/materials/zero-to-agentic-api-testing/lesson-13/api-tests-workflow.yml):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api-tests-workflow.yml</w:t>
      </w:r>
    </w:p>
    <w:p>
      <w:pPr>
        <w:keepLines/>
        <w:shd w:fill="F4F6F9" w:val="clear"/>
        <w:spacing w:after="0" w:line="260"/>
      </w:pPr>
      <w:r>
        <w:rPr>
          <w:rFonts w:ascii="Consolas" w:cs="Consolas" w:eastAsia="Consolas" w:hAnsi="Consolas"/>
          <w:sz w:val="19"/>
          <w:szCs w:val="19"/>
        </w:rPr>
        <w:t xml:space="preserve"> 1  name: Campus Library API Regression Pipeline</w:t>
      </w:r>
    </w:p>
    <w:p>
      <w:pPr>
        <w:keepLines/>
        <w:shd w:fill="F4F6F9" w:val="clear"/>
        <w:spacing w:after="0" w:line="260"/>
      </w:pPr>
      <w:r>
        <w:rPr>
          <w:rFonts w:ascii="Consolas" w:cs="Consolas" w:eastAsia="Consolas" w:hAnsi="Consolas"/>
          <w:sz w:val="19"/>
          <w:szCs w:val="19"/>
        </w:rPr>
        <w:t xml:space="preserve"> 2  on: [push, pull_request]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jobs:</w:t>
      </w:r>
    </w:p>
    <w:p>
      <w:pPr>
        <w:keepLines/>
        <w:shd w:fill="F4F6F9" w:val="clear"/>
        <w:spacing w:after="0" w:line="260"/>
      </w:pPr>
      <w:r>
        <w:rPr>
          <w:rFonts w:ascii="Consolas" w:cs="Consolas" w:eastAsia="Consolas" w:hAnsi="Consolas"/>
          <w:sz w:val="19"/>
          <w:szCs w:val="19"/>
        </w:rPr>
        <w:t xml:space="preserve"> 5    api-regression:</w:t>
      </w:r>
    </w:p>
    <w:p>
      <w:pPr>
        <w:keepLines/>
        <w:shd w:fill="F4F6F9" w:val="clear"/>
        <w:spacing w:after="0" w:line="260"/>
      </w:pPr>
      <w:r>
        <w:rPr>
          <w:rFonts w:ascii="Consolas" w:cs="Consolas" w:eastAsia="Consolas" w:hAnsi="Consolas"/>
          <w:sz w:val="19"/>
          <w:szCs w:val="19"/>
        </w:rPr>
        <w:t xml:space="preserve"> 6      runs-on: ubuntu-latest</w:t>
      </w:r>
    </w:p>
    <w:p>
      <w:pPr>
        <w:keepLines/>
        <w:shd w:fill="F4F6F9" w:val="clear"/>
        <w:spacing w:after="0" w:line="260"/>
      </w:pPr>
      <w:r>
        <w:rPr>
          <w:rFonts w:ascii="Consolas" w:cs="Consolas" w:eastAsia="Consolas" w:hAnsi="Consolas"/>
          <w:sz w:val="19"/>
          <w:szCs w:val="19"/>
        </w:rPr>
        <w:t xml:space="preserve"> 7      steps:</w:t>
      </w:r>
    </w:p>
    <w:p>
      <w:pPr>
        <w:keepLines/>
        <w:shd w:fill="F4F6F9" w:val="clear"/>
        <w:spacing w:after="0" w:line="260"/>
      </w:pPr>
      <w:r>
        <w:rPr>
          <w:rFonts w:ascii="Consolas" w:cs="Consolas" w:eastAsia="Consolas" w:hAnsi="Consolas"/>
          <w:sz w:val="19"/>
          <w:szCs w:val="19"/>
        </w:rPr>
        <w:t xml:space="preserve"> 8        - name: Checkout Repository Code</w:t>
      </w:r>
    </w:p>
    <w:p>
      <w:pPr>
        <w:keepLines/>
        <w:shd w:fill="F4F6F9" w:val="clear"/>
        <w:spacing w:after="0" w:line="260"/>
      </w:pPr>
      <w:r>
        <w:rPr>
          <w:rFonts w:ascii="Consolas" w:cs="Consolas" w:eastAsia="Consolas" w:hAnsi="Consolas"/>
          <w:sz w:val="19"/>
          <w:szCs w:val="19"/>
        </w:rPr>
        <w:t xml:space="preserve"> 9          uses: actions/checkout@v4</w:t>
      </w:r>
    </w:p>
    <w:p>
      <w:pPr>
        <w:keepLines/>
        <w:shd w:fill="F4F6F9" w:val="clear"/>
        <w:spacing w:after="0" w:line="260"/>
      </w:pPr>
      <w:r>
        <w:rPr>
          <w:rFonts w:ascii="Consolas" w:cs="Consolas" w:eastAsia="Consolas" w:hAnsi="Consolas"/>
          <w:sz w:val="19"/>
          <w:szCs w:val="19"/>
        </w:rPr>
        <w:t xml:space="preserve">10        - name: Setup Node.js Environment</w:t>
      </w:r>
    </w:p>
    <w:p>
      <w:pPr>
        <w:keepLines/>
        <w:shd w:fill="F4F6F9" w:val="clear"/>
        <w:spacing w:after="0" w:line="260"/>
      </w:pPr>
      <w:r>
        <w:rPr>
          <w:rFonts w:ascii="Consolas" w:cs="Consolas" w:eastAsia="Consolas" w:hAnsi="Consolas"/>
          <w:sz w:val="19"/>
          <w:szCs w:val="19"/>
        </w:rPr>
        <w:t xml:space="preserve">11          uses: actions/setup-node@v4</w:t>
      </w:r>
    </w:p>
    <w:p>
      <w:pPr>
        <w:keepLines/>
        <w:shd w:fill="F4F6F9" w:val="clear"/>
        <w:spacing w:after="0" w:line="260"/>
      </w:pPr>
      <w:r>
        <w:rPr>
          <w:rFonts w:ascii="Consolas" w:cs="Consolas" w:eastAsia="Consolas" w:hAnsi="Consolas"/>
          <w:sz w:val="19"/>
          <w:szCs w:val="19"/>
        </w:rPr>
        <w:t xml:space="preserve">12          with:</w:t>
      </w:r>
    </w:p>
    <w:p>
      <w:pPr>
        <w:keepLines/>
        <w:shd w:fill="F4F6F9" w:val="clear"/>
        <w:spacing w:after="0" w:line="260"/>
      </w:pPr>
      <w:r>
        <w:rPr>
          <w:rFonts w:ascii="Consolas" w:cs="Consolas" w:eastAsia="Consolas" w:hAnsi="Consolas"/>
          <w:sz w:val="19"/>
          <w:szCs w:val="19"/>
        </w:rPr>
        <w:t xml:space="preserve">13            node-version: 20</w:t>
      </w:r>
    </w:p>
    <w:p>
      <w:pPr>
        <w:keepLines/>
        <w:shd w:fill="F4F6F9" w:val="clear"/>
        <w:spacing w:after="0" w:line="260"/>
      </w:pPr>
      <w:r>
        <w:rPr>
          <w:rFonts w:ascii="Consolas" w:cs="Consolas" w:eastAsia="Consolas" w:hAnsi="Consolas"/>
          <w:sz w:val="19"/>
          <w:szCs w:val="19"/>
        </w:rPr>
        <w:t xml:space="preserve">14        - name: Install Newman and HTML Extra Reporter</w:t>
      </w:r>
    </w:p>
    <w:p>
      <w:pPr>
        <w:keepLines/>
        <w:shd w:fill="F4F6F9" w:val="clear"/>
        <w:spacing w:after="0" w:line="260"/>
      </w:pPr>
      <w:r>
        <w:rPr>
          <w:rFonts w:ascii="Consolas" w:cs="Consolas" w:eastAsia="Consolas" w:hAnsi="Consolas"/>
          <w:sz w:val="19"/>
          <w:szCs w:val="19"/>
        </w:rPr>
        <w:t xml:space="preserve">15          run: npm install -g newman newman-reporter-htmlextra</w:t>
      </w:r>
    </w:p>
    <w:p>
      <w:pPr>
        <w:keepLines/>
        <w:shd w:fill="F4F6F9" w:val="clear"/>
        <w:spacing w:after="0" w:line="260"/>
      </w:pPr>
      <w:r>
        <w:rPr>
          <w:rFonts w:ascii="Consolas" w:cs="Consolas" w:eastAsia="Consolas" w:hAnsi="Consolas"/>
          <w:sz w:val="19"/>
          <w:szCs w:val="19"/>
        </w:rPr>
        <w:t xml:space="preserve">16        - name: Execute Headless Test Suite</w:t>
      </w:r>
    </w:p>
    <w:p>
      <w:pPr>
        <w:keepLines/>
        <w:shd w:fill="F4F6F9" w:val="clear"/>
        <w:spacing w:after="0" w:line="260"/>
      </w:pPr>
      <w:r>
        <w:rPr>
          <w:rFonts w:ascii="Consolas" w:cs="Consolas" w:eastAsia="Consolas" w:hAnsi="Consolas"/>
          <w:sz w:val="19"/>
          <w:szCs w:val="19"/>
        </w:rPr>
        <w:t xml:space="preserve">17          run: |</w:t>
      </w:r>
    </w:p>
    <w:p>
      <w:pPr>
        <w:keepLines/>
        <w:shd w:fill="F4F6F9" w:val="clear"/>
        <w:spacing w:after="0" w:line="260"/>
      </w:pPr>
      <w:r>
        <w:rPr>
          <w:rFonts w:ascii="Consolas" w:cs="Consolas" w:eastAsia="Consolas" w:hAnsi="Consolas"/>
          <w:sz w:val="19"/>
          <w:szCs w:val="19"/>
        </w:rPr>
        <w:t xml:space="preserve">18            newman run course-materials/zero-to-agentic-api-testing/Zero-to-Agentic-API-Testing.postman_collection.json \</w:t>
      </w:r>
    </w:p>
    <w:p>
      <w:pPr>
        <w:keepLines/>
        <w:shd w:fill="F4F6F9" w:val="clear"/>
        <w:spacing w:after="0" w:line="260"/>
      </w:pPr>
      <w:r>
        <w:rPr>
          <w:rFonts w:ascii="Consolas" w:cs="Consolas" w:eastAsia="Consolas" w:hAnsi="Consolas"/>
          <w:sz w:val="19"/>
          <w:szCs w:val="19"/>
        </w:rPr>
        <w:t xml:space="preserve">19              -e course-materials/zero-to-agentic-api-testing/Campus-Library-UAT.postman_environment.json \</w:t>
      </w:r>
    </w:p>
    <w:p>
      <w:pPr>
        <w:keepLines/>
        <w:shd w:fill="F4F6F9" w:val="clear"/>
        <w:spacing w:after="0" w:line="260"/>
      </w:pPr>
      <w:r>
        <w:rPr>
          <w:rFonts w:ascii="Consolas" w:cs="Consolas" w:eastAsia="Consolas" w:hAnsi="Consolas"/>
          <w:sz w:val="19"/>
          <w:szCs w:val="19"/>
        </w:rPr>
        <w:t xml:space="preserve">20              -d course-materials/zero-to-agentic-api-testing/lesson-08/books_data.csv \</w:t>
      </w:r>
    </w:p>
    <w:p>
      <w:pPr>
        <w:keepLines/>
        <w:shd w:fill="F4F6F9" w:val="clear"/>
        <w:spacing w:after="0" w:line="260"/>
      </w:pPr>
      <w:r>
        <w:rPr>
          <w:rFonts w:ascii="Consolas" w:cs="Consolas" w:eastAsia="Consolas" w:hAnsi="Consolas"/>
          <w:sz w:val="19"/>
          <w:szCs w:val="19"/>
        </w:rPr>
        <w:t xml:space="preserve">21              -r cli,htmlextra \</w:t>
      </w:r>
    </w:p>
    <w:p>
      <w:pPr>
        <w:keepLines/>
        <w:shd w:fill="F4F6F9" w:val="clear"/>
        <w:spacing w:after="0" w:line="260"/>
      </w:pPr>
      <w:r>
        <w:rPr>
          <w:rFonts w:ascii="Consolas" w:cs="Consolas" w:eastAsia="Consolas" w:hAnsi="Consolas"/>
          <w:sz w:val="19"/>
          <w:szCs w:val="19"/>
        </w:rPr>
        <w:t xml:space="preserve">22              --reporter-htmlextra-export build/regression_report.html \</w:t>
      </w:r>
    </w:p>
    <w:p>
      <w:pPr>
        <w:keepLines/>
        <w:shd w:fill="F4F6F9" w:val="clear"/>
        <w:spacing w:after="0" w:line="260"/>
      </w:pPr>
      <w:r>
        <w:rPr>
          <w:rFonts w:ascii="Consolas" w:cs="Consolas" w:eastAsia="Consolas" w:hAnsi="Consolas"/>
          <w:sz w:val="19"/>
          <w:szCs w:val="19"/>
        </w:rPr>
        <w:t xml:space="preserve">23              --bail</w:t>
      </w:r>
    </w:p>
    <w:p>
      <w:pPr>
        <w:pStyle w:val="Heading2"/>
        <w:keepNext/>
        <w:spacing w:after="100" w:before="240"/>
      </w:pPr>
      <w:r>
        <w:rPr>
          <w:b/>
          <w:bCs/>
          <w:color w:val="4659A7"/>
        </w:rPr>
        <w:t xml:space="preserve">Step 8: Scheduled Cloud Watchdogs: Postman Monitors</w:t>
      </w:r>
    </w:p>
    <w:p>
      <w:pPr>
        <w:spacing w:after="120" w:line="300"/>
      </w:pPr>
      <w:r>
        <w:t xml:space="preserve">While Jenkins and GitHub Actions run tests when code changes occur, what if no code was deployed during the night, but an external database server went down? To ensure system health without keeping your laptop awake, Postman provides </w:t>
      </w:r>
      <w:r>
        <w:rPr>
          <w:b/>
          <w:bCs/>
        </w:rPr>
        <w:t xml:space="preserve">Monitors</w:t>
      </w:r>
      <w:r>
        <w:t xml:space="preserve">.</w:t>
      </w:r>
    </w:p>
    <w:p>
      <w:pPr>
        <w:spacing w:after="120" w:line="300"/>
      </w:pPr>
      <w:r>
        <w:t xml:space="preserve">A Postman Monitor runs your collection periodically on Postman cloud infrastructure according to a schedule you define: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In Postman, navigate to the Monitors tab on the left sidebar and click Create a Monitor.</w:t>
      </w:r>
    </w:p>
    <w:p>
      <w:pPr>
        <w:pStyle w:val="ListParagraph"/>
        <w:numPr>
          <w:ilvl w:val="0"/>
          <w:numId w:val="3"/>
        </w:numPr>
        <w:spacing w:after="120" w:line="300"/>
      </w:pPr>
      <w:r>
        <w:t xml:space="preserve">2. Assign a monitor name such as "Campus Library Daily Smoke Check".</w:t>
      </w:r>
    </w:p>
    <w:p>
      <w:pPr>
        <w:pStyle w:val="ListParagraph"/>
        <w:numPr>
          <w:ilvl w:val="0"/>
          <w:numId w:val="3"/>
        </w:numPr>
        <w:spacing w:after="120" w:line="300"/>
      </w:pPr>
      <w:r>
        <w:t xml:space="preserve">3. Select the collection to execute and the target environment (</w:t>
      </w:r>
      <w:r>
        <w:rPr>
          <w:rFonts w:ascii="Consolas" w:cs="Consolas" w:eastAsia="Consolas" w:hAnsi="Consolas"/>
          <w:color w:val="4659A7"/>
          <w:shd w:fill="EEF1FA" w:val="clear"/>
        </w:rPr>
        <w:t xml:space="preserve">Campus_Library_UAT</w:t>
      </w:r>
      <w:r>
        <w:t xml:space="preserve">).</w:t>
      </w:r>
    </w:p>
    <w:p>
      <w:pPr>
        <w:pStyle w:val="ListParagraph"/>
        <w:numPr>
          <w:ilvl w:val="0"/>
          <w:numId w:val="3"/>
        </w:numPr>
        <w:spacing w:after="120" w:line="300"/>
      </w:pPr>
      <w:r>
        <w:t xml:space="preserve">4. Set the timer schedule: for example, every weekday at 7:00 AM. Postman cloud servers will execute the collection so results are ready before engineers arrive at 9:00 AM.</w:t>
      </w:r>
    </w:p>
    <w:p>
      <w:pPr>
        <w:pStyle w:val="ListParagraph"/>
        <w:numPr>
          <w:ilvl w:val="0"/>
          <w:numId w:val="3"/>
        </w:numPr>
        <w:spacing w:after="120" w:line="300"/>
      </w:pPr>
      <w:r>
        <w:t xml:space="preserve">5. Configure email alerts: enter team email addresses to receive instant notifications if any assertion fails, with automatic retry on transient network errors.</w:t>
      </w:r>
    </w:p>
    <w:p>
      <w:pPr>
        <w:pStyle w:val="ListParagraph"/>
        <w:numPr>
          <w:ilvl w:val="0"/>
          <w:numId w:val="3"/>
        </w:numPr>
        <w:spacing w:after="120" w:line="300"/>
      </w:pPr>
      <w:r>
        <w:t xml:space="preserve">6. Inspecting History and Restoring Items: If an engineer accidentally deletes a collection, navigate to the workspace Trash to restore it immediately.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3 Accomplished: Autonomous Production Quality Gate!</w:t>
            </w:r>
          </w:p>
          <w:p>
            <w:pPr>
              <w:spacing w:after="120" w:line="300"/>
            </w:pPr>
            <w:r>
              <w:t xml:space="preserve">Our entire campus library test suite now runs headlessly on every code commit in continuous integration pipelines, and runs scheduled smoke checks in the cloud. Any regression is detected and blocked before reaching students and faculty. You have mastered API testing from first principles to enterprise automation!</w:t>
            </w:r>
          </w:p>
        </w:tc>
      </w:tr>
    </w:tbl>
    <w:p>
      <w:pPr>
        <w:pStyle w:val="Heading2"/>
        <w:keepNext/>
        <w:spacing w:after="100" w:before="240"/>
      </w:pPr>
      <w:r>
        <w:rPr>
          <w:b/>
          <w:bCs/>
          <w:color w:val="4659A7"/>
        </w:rPr>
        <w:t xml:space="preserve">Step 9: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exit code does Newman return to the terminal when all assertions in a collection pass successfully?</w:t>
            </w:r>
          </w:p>
          <w:p>
            <w:pPr>
              <w:pStyle w:val="ListParagraph"/>
              <w:numPr>
                <w:ilvl w:val="0"/>
                <w:numId w:val="2"/>
              </w:numPr>
              <w:spacing w:after="120" w:line="300"/>
            </w:pPr>
            <w:r>
              <w:t xml:space="preserve">A. Exit code 1</w:t>
            </w:r>
          </w:p>
          <w:p>
            <w:pPr>
              <w:pStyle w:val="ListParagraph"/>
              <w:numPr>
                <w:ilvl w:val="0"/>
                <w:numId w:val="2"/>
              </w:numPr>
              <w:spacing w:after="120" w:line="300"/>
            </w:pPr>
            <w:r>
              <w:t xml:space="preserve">B. Exit code 0</w:t>
            </w:r>
          </w:p>
          <w:p>
            <w:pPr>
              <w:pStyle w:val="ListParagraph"/>
              <w:numPr>
                <w:ilvl w:val="0"/>
                <w:numId w:val="2"/>
              </w:numPr>
              <w:spacing w:after="120" w:line="300"/>
            </w:pPr>
            <w:r>
              <w:t xml:space="preserve">C. Exit code 200</w:t>
            </w:r>
          </w:p>
          <w:p>
            <w:pPr>
              <w:pStyle w:val="ListParagraph"/>
              <w:numPr>
                <w:ilvl w:val="0"/>
                <w:numId w:val="2"/>
              </w:numPr>
              <w:spacing w:after="120" w:line="300"/>
            </w:pPr>
            <w:r>
              <w:t xml:space="preserve">D. Exit code 255</w:t>
            </w:r>
          </w:p>
          <w:p>
            <w:pPr>
              <w:spacing w:after="120" w:line="300"/>
            </w:pPr>
            <w:r>
              <w:rPr>
                <w:b/>
                <w:bCs/>
              </w:rPr>
              <w:t xml:space="preserve">Answer: Exit code 0. </w:t>
            </w:r>
            <w:r>
              <w:t xml:space="preserve">In Unix and Windows command environments, an exit code of 0 indicates complete success. Any non zero exit code (such as 1) indicates failure, which signals CI pipelines to mark the build as failed.</w:t>
            </w:r>
          </w:p>
        </w:tc>
      </w:tr>
    </w:tbl>
    <w:p>
      <w:pPr>
        <w:pStyle w:val="Heading2"/>
        <w:keepNext/>
        <w:spacing w:after="100" w:before="240"/>
      </w:pPr>
      <w:r>
        <w:rPr>
          <w:b/>
          <w:bCs/>
          <w:color w:val="4659A7"/>
        </w:rPr>
        <w:t xml:space="preserve">Check your understanding</w:t>
      </w:r>
    </w:p>
    <w:p>
      <w:pPr>
        <w:spacing w:after="120" w:line="300"/>
      </w:pPr>
      <w:r>
        <w:rPr>
          <w:b/>
          <w:bCs/>
        </w:rPr>
        <w:t xml:space="preserve">1. Why do CI build servers run tests headlessly rather than opening the Postman desktop window?</w:t>
      </w:r>
    </w:p>
    <w:p>
      <w:pPr>
        <w:spacing w:after="120" w:line="300"/>
      </w:pPr>
      <w:r>
        <w:rPr>
          <w:b/>
          <w:bCs/>
          <w:color w:val="168A8A"/>
        </w:rPr>
        <w:t xml:space="preserve">Answer: </w:t>
      </w:r>
      <w:r>
        <w:t xml:space="preserve">CI servers run on minimal Linux servers without screens. A headless command line tool consumes minimal memory, starts in milliseconds, and uses exit codes to control deployment pipelines.</w:t>
      </w:r>
    </w:p>
    <w:p>
      <w:pPr>
        <w:spacing w:after="120" w:line="300"/>
      </w:pPr>
      <w:r>
        <w:rPr>
          <w:b/>
          <w:bCs/>
        </w:rPr>
        <w:t xml:space="preserve">2. What is the primary difference between a Jenkins pipeline build and a Postman Monitor?</w:t>
      </w:r>
    </w:p>
    <w:p>
      <w:pPr>
        <w:spacing w:after="120" w:line="300"/>
      </w:pPr>
      <w:r>
        <w:rPr>
          <w:b/>
          <w:bCs/>
          <w:color w:val="168A8A"/>
        </w:rPr>
        <w:t xml:space="preserve">Answer: </w:t>
      </w:r>
      <w:r>
        <w:t xml:space="preserve">A Jenkins pipeline typically triggers on event driven actions (such as a git push or pull request merge). A Postman Monitor runs on a recurring time schedule in the cloud (such as daily at 7:00 AM) to verify ongoing system health.</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Newman runs Postman collections headlessly from command prompts, Docker containers, and CI servers.</w:t>
            </w:r>
          </w:p>
          <w:p>
            <w:pPr>
              <w:pStyle w:val="ListParagraph"/>
              <w:numPr>
                <w:ilvl w:val="0"/>
                <w:numId w:val="2"/>
              </w:numPr>
              <w:spacing w:after="120" w:line="300"/>
            </w:pPr>
            <w:r>
              <w:t xml:space="preserve">Export collection, environment (-e), global (-g), and CSV data (-d) files into a single project folder without spaces in filenames.</w:t>
            </w:r>
          </w:p>
          <w:p>
            <w:pPr>
              <w:pStyle w:val="ListParagraph"/>
              <w:numPr>
                <w:ilvl w:val="0"/>
                <w:numId w:val="2"/>
              </w:numPr>
              <w:spacing w:after="120" w:line="300"/>
            </w:pPr>
            <w:r>
              <w:t xml:space="preserve">The htmlextra reporter creates publication grade interactive dashboards for stakeholders and QA leads.</w:t>
            </w:r>
          </w:p>
          <w:p>
            <w:pPr>
              <w:pStyle w:val="ListParagraph"/>
              <w:numPr>
                <w:ilvl w:val="0"/>
                <w:numId w:val="2"/>
              </w:numPr>
              <w:spacing w:after="120" w:line="300"/>
            </w:pPr>
            <w:r>
              <w:t xml:space="preserve">In Jenkins, always navigate to your project folder using cd before running Newman commands.</w:t>
            </w:r>
          </w:p>
          <w:p>
            <w:pPr>
              <w:pStyle w:val="ListParagraph"/>
              <w:numPr>
                <w:ilvl w:val="0"/>
                <w:numId w:val="2"/>
              </w:numPr>
              <w:spacing w:after="120" w:line="300"/>
            </w:pPr>
            <w:r>
              <w:t xml:space="preserve">Use Jenkins Choice Parameters to switch target test environments dynamically with a single dropdown selection.</w:t>
            </w:r>
          </w:p>
          <w:p>
            <w:pPr>
              <w:pStyle w:val="ListParagraph"/>
              <w:numPr>
                <w:ilvl w:val="0"/>
                <w:numId w:val="2"/>
              </w:numPr>
              <w:spacing w:after="120" w:line="300"/>
            </w:pPr>
            <w:r>
              <w:t xml:space="preserve">Postman Monitors provide scheduled cloud watchdogs running health checks without requiring local machines.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 FINAL CAPSTONE CONQUERED · CI CD DEFENDER · Ultimate Enterprise Capstone: Autonomous CI CD Quality Gate Deployed</w:t>
            </w:r>
          </w:p>
          <w:p>
            <w:pPr>
              <w:spacing w:after="120" w:line="300"/>
            </w:pPr>
            <w:r>
              <w:t xml:space="preserve">You have conquered the entire Zero to Agentic API Testing journey! You took full command of the testing pyramid, automated multi tier campus services, secured microservices with OAuth 2.0, bridged legacy SOAP XML WebServices, and engineered an autonomous continuous integration pipeline powered by Newman, Jenkins, GitHub Actions, and HTML Extra reporting. You stand at the pinnacle of modern software quality engineering.</w:t>
            </w:r>
          </w:p>
          <w:p>
            <w:pPr>
              <w:spacing w:after="120" w:line="300"/>
            </w:pPr>
            <w:r>
              <w:rPr>
                <w:b/>
                <w:bCs/>
                <w:color w:val="4659A7"/>
              </w:rPr>
              <w:t xml:space="preserve">Tactical Superpowers Mastered: </w:t>
            </w:r>
          </w:p>
          <w:p>
            <w:pPr>
              <w:pStyle w:val="ListParagraph"/>
              <w:numPr>
                <w:ilvl w:val="0"/>
                <w:numId w:val="3"/>
              </w:numPr>
              <w:spacing w:after="120" w:line="300"/>
            </w:pPr>
            <w:r>
              <w:t xml:space="preserve">Orchestrating zero click headless test execution across containerized CI CD pipelines via Newman CLI</w:t>
            </w:r>
          </w:p>
          <w:p>
            <w:pPr>
              <w:pStyle w:val="ListParagraph"/>
              <w:numPr>
                <w:ilvl w:val="0"/>
                <w:numId w:val="3"/>
              </w:numPr>
              <w:spacing w:after="120" w:line="300"/>
            </w:pPr>
            <w:r>
              <w:t xml:space="preserve">Automating strict quality gates with the fail fast bail flag to block breaking commits before deployment</w:t>
            </w:r>
          </w:p>
          <w:p>
            <w:pPr>
              <w:pStyle w:val="ListParagraph"/>
              <w:numPr>
                <w:ilvl w:val="0"/>
                <w:numId w:val="3"/>
              </w:numPr>
              <w:spacing w:after="120" w:line="300"/>
            </w:pPr>
            <w:r>
              <w:t xml:space="preserve">Generating publication grade interactive HTML Extra dashboards with visual charts and granular wire traces</w:t>
            </w:r>
          </w:p>
          <w:p>
            <w:pPr>
              <w:pStyle w:val="ListParagraph"/>
              <w:numPr>
                <w:ilvl w:val="0"/>
                <w:numId w:val="3"/>
              </w:numPr>
              <w:spacing w:after="120" w:line="300"/>
            </w:pPr>
            <w:r>
              <w:t xml:space="preserve">Engineering parameterized Jenkins pipelines with dynamic Choice Parameters for instant QA and UAT switching</w:t>
            </w:r>
          </w:p>
          <w:p>
            <w:pPr>
              <w:pStyle w:val="ListParagraph"/>
              <w:numPr>
                <w:ilvl w:val="0"/>
                <w:numId w:val="3"/>
              </w:numPr>
              <w:spacing w:after="120" w:line="300"/>
            </w:pPr>
            <w:r>
              <w:t xml:space="preserve">Deploying round the clock scheduled cloud watchdogs and automated alerts using Postman Monitors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midnight production outages by intercepting breaking backend commits in the pipeline</w:t>
            </w:r>
          </w:p>
          <w:p>
            <w:pPr>
              <w:pStyle w:val="ListParagraph"/>
              <w:numPr>
                <w:ilvl w:val="0"/>
                <w:numId w:val="3"/>
              </w:numPr>
              <w:spacing w:after="120" w:line="300"/>
            </w:pPr>
            <w:r>
              <w:t xml:space="preserve">Eliminated hundreds of hours of manual release signoff delays, enabling true continuous delivery at enterprise scale</w:t>
            </w:r>
          </w:p>
          <w:p>
            <w:pPr>
              <w:pStyle w:val="ListParagraph"/>
              <w:numPr>
                <w:ilvl w:val="0"/>
                <w:numId w:val="3"/>
              </w:numPr>
              <w:spacing w:after="120" w:line="300"/>
            </w:pPr>
            <w:r>
              <w:t xml:space="preserve">Protected live production environments by establishing rigorous automated UAT gating before customer release</w:t>
            </w:r>
          </w:p>
          <w:p>
            <w:pPr>
              <w:spacing w:after="120" w:line="300"/>
            </w:pPr>
            <w:r>
              <w:rPr>
                <w:b/>
                <w:bCs/>
              </w:rPr>
              <w:t xml:space="preserve">War Room Takeaway: </w:t>
            </w:r>
            <w:r>
              <w:t xml:space="preserve">You are no longer someone who merely checks if an application works. You are the architect who builds the autonomous shields that guarantee software never fails in production. You command the wire, the contract, the assertion, and the pipeline.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From Ground Zero to Production Mastery</w:t>
            </w:r>
          </w:p>
          <w:p>
            <w:pPr>
              <w:spacing w:after="120" w:line="300"/>
            </w:pPr>
            <w:r>
              <w:t xml:space="preserve">Congratulations! You have completed all three missions: from auditing the live REST wire and mastering API fundamentals to automating the college library at scale, and hardening enterprise pipelines in CI CD. You are ready to test and automate any API in the world!</w:t>
            </w:r>
          </w:p>
        </w:tc>
      </w:tr>
    </w:tbl>
    <w:p>
      <w:pPr>
        <w:pStyle w:val="Heading1"/>
        <w:pageBreakBefore/>
      </w:pPr>
      <w:r>
        <w:rPr>
          <w:b/>
          <w:bCs/>
          <w:color w:val="263A67"/>
        </w:rPr>
        <w:t xml:space="preserve">About the author</w:t>
      </w:r>
    </w:p>
    <w:p>
      <w:pPr>
        <w:spacing w:after="120" w:line="300"/>
      </w:pPr>
      <w:r>
        <w:rPr>
          <w:b/>
          <w:bCs/>
        </w:rPr>
        <w:t xml:space="preserve">Akshat Sinha</w:t>
      </w:r>
      <w:r>
        <w:t xml:space="preserve"> is the founder of The Sinha Family Group and the creator of Sarva Gyana Koshah: the treasury of all knowledge, which teaches through books, interactive learning platforms, and authoritative engineering references.</w:t>
      </w:r>
    </w:p>
    <w:p>
      <w:pPr>
        <w:spacing w:after="120" w:line="300"/>
      </w:pPr>
      <w:r>
        <w:t xml:space="preserve">This book bridges the gap between manual exploratory testing, automated pipeline engineering, and continuous integration with Postman, JavaScript, and Newman.</w:t>
      </w:r>
    </w:p>
    <w:p>
      <w:pPr>
        <w:pStyle w:val="Heading2"/>
        <w:keepNext/>
        <w:spacing w:after="100" w:before="240"/>
      </w:pPr>
      <w:r>
        <w:rPr>
          <w:b/>
          <w:bCs/>
          <w:color w:val="4659A7"/>
        </w:rPr>
        <w:t xml:space="preserve">Keep learning</w:t>
      </w:r>
    </w:p>
    <w:p>
      <w:pPr>
        <w:spacing w:after="120" w:line="300"/>
      </w:pPr>
      <w:r>
        <w:t xml:space="preserve">Keep guessing, running and checking.</w:t>
      </w:r>
    </w:p>
    <w:p>
      <w:pPr>
        <w:spacing w:after="120" w:line="300"/>
      </w:pPr>
      <w:r>
        <w:rPr>
          <w:b/>
          <w:bCs/>
          <w:color w:val="4659A7"/>
        </w:rPr>
        <w:t xml:space="preserve">Sarva Gyana Koshah Books · The Treasury of All Knowledge</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Zero to Agentic API Testing  ·  Akshat Sinha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xbg2iw79al7omyfjgthuy" Type="http://schemas.openxmlformats.org/officeDocument/2006/relationships/hyperlink" Target="https://martinfowler.com/articles/practical-test-pyramid.html" TargetMode="External"/><Relationship Id="rIdscvr-mzr1rv96cvxovsq5" Type="http://schemas.openxmlformats.org/officeDocument/2006/relationships/hyperlink" Target="https://www.rfc-editor.org/rfc/rfc9110.html" TargetMode="External"/><Relationship Id="rId9" Type="http://schemas.openxmlformats.org/officeDocument/2006/relationships/image" Target="media/b4a1d68ceb3445c34d3facd5a0289dd98f5f31af.png"/><Relationship Id="rId10" Type="http://schemas.openxmlformats.org/officeDocument/2006/relationships/image" Target="media/22a749df3e1ab38890ff428575170bc592bdf9e9.jpg"/><Relationship Id="rId11" Type="http://schemas.openxmlformats.org/officeDocument/2006/relationships/image" Target="media/e8b3eefcf341db1e3429be78fa1a6dc73bc3a37f.jpg"/><Relationship Id="rId12" Type="http://schemas.openxmlformats.org/officeDocument/2006/relationships/image" Target="media/eb30a2bb88d1ca3d71c37536d1cb5ec463df08d9.jpg"/><Relationship Id="rId13" Type="http://schemas.openxmlformats.org/officeDocument/2006/relationships/image" Target="media/df035d5f75c81c5e94d584c74c7dd96cc44cca3e.jpg"/><Relationship Id="rId14" Type="http://schemas.openxmlformats.org/officeDocument/2006/relationships/image" Target="media/af477e6edb53d60a38361960ae44e2f2ea138475.jpg"/><Relationship Id="rId15" Type="http://schemas.openxmlformats.org/officeDocument/2006/relationships/image" Target="media/56d739ff5ed86f1c0c8cd65c5d3874d7f312e8f7.jpg"/><Relationship Id="rId16" Type="http://schemas.openxmlformats.org/officeDocument/2006/relationships/image" Target="media/cb2e569b5756c56ed4c13408333389752e31af49.jpg"/><Relationship Id="rId17" Type="http://schemas.openxmlformats.org/officeDocument/2006/relationships/image" Target="media/044b4c2f9d9887434e7ef11c384af611a455f827.jpg"/><Relationship Id="rId18" Type="http://schemas.openxmlformats.org/officeDocument/2006/relationships/image" Target="media/a755e3897ee346429962cd5bda063fc391df635a.jpg"/><Relationship Id="rId19" Type="http://schemas.openxmlformats.org/officeDocument/2006/relationships/image" Target="media/c4fada57f946bd7b43700e90b5a431690b0f52d8.jpg"/><Relationship Id="rId20" Type="http://schemas.openxmlformats.org/officeDocument/2006/relationships/image" Target="media/280ab626cd9733f1eba493775f77011ac86f6a7c.jpg"/><Relationship Id="rId21" Type="http://schemas.openxmlformats.org/officeDocument/2006/relationships/image" Target="media/f9b6b329307afc3b387b1523ba9a20615e407943.jpg"/><Relationship Id="rId22" Type="http://schemas.openxmlformats.org/officeDocument/2006/relationships/image" Target="media/45b2b0bc664115f81bfce8a6de2919b1f8d119ea.jpg"/><Relationship Id="rId23" Type="http://schemas.openxmlformats.org/officeDocument/2006/relationships/image" Target="media/c29ed1d2647de54f2a3bdaf602a19e27bdf67471.jpg"/><Relationship Id="rId24" Type="http://schemas.openxmlformats.org/officeDocument/2006/relationships/image" Target="media/c55ac749039ae7f5cb16f582875583cfa935c149.jpg"/><Relationship Id="rId25" Type="http://schemas.openxmlformats.org/officeDocument/2006/relationships/image" Target="media/84dc02d4592ecd2bca3f5d91d026f4d939c4458b.jpg"/><Relationship Id="rId26" Type="http://schemas.openxmlformats.org/officeDocument/2006/relationships/image" Target="media/ad1b173ecb59cbb6dd51655add67a908c35a2646.jpg"/><Relationship Id="rId27" Type="http://schemas.openxmlformats.org/officeDocument/2006/relationships/image" Target="media/4f14ad4a14f2198cffd973223b6593d1e6ae9104.jpg"/><Relationship Id="rId28" Type="http://schemas.openxmlformats.org/officeDocument/2006/relationships/image" Target="media/aa6c67dce7ef1c29390e7a1eb7baaf848e24ee03.jpg"/><Relationship Id="rId29" Type="http://schemas.openxmlformats.org/officeDocument/2006/relationships/image" Target="media/f8c52ff24f334e6ada8e8a32d353874e90367c68.jpg"/><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2026-09-21T16:03:09.484Z</dcterms:created>
  <dcterms:modified xsi:type="dcterms:W3CDTF">2026-09-21T16:03:09.484Z</dcterms:modified>
</cp:coreProperties>
</file>

<file path=docProps/custom.xml><?xml version="1.0" encoding="utf-8"?>
<Properties xmlns="http://schemas.openxmlformats.org/officeDocument/2006/custom-properties" xmlns:vt="http://schemas.openxmlformats.org/officeDocument/2006/docPropsVTypes"/>
</file>