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6ntsqfefwprb31rlhkvlk">
        <w:r>
          <w:rPr>
            <w:rStyle w:val="Hyperlink"/>
          </w:rPr>
          <w:t xml:space="preserve">The Testing Pyramid by Martin Fowler</w:t>
        </w:r>
      </w:hyperlink>
      <w:r>
        <w:rPr>
          <w:color w:val="657084"/>
          <w:sz w:val="18"/>
          <w:szCs w:val="18"/>
        </w:rPr>
        <w:t xml:space="preserve"> — https://martinfowler.com/articles/practical-test-pyramid.html</w:t>
      </w:r>
    </w:p>
    <w:p>
      <w:hyperlink w:history="1" r:id="rId1opjztybcd_0_8x_ndpev">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Test every endpoint live by clicking the provided URLs in your web browser or copying them into your API testing workbench.</w:t>
      </w:r>
    </w:p>
    <w:p>
      <w:pPr>
        <w:spacing w:after="120" w:line="300"/>
      </w:pPr>
      <w:r>
        <w:t xml:space="preserve">Inspect the complete network wire: study the HTTP method, resource path, headers, request payload, and server response codes.</w:t>
      </w:r>
    </w:p>
    <w:p>
      <w:pPr>
        <w:spacing w:after="120" w:line="300"/>
      </w:pPr>
      <w:r>
        <w:t xml:space="preserve">Engage with the interactive checkpoints: answer the Think and Guess questions before revealing the explanations to solidify your understanding.</w:t>
      </w:r>
    </w:p>
    <w:p>
      <w:pPr>
        <w:spacing w:after="120" w:line="300"/>
      </w:pPr>
      <w:r>
        <w:t xml:space="preserve">Build your executable test collection step by step as you progress through each chapter.</w:t>
      </w:r>
    </w:p>
    <w:p>
      <w:pPr>
        <w:pStyle w:val="Heading1"/>
        <w:pageBreakBefore/>
      </w:pPr>
      <w:r>
        <w:rPr>
          <w:b/>
          <w:bCs/>
          <w:color w:val="263A67"/>
        </w:rPr>
        <w:t xml:space="preserve">Chapter 1: Understanding APIs from First Principles</w:t>
      </w:r>
    </w:p>
    <w:p>
      <w:pPr>
        <w:spacing w:after="120" w:line="300"/>
      </w:pPr>
      <w:r>
        <w:rPr>
          <w:i/>
          <w:iCs/>
          <w:color w:val="596579"/>
        </w:rPr>
        <w:t xml:space="preserve">What APIs are, how frontends and backends communicate, the restaurant analogy, and inspecting live data in your browser.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The Core Protocol and Campus Cloud Integration</w:t>
            </w:r>
          </w:p>
          <w:p>
            <w:pPr>
              <w:spacing w:after="120" w:line="300"/>
            </w:pPr>
            <w:r>
              <w:t xml:space="preserve">Welcome to the Apex Campus Enterprise Cloud Platform. As our Lead API Test Automation Architect, you are stepping into a high stakes engineering challenge: our university has developed a brand new student mobile application in TypeScript and React Native, while the core course catalog and registrar run on an enterprise Java Spring Boot backend. Furthermore, external academic partners and housing portals in Python need real time data access. Neither side can call internal code directly, and infosec strictly forbids sharing private database passwords. Across our opening three chapters, our mission is to inspect the invisible network wire: mastering what APIs are, decoding the HTTP protocol, resolving the language decoupling crisis, validating live campus catalog endpoints, and assembling an executable test suite in Postman.</w:t>
            </w:r>
          </w:p>
          <w:p>
            <w:pPr>
              <w:spacing w:after="120" w:line="300"/>
            </w:pPr>
            <w:r>
              <w:rPr>
                <w:b/>
                <w:bCs/>
              </w:rPr>
              <w:t xml:space="preserve">What we know: </w:t>
            </w:r>
            <w:r>
              <w:t xml:space="preserve">Web pages and mobile apps do not store all their data inside your phone or laptop memory. • Whenever an app needs data, it dispatches an invisible background API call across the network. • Without inspecting the network layer, testers cannot distinguish between user interface glitches and server crashes.</w:t>
            </w:r>
          </w:p>
          <w:p>
            <w:pPr>
              <w:spacing w:after="120" w:line="300"/>
            </w:pPr>
            <w:r>
              <w:rPr>
                <w:b/>
                <w:bCs/>
              </w:rPr>
              <w:t xml:space="preserve">What we need: </w:t>
            </w:r>
            <w:r>
              <w:t xml:space="preserve">An intuitive mental model of client and server communication that anyone can grasp in five minutes. • Hands on experiments requesting real campus API endpoints directly in our web browser without any complex setup. • An understanding of how diverse frontend and backend technologies connect seamlessly through universal JSON contracts.</w:t>
            </w:r>
          </w:p>
        </w:tc>
      </w:tr>
    </w:tbl>
    <w:p>
      <w:pPr>
        <w:pStyle w:val="Heading2"/>
        <w:keepNext/>
        <w:spacing w:after="100" w:before="240"/>
      </w:pPr>
      <w:r>
        <w:rPr>
          <w:b/>
          <w:bCs/>
          <w:color w:val="4659A7"/>
        </w:rPr>
        <w:t xml:space="preserve">Step 1: What is an API? The Interoperability Crisis and Waiter Analogy</w:t>
      </w:r>
    </w:p>
    <w:p>
      <w:pPr>
        <w:spacing w:after="120" w:line="300"/>
      </w:pPr>
      <w:r>
        <w:t xml:space="preserve">API stands for </w:t>
      </w:r>
      <w:r>
        <w:rPr>
          <w:b/>
          <w:bCs/>
        </w:rPr>
        <w:t xml:space="preserve">Application Programming Interface</w:t>
      </w:r>
      <w:r>
        <w:t xml:space="preserve">. In simple words, an API is a software contract that lets two completely different computer programs talk to each other and exchange data securely.</w:t>
      </w:r>
    </w:p>
    <w:p>
      <w:pPr>
        <w:spacing w:after="120" w:line="300"/>
      </w:pPr>
      <w:r>
        <w:t xml:space="preserve">To understand why APIs are indispensable, consider our university campus. The frontend development team wrote a sleek mobile application in TypeScript and React Native. The backend infrastructure team wrote the academic catalog service in Java with Spring Boot, connected to an internal PostgreSQL database. Can the TypeScript mobile app directly invoke a Java method or run a SQL query? Absolutely not. TypeScript cannot execute compiled Java bytecode, and granting mobile devices direct database access would create a massive security catastrophe.</w:t>
      </w:r>
    </w:p>
    <w:p>
      <w:pPr>
        <w:spacing w:after="120" w:line="300"/>
      </w:pPr>
      <w:r>
        <w:t xml:space="preserve">Think of visiting your favorite campus dining hall or ordering food on your phone. You do not walk into the kitchen, open the walk in freezer, or operate the commercial pizza oven. You look at the menu, decide what you want, and place your order through the waiter or the digital counter.</w:t>
      </w:r>
    </w:p>
    <w:p>
      <w:pPr>
        <w:jc w:val="center"/>
      </w:pPr>
      <w:r>
        <w:drawing>
          <wp:inline distT="0" distB="0" distL="0" distR="0">
            <wp:extent cx="5334000" cy="2905125"/>
            <wp:effectExtent t="0" r="0" b="0" l="0"/>
            <wp:docPr id="1" name="The classic restaurant waiter analogy illustrating how an API mediates between a customer and the kitchen backend." descr="The classic restaurant waiter analogy illustrating how an API mediates between a customer and the kitchen backend." title="The classic restaurant waiter analogy illustrating how an API mediates between a customer and the kitchen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analogy: an API acts as the waiter between client and server.</w:t>
      </w:r>
    </w:p>
    <w:p>
      <w:pPr>
        <w:spacing w:after="120" w:line="300"/>
      </w:pPr>
      <w:r>
        <w:rPr>
          <w:b/>
          <w:bCs/>
          <w:color w:val="4659A7"/>
        </w:rPr>
        <w:t xml:space="preserve">1  </w:t>
      </w:r>
      <w:r>
        <w:t xml:space="preserve">Step 1 (Client Makes Request): The student selects an action on their phone, and the client application formats an HTTP request.</w:t>
      </w:r>
    </w:p>
    <w:p>
      <w:pPr>
        <w:spacing w:after="120" w:line="300"/>
      </w:pPr>
      <w:r>
        <w:rPr>
          <w:b/>
          <w:bCs/>
          <w:color w:val="4659A7"/>
        </w:rPr>
        <w:t xml:space="preserve">2  </w:t>
      </w:r>
      <w:r>
        <w:t xml:space="preserve">Step 2 (Waiter Places Order to Kitchen): The API transmits the request securely across the network wire to the backend server.</w:t>
      </w:r>
    </w:p>
    <w:p>
      <w:pPr>
        <w:spacing w:after="120" w:line="300"/>
      </w:pPr>
      <w:r>
        <w:rPr>
          <w:b/>
          <w:bCs/>
          <w:color w:val="4659A7"/>
        </w:rPr>
        <w:t xml:space="preserve">3  </w:t>
      </w:r>
      <w:r>
        <w:t xml:space="preserve">Step 3 (Kitchen Processes and Returns Data): The server executes business logic, verifies database records, and returns structured data to the API.</w:t>
      </w:r>
    </w:p>
    <w:p>
      <w:pPr>
        <w:spacing w:after="120" w:line="300"/>
      </w:pPr>
      <w:r>
        <w:rPr>
          <w:b/>
          <w:bCs/>
          <w:color w:val="4659A7"/>
        </w:rPr>
        <w:t xml:space="preserve">4  </w:t>
      </w:r>
      <w:r>
        <w:t xml:space="preserve">Step 4 (API Delivers Response): The API returns the completed JSON response to the client screen for immediate display.</w:t>
      </w:r>
    </w:p>
    <w:p>
      <w:pPr>
        <w:pStyle w:val="Heading2"/>
        <w:keepNext/>
        <w:spacing w:after="100" w:before="240"/>
      </w:pPr>
      <w:r>
        <w:rPr>
          <w:b/>
          <w:bCs/>
          <w:color w:val="4659A7"/>
        </w:rPr>
        <w:t xml:space="preserve">Step 2: Real World Example: How Partner Aggregators Connect</w:t>
      </w:r>
    </w:p>
    <w:p>
      <w:pPr>
        <w:spacing w:after="120" w:line="300"/>
      </w:pPr>
      <w:r>
        <w:t xml:space="preserve">Consider modern marketplace aggregators. When travel portals like Booking.com or Hotels.com display available rooms across worldwide hotel chains like Marriott, how does that integration work? Marriott will never hand over their entire proprietary Java repository or private database credentials to hundreds of outside booking websites.</w:t>
      </w:r>
    </w:p>
    <w:p>
      <w:pPr>
        <w:spacing w:after="120" w:line="300"/>
      </w:pPr>
      <w:r>
        <w:t xml:space="preserve">Similarly, when national scholarship boards or student housing aggregators need to verify student enrollment at our university, our campus cannot give them direct database passwords. Instead, our backend team exposes a secure API endpoint: </w:t>
      </w:r>
      <w:r>
        <w:rPr>
          <w:rFonts w:ascii="Consolas" w:cs="Consolas" w:eastAsia="Consolas" w:hAnsi="Consolas"/>
          <w:color w:val="4659A7"/>
          <w:shd w:fill="EEF1FA" w:val="clear"/>
        </w:rPr>
        <w:t xml:space="preserve">GET /v1/catalog</w:t>
      </w:r>
      <w:r>
        <w:t xml:space="preserve"> or </w:t>
      </w:r>
      <w:r>
        <w:rPr>
          <w:rFonts w:ascii="Consolas" w:cs="Consolas" w:eastAsia="Consolas" w:hAnsi="Consolas"/>
          <w:color w:val="4659A7"/>
          <w:shd w:fill="EEF1FA" w:val="clear"/>
        </w:rPr>
        <w:t xml:space="preserve">GET /v1/students/{id}/status</w:t>
      </w:r>
      <w:r>
        <w:t xml:space="preserve">.</w:t>
      </w:r>
    </w:p>
    <w:p>
      <w:pPr>
        <w:spacing w:after="120" w:line="300"/>
      </w:pPr>
      <w:r>
        <w:t xml:space="preserve">The partner portal sends an HTTP request with the necessary search parameters. Our campus API receives the request, validates authorization, queries our internal database, and returns clean structured JSON. The external partner receives the exact data needed without ever touching our private code or infrastructure.</w:t>
      </w:r>
    </w:p>
    <w:p>
      <w:pPr>
        <w:pStyle w:val="Heading2"/>
        <w:keepNext/>
        <w:spacing w:after="100" w:before="240"/>
      </w:pPr>
      <w:r>
        <w:rPr>
          <w:b/>
          <w:bCs/>
          <w:color w:val="4659A7"/>
        </w:rPr>
        <w:t xml:space="preserve">Step 3: How Frontends and Backends Communicate Across Networks</w:t>
      </w:r>
    </w:p>
    <w:p>
      <w:pPr>
        <w:spacing w:after="120" w:line="300"/>
      </w:pPr>
      <w:r>
        <w:t xml:space="preserve">In modern enterprise software engineering, applications are deliberately divided into independent layers: frontend clients, the API network contract, backend microservices, and persistence storage. The API is the universal bridge that binds them together across the network wire.</w:t>
      </w:r>
    </w:p>
    <w:p>
      <w:pPr>
        <w:jc w:val="center"/>
      </w:pPr>
      <w:r>
        <w:drawing>
          <wp:inline distT="0" distB="0" distL="0" distR="0">
            <wp:extent cx="5334000" cy="2905125"/>
            <wp:effectExtent t="0" r="0" b="0" l="0"/>
            <wp:docPr id="1" name="Architectural blueprint showing frontend mobile clients and external partner portals communicating with the backend microservices and databases through the API network bridge." descr="Architectural blueprint showing frontend mobile clients and external partner portals communicating with the backend microservices and databases through the API network bridge." title="Architectural blueprint showing frontend mobile clients and external partner portals communicating with the backend microservices and databases through the API network 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Network Bridge: Decoupling frontend clients from backend systems over HTTP.</w:t>
      </w:r>
    </w:p>
    <w:p>
      <w:pPr>
        <w:spacing w:after="120" w:line="300"/>
      </w:pPr>
      <w:r>
        <w:rPr>
          <w:b/>
          <w:bCs/>
          <w:color w:val="4659A7"/>
        </w:rPr>
        <w:t xml:space="preserve">1  </w:t>
      </w:r>
      <w:r>
        <w:t xml:space="preserve">Zone 1 (Clients and Consumers): React Native mobile apps, Angular web portals, and Python partner services initiate user requests without seeing backend internals.</w:t>
      </w:r>
    </w:p>
    <w:p>
      <w:pPr>
        <w:spacing w:after="120" w:line="300"/>
      </w:pPr>
      <w:r>
        <w:rPr>
          <w:b/>
          <w:bCs/>
          <w:color w:val="4659A7"/>
        </w:rPr>
        <w:t xml:space="preserve">2  </w:t>
      </w:r>
      <w:r>
        <w:t xml:space="preserve">Zone 2 (The API Network Wire): Requests and responses travel across standard HTTP using universal JSON and XML contracts, mediated by the API Gateway.</w:t>
      </w:r>
    </w:p>
    <w:p>
      <w:pPr>
        <w:spacing w:after="120" w:line="300"/>
      </w:pPr>
      <w:r>
        <w:rPr>
          <w:b/>
          <w:bCs/>
          <w:color w:val="4659A7"/>
        </w:rPr>
        <w:t xml:space="preserve">3  </w:t>
      </w:r>
      <w:r>
        <w:t xml:space="preserve">Zone 3 (Backend Services and Database): Java Spring Boot and Node.js microservices enforce security and query internal PostgreSQL database clusters.</w:t>
      </w:r>
    </w:p>
    <w:p>
      <w:pPr>
        <w:spacing w:after="120" w:line="300"/>
      </w:pPr>
      <w:r>
        <w:rPr>
          <w:b/>
          <w:bCs/>
          <w:color w:val="4659A7"/>
        </w:rPr>
        <w:t xml:space="preserve">4  </w:t>
      </w:r>
      <w:r>
        <w:t xml:space="preserve">Architectural Decoupling: Teams can update, rewrite, or scale frontend and backend technologies completely independently without breaking existing contracts.</w:t>
      </w:r>
    </w:p>
    <w:p>
      <w:pPr>
        <w:pStyle w:val="Heading2"/>
        <w:keepNext/>
        <w:spacing w:after="100" w:before="240"/>
      </w:pPr>
      <w:r>
        <w:rPr>
          <w:b/>
          <w:bCs/>
          <w:color w:val="4659A7"/>
        </w:rPr>
        <w:t xml:space="preserve">Connecting Multiple Technologies Through One API Bridge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Technology Layer</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Popular Tools and Languages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Role in the Application</w:t>
            </w:r>
          </w:p>
        </w:tc>
      </w:tr>
      <w:tr>
        <w:tc>
          <w:tcPr>
            <w:tcBorders>
              <w:top w:val="single" w:color="D9E0EA" w:sz="2"/>
              <w:left w:val="single" w:color="D9E0EA" w:sz="2"/>
              <w:bottom w:val="single" w:color="D9E0EA" w:sz="2"/>
              <w:right w:val="single" w:color="D9E0EA" w:sz="2"/>
            </w:tcBorders>
          </w:tcPr>
          <w:p>
            <w:pPr>
              <w:spacing w:after="120" w:line="300"/>
            </w:pPr>
            <w:r>
              <w:t xml:space="preserve">Frontend Clients</w:t>
            </w:r>
          </w:p>
        </w:tc>
        <w:tc>
          <w:tcPr>
            <w:tcBorders>
              <w:top w:val="single" w:color="D9E0EA" w:sz="2"/>
              <w:left w:val="single" w:color="D9E0EA" w:sz="2"/>
              <w:bottom w:val="single" w:color="D9E0EA" w:sz="2"/>
              <w:right w:val="single" w:color="D9E0EA" w:sz="2"/>
            </w:tcBorders>
          </w:tcPr>
          <w:p>
            <w:pPr>
              <w:spacing w:after="120" w:line="300"/>
            </w:pPr>
            <w:r>
              <w:t xml:space="preserve">React, Angular, iOS Swift, Android Kotlin, Web Browsers</w:t>
            </w:r>
          </w:p>
        </w:tc>
        <w:tc>
          <w:tcPr>
            <w:tcBorders>
              <w:top w:val="single" w:color="D9E0EA" w:sz="2"/>
              <w:left w:val="single" w:color="D9E0EA" w:sz="2"/>
              <w:bottom w:val="single" w:color="D9E0EA" w:sz="2"/>
              <w:right w:val="single" w:color="D9E0EA" w:sz="2"/>
            </w:tcBorders>
          </w:tcPr>
          <w:p>
            <w:pPr>
              <w:spacing w:after="120" w:line="300"/>
            </w:pPr>
            <w:r>
              <w:t xml:space="preserve">Displays the visual buttons, colors, and forms that users interact with.</w:t>
            </w:r>
          </w:p>
        </w:tc>
      </w:tr>
      <w:tr>
        <w:tc>
          <w:tcPr>
            <w:tcBorders>
              <w:top w:val="single" w:color="D9E0EA" w:sz="2"/>
              <w:left w:val="single" w:color="D9E0EA" w:sz="2"/>
              <w:bottom w:val="single" w:color="D9E0EA" w:sz="2"/>
              <w:right w:val="single" w:color="D9E0EA" w:sz="2"/>
            </w:tcBorders>
          </w:tcPr>
          <w:p>
            <w:pPr>
              <w:spacing w:after="120" w:line="300"/>
            </w:pPr>
            <w:r>
              <w:t xml:space="preserve">The API Contract</w:t>
            </w:r>
          </w:p>
        </w:tc>
        <w:tc>
          <w:tcPr>
            <w:tcBorders>
              <w:top w:val="single" w:color="D9E0EA" w:sz="2"/>
              <w:left w:val="single" w:color="D9E0EA" w:sz="2"/>
              <w:bottom w:val="single" w:color="D9E0EA" w:sz="2"/>
              <w:right w:val="single" w:color="D9E0EA" w:sz="2"/>
            </w:tcBorders>
          </w:tcPr>
          <w:p>
            <w:pPr>
              <w:spacing w:after="120" w:line="300"/>
            </w:pPr>
            <w:r>
              <w:t xml:space="preserve">HTTP Protocol, JSON Data, REST Guidelines</w:t>
            </w:r>
          </w:p>
        </w:tc>
        <w:tc>
          <w:tcPr>
            <w:tcBorders>
              <w:top w:val="single" w:color="D9E0EA" w:sz="2"/>
              <w:left w:val="single" w:color="D9E0EA" w:sz="2"/>
              <w:bottom w:val="single" w:color="D9E0EA" w:sz="2"/>
              <w:right w:val="single" w:color="D9E0EA" w:sz="2"/>
            </w:tcBorders>
          </w:tcPr>
          <w:p>
            <w:pPr>
              <w:spacing w:after="120" w:line="300"/>
            </w:pPr>
            <w:r>
              <w:t xml:space="preserve">The universal language and rules both sides use to exchange messages.</w:t>
            </w:r>
          </w:p>
        </w:tc>
      </w:tr>
      <w:tr>
        <w:tc>
          <w:tcPr>
            <w:tcBorders>
              <w:top w:val="single" w:color="D9E0EA" w:sz="2"/>
              <w:left w:val="single" w:color="D9E0EA" w:sz="2"/>
              <w:bottom w:val="single" w:color="D9E0EA" w:sz="2"/>
              <w:right w:val="single" w:color="D9E0EA" w:sz="2"/>
            </w:tcBorders>
          </w:tcPr>
          <w:p>
            <w:pPr>
              <w:spacing w:after="120" w:line="300"/>
            </w:pPr>
            <w:r>
              <w:t xml:space="preserve">Backend Services</w:t>
            </w:r>
          </w:p>
        </w:tc>
        <w:tc>
          <w:tcPr>
            <w:tcBorders>
              <w:top w:val="single" w:color="D9E0EA" w:sz="2"/>
              <w:left w:val="single" w:color="D9E0EA" w:sz="2"/>
              <w:bottom w:val="single" w:color="D9E0EA" w:sz="2"/>
              <w:right w:val="single" w:color="D9E0EA" w:sz="2"/>
            </w:tcBorders>
          </w:tcPr>
          <w:p>
            <w:pPr>
              <w:spacing w:after="120" w:line="300"/>
            </w:pPr>
            <w:r>
              <w:t xml:space="preserve">Java Spring Boot, Node.js, Python FastAPI, Go, C# .NET</w:t>
            </w:r>
          </w:p>
        </w:tc>
        <w:tc>
          <w:tcPr>
            <w:tcBorders>
              <w:top w:val="single" w:color="D9E0EA" w:sz="2"/>
              <w:left w:val="single" w:color="D9E0EA" w:sz="2"/>
              <w:bottom w:val="single" w:color="D9E0EA" w:sz="2"/>
              <w:right w:val="single" w:color="D9E0EA" w:sz="2"/>
            </w:tcBorders>
          </w:tcPr>
          <w:p>
            <w:pPr>
              <w:spacing w:after="120" w:line="300"/>
            </w:pPr>
            <w:r>
              <w:t xml:space="preserve">Executes business rules, verifies user credentials, and processes transactions.</w:t>
            </w:r>
          </w:p>
        </w:tc>
      </w:tr>
      <w:tr>
        <w:tc>
          <w:tcPr>
            <w:tcBorders>
              <w:top w:val="single" w:color="D9E0EA" w:sz="2"/>
              <w:left w:val="single" w:color="D9E0EA" w:sz="2"/>
              <w:bottom w:val="single" w:color="D9E0EA" w:sz="2"/>
              <w:right w:val="single" w:color="D9E0EA" w:sz="2"/>
            </w:tcBorders>
          </w:tcPr>
          <w:p>
            <w:pPr>
              <w:spacing w:after="120" w:line="300"/>
            </w:pPr>
            <w:r>
              <w:t xml:space="preserve">Database Storage</w:t>
            </w:r>
          </w:p>
        </w:tc>
        <w:tc>
          <w:tcPr>
            <w:tcBorders>
              <w:top w:val="single" w:color="D9E0EA" w:sz="2"/>
              <w:left w:val="single" w:color="D9E0EA" w:sz="2"/>
              <w:bottom w:val="single" w:color="D9E0EA" w:sz="2"/>
              <w:right w:val="single" w:color="D9E0EA" w:sz="2"/>
            </w:tcBorders>
          </w:tcPr>
          <w:p>
            <w:pPr>
              <w:spacing w:after="120" w:line="300"/>
            </w:pPr>
            <w:r>
              <w:t xml:space="preserve">PostgreSQL, MySQL, MongoDB, Redis</w:t>
            </w:r>
          </w:p>
        </w:tc>
        <w:tc>
          <w:tcPr>
            <w:tcBorders>
              <w:top w:val="single" w:color="D9E0EA" w:sz="2"/>
              <w:left w:val="single" w:color="D9E0EA" w:sz="2"/>
              <w:bottom w:val="single" w:color="D9E0EA" w:sz="2"/>
              <w:right w:val="single" w:color="D9E0EA" w:sz="2"/>
            </w:tcBorders>
          </w:tcPr>
          <w:p>
            <w:pPr>
              <w:spacing w:after="120" w:line="300"/>
            </w:pPr>
            <w:r>
              <w:t xml:space="preserve">Safely stores student records, course enrollments, and library inventory.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APIs Create Complete Technology Freedom</w:t>
            </w:r>
          </w:p>
          <w:p>
            <w:pPr>
              <w:spacing w:after="120" w:line="300"/>
            </w:pPr>
            <w:r>
              <w:t xml:space="preserve">Notice an amazing advantage of APIs: they are completely language independent.</w:t>
            </w:r>
          </w:p>
          <w:p>
            <w:pPr>
              <w:spacing w:after="120" w:line="300"/>
            </w:pPr>
            <w:r>
              <w:t xml:space="preserve">Your frontend could be built with React running on a laptop or an iPhone app written in Swift. Your backend could be written in Java or Go, connected to a database in another country.</w:t>
            </w:r>
          </w:p>
          <w:p>
            <w:pPr>
              <w:spacing w:after="120" w:line="300"/>
            </w:pPr>
            <w:r>
              <w:t xml:space="preserve">The frontend does not need to know what programming language the backend uses. As long as both sides agree on the API contract (sending standard HTTP requests with structured JSON text), communication works seamlessly.</w:t>
            </w:r>
          </w:p>
        </w:tc>
      </w:tr>
    </w:tbl>
    <w:p>
      <w:pPr>
        <w:pStyle w:val="Heading2"/>
        <w:keepNext/>
        <w:spacing w:after="100" w:before="240"/>
      </w:pPr>
      <w:r>
        <w:rPr>
          <w:b/>
          <w:bCs/>
          <w:color w:val="4659A7"/>
        </w:rPr>
        <w:t xml:space="preserve">Step 4: Inspecting Live Campus Catalog Endpoints in Your Browser</w:t>
      </w:r>
    </w:p>
    <w:p>
      <w:pPr>
        <w:spacing w:after="120" w:line="300"/>
      </w:pPr>
      <w:r>
        <w:t xml:space="preserve">You do not need to install complex tools to see an API in action. Your everyday web browser is already an HTTP client capable of making live GET requests. Click each link below to inspect real live JSON data served by our campus test platform:</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Campus Academic Catalog: Click [http://localhost:5050/v1/catalog](http://localhost:5050/v1/catalog). Notice how our server returns all four registered university courses (Computer Systems, Data Structures, Agentic API Automation, Digital Logic) in structured JSON.</w:t>
      </w:r>
    </w:p>
    <w:p>
      <w:pPr>
        <w:pStyle w:val="ListParagraph"/>
        <w:numPr>
          <w:ilvl w:val="0"/>
          <w:numId w:val="3"/>
        </w:numPr>
        <w:spacing w:after="120" w:line="300"/>
      </w:pPr>
      <w:r>
        <w:t xml:space="preserve">2. System Health Status: Click [http://localhost:5050/status/200](http://localhost:5050/status/200). The server answers with an immediate status confirmation verifying the cluster is healthy.</w:t>
      </w:r>
    </w:p>
    <w:p>
      <w:pPr>
        <w:pStyle w:val="ListParagraph"/>
        <w:numPr>
          <w:ilvl w:val="0"/>
          <w:numId w:val="3"/>
        </w:numPr>
        <w:spacing w:after="120" w:line="300"/>
      </w:pPr>
      <w:r>
        <w:t xml:space="preserve">3. Sustainable Development Goals: Click [http://localhost:5050/SDGAPI/v1/sdg/Goal/List?includechildren=false](http://localhost:5050/SDGAPI/v1/sdg/Goal/List?includechildren=false). Notice how public educational data is organized into structured JSON records.</w:t>
      </w:r>
    </w:p>
    <w:p>
      <w:pPr>
        <w:pStyle w:val="ListParagraph"/>
        <w:numPr>
          <w:ilvl w:val="0"/>
          <w:numId w:val="3"/>
        </w:numPr>
        <w:spacing w:after="120" w:line="300"/>
      </w:pPr>
      <w:r>
        <w:t xml:space="preserve">4. Open Developer Profile: Click [https://api.github.com/users/octocat](https://api.github.com/users/octocat). The remote GitHub server returns Octocat developer profile: name, company, and public repository statistics.</w:t>
      </w:r>
    </w:p>
    <w:p>
      <w:pPr>
        <w:spacing w:after="120" w:line="300"/>
      </w:pPr>
      <w:r>
        <w:t xml:space="preserve">Here is what our Campus Academic Catalog looks like when returned as raw JSON text from our backend server. You can test sending the request live right inside our interactive inspector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Campus Academic Catalog</w:t>
            </w:r>
          </w:p>
          <w:p>
            <w:pPr>
              <w:spacing w:after="120" w:line="300"/>
            </w:pPr>
            <w:r>
              <w:rPr>
                <w:b/>
                <w:bCs/>
                <w:color w:val="168A8A"/>
              </w:rPr>
              <w:t xml:space="preserve">GET </w:t>
            </w:r>
            <w:r>
              <w:rPr>
                <w:rFonts w:ascii="Consolas" w:cs="Consolas" w:eastAsia="Consolas" w:hAnsi="Consolas"/>
              </w:rPr>
              <w:t xml:space="preserve">http://localhost:5050/v1/catalog</w:t>
            </w:r>
          </w:p>
          <w:p>
            <w:pPr>
              <w:spacing w:after="120" w:line="300"/>
            </w:pPr>
            <w:r>
              <w:rPr>
                <w:i/>
                <w:iCs/>
                <w:color w:val="596579"/>
              </w:rPr>
              <w:t xml:space="preserve">Status: 200 OK · Time: 34 ms · Size: 562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"institution": "Apex Campus Global Platform",</w:t>
            </w:r>
          </w:p>
          <w:p>
            <w:pPr>
              <w:keepLines/>
              <w:shd w:fill="F4F6F9" w:val="clear"/>
              <w:spacing w:after="0" w:line="260"/>
            </w:pPr>
            <w:r>
              <w:rPr>
                <w:rFonts w:ascii="Consolas" w:cs="Consolas" w:eastAsia="Consolas" w:hAnsi="Consolas"/>
                <w:sz w:val="19"/>
                <w:szCs w:val="19"/>
              </w:rPr>
              <w:t xml:space="preserve"> 3    "academic_year": "2026-2027",</w:t>
            </w:r>
          </w:p>
          <w:p>
            <w:pPr>
              <w:keepLines/>
              <w:shd w:fill="F4F6F9" w:val="clear"/>
              <w:spacing w:after="0" w:line="260"/>
            </w:pPr>
            <w:r>
              <w:rPr>
                <w:rFonts w:ascii="Consolas" w:cs="Consolas" w:eastAsia="Consolas" w:hAnsi="Consolas"/>
                <w:sz w:val="19"/>
                <w:szCs w:val="19"/>
              </w:rPr>
              <w:t xml:space="preserve"> 4    "total_courses": 4,</w:t>
            </w:r>
          </w:p>
          <w:p>
            <w:pPr>
              <w:keepLines/>
              <w:shd w:fill="F4F6F9" w:val="clear"/>
              <w:spacing w:after="0" w:line="260"/>
            </w:pPr>
            <w:r>
              <w:rPr>
                <w:rFonts w:ascii="Consolas" w:cs="Consolas" w:eastAsia="Consolas" w:hAnsi="Consolas"/>
                <w:sz w:val="19"/>
                <w:szCs w:val="19"/>
              </w:rPr>
              <w:t xml:space="preserve"> 5    "courses":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"code": "CS101",</w:t>
            </w:r>
          </w:p>
          <w:p>
            <w:pPr>
              <w:keepLines/>
              <w:shd w:fill="F4F6F9" w:val="clear"/>
              <w:spacing w:after="0" w:line="260"/>
            </w:pPr>
            <w:r>
              <w:rPr>
                <w:rFonts w:ascii="Consolas" w:cs="Consolas" w:eastAsia="Consolas" w:hAnsi="Consolas"/>
                <w:sz w:val="19"/>
                <w:szCs w:val="19"/>
              </w:rPr>
              <w:t xml:space="preserve"> 8        "title": "Foundations of Computer Systems",</w:t>
            </w:r>
          </w:p>
          <w:p>
            <w:pPr>
              <w:keepLines/>
              <w:shd w:fill="F4F6F9" w:val="clear"/>
              <w:spacing w:after="0" w:line="260"/>
            </w:pPr>
            <w:r>
              <w:rPr>
                <w:rFonts w:ascii="Consolas" w:cs="Consolas" w:eastAsia="Consolas" w:hAnsi="Consolas"/>
                <w:sz w:val="19"/>
                <w:szCs w:val="19"/>
              </w:rPr>
              <w:t xml:space="preserve"> 9        "department": "Computer Science",</w:t>
            </w:r>
          </w:p>
          <w:p>
            <w:pPr>
              <w:keepLines/>
              <w:shd w:fill="F4F6F9" w:val="clear"/>
              <w:spacing w:after="0" w:line="260"/>
            </w:pPr>
            <w:r>
              <w:rPr>
                <w:rFonts w:ascii="Consolas" w:cs="Consolas" w:eastAsia="Consolas" w:hAnsi="Consolas"/>
                <w:sz w:val="19"/>
                <w:szCs w:val="19"/>
              </w:rPr>
              <w:t xml:space="preserve">10        "credits": 4,</w:t>
            </w:r>
          </w:p>
          <w:p>
            <w:pPr>
              <w:keepLines/>
              <w:shd w:fill="F4F6F9" w:val="clear"/>
              <w:spacing w:after="0" w:line="260"/>
            </w:pPr>
            <w:r>
              <w:rPr>
                <w:rFonts w:ascii="Consolas" w:cs="Consolas" w:eastAsia="Consolas" w:hAnsi="Consolas"/>
                <w:sz w:val="19"/>
                <w:szCs w:val="19"/>
              </w:rPr>
              <w:t xml:space="preserve">11        "status": "Active"</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"code": "CS204",</w:t>
            </w:r>
          </w:p>
          <w:p>
            <w:pPr>
              <w:keepLines/>
              <w:shd w:fill="F4F6F9" w:val="clear"/>
              <w:spacing w:after="0" w:line="260"/>
            </w:pPr>
            <w:r>
              <w:rPr>
                <w:rFonts w:ascii="Consolas" w:cs="Consolas" w:eastAsia="Consolas" w:hAnsi="Consolas"/>
                <w:sz w:val="19"/>
                <w:szCs w:val="19"/>
              </w:rPr>
              <w:t xml:space="preserve">15        "title": "Data Structures and Algorithms",</w:t>
            </w:r>
          </w:p>
          <w:p>
            <w:pPr>
              <w:keepLines/>
              <w:shd w:fill="F4F6F9" w:val="clear"/>
              <w:spacing w:after="0" w:line="260"/>
            </w:pPr>
            <w:r>
              <w:rPr>
                <w:rFonts w:ascii="Consolas" w:cs="Consolas" w:eastAsia="Consolas" w:hAnsi="Consolas"/>
                <w:sz w:val="19"/>
                <w:szCs w:val="19"/>
              </w:rPr>
              <w:t xml:space="preserve">16        "department": "Computer Science",</w:t>
            </w:r>
          </w:p>
          <w:p>
            <w:pPr>
              <w:keepLines/>
              <w:shd w:fill="F4F6F9" w:val="clear"/>
              <w:spacing w:after="0" w:line="260"/>
            </w:pPr>
            <w:r>
              <w:rPr>
                <w:rFonts w:ascii="Consolas" w:cs="Consolas" w:eastAsia="Consolas" w:hAnsi="Consolas"/>
                <w:sz w:val="19"/>
                <w:szCs w:val="19"/>
              </w:rPr>
              <w:t xml:space="preserve">17        "credits": 4,</w:t>
            </w:r>
          </w:p>
          <w:p>
            <w:pPr>
              <w:keepLines/>
              <w:shd w:fill="F4F6F9" w:val="clear"/>
              <w:spacing w:after="0" w:line="260"/>
            </w:pPr>
            <w:r>
              <w:rPr>
                <w:rFonts w:ascii="Consolas" w:cs="Consolas" w:eastAsia="Consolas" w:hAnsi="Consolas"/>
                <w:sz w:val="19"/>
                <w:szCs w:val="19"/>
              </w:rPr>
              <w:t xml:space="preserve">18        "status": "Active"</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w:t>
            </w:r>
          </w:p>
          <w:p>
            <w:pPr>
              <w:keepLines/>
              <w:shd w:fill="F4F6F9" w:val="clear"/>
              <w:spacing w:after="0" w:line="260"/>
            </w:pPr>
            <w:r>
              <w:rPr>
                <w:rFonts w:ascii="Consolas" w:cs="Consolas" w:eastAsia="Consolas" w:hAnsi="Consolas"/>
                <w:sz w:val="19"/>
                <w:szCs w:val="19"/>
              </w:rPr>
              <w:t xml:space="preserve">21        "code": "QA301",</w:t>
            </w:r>
          </w:p>
          <w:p>
            <w:pPr>
              <w:keepLines/>
              <w:shd w:fill="F4F6F9" w:val="clear"/>
              <w:spacing w:after="0" w:line="260"/>
            </w:pPr>
            <w:r>
              <w:rPr>
                <w:rFonts w:ascii="Consolas" w:cs="Consolas" w:eastAsia="Consolas" w:hAnsi="Consolas"/>
                <w:sz w:val="19"/>
                <w:szCs w:val="19"/>
              </w:rPr>
              <w:t xml:space="preserve">22        "title": "Agentic API Automation and Quality",</w:t>
            </w:r>
          </w:p>
          <w:p>
            <w:pPr>
              <w:keepLines/>
              <w:shd w:fill="F4F6F9" w:val="clear"/>
              <w:spacing w:after="0" w:line="260"/>
            </w:pPr>
            <w:r>
              <w:rPr>
                <w:rFonts w:ascii="Consolas" w:cs="Consolas" w:eastAsia="Consolas" w:hAnsi="Consolas"/>
                <w:sz w:val="19"/>
                <w:szCs w:val="19"/>
              </w:rPr>
              <w:t xml:space="preserve">23        "department": "Software Engineering",</w:t>
            </w:r>
          </w:p>
          <w:p>
            <w:pPr>
              <w:keepLines/>
              <w:shd w:fill="F4F6F9" w:val="clear"/>
              <w:spacing w:after="0" w:line="260"/>
            </w:pPr>
            <w:r>
              <w:rPr>
                <w:rFonts w:ascii="Consolas" w:cs="Consolas" w:eastAsia="Consolas" w:hAnsi="Consolas"/>
                <w:sz w:val="19"/>
                <w:szCs w:val="19"/>
              </w:rPr>
              <w:t xml:space="preserve">24        "credits": 3,</w:t>
            </w:r>
          </w:p>
          <w:p>
            <w:pPr>
              <w:keepLines/>
              <w:shd w:fill="F4F6F9" w:val="clear"/>
              <w:spacing w:after="0" w:line="260"/>
            </w:pPr>
            <w:r>
              <w:rPr>
                <w:rFonts w:ascii="Consolas" w:cs="Consolas" w:eastAsia="Consolas" w:hAnsi="Consolas"/>
                <w:sz w:val="19"/>
                <w:szCs w:val="19"/>
              </w:rPr>
              <w:t xml:space="preserve">25        "status": "Active"</w:t>
            </w:r>
          </w:p>
          <w:p>
            <w:pPr>
              <w:keepLines/>
              <w:shd w:fill="F4F6F9" w:val="clear"/>
              <w:spacing w:after="0" w:line="260"/>
            </w:pPr>
            <w:r>
              <w:rPr>
                <w:rFonts w:ascii="Consolas" w:cs="Consolas" w:eastAsia="Consolas" w:hAnsi="Consolas"/>
                <w:sz w:val="19"/>
                <w:szCs w:val="19"/>
              </w:rPr>
              <w:t xml:space="preserve">26      },</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"code": "EE210",</w:t>
            </w:r>
          </w:p>
          <w:p>
            <w:pPr>
              <w:keepLines/>
              <w:shd w:fill="F4F6F9" w:val="clear"/>
              <w:spacing w:after="0" w:line="260"/>
            </w:pPr>
            <w:r>
              <w:rPr>
                <w:rFonts w:ascii="Consolas" w:cs="Consolas" w:eastAsia="Consolas" w:hAnsi="Consolas"/>
                <w:sz w:val="19"/>
                <w:szCs w:val="19"/>
              </w:rPr>
              <w:t xml:space="preserve">29        "title": "Digital Logic and Microprocessors",</w:t>
            </w:r>
          </w:p>
          <w:p>
            <w:pPr>
              <w:keepLines/>
              <w:shd w:fill="F4F6F9" w:val="clear"/>
              <w:spacing w:after="0" w:line="260"/>
            </w:pPr>
            <w:r>
              <w:rPr>
                <w:rFonts w:ascii="Consolas" w:cs="Consolas" w:eastAsia="Consolas" w:hAnsi="Consolas"/>
                <w:sz w:val="19"/>
                <w:szCs w:val="19"/>
              </w:rPr>
              <w:t xml:space="preserve">30        "department": "Electrical Engineering",</w:t>
            </w:r>
          </w:p>
          <w:p>
            <w:pPr>
              <w:keepLines/>
              <w:shd w:fill="F4F6F9" w:val="clear"/>
              <w:spacing w:after="0" w:line="260"/>
            </w:pPr>
            <w:r>
              <w:rPr>
                <w:rFonts w:ascii="Consolas" w:cs="Consolas" w:eastAsia="Consolas" w:hAnsi="Consolas"/>
                <w:sz w:val="19"/>
                <w:szCs w:val="19"/>
              </w:rPr>
              <w:t xml:space="preserve">31        "credits": 4,</w:t>
            </w:r>
          </w:p>
          <w:p>
            <w:pPr>
              <w:keepLines/>
              <w:shd w:fill="F4F6F9" w:val="clear"/>
              <w:spacing w:after="0" w:line="260"/>
            </w:pPr>
            <w:r>
              <w:rPr>
                <w:rFonts w:ascii="Consolas" w:cs="Consolas" w:eastAsia="Consolas" w:hAnsi="Consolas"/>
                <w:sz w:val="19"/>
                <w:szCs w:val="19"/>
              </w:rPr>
              <w:t xml:space="preserve">32        "status": "Active"</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keepLines/>
              <w:shd w:fill="F4F6F9" w:val="clear"/>
              <w:spacing w:after="0" w:line="260"/>
            </w:pPr>
            <w:r>
              <w:rPr>
                <w:rFonts w:ascii="Consolas" w:cs="Consolas" w:eastAsia="Consolas" w:hAnsi="Consolas"/>
                <w:sz w:val="19"/>
                <w:szCs w:val="19"/>
              </w:rPr>
              <w:t xml:space="preserve">35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Content Type is application/json</w:t>
            </w:r>
          </w:p>
          <w:p>
            <w:pPr>
              <w:spacing w:after="120" w:line="300"/>
            </w:pPr>
            <w:r>
              <w:t xml:space="preserve">✓ Institution matches Apex Campus Global Platform</w:t>
            </w:r>
          </w:p>
          <w:p>
            <w:pPr>
              <w:spacing w:after="120" w:line="300"/>
            </w:pPr>
            <w:r>
              <w:t xml:space="preserve">✓ Total courses count is equal to four</w:t>
            </w:r>
          </w:p>
        </w:tc>
      </w:tr>
    </w:tbl>
    <w:p>
      <w:pPr>
        <w:pStyle w:val="Heading2"/>
        <w:keepNext/>
        <w:spacing w:after="100" w:before="240"/>
      </w:pPr>
      <w:r>
        <w:rPr>
          <w:b/>
          <w:bCs/>
          <w:color w:val="4659A7"/>
        </w:rPr>
        <w:t xml:space="preserve">Step 5: Architectural Styles and the Testing Pyramid</w:t>
      </w:r>
    </w:p>
    <w:p>
      <w:pPr>
        <w:spacing w:after="120" w:line="300"/>
      </w:pPr>
      <w:r>
        <w:t xml:space="preserve">Why is API testing considered the most valuable skill for modern quality assurance engineers? The answer lies in the </w:t>
      </w:r>
      <w:r>
        <w:rPr>
          <w:b/>
          <w:bCs/>
        </w:rPr>
        <w:t xml:space="preserve">Testing Pyramid</w:t>
      </w:r>
      <w:r>
        <w:t xml:space="preserve">, a fundamental software engineering principle formulated by industry leader Mike Cohn.</w:t>
      </w:r>
    </w:p>
    <w:p>
      <w:pPr>
        <w:jc w:val="center"/>
      </w:pPr>
      <w:r>
        <w:drawing>
          <wp:inline distT="0" distB="0" distL="0" distR="0">
            <wp:extent cx="5334000" cy="2905125"/>
            <wp:effectExtent t="0" r="0" b="0" l="0"/>
            <wp:docPr id="1" name="The software testing pyramid showing Unit tests at the bottom, Service and API tests in the high leverage middle tier, and UI tests at the top." descr="The software testing pyramid showing Unit tests at the bottom, Service and API tests in the high leverage middle tier, and UI tests at the top." title="The software testing pyramid showing Unit tests at the bottom, Service and API tests in the high leverage middle tier, and UI tests at the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API testing delivers maximum speed and reliability.</w:t>
      </w:r>
    </w:p>
    <w:p>
      <w:pPr>
        <w:spacing w:after="120" w:line="300"/>
      </w:pPr>
      <w:r>
        <w:rPr>
          <w:b/>
          <w:bCs/>
          <w:color w:val="4659A7"/>
        </w:rPr>
        <w:t xml:space="preserve">1  </w:t>
      </w:r>
      <w:r>
        <w:t xml:space="preserve">UI Tests (Top): Slow, fragile, and expensive. A button moving three pixels to the left can break twenty automated browser tests.</w:t>
      </w:r>
    </w:p>
    <w:p>
      <w:pPr>
        <w:spacing w:after="120" w:line="300"/>
      </w:pPr>
      <w:r>
        <w:rPr>
          <w:b/>
          <w:bCs/>
          <w:color w:val="4659A7"/>
        </w:rPr>
        <w:t xml:space="preserve">2  </w:t>
      </w:r>
      <w:r>
        <w:t xml:space="preserve">API Tests (Middle): Fast, reliable, and high leverage. Tests execute in milliseconds and directly validate business logic and data contracts.</w:t>
      </w:r>
    </w:p>
    <w:p>
      <w:pPr>
        <w:spacing w:after="120" w:line="300"/>
      </w:pPr>
      <w:r>
        <w:rPr>
          <w:b/>
          <w:bCs/>
          <w:color w:val="4659A7"/>
        </w:rPr>
        <w:t xml:space="preserve">3  </w:t>
      </w:r>
      <w:r>
        <w:t xml:space="preserve">Unit Tests (Bottom): Extremely fast, written by developers to test individual functions, but unable to verify network integration or database integrity.</w:t>
      </w:r>
    </w:p>
    <w:p>
      <w:pPr>
        <w:spacing w:after="120" w:line="300"/>
      </w:pPr>
      <w:r>
        <w:t xml:space="preserve">While REST represents the most dominant architectural style across web applications today, enterprise systems employ different API standards depending on performance and legacy requirements:</w:t>
      </w:r>
    </w:p>
    <w:p>
      <w:pPr>
        <w:jc w:val="center"/>
      </w:pPr>
      <w:r>
        <w:drawing>
          <wp:inline distT="0" distB="0" distL="0" distR="0">
            <wp:extent cx="5334000" cy="2905125"/>
            <wp:effectExtent t="0" r="0" b="0" l="0"/>
            <wp:docPr id="1" name="Architectural comparison matrix contrasting REST, GraphQL, SOAP, and gRPC across data formats, transport protocols, and use cases." descr="Architectural comparison matrix contrasting REST, GraphQL, SOAP, and gRPC across data formats, transport protocols, and use cases." title="Architectural comparison matrix contrasting REST, GraphQL, SOAP, and gRPC across data formats, transport protocols, and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Comparing the four major enterprise API architectural styles.</w:t>
      </w:r>
    </w:p>
    <w:p>
      <w:pPr>
        <w:spacing w:after="120" w:line="300"/>
      </w:pPr>
      <w:r>
        <w:rPr>
          <w:b/>
          <w:bCs/>
          <w:color w:val="4659A7"/>
        </w:rPr>
        <w:t xml:space="preserve">1  </w:t>
      </w:r>
      <w:r>
        <w:t xml:space="preserve">REST (Representational State Transfer): Uses HTTP methods and JSON. Powers the majority of public web and mobile services.</w:t>
      </w:r>
    </w:p>
    <w:p>
      <w:pPr>
        <w:spacing w:after="120" w:line="300"/>
      </w:pPr>
      <w:r>
        <w:rPr>
          <w:b/>
          <w:bCs/>
          <w:color w:val="4659A7"/>
        </w:rPr>
        <w:t xml:space="preserve">2  </w:t>
      </w:r>
      <w:r>
        <w:t xml:space="preserve">GraphQL: Exposes a single endpoint allowing clients to query exact fields, eliminating over fetching and under fetching.</w:t>
      </w:r>
    </w:p>
    <w:p>
      <w:pPr>
        <w:spacing w:after="120" w:line="300"/>
      </w:pPr>
      <w:r>
        <w:rPr>
          <w:b/>
          <w:bCs/>
          <w:color w:val="4659A7"/>
        </w:rPr>
        <w:t xml:space="preserve">3  </w:t>
      </w:r>
      <w:r>
        <w:t xml:space="preserve">SOAP (Simple Object Access Protocol): Strict, XML based protocol common in legacy financial and banking systems.</w:t>
      </w:r>
    </w:p>
    <w:p>
      <w:pPr>
        <w:spacing w:after="120" w:line="300"/>
      </w:pPr>
      <w:r>
        <w:rPr>
          <w:b/>
          <w:bCs/>
          <w:color w:val="4659A7"/>
        </w:rPr>
        <w:t xml:space="preserve">4  </w:t>
      </w:r>
      <w:r>
        <w:t xml:space="preserve">gRPC: High performance binary protocol created by Google for microsecond communication between internal microservices.</w:t>
      </w:r>
    </w:p>
    <w:p>
      <w:pPr>
        <w:pStyle w:val="Heading2"/>
        <w:keepNext/>
        <w:spacing w:after="100" w:before="240"/>
      </w:pPr>
      <w:r>
        <w:rPr>
          <w:b/>
          <w:bCs/>
          <w:color w:val="4659A7"/>
        </w:rPr>
        <w:t xml:space="preserve">Step 6: Review and Practice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software messenger and contract that allows independent applications to communicate without sharing code.</w:t>
            </w:r>
          </w:p>
          <w:p>
            <w:pPr>
              <w:pStyle w:val="ListParagraph"/>
              <w:numPr>
                <w:ilvl w:val="0"/>
                <w:numId w:val="2"/>
              </w:numPr>
              <w:spacing w:after="120" w:line="300"/>
            </w:pPr>
            <w:r>
              <w:t xml:space="preserve">In the restaurant analogy, the customer is the client, the waiter is the API, and the kitchen is the backend server and database.</w:t>
            </w:r>
          </w:p>
          <w:p>
            <w:pPr>
              <w:pStyle w:val="ListParagraph"/>
              <w:numPr>
                <w:ilvl w:val="0"/>
                <w:numId w:val="2"/>
              </w:numPr>
              <w:spacing w:after="120" w:line="300"/>
            </w:pPr>
            <w:r>
              <w:t xml:space="preserve">APIs enable complete language independence: frontends in TypeScript and backends in Java communicate seamlessly using JSON over HTTP.</w:t>
            </w:r>
          </w:p>
          <w:p>
            <w:pPr>
              <w:pStyle w:val="ListParagraph"/>
              <w:numPr>
                <w:ilvl w:val="0"/>
                <w:numId w:val="2"/>
              </w:numPr>
              <w:spacing w:after="120" w:line="300"/>
            </w:pPr>
            <w:r>
              <w:t xml:space="preserve">API testing sits in the golden middle of the testing pyramid: much faster and more resilient than UI tests, while validating real business rules.</w:t>
            </w:r>
          </w:p>
        </w:tc>
      </w:tr>
    </w:tbl>
    <w:p>
      <w:pPr>
        <w:pStyle w:val="Heading2"/>
        <w:keepNext/>
        <w:spacing w:after="100" w:before="240"/>
      </w:pPr>
      <w:r>
        <w:rPr>
          <w:b/>
          <w:bCs/>
          <w:color w:val="4659A7"/>
        </w:rPr>
        <w:t xml:space="preserve">Check your understanding</w:t>
      </w:r>
    </w:p>
    <w:p>
      <w:pPr>
        <w:spacing w:after="120" w:line="300"/>
      </w:pPr>
      <w:r>
        <w:rPr>
          <w:b/>
          <w:bCs/>
        </w:rPr>
        <w:t xml:space="preserve">1. Why can a mobile app written in TypeScript talk to a backend service written in Java?</w:t>
      </w:r>
    </w:p>
    <w:p>
      <w:pPr>
        <w:spacing w:after="120" w:line="300"/>
      </w:pPr>
      <w:r>
        <w:rPr>
          <w:b/>
          <w:bCs/>
          <w:color w:val="168A8A"/>
        </w:rPr>
        <w:t xml:space="preserve">Answer: </w:t>
      </w:r>
      <w:r>
        <w:t xml:space="preserve">Because both programs exchange data using the universal HTTP protocol and standardized JSON text, requiring zero knowledge of internal code.</w:t>
      </w:r>
    </w:p>
    <w:p>
      <w:pPr>
        <w:spacing w:after="120" w:line="300"/>
      </w:pPr>
      <w:r>
        <w:rPr>
          <w:b/>
          <w:bCs/>
        </w:rPr>
        <w:t xml:space="preserve">2. In the Testing Pyramid, why do engineering teams invest heavily in API testing compared to UI testing?</w:t>
      </w:r>
    </w:p>
    <w:p>
      <w:pPr>
        <w:spacing w:after="120" w:line="300"/>
      </w:pPr>
      <w:r>
        <w:rPr>
          <w:b/>
          <w:bCs/>
          <w:color w:val="168A8A"/>
        </w:rPr>
        <w:t xml:space="preserve">Answer: </w:t>
      </w:r>
      <w:r>
        <w:t xml:space="preserve">API tests execute in milliseconds, are immune to visual user interface layout changes, and validate core business logic directly.</w:t>
      </w:r>
    </w:p>
    <w:p>
      <w:pPr>
        <w:pStyle w:val="Heading1"/>
        <w:pageBreakBefore/>
      </w:pPr>
      <w:r>
        <w:rPr>
          <w:b/>
          <w:bCs/>
          <w:color w:val="263A67"/>
        </w:rPr>
        <w:t xml:space="preserve">Chapter 2: REST Architecture and HTTP Methods</w:t>
      </w:r>
    </w:p>
    <w:p>
      <w:pPr>
        <w:spacing w:after="120" w:line="300"/>
      </w:pPr>
      <w:r>
        <w:rPr>
          <w:i/>
          <w:iCs/>
          <w:color w:val="596579"/>
        </w:rPr>
        <w:t xml:space="preserve">CRUD operations, the restaurant bill analogy for methods, and the 5 status code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1: Decoding the Wire Protocol</w:t>
            </w:r>
          </w:p>
          <w:p>
            <w:pPr>
              <w:spacing w:after="120" w:line="300"/>
            </w:pPr>
            <w:r>
              <w:t xml:space="preserve">Armed with our knowledge of APIs, we inspect browser developer tools to investigate failing network requests. We discover that publishing a post dispatches an HTTP request that can return status codes like 201 Created on success, 404 Not Found on missing routes, or 500 Internal Server Error when payloads are malformed. To test these transactions with confidence, we must decode the language spoken across the wire: REST principles, CRUD operations, and the 5 status code families.</w:t>
            </w:r>
          </w:p>
        </w:tc>
      </w:tr>
    </w:tbl>
    <w:p>
      <w:pPr>
        <w:pStyle w:val="Heading2"/>
        <w:keepNext/>
        <w:spacing w:after="100" w:before="240"/>
      </w:pPr>
      <w:r>
        <w:rPr>
          <w:b/>
          <w:bCs/>
          <w:color w:val="4659A7"/>
        </w:rPr>
        <w:t xml:space="preserve">Step 1: The Core Principles of REST</w:t>
      </w:r>
    </w:p>
    <w:p>
      <w:pPr>
        <w:spacing w:after="120" w:line="300"/>
      </w:pPr>
      <w:r>
        <w:t xml:space="preserve">REST stands for </w:t>
      </w:r>
      <w:r>
        <w:rPr>
          <w:b/>
          <w:bCs/>
        </w:rPr>
        <w:t xml:space="preserve">Representational State Transfer</w:t>
      </w:r>
      <w:r>
        <w:t xml:space="preserve">. Created by Roy Fielding in 2000, it is an architectural design style that makes web services scalable, uniform, and reliable.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Core Principles of REST in Simple English</w:t>
            </w:r>
          </w:p>
          <w:p>
            <w:pPr>
              <w:spacing w:after="120" w:line="300"/>
            </w:pPr>
            <w:r>
              <w:t xml:space="preserve">1. Client Server Separation: The user interface is completely decoupled from data storage. Frontends can change without touching the backend.</w:t>
            </w:r>
          </w:p>
          <w:p>
            <w:pPr>
              <w:spacing w:after="120" w:line="300"/>
            </w:pPr>
            <w:r>
              <w:t xml:space="preserve">2. Statelessness: The server never remembers previous requests. Every single request from the client must contain all the information necessary for the server to understand and process it.</w:t>
            </w:r>
          </w:p>
          <w:p>
            <w:pPr>
              <w:spacing w:after="120" w:line="300"/>
            </w:pPr>
            <w:r>
              <w:t xml:space="preserve">3. Cacheability: Server responses must explicitly declare whether data can be cached by the browser to avoid redundant network round trips.</w:t>
            </w:r>
          </w:p>
          <w:p>
            <w:pPr>
              <w:spacing w:after="120" w:line="300"/>
            </w:pPr>
            <w:r>
              <w:t xml:space="preserve">4. Uniform Interface: All resources are accessed using standard URIs and standard HTTP methods.</w:t>
            </w:r>
          </w:p>
        </w:tc>
      </w:tr>
    </w:tbl>
    <w:p>
      <w:pPr>
        <w:pStyle w:val="Heading2"/>
        <w:keepNext/>
        <w:spacing w:after="100" w:before="240"/>
      </w:pPr>
      <w:r>
        <w:rPr>
          <w:b/>
          <w:bCs/>
          <w:color w:val="4659A7"/>
        </w:rPr>
        <w:t xml:space="preserve">Step 2: Anatomy of the HTTP Wire</w:t>
      </w:r>
    </w:p>
    <w:p>
      <w:pPr>
        <w:spacing w:after="120" w:line="300"/>
      </w:pPr>
      <w:r>
        <w:t xml:space="preserve">Every HTTP transaction consists of two halves: the Request sent by the client, and the Response sent back by the server.</w:t>
      </w:r>
    </w:p>
    <w:p>
      <w:pPr>
        <w:jc w:val="center"/>
      </w:pPr>
      <w:r>
        <w:drawing>
          <wp:inline distT="0" distB="0" distL="0" distR="0">
            <wp:extent cx="5334000" cy="2905125"/>
            <wp:effectExtent t="0" r="0" b="0" l="0"/>
            <wp:docPr id="1" name="Anatomy of an HTTP transaction showing Request structure (Method, URL, Headers, Body) and Response structure (Status Code, Headers, Body)." descr="Anatomy of an HTTP transaction showing Request structure (Method, URL, Headers, Body) and Response structure (Status Code, Headers, Body)." title="Anatomy of an HTTP transaction showing Request structure (Method, URL, Headers, Body) and Response structure (Status Code,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anatomy of an HTTP conversation across the network.</w:t>
      </w:r>
    </w:p>
    <w:p>
      <w:pPr>
        <w:spacing w:after="120" w:line="300"/>
      </w:pPr>
      <w:r>
        <w:rPr>
          <w:b/>
          <w:bCs/>
          <w:color w:val="4659A7"/>
        </w:rPr>
        <w:t xml:space="preserve">1  </w:t>
      </w:r>
      <w:r>
        <w:t xml:space="preserve">Part 1 (Request Method and Path): The HTTP verb (such as POST) targeting the resource route /api/v1/books and protocol version HTTP/1.1.</w:t>
      </w:r>
    </w:p>
    <w:p>
      <w:pPr>
        <w:spacing w:after="120" w:line="300"/>
      </w:pPr>
      <w:r>
        <w:rPr>
          <w:b/>
          <w:bCs/>
          <w:color w:val="4659A7"/>
        </w:rPr>
        <w:t xml:space="preserve">2  </w:t>
      </w:r>
      <w:r>
        <w:t xml:space="preserve">Part 2 (Request Headers): Essential wire metadata such as Content Type application json and authorization tokens.</w:t>
      </w:r>
    </w:p>
    <w:p>
      <w:pPr>
        <w:spacing w:after="120" w:line="300"/>
      </w:pPr>
      <w:r>
        <w:rPr>
          <w:b/>
          <w:bCs/>
          <w:color w:val="4659A7"/>
        </w:rPr>
        <w:t xml:space="preserve">3  </w:t>
      </w:r>
      <w:r>
        <w:t xml:space="preserve">Part 3 (Request JSON Payload): The structured client data (title, author, year) sent across the network.</w:t>
      </w:r>
    </w:p>
    <w:p>
      <w:pPr>
        <w:spacing w:after="120" w:line="300"/>
      </w:pPr>
      <w:r>
        <w:rPr>
          <w:b/>
          <w:bCs/>
          <w:color w:val="4659A7"/>
        </w:rPr>
        <w:t xml:space="preserve">4  </w:t>
      </w:r>
      <w:r>
        <w:t xml:space="preserve">Part 4 (Response Status Code): The numerical status code (such as 201 Created) signaling success.</w:t>
      </w:r>
    </w:p>
    <w:p>
      <w:pPr>
        <w:spacing w:after="120" w:line="300"/>
      </w:pPr>
      <w:r>
        <w:rPr>
          <w:b/>
          <w:bCs/>
          <w:color w:val="4659A7"/>
        </w:rPr>
        <w:t xml:space="preserve">5  </w:t>
      </w:r>
      <w:r>
        <w:t xml:space="preserve">Part 5 (Response Body): The server output containing the generated resource ID and confirmation message.</w:t>
      </w:r>
    </w:p>
    <w:p>
      <w:pPr>
        <w:pStyle w:val="Heading2"/>
        <w:keepNext/>
        <w:spacing w:after="100" w:before="240"/>
      </w:pPr>
      <w:r>
        <w:rPr>
          <w:b/>
          <w:bCs/>
          <w:color w:val="4659A7"/>
        </w:rPr>
        <w:t xml:space="preserve">Step 3: CRUD to HTTP Mapping and the Restaurant Bill Analogy</w:t>
      </w:r>
    </w:p>
    <w:p>
      <w:pPr>
        <w:spacing w:after="120" w:line="300"/>
      </w:pPr>
      <w:r>
        <w:t xml:space="preserve">In database systems, every fundamental action belongs to </w:t>
      </w:r>
      <w:r>
        <w:rPr>
          <w:b/>
          <w:bCs/>
        </w:rPr>
        <w:t xml:space="preserve">CRUD</w:t>
      </w:r>
      <w:r>
        <w:t xml:space="preserve">: Create, Read, Update, and Delete. REST maps these database operations directly to standard HTTP verbs.</w:t>
      </w:r>
    </w:p>
    <w:p>
      <w:pPr>
        <w:pStyle w:val="Heading2"/>
        <w:keepNext/>
        <w:spacing w:after="100" w:before="240"/>
      </w:pPr>
      <w:r>
        <w:rPr>
          <w:b/>
          <w:bCs/>
          <w:color w:val="4659A7"/>
        </w:rPr>
        <w:t xml:space="preserve">CRUD to HTTP Mapping on a RESTful Publishing Platform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Database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Verb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Publishing Platform Operation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 or Idempotent?</w:t>
            </w:r>
          </w:p>
        </w:tc>
      </w:tr>
      <w:tr>
        <w:tc>
          <w:tcPr>
            <w:tcBorders>
              <w:top w:val="single" w:color="D9E0EA" w:sz="2"/>
              <w:left w:val="single" w:color="D9E0EA" w:sz="2"/>
              <w:bottom w:val="single" w:color="D9E0EA" w:sz="2"/>
              <w:right w:val="single" w:color="D9E0EA" w:sz="2"/>
            </w:tcBorders>
          </w:tcPr>
          <w:p>
            <w:pPr>
              <w:spacing w:after="120" w:line="300"/>
            </w:pPr>
            <w:r>
              <w:t xml:space="preserve">Create</w:t>
            </w:r>
          </w:p>
        </w:tc>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POST /posts: Submits a new article payload</w:t>
            </w:r>
          </w:p>
        </w:tc>
        <w:tc>
          <w:tcPr>
            <w:tcBorders>
              <w:top w:val="single" w:color="D9E0EA" w:sz="2"/>
              <w:left w:val="single" w:color="D9E0EA" w:sz="2"/>
              <w:bottom w:val="single" w:color="D9E0EA" w:sz="2"/>
              <w:right w:val="single" w:color="D9E0EA" w:sz="2"/>
            </w:tcBorders>
          </w:tcPr>
          <w:p>
            <w:pPr>
              <w:spacing w:after="120" w:line="300"/>
            </w:pPr>
            <w:r>
              <w:t xml:space="preserve">Not safe: creates new records each time</w:t>
            </w:r>
          </w:p>
        </w:tc>
      </w:tr>
      <w:tr>
        <w:tc>
          <w:tcPr>
            <w:tcBorders>
              <w:top w:val="single" w:color="D9E0EA" w:sz="2"/>
              <w:left w:val="single" w:color="D9E0EA" w:sz="2"/>
              <w:bottom w:val="single" w:color="D9E0EA" w:sz="2"/>
              <w:right w:val="single" w:color="D9E0EA" w:sz="2"/>
            </w:tcBorders>
          </w:tcPr>
          <w:p>
            <w:pPr>
              <w:spacing w:after="120" w:line="300"/>
            </w:pPr>
            <w:r>
              <w:t xml:space="preserve">Read</w:t>
            </w:r>
          </w:p>
        </w:tc>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GET /posts/1: Retrieves article title and body</w:t>
            </w:r>
          </w:p>
        </w:tc>
        <w:tc>
          <w:tcPr>
            <w:tcBorders>
              <w:top w:val="single" w:color="D9E0EA" w:sz="2"/>
              <w:left w:val="single" w:color="D9E0EA" w:sz="2"/>
              <w:bottom w:val="single" w:color="D9E0EA" w:sz="2"/>
              <w:right w:val="single" w:color="D9E0EA" w:sz="2"/>
            </w:tcBorders>
          </w:tcPr>
          <w:p>
            <w:pPr>
              <w:spacing w:after="120" w:line="300"/>
            </w:pPr>
            <w:r>
              <w:t xml:space="preserve">Safe: can be called repeatedly without changes</w:t>
            </w:r>
          </w:p>
        </w:tc>
      </w:tr>
      <w:tr>
        <w:tc>
          <w:tcPr>
            <w:tcBorders>
              <w:top w:val="single" w:color="D9E0EA" w:sz="2"/>
              <w:left w:val="single" w:color="D9E0EA" w:sz="2"/>
              <w:bottom w:val="single" w:color="D9E0EA" w:sz="2"/>
              <w:right w:val="single" w:color="D9E0EA" w:sz="2"/>
            </w:tcBorders>
          </w:tcPr>
          <w:p>
            <w:pPr>
              <w:spacing w:after="120" w:line="300"/>
            </w:pPr>
            <w:r>
              <w:t xml:space="preserve">Update</w:t>
            </w:r>
          </w:p>
        </w:tc>
        <w:tc>
          <w:tcPr>
            <w:tcBorders>
              <w:top w:val="single" w:color="D9E0EA" w:sz="2"/>
              <w:left w:val="single" w:color="D9E0EA" w:sz="2"/>
              <w:bottom w:val="single" w:color="D9E0EA" w:sz="2"/>
              <w:right w:val="single" w:color="D9E0EA" w:sz="2"/>
            </w:tcBorders>
          </w:tcPr>
          <w:p>
            <w:pPr>
              <w:spacing w:after="120" w:line="300"/>
            </w:pPr>
            <w:r>
              <w:t xml:space="preserve">PUT or PATCH</w:t>
            </w:r>
          </w:p>
        </w:tc>
        <w:tc>
          <w:tcPr>
            <w:tcBorders>
              <w:top w:val="single" w:color="D9E0EA" w:sz="2"/>
              <w:left w:val="single" w:color="D9E0EA" w:sz="2"/>
              <w:bottom w:val="single" w:color="D9E0EA" w:sz="2"/>
              <w:right w:val="single" w:color="D9E0EA" w:sz="2"/>
            </w:tcBorders>
          </w:tcPr>
          <w:p>
            <w:pPr>
              <w:spacing w:after="120" w:line="300"/>
            </w:pPr>
            <w:r>
              <w:t xml:space="preserve">PUT /posts/1: Overwrites the complete article record</w:t>
            </w:r>
          </w:p>
        </w:tc>
        <w:tc>
          <w:tcPr>
            <w:tcBorders>
              <w:top w:val="single" w:color="D9E0EA" w:sz="2"/>
              <w:left w:val="single" w:color="D9E0EA" w:sz="2"/>
              <w:bottom w:val="single" w:color="D9E0EA" w:sz="2"/>
              <w:right w:val="single" w:color="D9E0EA" w:sz="2"/>
            </w:tcBorders>
          </w:tcPr>
          <w:p>
            <w:pPr>
              <w:spacing w:after="120" w:line="300"/>
            </w:pPr>
            <w:r>
              <w:t xml:space="preserve">Idempotent: repeating update produces same result</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 /posts/1: Removes the article from the database</w:t>
            </w:r>
          </w:p>
        </w:tc>
        <w:tc>
          <w:tcPr>
            <w:tcBorders>
              <w:top w:val="single" w:color="D9E0EA" w:sz="2"/>
              <w:left w:val="single" w:color="D9E0EA" w:sz="2"/>
              <w:bottom w:val="single" w:color="D9E0EA" w:sz="2"/>
              <w:right w:val="single" w:color="D9E0EA" w:sz="2"/>
            </w:tcBorders>
          </w:tcPr>
          <w:p>
            <w:pPr>
              <w:spacing w:after="120" w:line="300"/>
            </w:pPr>
            <w:r>
              <w:t xml:space="preserve">Idempotent: deleting once removes it completely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Restaurant Bill Analogy for HTTP Verbs</w:t>
            </w:r>
          </w:p>
          <w:p>
            <w:pPr>
              <w:spacing w:after="120" w:line="300"/>
            </w:pPr>
            <w:r>
              <w:t xml:space="preserve">• GET: You look at the bill to read how much dinner costs. Reading the numbers changes nothing.</w:t>
            </w:r>
          </w:p>
          <w:p>
            <w:pPr>
              <w:spacing w:after="120" w:line="300"/>
            </w:pPr>
            <w:r>
              <w:t xml:space="preserve">• POST: You swipe your credit card to create a brand new charge in the bank database.</w:t>
            </w:r>
          </w:p>
          <w:p>
            <w:pPr>
              <w:spacing w:after="120" w:line="300"/>
            </w:pPr>
            <w:r>
              <w:t xml:space="preserve">• PUT: The waiter notices an incorrect dessert charge and replaces the entire bill with a corrected slip.</w:t>
            </w:r>
          </w:p>
          <w:p>
            <w:pPr>
              <w:spacing w:after="120" w:line="300"/>
            </w:pPr>
            <w:r>
              <w:t xml:space="preserve">• PATCH: The waiter crosses out one incorrect price line and writes the correct dollar amount beside it.</w:t>
            </w:r>
          </w:p>
          <w:p>
            <w:pPr>
              <w:spacing w:after="120" w:line="300"/>
            </w:pPr>
            <w:r>
              <w:t xml:space="preserve">• DELETE: The manager voids the bill completely because the restaurant provided complimentary food.</w:t>
            </w:r>
          </w:p>
        </w:tc>
      </w:tr>
    </w:tbl>
    <w:p>
      <w:pPr>
        <w:pStyle w:val="Heading2"/>
        <w:keepNext/>
        <w:spacing w:after="100" w:before="240"/>
      </w:pPr>
      <w:r>
        <w:rPr>
          <w:b/>
          <w:bCs/>
          <w:color w:val="4659A7"/>
        </w:rPr>
        <w:t xml:space="preserve">Step 4: The 5 Status Code Families and Live Verification</w:t>
      </w:r>
    </w:p>
    <w:p>
      <w:pPr>
        <w:spacing w:after="120" w:line="300"/>
      </w:pPr>
      <w:r>
        <w:t xml:space="preserve">When a server answers an API call, it returns a three digit status code grouped into five families.</w:t>
      </w:r>
    </w:p>
    <w:p>
      <w:pPr>
        <w:jc w:val="center"/>
      </w:pPr>
      <w:r>
        <w:drawing>
          <wp:inline distT="0" distB="0" distL="0" distR="0">
            <wp:extent cx="5334000" cy="2905125"/>
            <wp:effectExtent t="0" r="0" b="0" l="0"/>
            <wp:docPr id="1" name="Infographic guide showing the 5 HTTP status code families from 1xx to 5xx with color coded indicators." descr="Infographic guide showing the 5 HTTP status code families from 1xx to 5xx with color coded indicators." title="Infographic guide showing the 5 HTTP status code families from 1xx to 5xx with color coded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code families every API engineer must know.</w:t>
      </w:r>
    </w:p>
    <w:p>
      <w:pPr>
        <w:spacing w:after="120" w:line="300"/>
      </w:pPr>
      <w:r>
        <w:rPr>
          <w:b/>
          <w:bCs/>
          <w:color w:val="4659A7"/>
        </w:rPr>
        <w:t xml:space="preserve">1  </w:t>
      </w:r>
      <w:r>
        <w:t xml:space="preserve">1xx (Informational): Request received, continuing process (such as 100 Continue).</w:t>
      </w:r>
    </w:p>
    <w:p>
      <w:pPr>
        <w:spacing w:after="120" w:line="300"/>
      </w:pPr>
      <w:r>
        <w:rPr>
          <w:b/>
          <w:bCs/>
          <w:color w:val="4659A7"/>
        </w:rPr>
        <w:t xml:space="preserve">2  </w:t>
      </w:r>
      <w:r>
        <w:t xml:space="preserve">2xx (Success): Action accepted and completed (such as 200 OK, 201 Created).</w:t>
      </w:r>
    </w:p>
    <w:p>
      <w:pPr>
        <w:spacing w:after="120" w:line="300"/>
      </w:pPr>
      <w:r>
        <w:rPr>
          <w:b/>
          <w:bCs/>
          <w:color w:val="4659A7"/>
        </w:rPr>
        <w:t xml:space="preserve">3  </w:t>
      </w:r>
      <w:r>
        <w:t xml:space="preserve">3xx (Redirection): Resource moved to another location (such as 301 Moved Permanently).</w:t>
      </w:r>
    </w:p>
    <w:p>
      <w:pPr>
        <w:spacing w:after="120" w:line="300"/>
      </w:pPr>
      <w:r>
        <w:rPr>
          <w:b/>
          <w:bCs/>
          <w:color w:val="4659A7"/>
        </w:rPr>
        <w:t xml:space="preserve">4  </w:t>
      </w:r>
      <w:r>
        <w:t xml:space="preserve">4xx (Client Error): The client sent bad data or requested a missing URL (such as 400 Bad Request, 404 Not Found).</w:t>
      </w:r>
    </w:p>
    <w:p>
      <w:pPr>
        <w:spacing w:after="120" w:line="300"/>
      </w:pPr>
      <w:r>
        <w:rPr>
          <w:b/>
          <w:bCs/>
          <w:color w:val="4659A7"/>
        </w:rPr>
        <w:t xml:space="preserve">5  </w:t>
      </w:r>
      <w:r>
        <w:t xml:space="preserve">5xx (Server Error): The server crashed or threw an unhandled exception (such as 500 Internal Server Error).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Diagnosing Wire Failures and Server Crashes Live</w:t>
            </w:r>
          </w:p>
          <w:p>
            <w:pPr>
              <w:spacing w:after="120" w:line="300"/>
            </w:pPr>
            <w:r>
              <w:t xml:space="preserve">When an endpoint functions normally, a successful GET returns 200 OK and a created resource returns 201 Created. You can verify a healthy campus catalog by clicking [http://localhost:5050/v1/catalog](http://localhost:5050/v1/catalog).</w:t>
            </w:r>
          </w:p>
          <w:p>
            <w:pPr>
              <w:spacing w:after="120" w:line="300"/>
            </w:pPr>
            <w:r>
              <w:t xml:space="preserve">If you request a book or course that does not exist, such as [http://localhost:5050/status/404](http://localhost:5050/status/404), the server returns 404 Not Found.</w:t>
            </w:r>
          </w:p>
          <w:p>
            <w:pPr>
              <w:spacing w:after="120" w:line="300"/>
            </w:pPr>
            <w:r>
              <w:t xml:space="preserve">If the server suffers an unhandled exception or database failure, it returns 500 Internal Server Error. You can test a real 500 error response right now by clicking [http://localhost:5050/status/500](http://localhost:5050/status/500). Notice how the server immediately alerts the client that the database connection pool was exhausted.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GET to Transmit Secrets or Delete Data</w:t>
            </w:r>
          </w:p>
          <w:p>
            <w:pPr>
              <w:spacing w:after="120" w:line="300"/>
            </w:pPr>
            <w:r>
              <w:t xml:space="preserve">A common beginner mistake is placing sensitive user passwords or credit card numbers inside the query parameters of a GET request: </w:t>
            </w:r>
            <w:r>
              <w:rPr>
                <w:rFonts w:ascii="Consolas" w:cs="Consolas" w:eastAsia="Consolas" w:hAnsi="Consolas"/>
                <w:color w:val="4659A7"/>
                <w:shd w:fill="EEF1FA" w:val="clear"/>
              </w:rPr>
              <w:t xml:space="preserve">GET /login?password=mysecret123</w:t>
            </w:r>
            <w:r>
              <w:t xml:space="preserve">.</w:t>
            </w:r>
          </w:p>
          <w:p>
            <w:pPr>
              <w:spacing w:after="120" w:line="300"/>
            </w:pPr>
            <w:r>
              <w:t xml:space="preserve">Because GET parameters appear directly in the browser address bar, web server access logs, and browser history, they are immediately exposed to third parties.</w:t>
            </w:r>
          </w:p>
          <w:p>
            <w:pPr>
              <w:spacing w:after="120" w:line="300"/>
            </w:pPr>
            <w:r>
              <w:t xml:space="preserve">Always use POST with a request body over HTTPS for sensitive user input, and reserve GET strictly for safe, read only data retrieval.</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want to read details about a specific article from the server without modifying the database, which HTTP verb should you use?</w:t>
            </w:r>
          </w:p>
          <w:p>
            <w:pPr>
              <w:pStyle w:val="ListParagraph"/>
              <w:numPr>
                <w:ilvl w:val="0"/>
                <w:numId w:val="2"/>
              </w:numPr>
              <w:spacing w:after="120" w:line="300"/>
            </w:pPr>
            <w:r>
              <w:t xml:space="preserve">A. POST</w:t>
            </w:r>
          </w:p>
          <w:p>
            <w:pPr>
              <w:pStyle w:val="ListParagraph"/>
              <w:numPr>
                <w:ilvl w:val="0"/>
                <w:numId w:val="2"/>
              </w:numPr>
              <w:spacing w:after="120" w:line="300"/>
            </w:pPr>
            <w:r>
              <w:t xml:space="preserve">B. DELETE</w:t>
            </w:r>
          </w:p>
          <w:p>
            <w:pPr>
              <w:pStyle w:val="ListParagraph"/>
              <w:numPr>
                <w:ilvl w:val="0"/>
                <w:numId w:val="2"/>
              </w:numPr>
              <w:spacing w:after="120" w:line="300"/>
            </w:pPr>
            <w:r>
              <w:t xml:space="preserve">C. GET</w:t>
            </w:r>
          </w:p>
          <w:p>
            <w:pPr>
              <w:pStyle w:val="ListParagraph"/>
              <w:numPr>
                <w:ilvl w:val="0"/>
                <w:numId w:val="2"/>
              </w:numPr>
              <w:spacing w:after="120" w:line="300"/>
            </w:pPr>
            <w:r>
              <w:t xml:space="preserve">D. PUT</w:t>
            </w:r>
          </w:p>
          <w:p>
            <w:pPr>
              <w:spacing w:after="120" w:line="300"/>
            </w:pPr>
            <w:r>
              <w:rPr>
                <w:b/>
                <w:bCs/>
              </w:rPr>
              <w:t xml:space="preserve">Answer: GET. </w:t>
            </w:r>
            <w:r>
              <w:t xml:space="preserve">GET is the standard method for retrieving information from a server. It is safe because reading data produces zero side effects in the database.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PUT and PATCH in RESTful APIs?</w:t>
      </w:r>
    </w:p>
    <w:p>
      <w:pPr>
        <w:spacing w:after="120" w:line="300"/>
      </w:pPr>
      <w:r>
        <w:rPr>
          <w:b/>
          <w:bCs/>
          <w:color w:val="168A8A"/>
        </w:rPr>
        <w:t xml:space="preserve">Answer: </w:t>
      </w:r>
      <w:r>
        <w:t xml:space="preserve">PUT replaces the entire resource with the newly submitted record. PATCH modifies only specific individual fields while leaving the rest of the resource intact.</w:t>
      </w:r>
    </w:p>
    <w:p>
      <w:pPr>
        <w:spacing w:after="120" w:line="300"/>
      </w:pPr>
      <w:r>
        <w:rPr>
          <w:b/>
          <w:bCs/>
        </w:rPr>
        <w:t xml:space="preserve">2. What is the difference between an HTTP 404 error and an HTTP 500 error?</w:t>
      </w:r>
    </w:p>
    <w:p>
      <w:pPr>
        <w:spacing w:after="120" w:line="300"/>
      </w:pPr>
      <w:r>
        <w:rPr>
          <w:b/>
          <w:bCs/>
          <w:color w:val="168A8A"/>
        </w:rPr>
        <w:t xml:space="preserve">Answer: </w:t>
      </w:r>
      <w:r>
        <w:t xml:space="preserve">A 404 error means the requested route or resource does not exist on the server. A 500 error means the route exists, but the server encountered an unhandled exception or crash while processing the request.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REST aligns database CRUD actions with HTTP verbs: POST, GET, PUT, and DELETE.</w:t>
            </w:r>
          </w:p>
          <w:p>
            <w:pPr>
              <w:pStyle w:val="ListParagraph"/>
              <w:numPr>
                <w:ilvl w:val="0"/>
                <w:numId w:val="2"/>
              </w:numPr>
              <w:spacing w:after="120" w:line="300"/>
            </w:pPr>
            <w:r>
              <w:t xml:space="preserve">HTTP transactions consist of headers, resource URLs, and optional payload bodies.</w:t>
            </w:r>
          </w:p>
          <w:p>
            <w:pPr>
              <w:pStyle w:val="ListParagraph"/>
              <w:numPr>
                <w:ilvl w:val="0"/>
                <w:numId w:val="2"/>
              </w:numPr>
              <w:spacing w:after="120" w:line="300"/>
            </w:pPr>
            <w:r>
              <w:t xml:space="preserve">Status codes provide instant visibility: 2xx means success, 4xx means client mistake, and 5xx means server crash.</w:t>
            </w:r>
          </w:p>
          <w:p>
            <w:pPr>
              <w:pStyle w:val="ListParagraph"/>
              <w:numPr>
                <w:ilvl w:val="0"/>
                <w:numId w:val="2"/>
              </w:numPr>
              <w:spacing w:after="120" w:line="300"/>
            </w:pPr>
            <w:r>
              <w:t xml:space="preserve">Diagnosing status codes live with endpoints like httpbin.org gives testers direct visibility into server behavior.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1: Entering the testing laboratory</w:t>
            </w:r>
          </w:p>
          <w:p>
            <w:pPr>
              <w:spacing w:after="120" w:line="300"/>
            </w:pPr>
            <w:r>
              <w:t xml:space="preserve">Web browsers can only send GET requests from the address bar. To craft custom POST payloads, inspect request headers, and test live API endpoints systematically, we need a dedicated workbench. In our next chapter, we set up Postman and complete Mission 1!</w:t>
            </w:r>
          </w:p>
        </w:tc>
      </w:tr>
    </w:tbl>
    <w:p>
      <w:pPr>
        <w:pStyle w:val="Heading1"/>
        <w:pageBreakBefore/>
      </w:pPr>
      <w:r>
        <w:rPr>
          <w:b/>
          <w:bCs/>
          <w:color w:val="263A67"/>
        </w:rPr>
        <w:t xml:space="preserve">Chapter 3: Setting Up Postman and Workspace Collaboration</w:t>
      </w:r>
    </w:p>
    <w:p>
      <w:pPr>
        <w:spacing w:after="120" w:line="300"/>
      </w:pPr>
      <w:r>
        <w:rPr>
          <w:i/>
          <w:iCs/>
          <w:color w:val="596579"/>
        </w:rPr>
        <w:t xml:space="preserve">Installing the app, navigating the interface, and managing Personal, Team, and Public workspaces.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Entering the Laboratory to Verify the Wire</w:t>
            </w:r>
          </w:p>
          <w:p>
            <w:pPr>
              <w:spacing w:after="120" w:line="300"/>
            </w:pPr>
            <w:r>
              <w:t xml:space="preserve">To audit our publishing endpoints, craft custom POST payloads, and inspect wire headers, we enter our specialized API workbench. Because web browsers cannot craft arbitrary POST payloads or custom request headers from the address bar, we configure Postman, explore its interface alongside modern tools like Bruno, create our first executable test collection, and learn how engineering teams collaborate safely using forked collections and pull requests.</w:t>
            </w:r>
          </w:p>
        </w:tc>
      </w:tr>
    </w:tbl>
    <w:p>
      <w:pPr>
        <w:pStyle w:val="Heading2"/>
        <w:keepNext/>
        <w:spacing w:after="100" w:before="240"/>
      </w:pPr>
      <w:r>
        <w:rPr>
          <w:b/>
          <w:bCs/>
          <w:color w:val="4659A7"/>
        </w:rPr>
        <w:t xml:space="preserve">Step 1: Why We Need an API Testing Workbench</w:t>
      </w:r>
    </w:p>
    <w:p>
      <w:pPr>
        <w:spacing w:after="120" w:line="300"/>
      </w:pPr>
      <w:r>
        <w:t xml:space="preserve">In our previous chapter, we discovered that standard web browsers can only perform GET requests through the address bar. A browser cannot send custom POST payloads, set authorization headers, or inspect raw status codes cleanly.</w:t>
      </w:r>
    </w:p>
    <w:p>
      <w:pPr>
        <w:spacing w:after="120" w:line="300"/>
      </w:pPr>
      <w:r>
        <w:t xml:space="preserve">This is why testers use a dedicated </w:t>
      </w:r>
      <w:r>
        <w:rPr>
          <w:b/>
          <w:bCs/>
        </w:rPr>
        <w:t xml:space="preserve">API Testing Workbench</w:t>
      </w:r>
      <w:r>
        <w:t xml:space="preserve">. An integrated workbench like Postman combines all the essential tools into a single visual cockpit:</w:t>
      </w:r>
    </w:p>
    <w:p>
      <w:pPr>
        <w:pStyle w:val="Heading2"/>
        <w:keepNext/>
        <w:spacing w:after="100" w:before="240"/>
      </w:pPr>
      <w:r>
        <w:rPr>
          <w:b/>
          <w:bCs/>
          <w:color w:val="4659A7"/>
        </w:rPr>
        <w:t xml:space="preserve">Core Capabilities of an API Testing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Workbench Zone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What It Does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Why It Matters</w:t>
            </w:r>
          </w:p>
        </w:tc>
      </w:tr>
      <w:tr>
        <w:tc>
          <w:tcPr>
            <w:tcBorders>
              <w:top w:val="single" w:color="D9E0EA" w:sz="2"/>
              <w:left w:val="single" w:color="D9E0EA" w:sz="2"/>
              <w:bottom w:val="single" w:color="D9E0EA" w:sz="2"/>
              <w:right w:val="single" w:color="D9E0EA" w:sz="2"/>
            </w:tcBorders>
          </w:tcPr>
          <w:p>
            <w:pPr>
              <w:spacing w:after="120" w:line="300"/>
            </w:pPr>
            <w:r>
              <w:t xml:space="preserve">Request Builder</w:t>
            </w:r>
          </w:p>
        </w:tc>
        <w:tc>
          <w:tcPr>
            <w:tcBorders>
              <w:top w:val="single" w:color="D9E0EA" w:sz="2"/>
              <w:left w:val="single" w:color="D9E0EA" w:sz="2"/>
              <w:bottom w:val="single" w:color="D9E0EA" w:sz="2"/>
              <w:right w:val="single" w:color="D9E0EA" w:sz="2"/>
            </w:tcBorders>
          </w:tcPr>
          <w:p>
            <w:pPr>
              <w:spacing w:after="120" w:line="300"/>
            </w:pPr>
            <w:r>
              <w:t xml:space="preserve">Select any HTTP verb, configure headers, and write JSON payloads</w:t>
            </w:r>
          </w:p>
        </w:tc>
        <w:tc>
          <w:tcPr>
            <w:tcBorders>
              <w:top w:val="single" w:color="D9E0EA" w:sz="2"/>
              <w:left w:val="single" w:color="D9E0EA" w:sz="2"/>
              <w:bottom w:val="single" w:color="D9E0EA" w:sz="2"/>
              <w:right w:val="single" w:color="D9E0EA" w:sz="2"/>
            </w:tcBorders>
          </w:tcPr>
          <w:p>
            <w:pPr>
              <w:spacing w:after="120" w:line="300"/>
            </w:pPr>
            <w:r>
              <w:t xml:space="preserve">Lets you craft and send arbitrary network requests that browsers cannot trigger</w:t>
            </w:r>
          </w:p>
        </w:tc>
      </w:tr>
      <w:tr>
        <w:tc>
          <w:tcPr>
            <w:tcBorders>
              <w:top w:val="single" w:color="D9E0EA" w:sz="2"/>
              <w:left w:val="single" w:color="D9E0EA" w:sz="2"/>
              <w:bottom w:val="single" w:color="D9E0EA" w:sz="2"/>
              <w:right w:val="single" w:color="D9E0EA" w:sz="2"/>
            </w:tcBorders>
          </w:tcPr>
          <w:p>
            <w:pPr>
              <w:spacing w:after="120" w:line="300"/>
            </w:pPr>
            <w:r>
              <w:t xml:space="preserve">Response Inspector</w:t>
            </w:r>
          </w:p>
        </w:tc>
        <w:tc>
          <w:tcPr>
            <w:tcBorders>
              <w:top w:val="single" w:color="D9E0EA" w:sz="2"/>
              <w:left w:val="single" w:color="D9E0EA" w:sz="2"/>
              <w:bottom w:val="single" w:color="D9E0EA" w:sz="2"/>
              <w:right w:val="single" w:color="D9E0EA" w:sz="2"/>
            </w:tcBorders>
          </w:tcPr>
          <w:p>
            <w:pPr>
              <w:spacing w:after="120" w:line="300"/>
            </w:pPr>
            <w:r>
              <w:t xml:space="preserve">Displays formatted JSON, status codes, response time, and payload size</w:t>
            </w:r>
          </w:p>
        </w:tc>
        <w:tc>
          <w:tcPr>
            <w:tcBorders>
              <w:top w:val="single" w:color="D9E0EA" w:sz="2"/>
              <w:left w:val="single" w:color="D9E0EA" w:sz="2"/>
              <w:bottom w:val="single" w:color="D9E0EA" w:sz="2"/>
              <w:right w:val="single" w:color="D9E0EA" w:sz="2"/>
            </w:tcBorders>
          </w:tcPr>
          <w:p>
            <w:pPr>
              <w:spacing w:after="120" w:line="300"/>
            </w:pPr>
            <w:r>
              <w:t xml:space="preserve">Provides instant visual feedback on whether the backend succeeded or failed</w:t>
            </w:r>
          </w:p>
        </w:tc>
      </w:tr>
      <w:tr>
        <w:tc>
          <w:tcPr>
            <w:tcBorders>
              <w:top w:val="single" w:color="D9E0EA" w:sz="2"/>
              <w:left w:val="single" w:color="D9E0EA" w:sz="2"/>
              <w:bottom w:val="single" w:color="D9E0EA" w:sz="2"/>
              <w:right w:val="single" w:color="D9E0EA" w:sz="2"/>
            </w:tcBorders>
          </w:tcPr>
          <w:p>
            <w:pPr>
              <w:spacing w:after="120" w:line="300"/>
            </w:pPr>
            <w:r>
              <w:t xml:space="preserve">Environment Manager</w:t>
            </w:r>
          </w:p>
        </w:tc>
        <w:tc>
          <w:tcPr>
            <w:tcBorders>
              <w:top w:val="single" w:color="D9E0EA" w:sz="2"/>
              <w:left w:val="single" w:color="D9E0EA" w:sz="2"/>
              <w:bottom w:val="single" w:color="D9E0EA" w:sz="2"/>
              <w:right w:val="single" w:color="D9E0EA" w:sz="2"/>
            </w:tcBorders>
          </w:tcPr>
          <w:p>
            <w:pPr>
              <w:spacing w:after="120" w:line="300"/>
            </w:pPr>
            <w:r>
              <w:t xml:space="preserve">Stores dynamic variables (such as base_url) across QA and UAT targets</w:t>
            </w:r>
          </w:p>
        </w:tc>
        <w:tc>
          <w:tcPr>
            <w:tcBorders>
              <w:top w:val="single" w:color="D9E0EA" w:sz="2"/>
              <w:left w:val="single" w:color="D9E0EA" w:sz="2"/>
              <w:bottom w:val="single" w:color="D9E0EA" w:sz="2"/>
              <w:right w:val="single" w:color="D9E0EA" w:sz="2"/>
            </w:tcBorders>
          </w:tcPr>
          <w:p>
            <w:pPr>
              <w:spacing w:after="120" w:line="300"/>
            </w:pPr>
            <w:r>
              <w:t xml:space="preserve">Allows switching between testing environments with a single click</w:t>
            </w:r>
          </w:p>
        </w:tc>
      </w:tr>
      <w:tr>
        <w:tc>
          <w:tcPr>
            <w:tcBorders>
              <w:top w:val="single" w:color="D9E0EA" w:sz="2"/>
              <w:left w:val="single" w:color="D9E0EA" w:sz="2"/>
              <w:bottom w:val="single" w:color="D9E0EA" w:sz="2"/>
              <w:right w:val="single" w:color="D9E0EA" w:sz="2"/>
            </w:tcBorders>
          </w:tcPr>
          <w:p>
            <w:pPr>
              <w:spacing w:after="120" w:line="300"/>
            </w:pPr>
            <w:r>
              <w:t xml:space="preserve">Automation Sandbox</w:t>
            </w:r>
          </w:p>
        </w:tc>
        <w:tc>
          <w:tcPr>
            <w:tcBorders>
              <w:top w:val="single" w:color="D9E0EA" w:sz="2"/>
              <w:left w:val="single" w:color="D9E0EA" w:sz="2"/>
              <w:bottom w:val="single" w:color="D9E0EA" w:sz="2"/>
              <w:right w:val="single" w:color="D9E0EA" w:sz="2"/>
            </w:tcBorders>
          </w:tcPr>
          <w:p>
            <w:pPr>
              <w:spacing w:after="120" w:line="300"/>
            </w:pPr>
            <w:r>
              <w:t xml:space="preserve">Embedded Node.js JavaScript engine for writing pm.test assertions</w:t>
            </w:r>
          </w:p>
        </w:tc>
        <w:tc>
          <w:tcPr>
            <w:tcBorders>
              <w:top w:val="single" w:color="D9E0EA" w:sz="2"/>
              <w:left w:val="single" w:color="D9E0EA" w:sz="2"/>
              <w:bottom w:val="single" w:color="D9E0EA" w:sz="2"/>
              <w:right w:val="single" w:color="D9E0EA" w:sz="2"/>
            </w:tcBorders>
          </w:tcPr>
          <w:p>
            <w:pPr>
              <w:spacing w:after="120" w:line="300"/>
            </w:pPr>
            <w:r>
              <w:t xml:space="preserve">Replaces manual inspection with instant automated test execution</w:t>
            </w:r>
          </w:p>
        </w:tc>
      </w:tr>
    </w:tbl>
    <w:p>
      <w:pPr>
        <w:pStyle w:val="Heading2"/>
        <w:keepNext/>
        <w:spacing w:after="100" w:before="240"/>
      </w:pPr>
      <w:r>
        <w:rPr>
          <w:b/>
          <w:bCs/>
          <w:color w:val="4659A7"/>
        </w:rPr>
        <w:t xml:space="preserve">Step 2: Understanding Postman and Modern Alternatives like Bruno</w:t>
      </w:r>
    </w:p>
    <w:p>
      <w:pPr>
        <w:spacing w:after="120" w:line="300"/>
      </w:pPr>
      <w:r>
        <w:t xml:space="preserve">Postman is the enterprise industry standard API platform used worldwide. Modern offline alternatives like Bruno also store collections as plain text files in local Git folders. The underlying HTTP wire mechanics are identical across both tools.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official desktop application: [https://www.postman.com/downloads/](https://www.postman.com/downloads/).</w:t>
      </w:r>
    </w:p>
    <w:p>
      <w:pPr>
        <w:pStyle w:val="ListParagraph"/>
        <w:numPr>
          <w:ilvl w:val="0"/>
          <w:numId w:val="3"/>
        </w:numPr>
        <w:spacing w:after="120" w:line="300"/>
      </w:pPr>
      <w:r>
        <w:t xml:space="preserve">Launch the installer and sign in with your account to enable workspace cloud synchronization.</w:t>
      </w:r>
    </w:p>
    <w:p>
      <w:pPr>
        <w:pStyle w:val="ListParagraph"/>
        <w:numPr>
          <w:ilvl w:val="0"/>
          <w:numId w:val="3"/>
        </w:numPr>
        <w:spacing w:after="120" w:line="300"/>
      </w:pPr>
      <w:r>
        <w:t xml:space="preserve">Create a new Workspace named "Global Open Data and Campus Audit" to organize your projects.</w:t>
      </w:r>
    </w:p>
    <w:p>
      <w:pPr>
        <w:pStyle w:val="ListParagraph"/>
        <w:numPr>
          <w:ilvl w:val="0"/>
          <w:numId w:val="3"/>
        </w:numPr>
        <w:spacing w:after="120" w:line="300"/>
      </w:pPr>
      <w:r>
        <w:t xml:space="preserve">Create a Collection named "Web Wire REST Suite" to serve as your executable test suite. You can also import the pre built course collection directly: [Download Zero to Agentic Postman Collection](/materials/zero-to-agentic-api-testing/Zero-to-Agentic-API-Testing.postman_collection.json) or [Raw GitHub File](https://raw.githubusercontent.com/mayankcoder1993/AkshatEbooks/arena/01a0bfe5-akshatebooks/course-materials/zero-to-agentic-api-testing/Zero-to-Agentic-API-Testing.postman_collection.json).</w:t>
      </w:r>
    </w:p>
    <w:p>
      <w:pPr>
        <w:pStyle w:val="Heading2"/>
        <w:keepNext/>
        <w:spacing w:after="100" w:before="240"/>
      </w:pPr>
      <w:r>
        <w:rPr>
          <w:b/>
          <w:bCs/>
          <w:color w:val="4659A7"/>
        </w:rPr>
        <w:t xml:space="preserve">Step 3: Tour of the Postman Workbench</w:t>
      </w:r>
    </w:p>
    <w:p>
      <w:pPr>
        <w:jc w:val="center"/>
      </w:pPr>
      <w:r>
        <w:drawing>
          <wp:inline distT="0" distB="0" distL="0" distR="0">
            <wp:extent cx="5334000" cy="2905125"/>
            <wp:effectExtent t="0" r="0" b="0" l="0"/>
            <wp:docPr id="1" name="Postman UI architectural overview: Workspaces, Collections sidebar as test suites, Request Builder tabs, and Response/Console viewer." descr="Postman UI architectural overview: Workspaces, Collections sidebar as test suites, Request Builder tabs, and Response/Console viewer." title="Postman UI architectural overview: Workspaces, Collections sidebar as test suites, Request Builder tabs, and Response/Console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operational zones of an API testing workbench.</w:t>
      </w:r>
    </w:p>
    <w:p>
      <w:pPr>
        <w:spacing w:after="120" w:line="300"/>
      </w:pPr>
      <w:r>
        <w:rPr>
          <w:b/>
          <w:bCs/>
          <w:color w:val="4659A7"/>
        </w:rPr>
        <w:t xml:space="preserve">1  </w:t>
      </w:r>
      <w:r>
        <w:t xml:space="preserve">Workspaces Header: Manage active workspace scope (Personal, Team, Public).</w:t>
      </w:r>
    </w:p>
    <w:p>
      <w:pPr>
        <w:spacing w:after="120" w:line="300"/>
      </w:pPr>
      <w:r>
        <w:rPr>
          <w:b/>
          <w:bCs/>
          <w:color w:val="4659A7"/>
        </w:rPr>
        <w:t xml:space="preserve">2  </w:t>
      </w:r>
      <w:r>
        <w:t xml:space="preserve">Collections Sidebar: Folders grouping related API requests into executable test suites.</w:t>
      </w:r>
    </w:p>
    <w:p>
      <w:pPr>
        <w:spacing w:after="120" w:line="300"/>
      </w:pPr>
      <w:r>
        <w:rPr>
          <w:b/>
          <w:bCs/>
          <w:color w:val="4659A7"/>
        </w:rPr>
        <w:t xml:space="preserve">3  </w:t>
      </w:r>
      <w:r>
        <w:t xml:space="preserve">Request Editor: Tabs for URL params, Auth, Headers, Body, Pre request Script, and Tests.</w:t>
      </w:r>
    </w:p>
    <w:p>
      <w:pPr>
        <w:spacing w:after="120" w:line="300"/>
      </w:pPr>
      <w:r>
        <w:rPr>
          <w:b/>
          <w:bCs/>
          <w:color w:val="4659A7"/>
        </w:rPr>
        <w:t xml:space="preserve">4  </w:t>
      </w:r>
      <w:r>
        <w:t xml:space="preserve">Response Viewer: Bottom panel displaying Status Code, Latency, Payload Body, and Test Results.</w:t>
      </w:r>
    </w:p>
    <w:p>
      <w:pPr>
        <w:pStyle w:val="Heading2"/>
        <w:keepNext/>
        <w:spacing w:after="100" w:before="240"/>
      </w:pPr>
      <w:r>
        <w:rPr>
          <w:b/>
          <w:bCs/>
          <w:color w:val="4659A7"/>
        </w:rPr>
        <w:t xml:space="preserve">Step 4: Executing Live Requests in Your Postman Collection</w:t>
      </w:r>
    </w:p>
    <w:p>
      <w:pPr>
        <w:spacing w:after="120" w:line="300"/>
      </w:pPr>
      <w:r>
        <w:t xml:space="preserve">With Postman open, let us create our first live test request. Click the plus button to add a request, set the method to POST, enter the URL https://jsonplaceholder.typicode.com/posts, select Body &gt; raw &gt; JSON, and paste our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create-article-request.json</w:t>
      </w:r>
    </w:p>
    <w:p>
      <w:pPr>
        <w:keepLines/>
        <w:shd w:fill="F4F6F9" w:val="clear"/>
        <w:spacing w:after="0" w:line="260"/>
      </w:pPr>
      <w:r>
        <w:rPr>
          <w:rFonts w:ascii="Consolas" w:cs="Consolas" w:eastAsia="Consolas" w:hAnsi="Consolas"/>
          <w:sz w:val="19"/>
          <w:szCs w:val="19"/>
        </w:rPr>
        <w:t xml:space="preserve"> 1  POST https://jsonplaceholder.typicode.com/posts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"title": "Automating APIs with Postman",</w:t>
      </w:r>
    </w:p>
    <w:p>
      <w:pPr>
        <w:keepLines/>
        <w:shd w:fill="F4F6F9" w:val="clear"/>
        <w:spacing w:after="0" w:line="260"/>
      </w:pPr>
      <w:r>
        <w:rPr>
          <w:rFonts w:ascii="Consolas" w:cs="Consolas" w:eastAsia="Consolas" w:hAnsi="Consolas"/>
          <w:sz w:val="19"/>
          <w:szCs w:val="19"/>
        </w:rPr>
        <w:t xml:space="preserve"> 6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7    "userId": 1</w:t>
      </w:r>
    </w:p>
    <w:p>
      <w:pPr>
        <w:keepLines/>
        <w:shd w:fill="F4F6F9" w:val="clear"/>
        <w:spacing w:after="0" w:line="260"/>
      </w:pPr>
      <w:r>
        <w:rPr>
          <w:rFonts w:ascii="Consolas" w:cs="Consolas" w:eastAsia="Consolas" w:hAnsi="Consolas"/>
          <w:sz w:val="19"/>
          <w:szCs w:val="19"/>
        </w:rPr>
        <w:t xml:space="preserve"> 8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201 Created</w:t>
      </w:r>
    </w:p>
    <w:p>
      <w:pPr>
        <w:keepLines/>
        <w:shd w:fill="F4F6F9" w:val="clear"/>
        <w:spacing w:after="0" w:line="260"/>
      </w:pPr>
      <w:r>
        <w:rPr>
          <w:rFonts w:ascii="Consolas" w:cs="Consolas" w:eastAsia="Consolas" w:hAnsi="Consolas"/>
          <w:sz w:val="19"/>
          <w:szCs w:val="19"/>
        </w:rPr>
        <w:t xml:space="preserve"> 3  Time: 142 ms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"title": "Automating APIs with Postman",</w:t>
      </w:r>
    </w:p>
    <w:p>
      <w:pPr>
        <w:keepLines/>
        <w:shd w:fill="F4F6F9" w:val="clear"/>
        <w:spacing w:after="0" w:line="260"/>
      </w:pPr>
      <w:r>
        <w:rPr>
          <w:rFonts w:ascii="Consolas" w:cs="Consolas" w:eastAsia="Consolas" w:hAnsi="Consolas"/>
          <w:sz w:val="19"/>
          <w:szCs w:val="19"/>
        </w:rPr>
        <w:t xml:space="preserve"> 7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8    "userId": 1,</w:t>
      </w:r>
    </w:p>
    <w:p>
      <w:pPr>
        <w:keepLines/>
        <w:shd w:fill="F4F6F9" w:val="clear"/>
        <w:spacing w:after="0" w:line="260"/>
      </w:pPr>
      <w:r>
        <w:rPr>
          <w:rFonts w:ascii="Consolas" w:cs="Consolas" w:eastAsia="Consolas" w:hAnsi="Consolas"/>
          <w:sz w:val="19"/>
          <w:szCs w:val="19"/>
        </w:rPr>
        <w:t xml:space="preserve"> 9    "id": 101</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Click Save before Running</w:t>
            </w:r>
          </w:p>
          <w:p>
            <w:pPr>
              <w:spacing w:after="120" w:line="300"/>
            </w:pPr>
            <w:r>
              <w:t xml:space="preserve">One of the most frequent mistakes made by beginners in Postman is editing a request URL, payload, or test script, and clicking Send without clicking the Save button (or pressing Ctrl+S / Cmd+S).</w:t>
            </w:r>
          </w:p>
          <w:p>
            <w:pPr>
              <w:spacing w:after="120" w:line="300"/>
            </w:pPr>
            <w:r>
              <w:t xml:space="preserve">If you do not save, your single interactive request might work in the active tab, but when you run the collection in the Collection Runner, Postman executes the older saved version from disk!</w:t>
            </w:r>
          </w:p>
          <w:p>
            <w:pPr>
              <w:spacing w:after="120" w:line="300"/>
            </w:pPr>
            <w:r>
              <w:t xml:space="preserve">Notice the small orange dot beside your tab name in Postman: that orange dot means you have unsaved changes. Always press Save to persist your updates.</w:t>
            </w:r>
          </w:p>
        </w:tc>
      </w:tr>
    </w:tbl>
    <w:p>
      <w:pPr>
        <w:pStyle w:val="Heading2"/>
        <w:keepNext/>
        <w:spacing w:after="100" w:before="240"/>
      </w:pPr>
      <w:r>
        <w:rPr>
          <w:b/>
          <w:bCs/>
          <w:color w:val="4659A7"/>
        </w:rPr>
        <w:t xml:space="preserve">Step 5: Team Collaboration: Forking Collections and Reviewing Pull Requests</w:t>
      </w:r>
    </w:p>
    <w:p>
      <w:pPr>
        <w:spacing w:after="120" w:line="300"/>
      </w:pPr>
      <w:r>
        <w:t xml:space="preserve">In real world software projects, multiple engineers work on the same API test collection simultaneously. If everyone edits the main collection directly, tests overwrite each other and breaking changes enter production test runs. Postman solves this with Git style version control:</w:t>
      </w:r>
    </w:p>
    <w:p>
      <w:pPr>
        <w:jc w:val="center"/>
      </w:pPr>
      <w:r>
        <w:drawing>
          <wp:inline distT="0" distB="0" distL="0" distR="0">
            <wp:extent cx="5334000" cy="2905125"/>
            <wp:effectExtent t="0" r="0" b="0" l="0"/>
            <wp:docPr id="1" name="Postman team collaboration workflow showing collection forking, branch isolation, pull request creation, peer review, and merging back to the parent master collection." descr="Postman team collaboration workflow showing collection forking, branch isolation, pull request creation, peer review, and merging back to the parent master collection." title="Postman team collaboration workflow showing collection forking, branch isolation, pull request creation, peer review, and merging back to the parent master col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Postman Team Collaboration Lifecycle: Forking, branching, reviewing, and merging.</w:t>
      </w:r>
    </w:p>
    <w:p>
      <w:pPr>
        <w:spacing w:after="120" w:line="300"/>
      </w:pPr>
      <w:r>
        <w:rPr>
          <w:b/>
          <w:bCs/>
          <w:color w:val="4659A7"/>
        </w:rPr>
        <w:t xml:space="preserve">1  </w:t>
      </w:r>
      <w:r>
        <w:t xml:space="preserve">Step 1 (Master Team Workspace): The single source of truth containing tested parent collections used by teams and automated CI pipelines.</w:t>
      </w:r>
    </w:p>
    <w:p>
      <w:pPr>
        <w:spacing w:after="120" w:line="300"/>
      </w:pPr>
      <w:r>
        <w:rPr>
          <w:b/>
          <w:bCs/>
          <w:color w:val="4659A7"/>
        </w:rPr>
        <w:t xml:space="preserve">2  </w:t>
      </w:r>
      <w:r>
        <w:t xml:space="preserve">Step 2 (Fork to Private Branch): Each engineer creates their own isolated personal working fork without affecting teammates.</w:t>
      </w:r>
    </w:p>
    <w:p>
      <w:pPr>
        <w:spacing w:after="120" w:line="300"/>
      </w:pPr>
      <w:r>
        <w:rPr>
          <w:b/>
          <w:bCs/>
          <w:color w:val="4659A7"/>
        </w:rPr>
        <w:t xml:space="preserve">3  </w:t>
      </w:r>
      <w:r>
        <w:t xml:space="preserve">Step 3 (Local Test Scripting): The engineer develops new test scripts, dynamic assertions, and mock payloads in complete safety.</w:t>
      </w:r>
    </w:p>
    <w:p>
      <w:pPr>
        <w:spacing w:after="120" w:line="300"/>
      </w:pPr>
      <w:r>
        <w:rPr>
          <w:b/>
          <w:bCs/>
          <w:color w:val="4659A7"/>
        </w:rPr>
        <w:t xml:space="preserve">4  </w:t>
      </w:r>
      <w:r>
        <w:t xml:space="preserve">Step 4 (Pull Request and Peer Review): The engineer opens a pull request with side by side diff views showing green additions for peer approval.</w:t>
      </w:r>
    </w:p>
    <w:p>
      <w:pPr>
        <w:spacing w:after="120" w:line="300"/>
      </w:pPr>
      <w:r>
        <w:rPr>
          <w:b/>
          <w:bCs/>
          <w:color w:val="4659A7"/>
        </w:rPr>
        <w:t xml:space="preserve">5  </w:t>
      </w:r>
      <w:r>
        <w:t xml:space="preserve">Step 5 (Merge and Fork Cleanup): Approved changes merge cleanly into the master parent collection, and the temporary fork is deleted to keep the workspace tidy.</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Forking a Collection: Click the three dots icon beside your parent collection and select Create a Fork. Assign a distinct label such as "Library_Working_Branch". This creates an isolated copy linked to the original parent.</w:t>
      </w:r>
    </w:p>
    <w:p>
      <w:pPr>
        <w:pStyle w:val="ListParagraph"/>
        <w:numPr>
          <w:ilvl w:val="0"/>
          <w:numId w:val="3"/>
        </w:numPr>
        <w:spacing w:after="120" w:line="300"/>
      </w:pPr>
      <w:r>
        <w:t xml:space="preserve">Developing in Isolation: Add new test scripts, assertions, and mock payloads inside your fork without affecting teammates.</w:t>
      </w:r>
    </w:p>
    <w:p>
      <w:pPr>
        <w:pStyle w:val="ListParagraph"/>
        <w:numPr>
          <w:ilvl w:val="0"/>
          <w:numId w:val="3"/>
        </w:numPr>
        <w:spacing w:after="120" w:line="300"/>
      </w:pPr>
      <w:r>
        <w:t xml:space="preserve">Creating a Pull Request: When your changes are ready, click Create Pull Request. Provide a clear title, description of changes, and select your teammates as Reviewers.</w:t>
      </w:r>
    </w:p>
    <w:p>
      <w:pPr>
        <w:pStyle w:val="ListParagraph"/>
        <w:numPr>
          <w:ilvl w:val="0"/>
          <w:numId w:val="3"/>
        </w:numPr>
        <w:spacing w:after="120" w:line="300"/>
      </w:pPr>
      <w:r>
        <w:t xml:space="preserve">Reviewing and Diff Inspection: The reviewer opens the Pull Requests tab, inspects the Changes view (where green highlights show added code), and leaves inline comments on specific test files.</w:t>
      </w:r>
    </w:p>
    <w:p>
      <w:pPr>
        <w:pStyle w:val="ListParagraph"/>
        <w:numPr>
          <w:ilvl w:val="0"/>
          <w:numId w:val="3"/>
        </w:numPr>
        <w:spacing w:after="120" w:line="300"/>
      </w:pPr>
      <w:r>
        <w:t xml:space="preserve">Approving and Merging: Once approved, click Merge Changes, and select "Update destination and delete source fork" to keep your workspace tidy.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Editing the Master Collection Directly in Teams</w:t>
            </w:r>
          </w:p>
          <w:p>
            <w:pPr>
              <w:spacing w:after="120" w:line="300"/>
            </w:pPr>
            <w:r>
              <w:t xml:space="preserve">When joining a company, never push experimental assertions directly into the shared master collection.</w:t>
            </w:r>
          </w:p>
          <w:p>
            <w:pPr>
              <w:spacing w:after="120" w:line="300"/>
            </w:pPr>
            <w:r>
              <w:t xml:space="preserve">If your unfinished test fails during a scheduled smoke run, it triggers false alarm emails to engineering leads.</w:t>
            </w:r>
          </w:p>
          <w:p>
            <w:pPr>
              <w:spacing w:after="120" w:line="300"/>
            </w:pPr>
            <w:r>
              <w:t xml:space="preserve">Always fork the collection into your own branch, test your changes thoroughly, and raise a pull request for review.</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Accomplished: Live REST Collection Verified!</w:t>
            </w:r>
          </w:p>
          <w:p>
            <w:pPr>
              <w:spacing w:after="120" w:line="300"/>
            </w:pPr>
            <w:r>
              <w:t xml:space="preserve">By assembling our requests in Postman, we submitted custom POST payloads, received 201 Created with generated resource IDs, inspected raw wire headers, and learned how enterprise teams collaborate via forked collections. We have built our first functioning test collection without proprietary licensing barriers!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collaborating in a team workspace in Postman, why should an automation engineer fork a collection before adding new tests?</w:t>
            </w:r>
          </w:p>
          <w:p>
            <w:pPr>
              <w:pStyle w:val="ListParagraph"/>
              <w:numPr>
                <w:ilvl w:val="0"/>
                <w:numId w:val="2"/>
              </w:numPr>
              <w:spacing w:after="120" w:line="300"/>
            </w:pPr>
            <w:r>
              <w:t xml:space="preserve">A. Because Postman does not allow more than one person to open a collection</w:t>
            </w:r>
          </w:p>
          <w:p>
            <w:pPr>
              <w:pStyle w:val="ListParagraph"/>
              <w:numPr>
                <w:ilvl w:val="0"/>
                <w:numId w:val="2"/>
              </w:numPr>
              <w:spacing w:after="120" w:line="300"/>
            </w:pPr>
            <w:r>
              <w:t xml:space="preserve">B. To work safely on an isolated working branch without disrupting the stable parent collection used by teammates and CI pipelines</w:t>
            </w:r>
          </w:p>
          <w:p>
            <w:pPr>
              <w:pStyle w:val="ListParagraph"/>
              <w:numPr>
                <w:ilvl w:val="0"/>
                <w:numId w:val="2"/>
              </w:numPr>
              <w:spacing w:after="120" w:line="300"/>
            </w:pPr>
            <w:r>
              <w:t xml:space="preserve">C. Because forking deletes the original collection</w:t>
            </w:r>
          </w:p>
          <w:p>
            <w:pPr>
              <w:pStyle w:val="ListParagraph"/>
              <w:numPr>
                <w:ilvl w:val="0"/>
                <w:numId w:val="2"/>
              </w:numPr>
              <w:spacing w:after="120" w:line="300"/>
            </w:pPr>
            <w:r>
              <w:t xml:space="preserve">D. To make the collection run faster in the desktop app</w:t>
            </w:r>
          </w:p>
          <w:p>
            <w:pPr>
              <w:spacing w:after="120" w:line="300"/>
            </w:pPr>
            <w:r>
              <w:rPr>
                <w:b/>
                <w:bCs/>
              </w:rPr>
              <w:t xml:space="preserve">Answer: To work safely on an isolated working branch without disrupting the stable parent collection used by teammates and CI pipelines. </w:t>
            </w:r>
            <w:r>
              <w:t xml:space="preserve">Forking creates a linked copy of the collection, allowing engineers to develop and verify new tests independently before merging them back into the main collection via a reviewed pull request.</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three workspace scopes in Postman?</w:t>
      </w:r>
    </w:p>
    <w:p>
      <w:pPr>
        <w:spacing w:after="120" w:line="300"/>
      </w:pPr>
      <w:r>
        <w:rPr>
          <w:b/>
          <w:bCs/>
          <w:color w:val="168A8A"/>
        </w:rPr>
        <w:t xml:space="preserve">Answer: </w:t>
      </w:r>
      <w:r>
        <w:t xml:space="preserve">Personal (private to the individual user), Team (shared among invited organization members with real time sync), and Public (visible to anyone with the URL).</w:t>
      </w:r>
    </w:p>
    <w:p>
      <w:pPr>
        <w:spacing w:after="120" w:line="300"/>
      </w:pPr>
      <w:r>
        <w:rPr>
          <w:b/>
          <w:bCs/>
        </w:rPr>
        <w:t xml:space="preserve">2. What is the recommended merge option when completing a pull request in Postman?</w:t>
      </w:r>
    </w:p>
    <w:p>
      <w:pPr>
        <w:spacing w:after="120" w:line="300"/>
      </w:pPr>
      <w:r>
        <w:rPr>
          <w:b/>
          <w:bCs/>
          <w:color w:val="168A8A"/>
        </w:rPr>
        <w:t xml:space="preserve">Answer: </w:t>
      </w:r>
      <w:r>
        <w:t xml:space="preserve">Selecting "Update destination and delete source fork", which merges your verified changes into the parent collection while automatically cleaning up the temporary working fork.</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workbench lets you send arbitrary HTTP requests, inspect headers, and examine response bodies visually.</w:t>
            </w:r>
          </w:p>
          <w:p>
            <w:pPr>
              <w:pStyle w:val="ListParagraph"/>
              <w:numPr>
                <w:ilvl w:val="0"/>
                <w:numId w:val="2"/>
              </w:numPr>
              <w:spacing w:after="120" w:line="300"/>
            </w:pPr>
            <w:r>
              <w:t xml:space="preserve">Tools like Bruno offer offline alternatives, while sharing identical HTTP wire mechanics.</w:t>
            </w:r>
          </w:p>
          <w:p>
            <w:pPr>
              <w:pStyle w:val="ListParagraph"/>
              <w:numPr>
                <w:ilvl w:val="0"/>
                <w:numId w:val="2"/>
              </w:numPr>
              <w:spacing w:after="120" w:line="300"/>
            </w:pPr>
            <w:r>
              <w:t xml:space="preserve">Workspaces separate work contexts: Personal for private study, Team for corporate collaboration.</w:t>
            </w:r>
          </w:p>
          <w:p>
            <w:pPr>
              <w:pStyle w:val="ListParagraph"/>
              <w:numPr>
                <w:ilvl w:val="0"/>
                <w:numId w:val="2"/>
              </w:numPr>
              <w:spacing w:after="120" w:line="300"/>
            </w:pPr>
            <w:r>
              <w:t xml:space="preserve">Forking and pull requests allow teams to build and review automated tests safely without breaking main suites.</w:t>
            </w:r>
          </w:p>
          <w:p>
            <w:pPr>
              <w:pStyle w:val="ListParagraph"/>
              <w:numPr>
                <w:ilvl w:val="0"/>
                <w:numId w:val="2"/>
              </w:numPr>
              <w:spacing w:after="120" w:line="300"/>
            </w:pPr>
            <w:r>
              <w:t xml:space="preserve">Testing live endpoints with real JSON payloads confirms that the client server contract functions end to end.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Moving to Mission 2: Testing College Library Inventory at Scale</w:t>
            </w:r>
          </w:p>
          <w:p>
            <w:pPr>
              <w:spacing w:after="120" w:line="300"/>
            </w:pPr>
            <w:r>
              <w:t xml:space="preserve">With our workbench operational, our REST fundamentals verified, and our team collaboration workflows established, we are ready for enterprise automation. In our next chapter, we begin Mission 2: taking on the College Library Inventory API, testing composite IDs, and transitioning from manual checks to automated assertions!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with unique constraints and query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Across the next five chapters, our mission is to build a complete, resilient automation suite: executing manual CRUD, replacing eyeball checks with JavaScript assertions, eliminating hardcoded URLs, chaining requests dynamically, and scaling to hundreds of books with Data Driven Testing.</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p>
      <w:pPr>
        <w:pStyle w:val="Heading2"/>
        <w:keepNext/>
        <w:spacing w:after="100" w:before="240"/>
      </w:pPr>
      <w:r>
        <w:rPr>
          <w:b/>
          <w:bCs/>
          <w:color w:val="4659A7"/>
        </w:rPr>
        <w:t xml:space="preserve">Step 1: The Library CRUD Lifecycle Sequence</w:t>
      </w:r>
    </w:p>
    <w:p>
      <w:pPr>
        <w:spacing w:after="120" w:line="300"/>
      </w:pPr>
      <w:r>
        <w:t xml:space="preserve">The college library system exposes three core HTTP services that form an end to end data lifecycle: Create a record, Read it back to confirm persistence, and Delete it to maintain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201 Created with generated composite ID.</w:t>
      </w:r>
    </w:p>
    <w:p>
      <w:pPr>
        <w:spacing w:after="120" w:line="300"/>
      </w:pPr>
      <w:r>
        <w:rPr>
          <w:b/>
          <w:bCs/>
          <w:color w:val="4659A7"/>
        </w:rPr>
        <w:t xml:space="preserve">2  </w:t>
      </w:r>
      <w:r>
        <w:t xml:space="preserve">Phase 2 (Step 2 GetBook GET): Client queries GET /books with the composite ID to confirm the record exists in the catalog and returns 200 OK with location details.</w:t>
      </w:r>
    </w:p>
    <w:p>
      <w:pPr>
        <w:spacing w:after="120" w:line="300"/>
      </w:pPr>
      <w:r>
        <w:rPr>
          <w:b/>
          <w:bCs/>
          <w:color w:val="4659A7"/>
        </w:rPr>
        <w:t xml:space="preserve">3  </w:t>
      </w:r>
      <w:r>
        <w:t xml:space="preserve">Phase 3 (Step 3 DeleteBook POST): Client submits a delete request with the composite ID to /books/delete. The server removes the record and confirms deletion.</w:t>
      </w:r>
    </w:p>
    <w:p>
      <w:pPr>
        <w:pStyle w:val="Heading2"/>
        <w:keepNext/>
        <w:spacing w:after="100" w:before="240"/>
      </w:pPr>
      <w:r>
        <w:rPr>
          <w:b/>
          <w:bCs/>
          <w:color w:val="4659A7"/>
        </w:rPr>
        <w:t xml:space="preserve">Step 2: Action 1: Adding a Book (POST)</w:t>
      </w:r>
    </w:p>
    <w:p>
      <w:pPr>
        <w:spacing w:after="120" w:line="300"/>
      </w:pPr>
      <w:r>
        <w:t xml:space="preserve">When a new book arrives at the library circulation desk, the librarian enters its title, author, ISBN, and assigned shelf aisle number. In Postman, we send an HTTP POST request with a JSON body: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AddBook-Request.json</w:t>
      </w:r>
    </w:p>
    <w:p>
      <w:pPr>
        <w:keepLines/>
        <w:shd w:fill="F4F6F9" w:val="clear"/>
        <w:spacing w:after="0" w:line="260"/>
      </w:pPr>
      <w:r>
        <w:rPr>
          <w:rFonts w:ascii="Consolas" w:cs="Consolas" w:eastAsia="Consolas" w:hAnsi="Consolas"/>
          <w:sz w:val="19"/>
          <w:szCs w:val="19"/>
        </w:rPr>
        <w:t xml:space="preserve"> 1  POST https://api.campuslibrary.org/v1/books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"author": "Alex Mercer"</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182 ms | Size: 248 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"Msg": "successfully added",</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message equals successfully added</w:t>
            </w:r>
          </w:p>
          <w:p>
            <w:pPr>
              <w:spacing w:after="120" w:line="300"/>
            </w:pPr>
            <w:r>
              <w:t xml:space="preserve">✓ Backend generated ID equals concatenation of ISBN and aisle</w:t>
            </w:r>
          </w:p>
        </w:tc>
      </w:tr>
    </w:tbl>
    <w:p>
      <w:pPr>
        <w:pStyle w:val="Heading2"/>
        <w:keepNext/>
        <w:spacing w:after="100" w:before="240"/>
      </w:pPr>
      <w:r>
        <w:rPr>
          <w:b/>
          <w:bCs/>
          <w:color w:val="4659A7"/>
        </w:rPr>
        <w:t xml:space="preserve">Step 3: Action 2: Retrieving by ID (GET with Query Params)</w:t>
      </w:r>
    </w:p>
    <w:p>
      <w:pPr>
        <w:spacing w:after="120" w:line="300"/>
      </w:pPr>
      <w:r>
        <w:t xml:space="preserve">To confirm that the book was stored on the correct shelf, we query the catalog by passing the generated composite ID as a query parameter: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https://api.campuslibrary.org/v1/books?id=9781227 HTTP/1.1</w:t>
      </w:r>
    </w:p>
    <w:p>
      <w:pPr>
        <w:keepLines/>
        <w:shd w:fill="F4F6F9" w:val="clear"/>
        <w:spacing w:after="0" w:line="260"/>
      </w:pPr>
      <w:r>
        <w:rPr>
          <w:rFonts w:ascii="Consolas" w:cs="Consolas" w:eastAsia="Consolas" w:hAnsi="Consolas"/>
          <w:sz w:val="19"/>
          <w:szCs w:val="19"/>
        </w:rPr>
        <w:t xml:space="preserve"> 2  Accept: application/json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145 ms</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"book_name":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Action 3: Deleting the Book (POST)</w:t>
      </w:r>
    </w:p>
    <w:p>
      <w:pPr>
        <w:spacing w:after="120" w:line="300"/>
      </w:pPr>
      <w:r>
        <w:t xml:space="preserve">When a book is retired or lost, the librarian removes it from the catalog by posting its ID to the delete endpoint: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https://api.campuslibrary.org/v1/books/delete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w:t>
      </w:r>
    </w:p>
    <w:p>
      <w:pPr>
        <w:keepLines/>
        <w:shd w:fill="F4F6F9" w:val="clear"/>
        <w:spacing w:after="0" w:line="260"/>
      </w:pPr>
      <w:r>
        <w:rPr>
          <w:rFonts w:ascii="Consolas" w:cs="Consolas" w:eastAsia="Consolas" w:hAnsi="Consolas"/>
          <w:sz w:val="19"/>
          <w:szCs w:val="19"/>
        </w:rPr>
        <w:t xml:space="preserve"> 3  { "msg": "book is successfully deleted" }</w:t>
      </w:r>
    </w:p>
    <w:p>
      <w:pPr>
        <w:pStyle w:val="Heading2"/>
        <w:keepNext/>
        <w:spacing w:after="100" w:before="240"/>
      </w:pPr>
      <w:r>
        <w:rPr>
          <w:b/>
          <w:bCs/>
          <w:color w:val="4659A7"/>
        </w:rPr>
        <w:t xml:space="preserve">Step 5: The Duplicate Constraint Bug and Manual Testing Bottleneck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execute AddBook a second time with the exact same payload. The server returns: { "msg": "Book already exists" }. Why?</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POST /api/v1/books</w:t>
            </w:r>
          </w:p>
          <w:p>
            <w:pPr>
              <w:keepLines/>
              <w:shd w:fill="F4F6F9" w:val="clear"/>
              <w:spacing w:after="0" w:line="260"/>
            </w:pPr>
            <w:r>
              <w:rPr>
                <w:rFonts w:ascii="Consolas" w:cs="Consolas" w:eastAsia="Consolas" w:hAnsi="Consolas"/>
                <w:sz w:val="19"/>
                <w:szCs w:val="19"/>
              </w:rPr>
              <w:t xml:space="preserve"> 2  Payload: { "name": "Zero to Agentic API Testing", "isbn": "9781", "aisle": "227", "author": "Alex Mercer" }</w:t>
            </w:r>
          </w:p>
          <w:p>
            <w:pPr>
              <w:keepLines/>
              <w:shd w:fill="F4F6F9" w:val="clear"/>
              <w:spacing w:after="0" w:line="260"/>
            </w:pPr>
            <w:r>
              <w:rPr>
                <w:rFonts w:ascii="Consolas" w:cs="Consolas" w:eastAsia="Consolas" w:hAnsi="Consolas"/>
                <w:sz w:val="19"/>
                <w:szCs w:val="19"/>
              </w:rPr>
              <w:t xml:space="preserve"> 3  Response: { "msg": "Book already exists" }</w:t>
            </w:r>
          </w:p>
          <w:p>
            <w:pPr>
              <w:spacing w:after="120" w:line="300"/>
            </w:pPr>
            <w:r>
              <w:rPr>
                <w:b/>
                <w:bCs/>
              </w:rPr>
              <w:t xml:space="preserve">Answer: line 3. </w:t>
            </w:r>
            <w:r>
              <w:t xml:space="preserve">The Library API enforces a unique constraint on the composite key (ISBN + aisle). Because a book with ISBN 9781 and aisle 227 already exists in the database, duplicate insertion is rejected. In Chapter 6, we solve this by generating unique ISBNs dynamically.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Duplicate Key Collisions</w:t>
            </w:r>
          </w:p>
          <w:p>
            <w:pPr>
              <w:spacing w:after="120" w:line="300"/>
            </w:pPr>
            <w:r>
              <w:t xml:space="preserve">When testing APIs for the first time, students often hit Send multiple times and panic when they get an error.</w:t>
            </w:r>
          </w:p>
          <w:p>
            <w:pPr>
              <w:spacing w:after="120" w:line="300"/>
            </w:pPr>
            <w:r>
              <w:t xml:space="preserve">If a database table has a unique rule on a field (like a student enrollment number, user email, or ISBN), subsequent requests with identical data will fail with a collision error.</w:t>
            </w:r>
          </w:p>
          <w:p>
            <w:pPr>
              <w:spacing w:after="120" w:line="300"/>
            </w:pPr>
            <w:r>
              <w:t xml:space="preserve">In Chapter 6, we learn how to generate unique random numbers in Pre request scripts so every test execution succeeds cleanly.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Copy Paste Fails at Scale</w:t>
            </w:r>
          </w:p>
          <w:p>
            <w:pPr>
              <w:spacing w:after="120" w:line="300"/>
            </w:pPr>
            <w:r>
              <w:t xml:space="preserve">In this exercise, we manually copied the ID string (9781227) from AddBook into GetBook and DeleteBook.</w:t>
            </w:r>
          </w:p>
          <w:p>
            <w:pPr>
              <w:spacing w:after="120" w:line="300"/>
            </w:pPr>
            <w:r>
              <w:t xml:space="preserve">This takes minutes of human effort, risks manual typo errors, and cannot run in continuous integration.</w:t>
            </w:r>
          </w:p>
          <w:p>
            <w:pPr>
              <w:spacing w:after="120" w:line="300"/>
            </w:pPr>
            <w:r>
              <w:t xml:space="preserve">In Chapter 5, we begin automating: writing JavaScript assertions to replace visual checks.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call DeleteBook again immediately after a successful deletion, what will the server return?</w:t>
            </w:r>
          </w:p>
          <w:p>
            <w:pPr>
              <w:pStyle w:val="ListParagraph"/>
              <w:numPr>
                <w:ilvl w:val="0"/>
                <w:numId w:val="2"/>
              </w:numPr>
              <w:spacing w:after="120" w:line="300"/>
            </w:pPr>
            <w:r>
              <w:t xml:space="preserve">A. 200 OK: book is successfully deleted again</w:t>
            </w:r>
          </w:p>
          <w:p>
            <w:pPr>
              <w:pStyle w:val="ListParagraph"/>
              <w:numPr>
                <w:ilvl w:val="0"/>
                <w:numId w:val="2"/>
              </w:numPr>
              <w:spacing w:after="120" w:line="300"/>
            </w:pPr>
            <w:r>
              <w:t xml:space="preserve">B. 404 Not Found: book does not exist</w:t>
            </w:r>
          </w:p>
          <w:p>
            <w:pPr>
              <w:pStyle w:val="ListParagraph"/>
              <w:numPr>
                <w:ilvl w:val="0"/>
                <w:numId w:val="2"/>
              </w:numPr>
              <w:spacing w:after="120" w:line="300"/>
            </w:pPr>
            <w:r>
              <w:t xml:space="preserve">C. 500 Internal Server Error: database crash</w:t>
            </w:r>
          </w:p>
          <w:p>
            <w:pPr>
              <w:pStyle w:val="ListParagraph"/>
              <w:numPr>
                <w:ilvl w:val="0"/>
                <w:numId w:val="2"/>
              </w:numPr>
              <w:spacing w:after="120" w:line="300"/>
            </w:pPr>
            <w:r>
              <w:t xml:space="preserve">D. 201 Created: book recreated</w:t>
            </w:r>
          </w:p>
          <w:p>
            <w:pPr>
              <w:spacing w:after="120" w:line="300"/>
            </w:pPr>
            <w:r>
              <w:rPr>
                <w:b/>
                <w:bCs/>
              </w:rPr>
              <w:t xml:space="preserve">Answer: 404 Not Found: book does not exist. </w:t>
            </w:r>
            <w:r>
              <w:t xml:space="preserve">Because the record was already removed from the database in the previous step, querying or deleting the same ID will inform the client that the book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How does the Library API generate the unique book ID in its response?</w:t>
      </w:r>
    </w:p>
    <w:p>
      <w:pPr>
        <w:spacing w:after="120" w:line="300"/>
      </w:pPr>
      <w:r>
        <w:rPr>
          <w:b/>
          <w:bCs/>
          <w:color w:val="168A8A"/>
        </w:rPr>
        <w:t xml:space="preserve">Answer: </w:t>
      </w:r>
      <w:r>
        <w:t xml:space="preserve">By concatenating the isbn string and aisle string provided in the AddBook request payload (for example, 9781 plus 227 equals 9781227).</w:t>
      </w:r>
    </w:p>
    <w:p>
      <w:pPr>
        <w:spacing w:after="120" w:line="300"/>
      </w:pPr>
      <w:r>
        <w:rPr>
          <w:b/>
          <w:bCs/>
        </w:rPr>
        <w:t xml:space="preserve">2. Why did we manually copy the ID from AddBook into GetBook and DeleteBook?</w:t>
      </w:r>
    </w:p>
    <w:p>
      <w:pPr>
        <w:spacing w:after="120" w:line="300"/>
      </w:pPr>
      <w:r>
        <w:rPr>
          <w:b/>
          <w:bCs/>
          <w:color w:val="168A8A"/>
        </w:rPr>
        <w:t xml:space="preserve">Answer: </w:t>
      </w:r>
      <w:r>
        <w:t xml:space="preserve">Because we were performing manual exploratory testing. In upcoming chapters, we eliminate manual copying using Postman environment variables and request chaining.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provides a realistic CRUD testbed simulating production database interactions.</w:t>
            </w:r>
          </w:p>
          <w:p>
            <w:pPr>
              <w:pStyle w:val="ListParagraph"/>
              <w:numPr>
                <w:ilvl w:val="0"/>
                <w:numId w:val="2"/>
              </w:numPr>
              <w:spacing w:after="120" w:line="300"/>
            </w:pPr>
            <w:r>
              <w:t xml:space="preserve">AddBook requires a unique ISBN and aisle pair to prevent duplicate collision errors.</w:t>
            </w:r>
          </w:p>
          <w:p>
            <w:pPr>
              <w:pStyle w:val="ListParagraph"/>
              <w:numPr>
                <w:ilvl w:val="0"/>
                <w:numId w:val="2"/>
              </w:numPr>
              <w:spacing w:after="120" w:line="300"/>
            </w:pPr>
            <w:r>
              <w:t xml:space="preserve">GetBook retrieves data using URL query parameters (?ID= and ?AuthorName=).</w:t>
            </w:r>
          </w:p>
          <w:p>
            <w:pPr>
              <w:pStyle w:val="ListParagraph"/>
              <w:numPr>
                <w:ilvl w:val="0"/>
                <w:numId w:val="2"/>
              </w:numPr>
              <w:spacing w:after="120" w:line="300"/>
            </w:pPr>
            <w:r>
              <w:t xml:space="preserve">DeleteBook removes the record and validates idempotent cleanup.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Automating our validations</w:t>
            </w:r>
          </w:p>
          <w:p>
            <w:pPr>
              <w:spacing w:after="120" w:line="300"/>
            </w:pPr>
            <w:r>
              <w:t xml:space="preserve">Manual copy pasting and eyeballing ends here. In Chapter 5, we open the Postman Tests tab: writing JavaScript assertions using the pm object and Chai matchers to validate responses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p>
      <w:pPr>
        <w:spacing w:after="120" w:line="300"/>
      </w:pPr>
      <w:r>
        <w:t xml:space="preserve">Postman separates script execution into two distinct phases that sandwich the network call.</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Use </w:t>
      </w:r>
      <w:r>
        <w:rPr>
          <w:rFonts w:ascii="Consolas" w:cs="Consolas" w:eastAsia="Consolas" w:hAnsi="Consolas"/>
          <w:color w:val="4659A7"/>
          <w:shd w:fill="EEF1FA" w:val="clear"/>
        </w:rPr>
        <w:t xml:space="preserve">pm.response.json()</w:t>
      </w:r>
      <w:r>
        <w:t xml:space="preserve"> to parse structured objects, and </w:t>
      </w:r>
      <w:r>
        <w:rPr>
          <w:rFonts w:ascii="Consolas" w:cs="Consolas" w:eastAsia="Consolas" w:hAnsi="Consolas"/>
          <w:color w:val="4659A7"/>
          <w:shd w:fill="EEF1FA" w:val="clear"/>
        </w:rPr>
        <w:t xml:space="preserve">pm.response.text()</w:t>
      </w:r>
      <w:r>
        <w:t xml:space="preserve"> for raw string searches.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response-assertions.js</w:t>
      </w:r>
    </w:p>
    <w:p>
      <w:pPr>
        <w:keepLines/>
        <w:shd w:fill="F4F6F9" w:val="clear"/>
        <w:spacing w:after="0" w:line="260"/>
      </w:pPr>
      <w:r>
        <w:rPr>
          <w:rFonts w:ascii="Consolas" w:cs="Consolas" w:eastAsia="Consolas" w:hAnsi="Consolas"/>
          <w:sz w:val="19"/>
          <w:szCs w:val="19"/>
        </w:rPr>
        <w:t xml:space="preserve"> 1  // Parse the incoming JSON body into a JavaScript object</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Test 1: Verify exact property values inside the object</w:t>
      </w:r>
    </w:p>
    <w:p>
      <w:pPr>
        <w:keepLines/>
        <w:shd w:fill="F4F6F9" w:val="clear"/>
        <w:spacing w:after="0" w:line="260"/>
      </w:pPr>
      <w:r>
        <w:rPr>
          <w:rFonts w:ascii="Consolas" w:cs="Consolas" w:eastAsia="Consolas" w:hAnsi="Consolas"/>
          <w:sz w:val="19"/>
          <w:szCs w:val="19"/>
        </w:rPr>
        <w:t xml:space="preserve"> 5  pm.test("Response contains successfully added message", function () {</w:t>
      </w:r>
    </w:p>
    <w:p>
      <w:pPr>
        <w:keepLines/>
        <w:shd w:fill="F4F6F9" w:val="clear"/>
        <w:spacing w:after="0" w:line="260"/>
      </w:pPr>
      <w:r>
        <w:rPr>
          <w:rFonts w:ascii="Consolas" w:cs="Consolas" w:eastAsia="Consolas" w:hAnsi="Consolas"/>
          <w:sz w:val="19"/>
          <w:szCs w:val="19"/>
        </w:rPr>
        <w:t xml:space="preserve"> 6      pm.expect(responseData.msg).to.eql("successfully added");</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Check wire headers and latency budgets</w:t>
      </w:r>
    </w:p>
    <w:p>
      <w:pPr>
        <w:keepLines/>
        <w:shd w:fill="F4F6F9" w:val="clear"/>
        <w:spacing w:after="0" w:line="260"/>
      </w:pPr>
      <w:r>
        <w:rPr>
          <w:rFonts w:ascii="Consolas" w:cs="Consolas" w:eastAsia="Consolas" w:hAnsi="Consolas"/>
          <w:sz w:val="19"/>
          <w:szCs w:val="19"/>
        </w:rPr>
        <w:t xml:space="preserve">10  pm.test("Content Type is application/json and latency under 1200ms", function () {</w:t>
      </w:r>
    </w:p>
    <w:p>
      <w:pPr>
        <w:keepLines/>
        <w:shd w:fill="F4F6F9" w:val="clear"/>
        <w:spacing w:after="0" w:line="260"/>
      </w:pPr>
      <w:r>
        <w:rPr>
          <w:rFonts w:ascii="Consolas" w:cs="Consolas" w:eastAsia="Consolas" w:hAnsi="Consolas"/>
          <w:sz w:val="19"/>
          <w:szCs w:val="19"/>
        </w:rPr>
        <w:t xml:space="preserve">11      pm.response.to.have.header("Content-Type");</w:t>
      </w:r>
    </w:p>
    <w:p>
      <w:pPr>
        <w:keepLines/>
        <w:shd w:fill="F4F6F9" w:val="clear"/>
        <w:spacing w:after="0" w:line="260"/>
      </w:pPr>
      <w:r>
        <w:rPr>
          <w:rFonts w:ascii="Consolas" w:cs="Consolas" w:eastAsia="Consolas" w:hAnsi="Consolas"/>
          <w:sz w:val="19"/>
          <w:szCs w:val="19"/>
        </w:rPr>
        <w:t xml:space="preserve">12      pm.expect(pm.response.headers.get("Content-Type")).to.include("application/json");</w:t>
      </w:r>
    </w:p>
    <w:p>
      <w:pPr>
        <w:keepLines/>
        <w:shd w:fill="F4F6F9" w:val="clear"/>
        <w:spacing w:after="0" w:line="260"/>
      </w:pPr>
      <w:r>
        <w:rPr>
          <w:rFonts w:ascii="Consolas" w:cs="Consolas" w:eastAsia="Consolas" w:hAnsi="Consolas"/>
          <w:sz w:val="19"/>
          <w:szCs w:val="19"/>
        </w:rPr>
        <w:t xml:space="preserve">13      pm.expect(pm.response.responseTime).to.be.below(1200);</w:t>
      </w:r>
    </w:p>
    <w:p>
      <w:pPr>
        <w:keepLines/>
        <w:shd w:fill="F4F6F9" w:val="clear"/>
        <w:spacing w:after="0" w:line="260"/>
      </w:pPr>
      <w:r>
        <w:rPr>
          <w:rFonts w:ascii="Consolas" w:cs="Consolas" w:eastAsia="Consolas" w:hAnsi="Consolas"/>
          <w:sz w:val="19"/>
          <w:szCs w:val="19"/>
        </w:rPr>
        <w:t xml:space="preserve">14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schema-validation.js</w:t>
      </w:r>
    </w:p>
    <w:p>
      <w:pPr>
        <w:keepLines/>
        <w:shd w:fill="F4F6F9" w:val="clear"/>
        <w:spacing w:after="0" w:line="260"/>
      </w:pPr>
      <w:r>
        <w:rPr>
          <w:rFonts w:ascii="Consolas" w:cs="Consolas" w:eastAsia="Consolas" w:hAnsi="Consolas"/>
          <w:sz w:val="19"/>
          <w:szCs w:val="19"/>
        </w:rPr>
        <w:t xml:space="preserve"> 1  const bookSchema = {</w:t>
      </w:r>
    </w:p>
    <w:p>
      <w:pPr>
        <w:keepLines/>
        <w:shd w:fill="F4F6F9" w:val="clear"/>
        <w:spacing w:after="0" w:line="260"/>
      </w:pPr>
      <w:r>
        <w:rPr>
          <w:rFonts w:ascii="Consolas" w:cs="Consolas" w:eastAsia="Consolas" w:hAnsi="Consolas"/>
          <w:sz w:val="19"/>
          <w:szCs w:val="19"/>
        </w:rPr>
        <w:t xml:space="preserve"> 2      type: "object",</w:t>
      </w:r>
    </w:p>
    <w:p>
      <w:pPr>
        <w:keepLines/>
        <w:shd w:fill="F4F6F9" w:val="clear"/>
        <w:spacing w:after="0" w:line="260"/>
      </w:pPr>
      <w:r>
        <w:rPr>
          <w:rFonts w:ascii="Consolas" w:cs="Consolas" w:eastAsia="Consolas" w:hAnsi="Consolas"/>
          <w:sz w:val="19"/>
          <w:szCs w:val="19"/>
        </w:rPr>
        <w:t xml:space="preserve"> 3      required: ["msg", "ID"],</w:t>
      </w:r>
    </w:p>
    <w:p>
      <w:pPr>
        <w:keepLines/>
        <w:shd w:fill="F4F6F9" w:val="clear"/>
        <w:spacing w:after="0" w:line="260"/>
      </w:pPr>
      <w:r>
        <w:rPr>
          <w:rFonts w:ascii="Consolas" w:cs="Consolas" w:eastAsia="Consolas" w:hAnsi="Consolas"/>
          <w:sz w:val="19"/>
          <w:szCs w:val="19"/>
        </w:rPr>
        <w:t xml:space="preserve"> 4      properties: {</w:t>
      </w:r>
    </w:p>
    <w:p>
      <w:pPr>
        <w:keepLines/>
        <w:shd w:fill="F4F6F9" w:val="clear"/>
        <w:spacing w:after="0" w:line="260"/>
      </w:pPr>
      <w:r>
        <w:rPr>
          <w:rFonts w:ascii="Consolas" w:cs="Consolas" w:eastAsia="Consolas" w:hAnsi="Consolas"/>
          <w:sz w:val="19"/>
          <w:szCs w:val="19"/>
        </w:rPr>
        <w:t xml:space="preserve"> 5          msg: { type: "string" },</w:t>
      </w:r>
    </w:p>
    <w:p>
      <w:pPr>
        <w:keepLines/>
        <w:shd w:fill="F4F6F9" w:val="clear"/>
        <w:spacing w:after="0" w:line="260"/>
      </w:pPr>
      <w:r>
        <w:rPr>
          <w:rFonts w:ascii="Consolas" w:cs="Consolas" w:eastAsia="Consolas" w:hAnsi="Consolas"/>
          <w:sz w:val="19"/>
          <w:szCs w:val="19"/>
        </w:rPr>
        <w:t xml:space="preserve"> 6          ID: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pm.test("AddBook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pm.response.to.have.jsonSchema(bookSchema);</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the universal laws of mathematics (Global Scope).</w:t>
      </w:r>
    </w:p>
    <w:p>
      <w:pPr>
        <w:spacing w:after="120" w:line="300"/>
      </w:pPr>
      <w:r>
        <w:t xml:space="preserve">Postman provides five distinct variable tiers, organized from the broadest workspace level down to individual requests.</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4 line Pre request script to generate a unique random ISBN on every single run: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pre-request-unique-isbn.js</w:t>
      </w:r>
    </w:p>
    <w:p>
      <w:pPr>
        <w:keepLines/>
        <w:shd w:fill="F4F6F9" w:val="clear"/>
        <w:spacing w:after="0" w:line="260"/>
      </w:pPr>
      <w:r>
        <w:rPr>
          <w:rFonts w:ascii="Consolas" w:cs="Consolas" w:eastAsia="Consolas" w:hAnsi="Consolas"/>
          <w:sz w:val="19"/>
          <w:szCs w:val="19"/>
        </w:rPr>
        <w:t xml:space="preserve"> 1  // Step 1: Retrieve universal company prefix from Global Scope</w:t>
      </w:r>
    </w:p>
    <w:p>
      <w:pPr>
        <w:keepLines/>
        <w:shd w:fill="F4F6F9" w:val="clear"/>
        <w:spacing w:after="0" w:line="260"/>
      </w:pPr>
      <w:r>
        <w:rPr>
          <w:rFonts w:ascii="Consolas" w:cs="Consolas" w:eastAsia="Consolas" w:hAnsi="Consolas"/>
          <w:sz w:val="19"/>
          <w:szCs w:val="19"/>
        </w:rPr>
        <w:t xml:space="preserve"> 2  const companyCode = pm.globals.get("company_code") || "LIB";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Generate dynamic random integer using Postman dynamic utility</w:t>
      </w:r>
    </w:p>
    <w:p>
      <w:pPr>
        <w:keepLines/>
        <w:shd w:fill="F4F6F9" w:val="clear"/>
        <w:spacing w:after="0" w:line="260"/>
      </w:pPr>
      <w:r>
        <w:rPr>
          <w:rFonts w:ascii="Consolas" w:cs="Consolas" w:eastAsia="Consolas" w:hAnsi="Consolas"/>
          <w:sz w:val="19"/>
          <w:szCs w:val="19"/>
        </w:rPr>
        <w:t xml:space="preserve"> 5  const randomDigits = pm.variables.replaceIn("{{$randomInt}}");</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Concatenate prefix and random digits to form unique ISBN</w:t>
      </w:r>
    </w:p>
    <w:p>
      <w:pPr>
        <w:keepLines/>
        <w:shd w:fill="F4F6F9" w:val="clear"/>
        <w:spacing w:after="0" w:line="260"/>
      </w:pPr>
      <w:r>
        <w:rPr>
          <w:rFonts w:ascii="Consolas" w:cs="Consolas" w:eastAsia="Consolas" w:hAnsi="Consolas"/>
          <w:sz w:val="19"/>
          <w:szCs w:val="19"/>
        </w:rPr>
        <w:t xml:space="preserve"> 8  const uniqueISBN = companyCode + randomDigits;</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Step 4: Store in Collection Scope so request payload can read {{ISBN}}</w:t>
      </w:r>
    </w:p>
    <w:p>
      <w:pPr>
        <w:keepLines/>
        <w:shd w:fill="F4F6F9" w:val="clear"/>
        <w:spacing w:after="0" w:line="260"/>
      </w:pPr>
      <w:r>
        <w:rPr>
          <w:rFonts w:ascii="Consolas" w:cs="Consolas" w:eastAsia="Consolas" w:hAnsi="Consolas"/>
          <w:sz w:val="19"/>
          <w:szCs w:val="19"/>
        </w:rPr>
        <w:t xml:space="preserve">11  pm.collectionVariables.set("ISBN", uniqueISBN);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p>
      <w:pPr>
        <w:spacing w:after="120" w:line="300"/>
      </w:pPr>
      <w:r>
        <w:t xml:space="preserve">By storing dynamic outputs into variables, a collection can execute dozens of interdependent requests in complete harmony.</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environment variable book_id.</w:t>
      </w:r>
    </w:p>
    <w:p>
      <w:pPr>
        <w:spacing w:after="120" w:line="300"/>
      </w:pPr>
      <w:r>
        <w:rPr>
          <w:b/>
          <w:bCs/>
          <w:color w:val="4659A7"/>
        </w:rPr>
        <w:t xml:space="preserve">2  </w:t>
      </w:r>
      <w:r>
        <w:t xml:space="preserve">Step 2 (GetBook GET): Injects {{book_id}} into query params and asserts that the stored author matches the creation author.</w:t>
      </w:r>
    </w:p>
    <w:p>
      <w:pPr>
        <w:spacing w:after="120" w:line="300"/>
      </w:pPr>
      <w:r>
        <w:rPr>
          <w:b/>
          <w:bCs/>
          <w:color w:val="4659A7"/>
        </w:rPr>
        <w:t xml:space="preserve">3  </w:t>
      </w:r>
      <w:r>
        <w:t xml:space="preserve">Step 3 (DeleteBook POST): Reads {{book_id}} in the payload body and asserts that the record is completely removed.</w:t>
      </w:r>
    </w:p>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an environment variable so downstream requests can immediately read it.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addbook-property-transfer.js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const generatedId = responseData.ID;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Save ID to Environment Scope for downstream requests</w:t>
      </w:r>
    </w:p>
    <w:p>
      <w:pPr>
        <w:keepLines/>
        <w:shd w:fill="F4F6F9" w:val="clear"/>
        <w:spacing w:after="0" w:line="260"/>
      </w:pPr>
      <w:r>
        <w:rPr>
          <w:rFonts w:ascii="Consolas" w:cs="Consolas" w:eastAsia="Consolas" w:hAnsi="Consolas"/>
          <w:sz w:val="19"/>
          <w:szCs w:val="19"/>
        </w:rPr>
        <w:t xml:space="preserve"> 5  pm.environment.set("book_id", generatedId);</w:t>
      </w:r>
    </w:p>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validate-id-and-author.js</w:t>
      </w:r>
    </w:p>
    <w:p>
      <w:pPr>
        <w:keepLines/>
        <w:shd w:fill="F4F6F9" w:val="clear"/>
        <w:spacing w:after="0" w:line="260"/>
      </w:pPr>
      <w:r>
        <w:rPr>
          <w:rFonts w:ascii="Consolas" w:cs="Consolas" w:eastAsia="Consolas" w:hAnsi="Consolas"/>
          <w:sz w:val="19"/>
          <w:szCs w:val="19"/>
        </w:rPr>
        <w:t xml:space="preserve"> 1  // Step 1: Parse outgoing request payload to verify business calculation</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Assert backend ID equals ISBN + aisle</w:t>
      </w:r>
    </w:p>
    <w:p>
      <w:pPr>
        <w:keepLines/>
        <w:shd w:fill="F4F6F9" w:val="clear"/>
        <w:spacing w:after="0" w:line="260"/>
      </w:pPr>
      <w:r>
        <w:rPr>
          <w:rFonts w:ascii="Consolas" w:cs="Consolas" w:eastAsia="Consolas" w:hAnsi="Consolas"/>
          <w:sz w:val="19"/>
          <w:szCs w:val="19"/>
        </w:rPr>
        <w:t xml:space="preserve"> 6  const responsePayload = pm.response.json();</w:t>
      </w:r>
    </w:p>
    <w:p>
      <w:pPr>
        <w:keepLines/>
        <w:shd w:fill="F4F6F9" w:val="clear"/>
        <w:spacing w:after="0" w:line="260"/>
      </w:pPr>
      <w:r>
        <w:rPr>
          <w:rFonts w:ascii="Consolas" w:cs="Consolas" w:eastAsia="Consolas" w:hAnsi="Consolas"/>
          <w:sz w:val="19"/>
          <w:szCs w:val="19"/>
        </w:rPr>
        <w:t xml:space="preserve"> 7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8      pm.expect(responsePayload.ID).to.eql(expectedCompositeId);</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department-audit-response.json](/materials/zero-to-agentic-api-testing/lesson-07/department-audit-response.json):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advanced-array-assertions.js](/materials/zero-to-agentic-api-testing/lesson-07/advanced-array-assertions.js):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Real World Enterprise Flow: The Campus Bookstore Exchange</w:t>
      </w:r>
    </w:p>
    <w:p>
      <w:pPr>
        <w:spacing w:after="120" w:line="300"/>
      </w:pPr>
      <w:r>
        <w:t xml:space="preserve">In commercial software testing, QA engineers frequently automate multi step e commerce business transactions. In our campus system, students buy and sell laboratory textbooks and tech hardware through the Campus Bookstore Exchange. Let us examine the complete end to end transaction: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Login and Session Token Capture: POST /v1/auth/login with student email and password. The Tests script extracts the JWT session token and stores it in a collection variable: pm.collectionVariables.set("session_token", response.token).</w:t>
      </w:r>
    </w:p>
    <w:p>
      <w:pPr>
        <w:pStyle w:val="ListParagraph"/>
        <w:numPr>
          <w:ilvl w:val="0"/>
          <w:numId w:val="3"/>
        </w:numPr>
        <w:spacing w:after="120" w:line="300"/>
      </w:pPr>
      <w:r>
        <w:t xml:space="preserve">2. Product Creation with Multipart Form Data: POST /v1/store/products. Instead of JSON, this endpoint requires multipart form data with fields like productName, price, and category, plus a binary textbook cover image attachment. In Postman, switch the key dropdown from Text to File to attach an image from your computer.</w:t>
      </w:r>
    </w:p>
    <w:p>
      <w:pPr>
        <w:pStyle w:val="ListParagraph"/>
        <w:numPr>
          <w:ilvl w:val="0"/>
          <w:numId w:val="3"/>
        </w:numPr>
        <w:spacing w:after="120" w:line="300"/>
      </w:pPr>
      <w:r>
        <w:t xml:space="preserve">3. Order Placement: POST /v1/store/orders with payload referencing {{product_id}}. The response returns an array of placed orders; the script extracts orderId from orders[0].</w:t>
      </w:r>
    </w:p>
    <w:p>
      <w:pPr>
        <w:pStyle w:val="ListParagraph"/>
        <w:numPr>
          <w:ilvl w:val="0"/>
          <w:numId w:val="3"/>
        </w:numPr>
        <w:spacing w:after="120" w:line="300"/>
      </w:pPr>
      <w:r>
        <w:t xml:space="preserve">4. Order Verification: GET /v1/store/orders?id={{order_id}} with header Authorization: Bearer {{session_token}}. Tests assert that the purchased item name matches the created product.</w:t>
      </w:r>
    </w:p>
    <w:p>
      <w:pPr>
        <w:pStyle w:val="ListParagraph"/>
        <w:numPr>
          <w:ilvl w:val="0"/>
          <w:numId w:val="3"/>
        </w:numPr>
        <w:spacing w:after="120" w:line="300"/>
      </w:pPr>
      <w:r>
        <w:t xml:space="preserve">5. Automated Teardown Cleanup: Once assertions pass, the suite calls DELETE /v1/store/orders/{{order_id}} and DELETE /v1/store/products/{{product_id}}. Cleaning up test records ensures that automated tests can run hundreds of times every day without polluting the database with fake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Postman Working Directory Warning on File Attachments</w:t>
            </w:r>
          </w:p>
          <w:p>
            <w:pPr>
              <w:spacing w:after="120" w:line="300"/>
            </w:pPr>
            <w:r>
              <w:t xml:space="preserve">When attaching a file in Postman form data, you may see a warning indicating the file is outside Postman working directory.</w:t>
            </w:r>
          </w:p>
          <w:p>
            <w:pPr>
              <w:spacing w:after="120" w:line="300"/>
            </w:pPr>
            <w:r>
              <w:t xml:space="preserve">To resolve this in Postman: open Settings (or Preferences on macOS), navigate to the General tab, and enable the toggle: "Allow reading files outside working directory".</w:t>
            </w:r>
          </w:p>
          <w:p>
            <w:pPr>
              <w:spacing w:after="120" w:line="300"/>
            </w:pPr>
            <w:r>
              <w:t xml:space="preserve">Alternatively, place your sample image inside the default Postman working directory folder.</w:t>
            </w:r>
          </w:p>
        </w:tc>
      </w:tr>
    </w:tbl>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(210 ms) : 2 of 2 passed</w:t>
      </w:r>
    </w:p>
    <w:p>
      <w:pPr>
        <w:keepLines/>
        <w:shd w:fill="F4F6F9" w:val="clear"/>
        <w:spacing w:after="0" w:line="260"/>
      </w:pPr>
      <w:r>
        <w:rPr>
          <w:rFonts w:ascii="Consolas" w:cs="Consolas" w:eastAsia="Consolas" w:hAnsi="Consolas"/>
          <w:sz w:val="19"/>
          <w:szCs w:val="19"/>
        </w:rPr>
        <w:t xml:space="preserve"> 3  2. GET GetBook: 200 OK (145 ms) : 1 of 1 passed</w:t>
      </w:r>
    </w:p>
    <w:p>
      <w:pPr>
        <w:keepLines/>
        <w:shd w:fill="F4F6F9" w:val="clear"/>
        <w:spacing w:after="0" w:line="260"/>
      </w:pPr>
      <w:r>
        <w:rPr>
          <w:rFonts w:ascii="Consolas" w:cs="Consolas" w:eastAsia="Consolas" w:hAnsi="Consolas"/>
          <w:sz w:val="19"/>
          <w:szCs w:val="19"/>
        </w:rPr>
        <w:t xml:space="preserve"> 4  3. GET DepartmentAudit: 200 OK (185 ms) : 3 of 3 passed</w:t>
      </w:r>
    </w:p>
    <w:p>
      <w:pPr>
        <w:keepLines/>
        <w:shd w:fill="F4F6F9" w:val="clear"/>
        <w:spacing w:after="0" w:line="260"/>
      </w:pPr>
      <w:r>
        <w:rPr>
          <w:rFonts w:ascii="Consolas" w:cs="Consolas" w:eastAsia="Consolas" w:hAnsi="Consolas"/>
          <w:sz w:val="19"/>
          <w:szCs w:val="19"/>
        </w:rPr>
        <w:t xml:space="preserve"> 5  4. POST DeleteBook: 200 OK (160 ms) : 1 of 1 passed</w:t>
      </w:r>
    </w:p>
    <w:p>
      <w:pPr>
        <w:keepLines/>
        <w:shd w:fill="F4F6F9" w:val="clear"/>
        <w:spacing w:after="0" w:line="260"/>
      </w:pPr>
      <w:r>
        <w:rPr>
          <w:rFonts w:ascii="Consolas" w:cs="Consolas" w:eastAsia="Consolas" w:hAnsi="Consolas"/>
          <w:sz w:val="19"/>
          <w:szCs w:val="19"/>
        </w:rPr>
        <w:t xml:space="preserve"> 6  5. POST StoreLogin: 200 OK (120 ms) : 1 of 1 passed</w:t>
      </w:r>
    </w:p>
    <w:p>
      <w:pPr>
        <w:keepLines/>
        <w:shd w:fill="F4F6F9" w:val="clear"/>
        <w:spacing w:after="0" w:line="260"/>
      </w:pPr>
      <w:r>
        <w:rPr>
          <w:rFonts w:ascii="Consolas" w:cs="Consolas" w:eastAsia="Consolas" w:hAnsi="Consolas"/>
          <w:sz w:val="19"/>
          <w:szCs w:val="19"/>
        </w:rPr>
        <w:t xml:space="preserve"> 7  6. POST CreateProduct: 201 Created (190 ms) : 1 of 1 passed</w:t>
      </w:r>
    </w:p>
    <w:p>
      <w:pPr>
        <w:keepLines/>
        <w:shd w:fill="F4F6F9" w:val="clear"/>
        <w:spacing w:after="0" w:line="260"/>
      </w:pPr>
      <w:r>
        <w:rPr>
          <w:rFonts w:ascii="Consolas" w:cs="Consolas" w:eastAsia="Consolas" w:hAnsi="Consolas"/>
          <w:sz w:val="19"/>
          <w:szCs w:val="19"/>
        </w:rPr>
        <w:t xml:space="preserve"> 8  7. POST CreateOrder: 201 Created (175 ms) : 1 of 1 passed</w:t>
      </w:r>
    </w:p>
    <w:p>
      <w:pPr>
        <w:keepLines/>
        <w:shd w:fill="F4F6F9" w:val="clear"/>
        <w:spacing w:after="0" w:line="260"/>
      </w:pPr>
      <w:r>
        <w:rPr>
          <w:rFonts w:ascii="Consolas" w:cs="Consolas" w:eastAsia="Consolas" w:hAnsi="Consolas"/>
          <w:sz w:val="19"/>
          <w:szCs w:val="19"/>
        </w:rPr>
        <w:t xml:space="preserve"> 9  8. DELETE TeardownOrder: 200 OK (110 ms) : 1 of 1 passed</w:t>
      </w:r>
    </w:p>
    <w:p>
      <w:pPr>
        <w:keepLines/>
        <w:shd w:fill="F4F6F9" w:val="clear"/>
        <w:spacing w:after="0" w:line="260"/>
      </w:pPr>
      <w:r>
        <w:rPr>
          <w:rFonts w:ascii="Consolas" w:cs="Consolas" w:eastAsia="Consolas" w:hAnsi="Consolas"/>
          <w:sz w:val="19"/>
          <w:szCs w:val="19"/>
        </w:rPr>
        <w:t xml:space="preserve">10  9. DELETE TeardownProduct: 200 OK (105 ms) : 1 of 1 passed</w:t>
      </w:r>
    </w:p>
    <w:p>
      <w:pPr>
        <w:keepLines/>
        <w:shd w:fill="F4F6F9" w:val="clear"/>
        <w:spacing w:after="0" w:line="260"/>
      </w:pPr>
      <w:r>
        <w:rPr>
          <w:rFonts w:ascii="Consolas" w:cs="Consolas" w:eastAsia="Consolas" w:hAnsi="Consolas"/>
          <w:sz w:val="19"/>
          <w:szCs w:val="19"/>
        </w:rPr>
        <w:t xml:space="preserve">11  Collection Run Complete: 9 requests, 12 assertions, 0 failures (1300 ms)</w:t>
      </w:r>
    </w:p>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ddt-pre-request.js</w:t>
      </w:r>
    </w:p>
    <w:p>
      <w:pPr>
        <w:keepLines/>
        <w:shd w:fill="F4F6F9" w:val="clear"/>
        <w:spacing w:after="0" w:line="260"/>
      </w:pPr>
      <w:r>
        <w:rPr>
          <w:rFonts w:ascii="Consolas" w:cs="Consolas" w:eastAsia="Consolas" w:hAnsi="Consolas"/>
          <w:sz w:val="19"/>
          <w:szCs w:val="19"/>
        </w:rPr>
        <w:t xml:space="preserve"> 1  // Step 1: Read values from the active CSV row header</w:t>
      </w:r>
    </w:p>
    <w:p>
      <w:pPr>
        <w:keepLines/>
        <w:shd w:fill="F4F6F9" w:val="clear"/>
        <w:spacing w:after="0" w:line="260"/>
      </w:pPr>
      <w:r>
        <w:rPr>
          <w:rFonts w:ascii="Consolas" w:cs="Consolas" w:eastAsia="Consolas" w:hAnsi="Consolas"/>
          <w:sz w:val="19"/>
          <w:szCs w:val="19"/>
        </w:rPr>
        <w:t xml:space="preserve"> 2  const currentBook = pm.iterationData.get("book_name");</w:t>
      </w:r>
    </w:p>
    <w:p>
      <w:pPr>
        <w:keepLines/>
        <w:shd w:fill="F4F6F9" w:val="clear"/>
        <w:spacing w:after="0" w:line="260"/>
      </w:pPr>
      <w:r>
        <w:rPr>
          <w:rFonts w:ascii="Consolas" w:cs="Consolas" w:eastAsia="Consolas" w:hAnsi="Consolas"/>
          <w:sz w:val="19"/>
          <w:szCs w:val="19"/>
        </w:rPr>
        <w:t xml:space="preserve"> 3  const currentAuthor = pm.iterationData.get("author");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Push to Collection Scope for request payload interpolation</w:t>
      </w:r>
    </w:p>
    <w:p>
      <w:pPr>
        <w:keepLines/>
        <w:shd w:fill="F4F6F9" w:val="clear"/>
        <w:spacing w:after="0" w:line="260"/>
      </w:pPr>
      <w:r>
        <w:rPr>
          <w:rFonts w:ascii="Consolas" w:cs="Consolas" w:eastAsia="Consolas" w:hAnsi="Consolas"/>
          <w:sz w:val="19"/>
          <w:szCs w:val="19"/>
        </w:rPr>
        <w:t xml:space="preserve"> 6  pm.collectionVariables.set("book_name", currentBook);</w:t>
      </w:r>
    </w:p>
    <w:p>
      <w:pPr>
        <w:keepLines/>
        <w:shd w:fill="F4F6F9" w:val="clear"/>
        <w:spacing w:after="0" w:line="260"/>
      </w:pPr>
      <w:r>
        <w:rPr>
          <w:rFonts w:ascii="Consolas" w:cs="Consolas" w:eastAsia="Consolas" w:hAnsi="Consolas"/>
          <w:sz w:val="19"/>
          <w:szCs w:val="19"/>
        </w:rPr>
        <w:t xml:space="preserve"> 7  pm.collectionVariables.set("author_name", currentAuthor);</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Step 3: Generate dynamic ISBN to guarantee uniqueness per row</w:t>
      </w:r>
    </w:p>
    <w:p>
      <w:pPr>
        <w:keepLines/>
        <w:shd w:fill="F4F6F9" w:val="clear"/>
        <w:spacing w:after="0" w:line="260"/>
      </w:pPr>
      <w:r>
        <w:rPr>
          <w:rFonts w:ascii="Consolas" w:cs="Consolas" w:eastAsia="Consolas" w:hAnsi="Consolas"/>
          <w:sz w:val="19"/>
          <w:szCs w:val="19"/>
        </w:rPr>
        <w:t xml:space="preserve">10  const randomDigits = pm.variables.replaceIn("{{$randomInt}}");</w:t>
      </w:r>
    </w:p>
    <w:p>
      <w:pPr>
        <w:keepLines/>
        <w:shd w:fill="F4F6F9" w:val="clear"/>
        <w:spacing w:after="0" w:line="260"/>
      </w:pPr>
      <w:r>
        <w:rPr>
          <w:rFonts w:ascii="Consolas" w:cs="Consolas" w:eastAsia="Consolas" w:hAnsi="Consolas"/>
          <w:sz w:val="19"/>
          <w:szCs w:val="19"/>
        </w:rPr>
        <w:t xml:space="preserve">11  pm.collectionVariables.set("ISBN", "LIB" + randomDigits);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w:t>
            </w:r>
          </w:p>
          <w:p>
            <w:pPr>
              <w:keepLines/>
              <w:shd w:fill="F4F6F9" w:val="clear"/>
              <w:spacing w:after="0" w:line="260"/>
            </w:pPr>
            <w:r>
              <w:rPr>
                <w:rFonts w:ascii="Consolas" w:cs="Consolas" w:eastAsia="Consolas" w:hAnsi="Consolas"/>
                <w:sz w:val="19"/>
                <w:szCs w:val="19"/>
              </w:rPr>
              <w:t xml:space="preserve"> 3  pm.collectionVariables.set("author_name",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6. </w:t>
            </w:r>
            <w:r>
              <w:t xml:space="preserve">The script saved the author into "author_name", but the payload looked for "{{author}}". Because no variable named "author" existed, Postman resolved undefined. Always match script keys with payload placeholders.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Ingested "Learn Postman Testing" : 6 of 6 passed (180 ms)</w:t>
      </w:r>
    </w:p>
    <w:p>
      <w:pPr>
        <w:keepLines/>
        <w:shd w:fill="F4F6F9" w:val="clear"/>
        <w:spacing w:after="0" w:line="260"/>
      </w:pPr>
      <w:r>
        <w:rPr>
          <w:rFonts w:ascii="Consolas" w:cs="Consolas" w:eastAsia="Consolas" w:hAnsi="Consolas"/>
          <w:sz w:val="19"/>
          <w:szCs w:val="19"/>
        </w:rPr>
        <w:t xml:space="preserve"> 3  Iteration 2: Ingested "Mastering Git and GitHub" : 6 of 6 passed (172 ms)</w:t>
      </w:r>
    </w:p>
    <w:p>
      <w:pPr>
        <w:keepLines/>
        <w:shd w:fill="F4F6F9" w:val="clear"/>
        <w:spacing w:after="0" w:line="260"/>
      </w:pPr>
      <w:r>
        <w:rPr>
          <w:rFonts w:ascii="Consolas" w:cs="Consolas" w:eastAsia="Consolas" w:hAnsi="Consolas"/>
          <w:sz w:val="19"/>
          <w:szCs w:val="19"/>
        </w:rPr>
        <w:t xml:space="preserve"> 4  Iteration 3: Ingested "Modern Angular Architecture" : 6 of 6 passed (165 ms)</w:t>
      </w:r>
    </w:p>
    <w:p>
      <w:pPr>
        <w:keepLines/>
        <w:shd w:fill="F4F6F9" w:val="clear"/>
        <w:spacing w:after="0" w:line="260"/>
      </w:pPr>
      <w:r>
        <w:rPr>
          <w:rFonts w:ascii="Consolas" w:cs="Consolas" w:eastAsia="Consolas" w:hAnsi="Consolas"/>
          <w:sz w:val="19"/>
          <w:szCs w:val="19"/>
        </w:rPr>
        <w:t xml:space="preserve"> 5  Bulk Execution Completed: 3 iterations, 9 requests, 18 assertions, 0 failures (517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Across the next five chapters, our mission is to enterprise harden our test suite: validating error status codes, parsing non JSON failure pages safely with try catch blocks, building self healing teardown scripts, creating Postman Mock Servers and validating JSON Schema contracts, securing workflows with OAuth 2.0 token authentication, querying legacy enterprise SOAP WebServices, and integrating our test suite into automated continuous integration pipelines with Newman.</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p>
      <w:pPr>
        <w:pStyle w:val="Heading2"/>
        <w:keepNext/>
        <w:spacing w:after="100" w:before="240"/>
      </w:pPr>
      <w:r>
        <w:rPr>
          <w:b/>
          <w:bCs/>
          <w:color w:val="4659A7"/>
        </w:rPr>
        <w:t xml:space="preserve">Step 1: The Production Negative Testing Matrix</w:t>
      </w:r>
    </w:p>
    <w:p>
      <w:pPr>
        <w:spacing w:after="120" w:line="300"/>
      </w:pPr>
      <w:r>
        <w:t xml:space="preserve">Professional API testers design negative test cases deliberately. Never accept any arbitrary 4xx code; assert the exact numerical status code and error structure expected by the API contract.</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defensive-safe-parsing.js</w:t>
      </w:r>
    </w:p>
    <w:p>
      <w:pPr>
        <w:keepLines/>
        <w:shd w:fill="F4F6F9" w:val="clear"/>
        <w:spacing w:after="0" w:line="260"/>
      </w:pPr>
      <w:r>
        <w:rPr>
          <w:rFonts w:ascii="Consolas" w:cs="Consolas" w:eastAsia="Consolas" w:hAnsi="Consolas"/>
          <w:sz w:val="19"/>
          <w:szCs w:val="19"/>
        </w:rPr>
        <w:t xml:space="preserve"> 1  let parsedBody = null;</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Safely attempt to parse JSON without throwing fatal exceptions</w:t>
      </w:r>
    </w:p>
    <w:p>
      <w:pPr>
        <w:keepLines/>
        <w:shd w:fill="F4F6F9" w:val="clear"/>
        <w:spacing w:after="0" w:line="260"/>
      </w:pPr>
      <w:r>
        <w:rPr>
          <w:rFonts w:ascii="Consolas" w:cs="Consolas" w:eastAsia="Consolas" w:hAnsi="Consolas"/>
          <w:sz w:val="19"/>
          <w:szCs w:val="19"/>
        </w:rPr>
        <w:t xml:space="preserve"> 4  try {</w:t>
      </w:r>
    </w:p>
    <w:p>
      <w:pPr>
        <w:keepLines/>
        <w:shd w:fill="F4F6F9" w:val="clear"/>
        <w:spacing w:after="0" w:line="260"/>
      </w:pPr>
      <w:r>
        <w:rPr>
          <w:rFonts w:ascii="Consolas" w:cs="Consolas" w:eastAsia="Consolas" w:hAnsi="Consolas"/>
          <w:sz w:val="19"/>
          <w:szCs w:val="19"/>
        </w:rPr>
        <w:t xml:space="preserve"> 5      parsedBody = pm.response.json();</w:t>
      </w:r>
    </w:p>
    <w:p>
      <w:pPr>
        <w:keepLines/>
        <w:shd w:fill="F4F6F9" w:val="clear"/>
        <w:spacing w:after="0" w:line="260"/>
      </w:pPr>
      <w:r>
        <w:rPr>
          <w:rFonts w:ascii="Consolas" w:cs="Consolas" w:eastAsia="Consolas" w:hAnsi="Consolas"/>
          <w:sz w:val="19"/>
          <w:szCs w:val="19"/>
        </w:rPr>
        <w:t xml:space="preserve"> 6  } catch (exception) {</w:t>
      </w:r>
    </w:p>
    <w:p>
      <w:pPr>
        <w:keepLines/>
        <w:shd w:fill="F4F6F9" w:val="clear"/>
        <w:spacing w:after="0" w:line="260"/>
      </w:pPr>
      <w:r>
        <w:rPr>
          <w:rFonts w:ascii="Consolas" w:cs="Consolas" w:eastAsia="Consolas" w:hAnsi="Consolas"/>
          <w:sz w:val="19"/>
          <w:szCs w:val="19"/>
        </w:rPr>
        <w:t xml:space="preserve"> 7      console.warn("Server returned non JSON response: " + exception.message);</w:t>
      </w:r>
    </w:p>
    <w:p>
      <w:pPr>
        <w:keepLines/>
        <w:shd w:fill="F4F6F9" w:val="clear"/>
        <w:spacing w:after="0" w:line="260"/>
      </w:pPr>
      <w:r>
        <w:rPr>
          <w:rFonts w:ascii="Consolas" w:cs="Consolas" w:eastAsia="Consolas" w:hAnsi="Consolas"/>
          <w:sz w:val="19"/>
          <w:szCs w:val="19"/>
        </w:rPr>
        <w:t xml:space="preserve"> 8      parsedBody = null;</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Step 1: Assert that the response is valid JSON</w:t>
      </w:r>
    </w:p>
    <w:p>
      <w:pPr>
        <w:keepLines/>
        <w:shd w:fill="F4F6F9" w:val="clear"/>
        <w:spacing w:after="0" w:line="260"/>
      </w:pPr>
      <w:r>
        <w:rPr>
          <w:rFonts w:ascii="Consolas" w:cs="Consolas" w:eastAsia="Consolas" w:hAnsi="Consolas"/>
          <w:sz w:val="19"/>
          <w:szCs w:val="19"/>
        </w:rPr>
        <w:t xml:space="preserve">12  pm.test("Response arrives in valid JSON format", function () {</w:t>
      </w:r>
    </w:p>
    <w:p>
      <w:pPr>
        <w:keepLines/>
        <w:shd w:fill="F4F6F9" w:val="clear"/>
        <w:spacing w:after="0" w:line="260"/>
      </w:pPr>
      <w:r>
        <w:rPr>
          <w:rFonts w:ascii="Consolas" w:cs="Consolas" w:eastAsia="Consolas" w:hAnsi="Consolas"/>
          <w:sz w:val="19"/>
          <w:szCs w:val="19"/>
        </w:rPr>
        <w:t xml:space="preserve">13      pm.expect(parsedBody, "Parsed JSON body").to.not.equal(null);</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2: Security check that stack traces are not leaked</w:t>
      </w:r>
    </w:p>
    <w:p>
      <w:pPr>
        <w:keepLines/>
        <w:shd w:fill="F4F6F9" w:val="clear"/>
        <w:spacing w:after="0" w:line="260"/>
      </w:pPr>
      <w:r>
        <w:rPr>
          <w:rFonts w:ascii="Consolas" w:cs="Consolas" w:eastAsia="Consolas" w:hAnsi="Consolas"/>
          <w:sz w:val="19"/>
          <w:szCs w:val="19"/>
        </w:rPr>
        <w:t xml:space="preserve">17  pm.test("Response does not leak sensitive internal secrets", function () {</w:t>
      </w:r>
    </w:p>
    <w:p>
      <w:pPr>
        <w:keepLines/>
        <w:shd w:fill="F4F6F9" w:val="clear"/>
        <w:spacing w:after="0" w:line="260"/>
      </w:pPr>
      <w:r>
        <w:rPr>
          <w:rFonts w:ascii="Consolas" w:cs="Consolas" w:eastAsia="Consolas" w:hAnsi="Consolas"/>
          <w:sz w:val="19"/>
          <w:szCs w:val="19"/>
        </w:rPr>
        <w:t xml:space="preserve">18      const rawText = pm.response.text();</w:t>
      </w:r>
    </w:p>
    <w:p>
      <w:pPr>
        <w:keepLines/>
        <w:shd w:fill="F4F6F9" w:val="clear"/>
        <w:spacing w:after="0" w:line="260"/>
      </w:pPr>
      <w:r>
        <w:rPr>
          <w:rFonts w:ascii="Consolas" w:cs="Consolas" w:eastAsia="Consolas" w:hAnsi="Consolas"/>
          <w:sz w:val="19"/>
          <w:szCs w:val="19"/>
        </w:rPr>
        <w:t xml:space="preserve">19      pm.expect(rawText).to.not.match(/password|database|stack trace|syntax error/i);</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will fail with "book already exist". We write an intelligent self healing script using a collection flag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self-healing-retry-workflow.js</w:t>
      </w:r>
    </w:p>
    <w:p>
      <w:pPr>
        <w:keepLines/>
        <w:shd w:fill="F4F6F9" w:val="clear"/>
        <w:spacing w:after="0" w:line="260"/>
      </w:pPr>
      <w:r>
        <w:rPr>
          <w:rFonts w:ascii="Consolas" w:cs="Consolas" w:eastAsia="Consolas" w:hAnsi="Consolas"/>
          <w:sz w:val="19"/>
          <w:szCs w:val="19"/>
        </w:rPr>
        <w:t xml:space="preserve"> 1  const responseText = pm.response.text();</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if (responseText.includes("book already exist")) {</w:t>
      </w:r>
    </w:p>
    <w:p>
      <w:pPr>
        <w:keepLines/>
        <w:shd w:fill="F4F6F9" w:val="clear"/>
        <w:spacing w:after="0" w:line="260"/>
      </w:pPr>
      <w:r>
        <w:rPr>
          <w:rFonts w:ascii="Consolas" w:cs="Consolas" w:eastAsia="Consolas" w:hAnsi="Consolas"/>
          <w:sz w:val="19"/>
          <w:szCs w:val="19"/>
        </w:rPr>
        <w:t xml:space="preserve"> 4      console.log("Collision detected! Initiating self healing cleanup...");</w:t>
      </w:r>
    </w:p>
    <w:p>
      <w:pPr>
        <w:keepLines/>
        <w:shd w:fill="F4F6F9" w:val="clear"/>
        <w:spacing w:after="0" w:line="260"/>
      </w:pPr>
      <w:r>
        <w:rPr>
          <w:rFonts w:ascii="Consolas" w:cs="Consolas" w:eastAsia="Consolas" w:hAnsi="Consolas"/>
          <w:sz w:val="19"/>
          <w:szCs w:val="19"/>
        </w:rPr>
        <w:t xml:space="preserve"> 5      pm.collectionVariables.set("recovery_flag", "true");</w:t>
      </w:r>
    </w:p>
    <w:p>
      <w:pPr>
        <w:keepLines/>
        <w:shd w:fill="F4F6F9" w:val="clear"/>
        <w:spacing w:after="0" w:line="260"/>
      </w:pPr>
      <w:r>
        <w:rPr>
          <w:rFonts w:ascii="Consolas" w:cs="Consolas" w:eastAsia="Consolas" w:hAnsi="Consolas"/>
          <w:sz w:val="19"/>
          <w:szCs w:val="19"/>
        </w:rPr>
        <w:t xml:space="preserve"> 6      postman.setNextRequest("Delete Book");</w:t>
      </w:r>
    </w:p>
    <w:p>
      <w:pPr>
        <w:keepLines/>
        <w:shd w:fill="F4F6F9" w:val="clear"/>
        <w:spacing w:after="0" w:line="260"/>
      </w:pPr>
      <w:r>
        <w:rPr>
          <w:rFonts w:ascii="Consolas" w:cs="Consolas" w:eastAsia="Consolas" w:hAnsi="Consolas"/>
          <w:sz w:val="19"/>
          <w:szCs w:val="19"/>
        </w:rPr>
        <w:t xml:space="preserve"> 7  } else {</w:t>
      </w:r>
    </w:p>
    <w:p>
      <w:pPr>
        <w:keepLines/>
        <w:shd w:fill="F4F6F9" w:val="clear"/>
        <w:spacing w:after="0" w:line="260"/>
      </w:pPr>
      <w:r>
        <w:rPr>
          <w:rFonts w:ascii="Consolas" w:cs="Consolas" w:eastAsia="Consolas" w:hAnsi="Consolas"/>
          <w:sz w:val="19"/>
          <w:szCs w:val="19"/>
        </w:rPr>
        <w:t xml:space="preserve"> 8      pm.collectionVariables.set("recovery_flag", "false");</w:t>
      </w:r>
    </w:p>
    <w:p>
      <w:pPr>
        <w:keepLines/>
        <w:shd w:fill="F4F6F9" w:val="clear"/>
        <w:spacing w:after="0" w:line="260"/>
      </w:pPr>
      <w:r>
        <w:rPr>
          <w:rFonts w:ascii="Consolas" w:cs="Consolas" w:eastAsia="Consolas" w:hAnsi="Consolas"/>
          <w:sz w:val="19"/>
          <w:szCs w:val="19"/>
        </w:rPr>
        <w:t xml:space="preserve"> 9      pm.test("Book added successfully", function () {</w:t>
      </w:r>
    </w:p>
    <w:p>
      <w:pPr>
        <w:keepLines/>
        <w:shd w:fill="F4F6F9" w:val="clear"/>
        <w:spacing w:after="0" w:line="260"/>
      </w:pPr>
      <w:r>
        <w:rPr>
          <w:rFonts w:ascii="Consolas" w:cs="Consolas" w:eastAsia="Consolas" w:hAnsi="Consolas"/>
          <w:sz w:val="19"/>
          <w:szCs w:val="19"/>
        </w:rPr>
        <w:t xml:space="preserve">10          pm.response.to.have.status(200);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["book_name", "isbn", "aisle", "author"],</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"book_name": { "type": "string" },</w:t>
      </w:r>
    </w:p>
    <w:p>
      <w:pPr>
        <w:keepLines/>
        <w:shd w:fill="F4F6F9" w:val="clear"/>
        <w:spacing w:after="0" w:line="260"/>
      </w:pPr>
      <w:r>
        <w:rPr>
          <w:rFonts w:ascii="Consolas" w:cs="Consolas" w:eastAsia="Consolas" w:hAnsi="Consolas"/>
          <w:sz w:val="19"/>
          <w:szCs w:val="19"/>
        </w:rPr>
        <w:t xml:space="preserve"> 7      "isbn": { "type": "string", "minLength": 3 },</w:t>
      </w:r>
    </w:p>
    <w:p>
      <w:pPr>
        <w:keepLines/>
        <w:shd w:fill="F4F6F9" w:val="clear"/>
        <w:spacing w:after="0" w:line="260"/>
      </w:pPr>
      <w:r>
        <w:rPr>
          <w:rFonts w:ascii="Consolas" w:cs="Consolas" w:eastAsia="Consolas" w:hAnsi="Consolas"/>
          <w:sz w:val="19"/>
          <w:szCs w:val="19"/>
        </w:rPr>
        <w:t xml:space="preserve"> 8      "aisle": { "type": "integer", "minimum": 1 },</w:t>
      </w:r>
    </w:p>
    <w:p>
      <w:pPr>
        <w:keepLines/>
        <w:shd w:fill="F4F6F9" w:val="clear"/>
        <w:spacing w:after="0" w:line="260"/>
      </w:pPr>
      <w:r>
        <w:rPr>
          <w:rFonts w:ascii="Consolas" w:cs="Consolas" w:eastAsia="Consolas" w:hAnsi="Consolas"/>
          <w:sz w:val="19"/>
          <w:szCs w:val="19"/>
        </w:rPr>
        <w:t xml:space="preserve"> 9      "author": { "type": "string"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Detecting Costly Type Mismatches Early</w:t>
            </w:r>
          </w:p>
          <w:p>
            <w:pPr>
              <w:spacing w:after="120" w:line="300"/>
            </w:pPr>
            <w:r>
              <w:t xml:space="preserve">A frequent bug in web applications is data type discrepancy: the mobile app expects a numerical price (45), but the backend accidentally serializes it as a string ("45").</w:t>
            </w:r>
          </w:p>
          <w:p>
            <w:pPr>
              <w:spacing w:after="120" w:line="300"/>
            </w:pPr>
            <w:r>
              <w:t xml:space="preserve">Manual inspection often overlooks this subtle bug because the human eye sees the digits 45 in both cases.</w:t>
            </w:r>
          </w:p>
          <w:p>
            <w:pPr>
              <w:spacing w:after="120" w:line="300"/>
            </w:pPr>
            <w:r>
              <w:t xml:space="preserve">JSON Schema validation catches type mismatches automatically during test execution, preventing severe client side calculation errors.</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Here is how we validate that incoming server responses strictly comply with our agreed architectural contract. You can download the contract schema: [Download contract-schema.json](/materials/zero-to-agentic-api-testing/lesson-10/contract-schema.json):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validate-json-schema.js</w:t>
      </w:r>
    </w:p>
    <w:p>
      <w:pPr>
        <w:keepLines/>
        <w:shd w:fill="F4F6F9" w:val="clear"/>
        <w:spacing w:after="0" w:line="260"/>
      </w:pPr>
      <w:r>
        <w:rPr>
          <w:rFonts w:ascii="Consolas" w:cs="Consolas" w:eastAsia="Consolas" w:hAnsi="Consolas"/>
          <w:sz w:val="19"/>
          <w:szCs w:val="19"/>
        </w:rPr>
        <w:t xml:space="preserve"> 1  // Step 1: Parse the incoming JSON response</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Define the agreed contract schema</w:t>
      </w:r>
    </w:p>
    <w:p>
      <w:pPr>
        <w:keepLines/>
        <w:shd w:fill="F4F6F9" w:val="clear"/>
        <w:spacing w:after="0" w:line="260"/>
      </w:pPr>
      <w:r>
        <w:rPr>
          <w:rFonts w:ascii="Consolas" w:cs="Consolas" w:eastAsia="Consolas" w:hAnsi="Consolas"/>
          <w:sz w:val="19"/>
          <w:szCs w:val="19"/>
        </w:rPr>
        <w:t xml:space="preserve"> 5  const schemaContract = {</w:t>
      </w:r>
    </w:p>
    <w:p>
      <w:pPr>
        <w:keepLines/>
        <w:shd w:fill="F4F6F9" w:val="clear"/>
        <w:spacing w:after="0" w:line="260"/>
      </w:pPr>
      <w:r>
        <w:rPr>
          <w:rFonts w:ascii="Consolas" w:cs="Consolas" w:eastAsia="Consolas" w:hAnsi="Consolas"/>
          <w:sz w:val="19"/>
          <w:szCs w:val="19"/>
        </w:rPr>
        <w:t xml:space="preserve"> 6      type: "object",</w:t>
      </w:r>
    </w:p>
    <w:p>
      <w:pPr>
        <w:keepLines/>
        <w:shd w:fill="F4F6F9" w:val="clear"/>
        <w:spacing w:after="0" w:line="260"/>
      </w:pPr>
      <w:r>
        <w:rPr>
          <w:rFonts w:ascii="Consolas" w:cs="Consolas" w:eastAsia="Consolas" w:hAnsi="Consolas"/>
          <w:sz w:val="19"/>
          <w:szCs w:val="19"/>
        </w:rPr>
        <w:t xml:space="preserve"> 7      required: ["book_name", "isbn", "aisle", "author"],</w:t>
      </w:r>
    </w:p>
    <w:p>
      <w:pPr>
        <w:keepLines/>
        <w:shd w:fill="F4F6F9" w:val="clear"/>
        <w:spacing w:after="0" w:line="260"/>
      </w:pPr>
      <w:r>
        <w:rPr>
          <w:rFonts w:ascii="Consolas" w:cs="Consolas" w:eastAsia="Consolas" w:hAnsi="Consolas"/>
          <w:sz w:val="19"/>
          <w:szCs w:val="19"/>
        </w:rPr>
        <w:t xml:space="preserve"> 8      properties: {</w:t>
      </w:r>
    </w:p>
    <w:p>
      <w:pPr>
        <w:keepLines/>
        <w:shd w:fill="F4F6F9" w:val="clear"/>
        <w:spacing w:after="0" w:line="260"/>
      </w:pPr>
      <w:r>
        <w:rPr>
          <w:rFonts w:ascii="Consolas" w:cs="Consolas" w:eastAsia="Consolas" w:hAnsi="Consolas"/>
          <w:sz w:val="19"/>
          <w:szCs w:val="19"/>
        </w:rPr>
        <w:t xml:space="preserve"> 9          book_name: { type: "string" },</w:t>
      </w:r>
    </w:p>
    <w:p>
      <w:pPr>
        <w:keepLines/>
        <w:shd w:fill="F4F6F9" w:val="clear"/>
        <w:spacing w:after="0" w:line="260"/>
      </w:pPr>
      <w:r>
        <w:rPr>
          <w:rFonts w:ascii="Consolas" w:cs="Consolas" w:eastAsia="Consolas" w:hAnsi="Consolas"/>
          <w:sz w:val="19"/>
          <w:szCs w:val="19"/>
        </w:rPr>
        <w:t xml:space="preserve">10          isbn: { type: "string" },</w:t>
      </w:r>
    </w:p>
    <w:p>
      <w:pPr>
        <w:keepLines/>
        <w:shd w:fill="F4F6F9" w:val="clear"/>
        <w:spacing w:after="0" w:line="260"/>
      </w:pPr>
      <w:r>
        <w:rPr>
          <w:rFonts w:ascii="Consolas" w:cs="Consolas" w:eastAsia="Consolas" w:hAnsi="Consolas"/>
          <w:sz w:val="19"/>
          <w:szCs w:val="19"/>
        </w:rPr>
        <w:t xml:space="preserve">11          aisle: { type: "integer", minimum: 1 },</w:t>
      </w:r>
    </w:p>
    <w:p>
      <w:pPr>
        <w:keepLines/>
        <w:shd w:fill="F4F6F9" w:val="clear"/>
        <w:spacing w:after="0" w:line="260"/>
      </w:pPr>
      <w:r>
        <w:rPr>
          <w:rFonts w:ascii="Consolas" w:cs="Consolas" w:eastAsia="Consolas" w:hAnsi="Consolas"/>
          <w:sz w:val="19"/>
          <w:szCs w:val="19"/>
        </w:rPr>
        <w:t xml:space="preserve">12          author: { type: "string"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3: Run the tv4 validation check</w:t>
      </w:r>
    </w:p>
    <w:p>
      <w:pPr>
        <w:keepLines/>
        <w:shd w:fill="F4F6F9" w:val="clear"/>
        <w:spacing w:after="0" w:line="260"/>
      </w:pPr>
      <w:r>
        <w:rPr>
          <w:rFonts w:ascii="Consolas" w:cs="Consolas" w:eastAsia="Consolas" w:hAnsi="Consolas"/>
          <w:sz w:val="19"/>
          <w:szCs w:val="19"/>
        </w:rPr>
        <w:t xml:space="preserve">17  pm.test("Response body strictly satisfies the JSON Schema contract", function () {</w:t>
      </w:r>
    </w:p>
    <w:p>
      <w:pPr>
        <w:keepLines/>
        <w:shd w:fill="F4F6F9" w:val="clear"/>
        <w:spacing w:after="0" w:line="260"/>
      </w:pPr>
      <w:r>
        <w:rPr>
          <w:rFonts w:ascii="Consolas" w:cs="Consolas" w:eastAsia="Consolas" w:hAnsi="Consolas"/>
          <w:sz w:val="19"/>
          <w:szCs w:val="19"/>
        </w:rPr>
        <w:t xml:space="preserve">18      const validationResult = tv4.validate(responseData, schemaContract);</w:t>
      </w:r>
    </w:p>
    <w:p>
      <w:pPr>
        <w:keepLines/>
        <w:shd w:fill="F4F6F9" w:val="clear"/>
        <w:spacing w:after="0" w:line="260"/>
      </w:pPr>
      <w:r>
        <w:rPr>
          <w:rFonts w:ascii="Consolas" w:cs="Consolas" w:eastAsia="Consolas" w:hAnsi="Consolas"/>
          <w:sz w:val="19"/>
          <w:szCs w:val="19"/>
        </w:rPr>
        <w:t xml:space="preserve">19      pm.expect(validationResult, "Schema validation failed: " + JSON.stringify(tv4.error)).to.be.true;</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The Agile Dilemma and Postman Mock Servers</w:t>
      </w:r>
    </w:p>
    <w:p>
      <w:pPr>
        <w:spacing w:after="120" w:line="300"/>
      </w:pPr>
      <w:r>
        <w:t xml:space="preserve">When starting a sprint, waiting ten days for backend microservices stalls everyone. Postman Mock Servers eliminate this blocker by simulating real web servers in the cloud.</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mock-example-science.json](/materials/zero-to-agentic-api-testing/lesson-10/mock-example-science.json) and [Download mock-example-literature.json](/materials/zero-to-agentic-api-testing/lesson-10/mock-example-literature.json):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p>
      <w:pPr>
        <w:spacing w:after="120" w:line="300"/>
      </w:pPr>
      <w:r>
        <w:t xml:space="preserve">To display a single student profile screen, a mobile client might have to call four separate REST endpoints: </w:t>
      </w:r>
      <w:r>
        <w:rPr>
          <w:rFonts w:ascii="Consolas" w:cs="Consolas" w:eastAsia="Consolas" w:hAnsi="Consolas"/>
          <w:color w:val="4659A7"/>
          <w:shd w:fill="EEF1FA" w:val="clear"/>
        </w:rPr>
        <w:t xml:space="preserve">GET /students/101</w:t>
      </w:r>
      <w:r>
        <w:t xml:space="preserve"> for the student name, </w:t>
      </w:r>
      <w:r>
        <w:rPr>
          <w:rFonts w:ascii="Consolas" w:cs="Consolas" w:eastAsia="Consolas" w:hAnsi="Consolas"/>
          <w:color w:val="4659A7"/>
          <w:shd w:fill="EEF1FA" w:val="clear"/>
        </w:rPr>
        <w:t xml:space="preserve">GET /departments/5</w:t>
      </w:r>
      <w:r>
        <w:t xml:space="preserve"> for their advisor, </w:t>
      </w:r>
      <w:r>
        <w:rPr>
          <w:rFonts w:ascii="Consolas" w:cs="Consolas" w:eastAsia="Consolas" w:hAnsi="Consolas"/>
          <w:color w:val="4659A7"/>
          <w:shd w:fill="EEF1FA" w:val="clear"/>
        </w:rPr>
        <w:t xml:space="preserve">GET /courses?student=101</w:t>
      </w:r>
      <w:r>
        <w:t xml:space="preserve"> for their schedule, and </w:t>
      </w:r>
      <w:r>
        <w:rPr>
          <w:rFonts w:ascii="Consolas" w:cs="Consolas" w:eastAsia="Consolas" w:hAnsi="Consolas"/>
          <w:color w:val="4659A7"/>
          <w:shd w:fill="EEF1FA" w:val="clear"/>
        </w:rPr>
        <w:t xml:space="preserve">GET /loans?student=101</w:t>
      </w:r>
      <w:r>
        <w:t xml:space="preserve"> for their borrowed books. This leads to two major architectural problems: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Under fetching (The N+1 Network Problem): The client must execute four separate HTTP requests over mobile networks, causing visible screen lag.</w:t>
      </w:r>
    </w:p>
    <w:p>
      <w:pPr>
        <w:pStyle w:val="ListParagraph"/>
        <w:numPr>
          <w:ilvl w:val="0"/>
          <w:numId w:val="3"/>
        </w:numPr>
        <w:spacing w:after="120" w:line="300"/>
      </w:pPr>
      <w:r>
        <w:t xml:space="preserve">2. Over fetching: Each REST endpoint returns dozens of unneeded database fields (such as internal security hashes or audit logs) that the mobile app discards, wasting bandwidth.</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p>
      <w:pPr>
        <w:spacing w:after="120" w:line="300"/>
      </w:pPr>
      <w:r>
        <w:t xml:space="preserve">GraphQL solves this by exposing a single endpoint (such as </w:t>
      </w:r>
      <w:r>
        <w:rPr>
          <w:rFonts w:ascii="Consolas" w:cs="Consolas" w:eastAsia="Consolas" w:hAnsi="Consolas"/>
          <w:color w:val="4659A7"/>
          <w:shd w:fill="EEF1FA" w:val="clear"/>
        </w:rPr>
        <w:t xml:space="preserve">POST /graphql</w:t>
      </w:r>
      <w:r>
        <w:t xml:space="preserve">) where the client sends a query asking for the exact fields needed. The GraphQL server runtime resolves the request by querying backend microservices and databases, returning one consolidated JSON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campus-graphql-query.graphql</w:t>
      </w:r>
    </w:p>
    <w:p>
      <w:pPr>
        <w:keepLines/>
        <w:shd w:fill="F4F6F9" w:val="clear"/>
        <w:spacing w:after="0" w:line="260"/>
      </w:pPr>
      <w:r>
        <w:rPr>
          <w:rFonts w:ascii="Consolas" w:cs="Consolas" w:eastAsia="Consolas" w:hAnsi="Consolas"/>
          <w:sz w:val="19"/>
          <w:szCs w:val="19"/>
        </w:rPr>
        <w:t xml:space="preserve"> 1  # Querying multiple domains in one single request</w:t>
      </w:r>
    </w:p>
    <w:p>
      <w:pPr>
        <w:keepLines/>
        <w:shd w:fill="F4F6F9" w:val="clear"/>
        <w:spacing w:after="0" w:line="260"/>
      </w:pPr>
      <w:r>
        <w:rPr>
          <w:rFonts w:ascii="Consolas" w:cs="Consolas" w:eastAsia="Consolas" w:hAnsi="Consolas"/>
          <w:sz w:val="19"/>
          <w:szCs w:val="19"/>
        </w:rPr>
        <w:t xml:space="preserve"> 2  query GetResearcherProfile($researcherId: Int!) {</w:t>
      </w:r>
    </w:p>
    <w:p>
      <w:pPr>
        <w:keepLines/>
        <w:shd w:fill="F4F6F9" w:val="clear"/>
        <w:spacing w:after="0" w:line="260"/>
      </w:pPr>
      <w:r>
        <w:rPr>
          <w:rFonts w:ascii="Consolas" w:cs="Consolas" w:eastAsia="Consolas" w:hAnsi="Consolas"/>
          <w:sz w:val="19"/>
          <w:szCs w:val="19"/>
        </w:rPr>
        <w:t xml:space="preserve"> 3    character(id: $researcherId)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gender</w:t>
      </w:r>
    </w:p>
    <w:p>
      <w:pPr>
        <w:keepLines/>
        <w:shd w:fill="F4F6F9" w:val="clear"/>
        <w:spacing w:after="0" w:line="260"/>
      </w:pPr>
      <w:r>
        <w:rPr>
          <w:rFonts w:ascii="Consolas" w:cs="Consolas" w:eastAsia="Consolas" w:hAnsi="Consolas"/>
          <w:sz w:val="19"/>
          <w:szCs w:val="19"/>
        </w:rPr>
        <w:t xml:space="preserve"> 6      status</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location(id: 8) {</w:t>
      </w:r>
    </w:p>
    <w:p>
      <w:pPr>
        <w:keepLines/>
        <w:shd w:fill="F4F6F9" w:val="clear"/>
        <w:spacing w:after="0" w:line="260"/>
      </w:pPr>
      <w:r>
        <w:rPr>
          <w:rFonts w:ascii="Consolas" w:cs="Consolas" w:eastAsia="Consolas" w:hAnsi="Consolas"/>
          <w:sz w:val="19"/>
          <w:szCs w:val="19"/>
        </w:rPr>
        <w:t xml:space="preserve"> 9      name</w:t>
      </w:r>
    </w:p>
    <w:p>
      <w:pPr>
        <w:keepLines/>
        <w:shd w:fill="F4F6F9" w:val="clear"/>
        <w:spacing w:after="0" w:line="260"/>
      </w:pPr>
      <w:r>
        <w:rPr>
          <w:rFonts w:ascii="Consolas" w:cs="Consolas" w:eastAsia="Consolas" w:hAnsi="Consolas"/>
          <w:sz w:val="19"/>
          <w:szCs w:val="19"/>
        </w:rPr>
        <w:t xml:space="preserve">10      dimension</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GraphQL Multi Domain Query</w:t>
            </w:r>
          </w:p>
          <w:p>
            <w:pPr>
              <w:spacing w:after="120" w:line="300"/>
            </w:pPr>
            <w:r>
              <w:rPr>
                <w:b/>
                <w:bCs/>
                <w:color w:val="168A8A"/>
              </w:rPr>
              <w:t xml:space="preserve">POST </w:t>
            </w:r>
            <w:r>
              <w:rPr>
                <w:rFonts w:ascii="Consolas" w:cs="Consolas" w:eastAsia="Consolas" w:hAnsi="Consolas"/>
              </w:rPr>
              <w:t xml:space="preserve">https://api.campusresearch.org/graphql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"Dr. Elena Rostova",</w:t>
            </w:r>
          </w:p>
          <w:p>
            <w:pPr>
              <w:keepLines/>
              <w:shd w:fill="F4F6F9" w:val="clear"/>
              <w:spacing w:after="0" w:line="260"/>
            </w:pPr>
            <w:r>
              <w:rPr>
                <w:rFonts w:ascii="Consolas" w:cs="Consolas" w:eastAsia="Consolas" w:hAnsi="Consolas"/>
                <w:sz w:val="19"/>
                <w:szCs w:val="19"/>
              </w:rPr>
              <w:t xml:space="preserve"> 5        "gender": "Female",</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 {</w:t>
            </w:r>
          </w:p>
          <w:p>
            <w:pPr>
              <w:keepLines/>
              <w:shd w:fill="F4F6F9" w:val="clear"/>
              <w:spacing w:after="0" w:line="260"/>
            </w:pPr>
            <w:r>
              <w:rPr>
                <w:rFonts w:ascii="Consolas" w:cs="Consolas" w:eastAsia="Consolas" w:hAnsi="Consolas"/>
                <w:sz w:val="19"/>
                <w:szCs w:val="19"/>
              </w:rPr>
              <w:t xml:space="preserve"> 9        "name": "Innovation Robotics Lab",</w:t>
            </w:r>
          </w:p>
          <w:p>
            <w:pPr>
              <w:keepLines/>
              <w:shd w:fill="F4F6F9" w:val="clear"/>
              <w:spacing w:after="0" w:line="260"/>
            </w:pPr>
            <w:r>
              <w:rPr>
                <w:rFonts w:ascii="Consolas" w:cs="Consolas" w:eastAsia="Consolas" w:hAnsi="Consolas"/>
                <w:sz w:val="19"/>
                <w:szCs w:val="19"/>
              </w:rPr>
              <w:t xml:space="preserve">10        "dimension": "North Wing Lab 4"</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attribute matches Dr. Elena Rostova</w:t>
            </w:r>
          </w:p>
          <w:p>
            <w:pPr>
              <w:spacing w:after="120" w:line="300"/>
            </w:pPr>
            <w:r>
              <w:t xml:space="preserve">✓ Location dimension attribute matches North Wing Lab 4</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because the query syntax is packaged inside the request payload body, every query and mutation is dispatched using HTTP POST.</w:t>
            </w:r>
          </w:p>
          <w:p>
            <w:pPr>
              <w:spacing w:after="120" w:line="300"/>
            </w:pPr>
            <w:r>
              <w:t xml:space="preserve">In Postman, select POST, choose Body &gt; GraphQL, paste your query on the left and your JSON variables on the right.</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p>
      <w:pPr>
        <w:spacing w:after="120" w:line="300"/>
      </w:pPr>
      <w:r>
        <w:t xml:space="preserve">OAuth 2.0 delegates authority across four distinct participants. Understanding each role is essential when configuring test environments in Postman.</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You can download the completed exchange request: [Download token-exchange.http](/materials/zero-to-agentic-api-testing/lesson-11/token-exchange.http):</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token-exchange-request.http</w:t>
      </w:r>
    </w:p>
    <w:p>
      <w:pPr>
        <w:keepLines/>
        <w:shd w:fill="F4F6F9" w:val="clear"/>
        <w:spacing w:after="0" w:line="260"/>
      </w:pPr>
      <w:r>
        <w:rPr>
          <w:rFonts w:ascii="Consolas" w:cs="Consolas" w:eastAsia="Consolas" w:hAnsi="Consolas"/>
          <w:sz w:val="19"/>
          <w:szCs w:val="19"/>
        </w:rPr>
        <w:t xml:space="preserve"> 1  POST https://auth.campuslibrary.org/oauth/token HTTP/1.1</w:t>
      </w:r>
    </w:p>
    <w:p>
      <w:pPr>
        <w:keepLines/>
        <w:shd w:fill="F4F6F9" w:val="clear"/>
        <w:spacing w:after="0" w:line="260"/>
      </w:pPr>
      <w:r>
        <w:rPr>
          <w:rFonts w:ascii="Consolas" w:cs="Consolas" w:eastAsia="Consolas" w:hAnsi="Consolas"/>
          <w:sz w:val="19"/>
          <w:szCs w:val="19"/>
        </w:rPr>
        <w:t xml:space="preserve"> 2  Content-Type: application/x-www-form-urlencoded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grant_type=authorization_code</w:t>
      </w:r>
    </w:p>
    <w:p>
      <w:pPr>
        <w:keepLines/>
        <w:shd w:fill="F4F6F9" w:val="clear"/>
        <w:spacing w:after="0" w:line="260"/>
      </w:pPr>
      <w:r>
        <w:rPr>
          <w:rFonts w:ascii="Consolas" w:cs="Consolas" w:eastAsia="Consolas" w:hAnsi="Consolas"/>
          <w:sz w:val="19"/>
          <w:szCs w:val="19"/>
        </w:rPr>
        <w:t xml:space="preserve"> 5  &amp;code=authcode_89712a4f</w:t>
      </w:r>
    </w:p>
    <w:p>
      <w:pPr>
        <w:keepLines/>
        <w:shd w:fill="F4F6F9" w:val="clear"/>
        <w:spacing w:after="0" w:line="260"/>
      </w:pPr>
      <w:r>
        <w:rPr>
          <w:rFonts w:ascii="Consolas" w:cs="Consolas" w:eastAsia="Consolas" w:hAnsi="Consolas"/>
          <w:sz w:val="19"/>
          <w:szCs w:val="19"/>
        </w:rPr>
        <w:t xml:space="preserve"> 6  &amp;client_id=campus-library-web-client</w:t>
      </w:r>
    </w:p>
    <w:p>
      <w:pPr>
        <w:keepLines/>
        <w:shd w:fill="F4F6F9" w:val="clear"/>
        <w:spacing w:after="0" w:line="260"/>
      </w:pPr>
      <w:r>
        <w:rPr>
          <w:rFonts w:ascii="Consolas" w:cs="Consolas" w:eastAsia="Consolas" w:hAnsi="Consolas"/>
          <w:sz w:val="19"/>
          <w:szCs w:val="19"/>
        </w:rPr>
        <w:t xml:space="preserve"> 7  &amp;client_secret=secureUniversitySecretKey_98765</w:t>
      </w:r>
    </w:p>
    <w:p>
      <w:pPr>
        <w:keepLines/>
        <w:shd w:fill="F4F6F9" w:val="clear"/>
        <w:spacing w:after="0" w:line="260"/>
      </w:pPr>
      <w:r>
        <w:rPr>
          <w:rFonts w:ascii="Consolas" w:cs="Consolas" w:eastAsia="Consolas" w:hAnsi="Consolas"/>
          <w:sz w:val="19"/>
          <w:szCs w:val="19"/>
        </w:rPr>
        <w:t xml:space="preserve"> 8  &amp;redirect_uri=https://campus.university.edu/oauth/callback</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Global Variables in Postman</w:t>
      </w:r>
    </w:p>
    <w:p>
      <w:pPr>
        <w:spacing w:after="120" w:line="300"/>
      </w:pPr>
      <w:r>
        <w:t xml:space="preserve">When executing test collections automatedly in CI CD pipelines, you cannot open a browser window to click login buttons. Instead, we configure an automated token exchange request as the very first step in our collection. In its Tests script, we extract the access token and save it into a global variable so every subsequent request inherits it automatically. You can download the script: [Download capture-bearer-token.js](/materials/zero-to-agentic-api-testing/lesson-11/capture-bearer-token.js):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Global Scope for automated collection chaining</w:t>
      </w:r>
    </w:p>
    <w:p>
      <w:pPr>
        <w:keepLines/>
        <w:shd w:fill="F4F6F9" w:val="clear"/>
        <w:spacing w:after="0" w:line="260"/>
      </w:pPr>
      <w:r>
        <w:rPr>
          <w:rFonts w:ascii="Consolas" w:cs="Consolas" w:eastAsia="Consolas" w:hAnsi="Consolas"/>
          <w:sz w:val="19"/>
          <w:szCs w:val="19"/>
        </w:rPr>
        <w:t xml:space="preserve">13  pm.globals.set("access_token",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p>
      <w:pPr>
        <w:spacing w:after="120" w:line="300"/>
      </w:pPr>
      <w:r>
        <w:t xml:space="preserve">Every SOAP transaction is packaged inside a standardized XML container known as the </w:t>
      </w:r>
      <w:r>
        <w:rPr>
          <w:b/>
          <w:bCs/>
        </w:rPr>
        <w:t xml:space="preserve">SOAP Envelope</w:t>
      </w:r>
      <w:r>
        <w:t xml:space="preserve">.</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You can download the ready to use request envelope file: [Download soap-number-conversion.xml](/materials/zero-to-agentic-api-testing/lesson-12/soap-number-conversion.xml). Here is the exact SOAP 1.2 request envelope we paste into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soap-number-conversion-request.xml</w:t>
      </w:r>
    </w:p>
    <w:p>
      <w:pPr>
        <w:keepLines/>
        <w:shd w:fill="F4F6F9" w:val="clear"/>
        <w:spacing w:after="0" w:line="260"/>
      </w:pPr>
      <w:r>
        <w:rPr>
          <w:rFonts w:ascii="Consolas" w:cs="Consolas" w:eastAsia="Consolas" w:hAnsi="Consolas"/>
          <w:sz w:val="19"/>
          <w:szCs w:val="19"/>
        </w:rPr>
        <w:t xml:space="preserve"> 1  POST https://www.dataaccess.com/webservicesserver/NumberConversion.wso HTTP/1.1</w:t>
      </w:r>
    </w:p>
    <w:p>
      <w:pPr>
        <w:keepLines/>
        <w:shd w:fill="F4F6F9" w:val="clear"/>
        <w:spacing w:after="0" w:line="260"/>
      </w:pPr>
      <w:r>
        <w:rPr>
          <w:rFonts w:ascii="Consolas" w:cs="Consolas" w:eastAsia="Consolas" w:hAnsi="Consolas"/>
          <w:sz w:val="19"/>
          <w:szCs w:val="19"/>
        </w:rPr>
        <w:t xml:space="preserve"> 2  Content-Type: application/soap+xml; charset=utf-8</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&lt;?xml version="1.0" encoding="utf-8"?&gt;</w:t>
      </w:r>
    </w:p>
    <w:p>
      <w:pPr>
        <w:keepLines/>
        <w:shd w:fill="F4F6F9" w:val="clear"/>
        <w:spacing w:after="0" w:line="260"/>
      </w:pPr>
      <w:r>
        <w:rPr>
          <w:rFonts w:ascii="Consolas" w:cs="Consolas" w:eastAsia="Consolas" w:hAnsi="Consolas"/>
          <w:sz w:val="19"/>
          <w:szCs w:val="19"/>
        </w:rPr>
        <w:t xml:space="preserve"> 5  &lt;soap12:Envelope xmlns:soap12="http://www.w3.org/2003/05/soap-envelope"&gt;</w:t>
      </w:r>
    </w:p>
    <w:p>
      <w:pPr>
        <w:keepLines/>
        <w:shd w:fill="F4F6F9" w:val="clear"/>
        <w:spacing w:after="0" w:line="260"/>
      </w:pPr>
      <w:r>
        <w:rPr>
          <w:rFonts w:ascii="Consolas" w:cs="Consolas" w:eastAsia="Consolas" w:hAnsi="Consolas"/>
          <w:sz w:val="19"/>
          <w:szCs w:val="19"/>
        </w:rPr>
        <w:t xml:space="preserve"> 6    &lt;soap12:Body&gt;</w:t>
      </w:r>
    </w:p>
    <w:p>
      <w:pPr>
        <w:keepLines/>
        <w:shd w:fill="F4F6F9" w:val="clear"/>
        <w:spacing w:after="0" w:line="260"/>
      </w:pPr>
      <w:r>
        <w:rPr>
          <w:rFonts w:ascii="Consolas" w:cs="Consolas" w:eastAsia="Consolas" w:hAnsi="Consolas"/>
          <w:sz w:val="19"/>
          <w:szCs w:val="19"/>
        </w:rPr>
        <w:t xml:space="preserve"> 7      &lt;NumberToWords xmlns="http://www.dataaccess.com/webservicesserver/"&gt;</w:t>
      </w:r>
    </w:p>
    <w:p>
      <w:pPr>
        <w:keepLines/>
        <w:shd w:fill="F4F6F9" w:val="clear"/>
        <w:spacing w:after="0" w:line="260"/>
      </w:pPr>
      <w:r>
        <w:rPr>
          <w:rFonts w:ascii="Consolas" w:cs="Consolas" w:eastAsia="Consolas" w:hAnsi="Consolas"/>
          <w:sz w:val="19"/>
          <w:szCs w:val="19"/>
        </w:rPr>
        <w:t xml:space="preserve"> 8        &lt;ubiNum&gt;400&lt;/ubiNum&gt;</w:t>
      </w:r>
    </w:p>
    <w:p>
      <w:pPr>
        <w:keepLines/>
        <w:shd w:fill="F4F6F9" w:val="clear"/>
        <w:spacing w:after="0" w:line="260"/>
      </w:pPr>
      <w:r>
        <w:rPr>
          <w:rFonts w:ascii="Consolas" w:cs="Consolas" w:eastAsia="Consolas" w:hAnsi="Consolas"/>
          <w:sz w:val="19"/>
          <w:szCs w:val="19"/>
        </w:rPr>
        <w:t xml:space="preserve"> 9      &lt;/NumberToWords&gt;</w:t>
      </w:r>
    </w:p>
    <w:p>
      <w:pPr>
        <w:keepLines/>
        <w:shd w:fill="F4F6F9" w:val="clear"/>
        <w:spacing w:after="0" w:line="260"/>
      </w:pPr>
      <w:r>
        <w:rPr>
          <w:rFonts w:ascii="Consolas" w:cs="Consolas" w:eastAsia="Consolas" w:hAnsi="Consolas"/>
          <w:sz w:val="19"/>
          <w:szCs w:val="19"/>
        </w:rPr>
        <w:t xml:space="preserve">10    &lt;/soap12:Body&gt;</w:t>
      </w:r>
    </w:p>
    <w:p>
      <w:pPr>
        <w:keepLines/>
        <w:shd w:fill="F4F6F9" w:val="clear"/>
        <w:spacing w:after="0" w:line="260"/>
      </w:pPr>
      <w:r>
        <w:rPr>
          <w:rFonts w:ascii="Consolas" w:cs="Consolas" w:eastAsia="Consolas" w:hAnsi="Consolas"/>
          <w:sz w:val="19"/>
          <w:szCs w:val="19"/>
        </w:rPr>
        <w:t xml:space="preserve">11  &lt;/soap12:Envelope&gt;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Content-Type header, and create your own header with key Content-Type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parse-soap-response.js](/materials/zero-to-agentic-api-testing/lesson-12/parse-soap-response.js).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pm.expect(actualValue).to.eql("four hundred");</w:t>
      </w:r>
    </w:p>
    <w:p>
      <w:pPr>
        <w:keepLines/>
        <w:shd w:fill="F4F6F9" w:val="clear"/>
        <w:spacing w:after="0" w:line="260"/>
      </w:pPr>
      <w:r>
        <w:rPr>
          <w:rFonts w:ascii="Consolas" w:cs="Consolas" w:eastAsia="Consolas" w:hAnsi="Consolas"/>
          <w:sz w:val="19"/>
          <w:szCs w:val="19"/>
        </w:rPr>
        <w:t xml:space="preserve">16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dynamic-soap-assertions.js](/materials/zero-to-agentic-api-testing/lesson-12/dynamic-soap-assertions.js):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soap-number-dollars.xml](/materials/zero-to-agentic-api-testing/lesson-12/soap-number-dollars.xml).</w:t>
      </w:r>
    </w:p>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tc>
      </w:tr>
    </w:tbl>
    <w:p>
      <w:pPr>
        <w:pStyle w:val="Heading2"/>
        <w:keepNext/>
        <w:spacing w:after="100" w:before="240"/>
      </w:pPr>
      <w:r>
        <w:rPr>
          <w:b/>
          <w:bCs/>
          <w:color w:val="4659A7"/>
        </w:rPr>
        <w:t xml:space="preserve">Step 1: The Continuous Integration Testing Flow</w:t>
      </w:r>
    </w:p>
    <w:p>
      <w:pPr>
        <w:spacing w:after="120" w:line="300"/>
      </w:pPr>
      <w:r>
        <w:t xml:space="preserve">Newman bridges the gap between exploratory testing in the Postman desktop app and automated deployment pipelines. In modern software organizations, automated tests must execute headlessly on every git push or pull request without human intervention.</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hyphens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https://uat-api.campuslibrary.org/v1/books?id=9781227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author matches the original creation author</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POST https://uat-api.campuslibrary.org/v1/books/delete [200 OK, 212B, 158ms]</w:t>
      </w:r>
    </w:p>
    <w:p>
      <w:pPr>
        <w:keepLines/>
        <w:shd w:fill="F4F6F9" w:val="clear"/>
        <w:spacing w:after="0" w:line="260"/>
      </w:pPr>
      <w:r>
        <w:rPr>
          <w:rFonts w:ascii="Consolas" w:cs="Consolas" w:eastAsia="Consolas" w:hAnsi="Consolas"/>
          <w:sz w:val="19"/>
          <w:szCs w:val="19"/>
        </w:rPr>
        <w:t xml:space="preserve">13    ✓ Book is successfully deleted message verified</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 Executed │   Failed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iterations │        3 │        0 │</w:t>
      </w:r>
    </w:p>
    <w:p>
      <w:pPr>
        <w:keepLines/>
        <w:shd w:fill="F4F6F9" w:val="clear"/>
        <w:spacing w:after="0" w:line="260"/>
      </w:pPr>
      <w:r>
        <w:rPr>
          <w:rFonts w:ascii="Consolas" w:cs="Consolas" w:eastAsia="Consolas" w:hAnsi="Consolas"/>
          <w:sz w:val="19"/>
          <w:szCs w:val="19"/>
        </w:rPr>
        <w:t xml:space="preserve">19  │                requests │        9 │        0 │</w:t>
      </w:r>
    </w:p>
    <w:p>
      <w:pPr>
        <w:keepLines/>
        <w:shd w:fill="F4F6F9" w:val="clear"/>
        <w:spacing w:after="0" w:line="260"/>
      </w:pPr>
      <w:r>
        <w:rPr>
          <w:rFonts w:ascii="Consolas" w:cs="Consolas" w:eastAsia="Consolas" w:hAnsi="Consolas"/>
          <w:sz w:val="19"/>
          <w:szCs w:val="19"/>
        </w:rPr>
        <w:t xml:space="preserve">20  │            test-scripts │       18 │        0 │</w:t>
      </w:r>
    </w:p>
    <w:p>
      <w:pPr>
        <w:keepLines/>
        <w:shd w:fill="F4F6F9" w:val="clear"/>
        <w:spacing w:after="0" w:line="260"/>
      </w:pPr>
      <w:r>
        <w:rPr>
          <w:rFonts w:ascii="Consolas" w:cs="Consolas" w:eastAsia="Consolas" w:hAnsi="Consolas"/>
          <w:sz w:val="19"/>
          <w:szCs w:val="19"/>
        </w:rPr>
        <w:t xml:space="preserve">21  │      prerequest-scripts │       12 │        0 │</w:t>
      </w:r>
    </w:p>
    <w:p>
      <w:pPr>
        <w:keepLines/>
        <w:shd w:fill="F4F6F9" w:val="clear"/>
        <w:spacing w:after="0" w:line="260"/>
      </w:pPr>
      <w:r>
        <w:rPr>
          <w:rFonts w:ascii="Consolas" w:cs="Consolas" w:eastAsia="Consolas" w:hAnsi="Consolas"/>
          <w:sz w:val="19"/>
          <w:szCs w:val="19"/>
        </w:rPr>
        <w:t xml:space="preserve">22  │              assertions │       18 │        0 │</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b/>
          <w:bCs/>
        </w:rPr>
        <w:t xml:space="preserve">newman-reporter-htmlextra</w:t>
      </w:r>
      <w:r>
        <w:t xml:space="preserve"> plugin to generate publication grade reports. You can download the complete runner script: [Download install-and-run-htmlextra.sh](/materials/zero-to-agentic-api-testing/lesson-13/install-and-run-htmlextra.sh).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install-and-run-htmlextra.sh</w:t>
      </w:r>
    </w:p>
    <w:p>
      <w:pPr>
        <w:keepLines/>
        <w:shd w:fill="F4F6F9" w:val="clear"/>
        <w:spacing w:after="0" w:line="260"/>
      </w:pPr>
      <w:r>
        <w:rPr>
          <w:rFonts w:ascii="Consolas" w:cs="Consolas" w:eastAsia="Consolas" w:hAnsi="Consolas"/>
          <w:sz w:val="19"/>
          <w:szCs w:val="19"/>
        </w:rPr>
        <w:t xml:space="preserve"> 1  # Install the HTML Extra reporter globally</w:t>
      </w:r>
    </w:p>
    <w:p>
      <w:pPr>
        <w:keepLines/>
        <w:shd w:fill="F4F6F9" w:val="clear"/>
        <w:spacing w:after="0" w:line="260"/>
      </w:pPr>
      <w:r>
        <w:rPr>
          <w:rFonts w:ascii="Consolas" w:cs="Consolas" w:eastAsia="Consolas" w:hAnsi="Consolas"/>
          <w:sz w:val="19"/>
          <w:szCs w:val="19"/>
        </w:rPr>
        <w:t xml:space="preserve"> 2  npm install -g newman-reporter-htmlextra</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Execute collection and generate interactive dashboard</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reports/dashboard.html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jenkins-build-step.sh](/materials/zero-to-agentic-api-testing/lesson-13/jenkins-build-step.sh).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browser and navigate to: http://localhost:9090.</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parameterized-jenkins-build.sh](/materials/zero-to-agentic-api-testing/lesson-13/parameterized-jenkins-build.sh):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api-tests-workflow.yml](/materials/zero-to-agentic-api-testing/lesson-13/api-tests-workflow.yml):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6ntsqfefwprb31rlhkvlk" Type="http://schemas.openxmlformats.org/officeDocument/2006/relationships/hyperlink" Target="https://martinfowler.com/articles/practical-test-pyramid.html" TargetMode="External"/><Relationship Id="rId1opjztybcd_0_8x_ndpev"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22a749df3e1ab38890ff428575170bc592bdf9e9.jpg"/><Relationship Id="rId11" Type="http://schemas.openxmlformats.org/officeDocument/2006/relationships/image" Target="media/251726f92089892407514b80538e070758c31f4a.jpg"/><Relationship Id="rId12" Type="http://schemas.openxmlformats.org/officeDocument/2006/relationships/image" Target="media/eb30a2bb88d1ca3d71c37536d1cb5ec463df08d9.jpg"/><Relationship Id="rId13" Type="http://schemas.openxmlformats.org/officeDocument/2006/relationships/image" Target="media/df035d5f75c81c5e94d584c74c7dd96cc44cca3e.jpg"/><Relationship Id="rId14" Type="http://schemas.openxmlformats.org/officeDocument/2006/relationships/image" Target="media/af477e6edb53d60a38361960ae44e2f2ea138475.jpg"/><Relationship Id="rId15" Type="http://schemas.openxmlformats.org/officeDocument/2006/relationships/image" Target="media/56d739ff5ed86f1c0c8cd65c5d3874d7f312e8f7.jpg"/><Relationship Id="rId16" Type="http://schemas.openxmlformats.org/officeDocument/2006/relationships/image" Target="media/cb2e569b5756c56ed4c13408333389752e31af49.jpg"/><Relationship Id="rId17" Type="http://schemas.openxmlformats.org/officeDocument/2006/relationships/image" Target="media/f29e7d17356401370a366b25b1fd55573a1ebc29.jpg"/><Relationship Id="rId18" Type="http://schemas.openxmlformats.org/officeDocument/2006/relationships/image" Target="media/a755e3897ee346429962cd5bda063fc391df635a.jpg"/><Relationship Id="rId19" Type="http://schemas.openxmlformats.org/officeDocument/2006/relationships/image" Target="media/c4fada57f946bd7b43700e90b5a431690b0f52d8.jpg"/><Relationship Id="rId20" Type="http://schemas.openxmlformats.org/officeDocument/2006/relationships/image" Target="media/280ab626cd9733f1eba493775f77011ac86f6a7c.jpg"/><Relationship Id="rId21" Type="http://schemas.openxmlformats.org/officeDocument/2006/relationships/image" Target="media/f9b6b329307afc3b387b1523ba9a20615e407943.jpg"/><Relationship Id="rId22" Type="http://schemas.openxmlformats.org/officeDocument/2006/relationships/image" Target="media/57173112d03c1be78c5efbee6c406db09696777d.jpg"/><Relationship Id="rId23" Type="http://schemas.openxmlformats.org/officeDocument/2006/relationships/image" Target="media/c29ed1d2647de54f2a3bdaf602a19e27bdf67471.jpg"/><Relationship Id="rId24" Type="http://schemas.openxmlformats.org/officeDocument/2006/relationships/image" Target="media/c55ac749039ae7f5cb16f582875583cfa935c149.jpg"/><Relationship Id="rId25" Type="http://schemas.openxmlformats.org/officeDocument/2006/relationships/image" Target="media/84dc02d4592ecd2bca3f5d91d026f4d939c4458b.jpg"/><Relationship Id="rId26" Type="http://schemas.openxmlformats.org/officeDocument/2006/relationships/image" Target="media/06c1a74a4af03899d91cff6b5eeb161e7428e024.jpg"/><Relationship Id="rId27" Type="http://schemas.openxmlformats.org/officeDocument/2006/relationships/image" Target="media/4f14ad4a14f2198cffd973223b6593d1e6ae9104.jpg"/><Relationship Id="rId28" Type="http://schemas.openxmlformats.org/officeDocument/2006/relationships/image" Target="media/aa6c67dce7ef1c29390e7a1eb7baaf848e24ee03.jpg"/><Relationship Id="rId29" Type="http://schemas.openxmlformats.org/officeDocument/2006/relationships/image" Target="media/f8c52ff24f334e6ada8e8a32d353874e90367c68.jp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2026-09-21T12:38:51.233Z</dcterms:created>
  <dcterms:modified xsi:type="dcterms:W3CDTF">2026-09-21T12:38:51.233Z</dcterms:modified>
</cp:coreProperties>
</file>

<file path=docProps/custom.xml><?xml version="1.0" encoding="utf-8"?>
<Properties xmlns="http://schemas.openxmlformats.org/officeDocument/2006/custom-properties" xmlns:vt="http://schemas.openxmlformats.org/officeDocument/2006/docPropsVTypes"/>
</file>