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INCOME TAX DEPARTMENT - GOVERNMENT OF INDIA</w:t>
      </w:r>
    </w:p>
    <w:p>
      <w:r>
        <w:t>Intimation under Section 143(1) of the Income-tax Act, 1961</w:t>
      </w:r>
    </w:p>
    <w:p>
      <w:r>
        <w:t>Assessment Year: 2025-26 | PAN: ABCDE1234F | Notice Date: 15-Aug-2026</w:t>
      </w:r>
    </w:p>
    <w:p>
      <w:r>
        <w:t>Dear Taxpayer, Your return of income for AY 2025-26 has been processed at the Centralized Processing Centre (CPC), Bengaluru.</w:t>
      </w:r>
    </w:p>
    <w:p>
      <w:r>
        <w:t>Upon processing, there is an outstanding net demand payable as summarized below: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Particulars</w:t>
            </w:r>
          </w:p>
        </w:tc>
        <w:tc>
          <w:tcPr>
            <w:tcW w:type="dxa" w:w="4320"/>
          </w:tcPr>
          <w:p>
            <w:r>
              <w:t>Amount (INR)</w:t>
            </w:r>
          </w:p>
        </w:tc>
      </w:tr>
      <w:tr>
        <w:tc>
          <w:tcPr>
            <w:tcW w:type="dxa" w:w="4320"/>
          </w:tcPr>
          <w:p>
            <w:r>
              <w:t>Tax Payable under Section 140A</w:t>
            </w:r>
          </w:p>
        </w:tc>
        <w:tc>
          <w:tcPr>
            <w:tcW w:type="dxa" w:w="4320"/>
          </w:tcPr>
          <w:p>
            <w:r>
              <w:t>₹ 4,000</w:t>
            </w:r>
          </w:p>
        </w:tc>
      </w:tr>
      <w:tr>
        <w:tc>
          <w:tcPr>
            <w:tcW w:type="dxa" w:w="4320"/>
          </w:tcPr>
          <w:p>
            <w:r>
              <w:t>Interest under Section 234B/234C</w:t>
            </w:r>
          </w:p>
        </w:tc>
        <w:tc>
          <w:tcPr>
            <w:tcW w:type="dxa" w:w="4320"/>
          </w:tcPr>
          <w:p>
            <w:r>
              <w:t>₹ 500</w:t>
            </w:r>
          </w:p>
        </w:tc>
      </w:tr>
    </w:tbl>
    <w:p>
      <w:r>
        <w:br/>
        <w:t>ACTION REQUIRED:</w:t>
      </w:r>
    </w:p>
    <w:p>
      <w:r>
        <w:t>1. Log in to the e-Filing portal (www.incometax.gov.in) with your PAN.</w:t>
      </w:r>
    </w:p>
    <w:p>
      <w:r>
        <w:t>2. Navigate to 'e-File' &gt; 'Response to Outstanding Demand'.</w:t>
      </w:r>
    </w:p>
    <w:p>
      <w:r>
        <w:t>3. Either 'Agree with Demand' and make payment via Challan ITNS 280 / e-Pay Tax within 30 days of receipt, or 'Disagree with Demand' and upload supporting tax deduction proof.</w:t>
      </w:r>
    </w:p>
    <w:p>
      <w:r>
        <w:t>REQUIRED DOCUMENTS:</w:t>
      </w:r>
    </w:p>
    <w:p>
      <w:r>
        <w:t>- Form 16 / 16A TDS certificates</w:t>
        <w:br/>
        <w:t>- Bank statement showing advance tax deduction</w:t>
        <w:br/>
        <w:t>- Original ITR-V filing acknowledgement</w:t>
      </w:r>
    </w:p>
    <w:p>
      <w:r>
        <w:t>IMPORTANT WARNING / RISKS:</w:t>
      </w:r>
    </w:p>
    <w:p>
      <w:r>
        <w:t>- Failure to pay the demand within 30 days will attract additional interest under Section 220(2) at 1% per month.</w:t>
      </w:r>
    </w:p>
    <w:p>
      <w:r>
        <w:t>- Recovery proceedings may be initiated by the jurisdictional Assessing Officer (AO).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