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 PATEL SUPERMARKET</w:t>
        <w:br/>
      </w:r>
      <w:r>
        <w:rPr>
          <w:rFonts w:ascii="Calibri" w:hAnsi="Calibri" w:cs="Calibri" w:eastAsia="Calibri"/>
          <w:b w:val="true"/>
          <w:sz w:val="20"/>
        </w:rPr>
        <w:t>MUMBRA KAUSA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 PATEL SUPERMARKET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