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POOJA TRADING</w:t>
        <w:br/>
      </w:r>
      <w:r>
        <w:rPr>
          <w:rFonts w:ascii="Calibri" w:hAnsi="Calibri" w:cs="Calibri" w:eastAsia="Calibri"/>
          <w:b w:val="true"/>
          <w:sz w:val="20"/>
        </w:rPr>
        <w:t>P09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23-06-2021Q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JATIN LAXMICHAND DEDHIYA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POOJA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1908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