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 SHANTILAL &amp; CO.</w:t>
        <w:br/>
      </w:r>
      <w:r>
        <w:rPr>
          <w:rFonts w:ascii="Calibri" w:hAnsi="Calibri" w:cs="Calibri" w:eastAsia="Calibri"/>
          <w:b w:val="true"/>
          <w:sz w:val="20"/>
        </w:rPr>
        <w:t>N12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 SHANTILAL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