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6586" w14:paraId="459DDE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0074B997" w14:textId="77777777" w:rsidR="00C06586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AADDFF"/>
                <w:sz w:val="32"/>
                <w:szCs w:val="32"/>
              </w:rPr>
              <w:t>SOUTH EASTERN COALFIELDS LIMITED (SECL)</w:t>
            </w:r>
          </w:p>
          <w:p w14:paraId="19008776" w14:textId="77777777" w:rsidR="00C06586" w:rsidRDefault="00000000">
            <w:pPr>
              <w:spacing w:after="200"/>
              <w:jc w:val="center"/>
            </w:pPr>
            <w:r>
              <w:rPr>
                <w:rFonts w:ascii="Arial" w:eastAsia="Arial" w:hAnsi="Arial" w:cs="Arial"/>
                <w:color w:val="DDDDDD"/>
                <w:sz w:val="24"/>
                <w:szCs w:val="24"/>
              </w:rPr>
              <w:t>Ministry of Coal, Government of India</w:t>
            </w:r>
          </w:p>
          <w:p w14:paraId="445976C9" w14:textId="77777777" w:rsidR="00C06586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>PROJECT GUIDE &amp; ROADMAP</w:t>
            </w:r>
          </w:p>
          <w:p w14:paraId="372ED5D9" w14:textId="77777777" w:rsidR="00C06586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D700"/>
                <w:sz w:val="30"/>
                <w:szCs w:val="30"/>
              </w:rPr>
              <w:t>Attendance &amp; Productivity Correlation Analysis</w:t>
            </w:r>
          </w:p>
          <w:p w14:paraId="1ACEB94E" w14:textId="77777777" w:rsidR="00C06586" w:rsidRDefault="00000000">
            <w:pPr>
              <w:spacing w:after="200"/>
              <w:jc w:val="center"/>
            </w:pPr>
            <w:r>
              <w:rPr>
                <w:rFonts w:ascii="Arial" w:eastAsia="Arial" w:hAnsi="Arial" w:cs="Arial"/>
                <w:color w:val="AADDFF"/>
                <w:sz w:val="22"/>
                <w:szCs w:val="22"/>
              </w:rPr>
              <w:t>Using Biometric Data | Coal Production Logs | Power BI Dashboard</w:t>
            </w:r>
          </w:p>
          <w:p w14:paraId="07A7A627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color w:val="DDDDDD"/>
                <w:sz w:val="22"/>
                <w:szCs w:val="22"/>
              </w:rPr>
              <w:t>Mining Areas: Korba | Kusmunda | Dipka   |   Data Period: 2025</w:t>
            </w:r>
          </w:p>
        </w:tc>
      </w:tr>
    </w:tbl>
    <w:p w14:paraId="5462B8B9" w14:textId="77777777" w:rsidR="00C06586" w:rsidRDefault="00C06586">
      <w:pPr>
        <w:spacing w:before="240"/>
      </w:pPr>
    </w:p>
    <w:p w14:paraId="6A557BC1" w14:textId="77777777" w:rsidR="00C06586" w:rsidRDefault="00000000">
      <w:pPr>
        <w:pBdr>
          <w:bottom w:val="single" w:sz="8" w:space="4" w:color="2E86AB"/>
        </w:pBdr>
        <w:spacing w:before="360" w:after="120"/>
      </w:pPr>
      <w:r>
        <w:rPr>
          <w:rFonts w:ascii="Arial" w:eastAsia="Arial" w:hAnsi="Arial" w:cs="Arial"/>
          <w:b/>
          <w:bCs/>
          <w:color w:val="1E2761"/>
          <w:sz w:val="32"/>
          <w:szCs w:val="32"/>
        </w:rPr>
        <w:t>PROJECT AT A GLANCE</w:t>
      </w:r>
    </w:p>
    <w:p w14:paraId="6C798030" w14:textId="6636A73E" w:rsidR="00C06586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This project analyzes how employee attendance affects coal production at SECL. By combining biometric attendance records with daily production logs, we use data </w:t>
      </w:r>
      <w:r w:rsidR="00F65632">
        <w:rPr>
          <w:rFonts w:ascii="Arial" w:eastAsia="Arial" w:hAnsi="Arial" w:cs="Arial"/>
          <w:sz w:val="22"/>
          <w:szCs w:val="22"/>
        </w:rPr>
        <w:t>analysis</w:t>
      </w:r>
      <w:r>
        <w:rPr>
          <w:rFonts w:ascii="Arial" w:eastAsia="Arial" w:hAnsi="Arial" w:cs="Arial"/>
          <w:sz w:val="22"/>
          <w:szCs w:val="22"/>
        </w:rPr>
        <w:t xml:space="preserve"> to prove — with real numbers — how much each absent critical worker costs the organization.</w:t>
      </w:r>
    </w:p>
    <w:p w14:paraId="0C37B2EB" w14:textId="77777777" w:rsidR="00C06586" w:rsidRDefault="00C0658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06586" w14:paraId="684927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7900D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22C9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:rsidR="00C06586" w14:paraId="442D63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5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39EDC" w14:textId="77777777" w:rsidR="00C06586" w:rsidRDefault="00000000">
            <w:r>
              <w:rPr>
                <w:rFonts w:ascii="Arial" w:eastAsia="Arial" w:hAnsi="Arial" w:cs="Arial"/>
                <w:b/>
                <w:bCs/>
              </w:rPr>
              <w:t>Total Shift Records Analyzed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A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24B3E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2761"/>
              </w:rPr>
              <w:t>13,140</w:t>
            </w:r>
          </w:p>
        </w:tc>
      </w:tr>
      <w:tr w:rsidR="00C06586" w14:paraId="796E05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5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DD78E" w14:textId="77777777" w:rsidR="00C06586" w:rsidRDefault="00000000">
            <w:r>
              <w:rPr>
                <w:rFonts w:ascii="Arial" w:eastAsia="Arial" w:hAnsi="Arial" w:cs="Arial"/>
                <w:b/>
                <w:bCs/>
              </w:rPr>
              <w:t>Mining Areas Covered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A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31F20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2761"/>
              </w:rPr>
              <w:t>3 (Korba, Kusmunda, Dipka)</w:t>
            </w:r>
          </w:p>
        </w:tc>
      </w:tr>
      <w:tr w:rsidR="00C06586" w14:paraId="4DE54D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5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2BC36" w14:textId="77777777" w:rsidR="00C06586" w:rsidRDefault="00000000">
            <w:r>
              <w:rPr>
                <w:rFonts w:ascii="Arial" w:eastAsia="Arial" w:hAnsi="Arial" w:cs="Arial"/>
                <w:b/>
                <w:bCs/>
              </w:rPr>
              <w:t>Total Coal Production (2025)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A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B1298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2761"/>
              </w:rPr>
              <w:t>67.8 Million Tonnes</w:t>
            </w:r>
          </w:p>
        </w:tc>
      </w:tr>
      <w:tr w:rsidR="00C06586" w14:paraId="4FD72B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5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D956D" w14:textId="77777777" w:rsidR="00C06586" w:rsidRDefault="00000000">
            <w:r>
              <w:rPr>
                <w:rFonts w:ascii="Arial" w:eastAsia="Arial" w:hAnsi="Arial" w:cs="Arial"/>
                <w:b/>
                <w:bCs/>
              </w:rPr>
              <w:t>Attendance-Production Correlation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A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A62A6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2761"/>
              </w:rPr>
              <w:t>87% (Very Strong)</w:t>
            </w:r>
          </w:p>
        </w:tc>
      </w:tr>
      <w:tr w:rsidR="00C06586" w14:paraId="264219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5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CA7FD" w14:textId="77777777" w:rsidR="00C06586" w:rsidRDefault="00000000">
            <w:r>
              <w:rPr>
                <w:rFonts w:ascii="Arial" w:eastAsia="Arial" w:hAnsi="Arial" w:cs="Arial"/>
                <w:b/>
                <w:bCs/>
              </w:rPr>
              <w:t>Average Attendance Rate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A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542D7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2761"/>
              </w:rPr>
              <w:t>91.1%</w:t>
            </w:r>
          </w:p>
        </w:tc>
      </w:tr>
      <w:tr w:rsidR="00C06586" w14:paraId="2705FB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5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DDDB2" w14:textId="77777777" w:rsidR="00C06586" w:rsidRDefault="00000000">
            <w:r>
              <w:rPr>
                <w:rFonts w:ascii="Arial" w:eastAsia="Arial" w:hAnsi="Arial" w:cs="Arial"/>
                <w:b/>
                <w:bCs/>
              </w:rPr>
              <w:t>Average Production Achievement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A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ECE88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2761"/>
              </w:rPr>
              <w:t>232% of Target</w:t>
            </w:r>
          </w:p>
        </w:tc>
      </w:tr>
      <w:tr w:rsidR="00C06586" w14:paraId="380DAE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5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35595" w14:textId="77777777" w:rsidR="00C06586" w:rsidRDefault="00000000">
            <w:r>
              <w:rPr>
                <w:rFonts w:ascii="Arial" w:eastAsia="Arial" w:hAnsi="Arial" w:cs="Arial"/>
                <w:b/>
                <w:bCs/>
              </w:rPr>
              <w:t>Cost Per Absent Critical Worker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A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6FE7B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2761"/>
              </w:rPr>
              <w:t>₹40,000 / Shift</w:t>
            </w:r>
          </w:p>
        </w:tc>
      </w:tr>
      <w:tr w:rsidR="00C06586" w14:paraId="395439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5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165A5" w14:textId="77777777" w:rsidR="00C06586" w:rsidRDefault="00000000">
            <w:r>
              <w:rPr>
                <w:rFonts w:ascii="Arial" w:eastAsia="Arial" w:hAnsi="Arial" w:cs="Arial"/>
                <w:b/>
                <w:bCs/>
              </w:rPr>
              <w:t>Total Net Profit (2025)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A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559D7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2761"/>
              </w:rPr>
              <w:t>₹126.5 Billion</w:t>
            </w:r>
          </w:p>
        </w:tc>
      </w:tr>
    </w:tbl>
    <w:p w14:paraId="6F41712E" w14:textId="77777777" w:rsidR="00C06586" w:rsidRDefault="00C06586">
      <w:pPr>
        <w:spacing w:before="200"/>
      </w:pPr>
    </w:p>
    <w:p w14:paraId="3C9FDC7C" w14:textId="77777777" w:rsidR="00C06586" w:rsidRDefault="00000000">
      <w:pPr>
        <w:pBdr>
          <w:bottom w:val="single" w:sz="8" w:space="4" w:color="2E86AB"/>
        </w:pBdr>
        <w:spacing w:before="360" w:after="120"/>
      </w:pPr>
      <w:r>
        <w:rPr>
          <w:rFonts w:ascii="Arial" w:eastAsia="Arial" w:hAnsi="Arial" w:cs="Arial"/>
          <w:b/>
          <w:bCs/>
          <w:color w:val="1E2761"/>
          <w:sz w:val="32"/>
          <w:szCs w:val="32"/>
        </w:rPr>
        <w:t>THE BUSINESS PROBLEM — IN SIMPLE WORDS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6586" w14:paraId="152E95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DA54BE" w14:textId="77777777" w:rsidR="00C06586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E2761"/>
                <w:sz w:val="24"/>
                <w:szCs w:val="24"/>
              </w:rPr>
              <w:t>The Core Question SECL Is Asking:</w:t>
            </w:r>
          </w:p>
          <w:p w14:paraId="61F1D2BD" w14:textId="77777777" w:rsidR="00C06586" w:rsidRDefault="00000000">
            <w:pPr>
              <w:spacing w:after="40"/>
            </w:pPr>
            <w:r>
              <w:rPr>
                <w:rFonts w:ascii="Arial" w:eastAsia="Arial" w:hAnsi="Arial" w:cs="Arial"/>
                <w:color w:val="444444"/>
                <w:sz w:val="22"/>
                <w:szCs w:val="22"/>
              </w:rPr>
              <w:t>"How does the daily variation in specialized manpower (Operators, Technicians, Supervisors) quantitatively impact the Overburden Removal and Coal Extraction targets at the SECL Area?"</w:t>
            </w:r>
          </w:p>
        </w:tc>
      </w:tr>
    </w:tbl>
    <w:p w14:paraId="3719A968" w14:textId="77777777" w:rsidR="00C06586" w:rsidRDefault="00C06586">
      <w:pPr>
        <w:spacing w:before="80"/>
      </w:pPr>
    </w:p>
    <w:p w14:paraId="6E84DAC3" w14:textId="77777777" w:rsidR="00C06586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Mine managers and HR planners historically had no clear data on how attendance directly affects coal output. This project answers:</w:t>
      </w:r>
    </w:p>
    <w:p w14:paraId="79C95ED3" w14:textId="77777777" w:rsidR="00C0658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Does absenteeism in critical roles (Dumper / Shovel Operators) reduce production more than general absenteeism?</w:t>
      </w:r>
    </w:p>
    <w:p w14:paraId="3D47CBC0" w14:textId="77777777" w:rsidR="00C0658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lastRenderedPageBreak/>
        <w:t>Which shifts (Morning / Evening / Night) and which areas are most sensitive to attendance drops?</w:t>
      </w:r>
    </w:p>
    <w:p w14:paraId="06604B69" w14:textId="77777777" w:rsidR="00C0658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What is the actual rupee cost of one absent critical worker per shift?</w:t>
      </w:r>
    </w:p>
    <w:p w14:paraId="3739B9A3" w14:textId="77777777" w:rsidR="00C0658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How can SECL plan manpower budgets better using historical patterns?</w:t>
      </w:r>
    </w:p>
    <w:p w14:paraId="3C93686C" w14:textId="77777777" w:rsidR="00C06586" w:rsidRDefault="00C06586">
      <w:pPr>
        <w:spacing w:before="200"/>
      </w:pPr>
    </w:p>
    <w:p w14:paraId="7E19D8A3" w14:textId="77777777" w:rsidR="00C06586" w:rsidRDefault="00000000">
      <w:pPr>
        <w:pBdr>
          <w:bottom w:val="single" w:sz="8" w:space="4" w:color="2E86AB"/>
        </w:pBdr>
        <w:spacing w:before="360" w:after="120"/>
      </w:pPr>
      <w:r>
        <w:rPr>
          <w:rFonts w:ascii="Arial" w:eastAsia="Arial" w:hAnsi="Arial" w:cs="Arial"/>
          <w:b/>
          <w:bCs/>
          <w:color w:val="1E2761"/>
          <w:sz w:val="32"/>
          <w:szCs w:val="32"/>
        </w:rPr>
        <w:t>DATA ARCHITECTURE — THE 3 KEY TABLES</w:t>
      </w:r>
    </w:p>
    <w:p w14:paraId="4098EA83" w14:textId="77777777" w:rsidR="00C06586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The entire project is built on 3 core data tables. Everything else is derived from them.</w:t>
      </w:r>
    </w:p>
    <w:p w14:paraId="456982D3" w14:textId="77777777" w:rsidR="00C06586" w:rsidRDefault="00C0658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8"/>
        <w:gridCol w:w="2947"/>
        <w:gridCol w:w="3205"/>
      </w:tblGrid>
      <w:tr w:rsidR="00C06586" w14:paraId="4EEA6A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CAD51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2065E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Purpose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2D6D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Key Columns</w:t>
            </w:r>
          </w:p>
        </w:tc>
      </w:tr>
      <w:tr w:rsidR="00C06586" w14:paraId="2D9D32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1F6DE" w14:textId="77777777" w:rsidR="00C06586" w:rsidRDefault="00000000">
            <w:r>
              <w:rPr>
                <w:rFonts w:ascii="Arial" w:eastAsia="Arial" w:hAnsi="Arial" w:cs="Arial"/>
                <w:b/>
                <w:bCs/>
              </w:rPr>
              <w:t>1. employee_master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86D35" w14:textId="77777777" w:rsidR="00C06586" w:rsidRDefault="00000000">
            <w:r>
              <w:rPr>
                <w:rFonts w:ascii="Arial" w:eastAsia="Arial" w:hAnsi="Arial" w:cs="Arial"/>
              </w:rPr>
              <w:t>HR baseline — who works where, in what role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23378" w14:textId="77777777" w:rsidR="00C06586" w:rsidRDefault="00000000">
            <w:r>
              <w:rPr>
                <w:rFonts w:ascii="Arial" w:eastAsia="Arial" w:hAnsi="Arial" w:cs="Arial"/>
                <w:sz w:val="19"/>
                <w:szCs w:val="19"/>
              </w:rPr>
              <w:t>employee_id, designation, role_category, area, employment_type, experience_years</w:t>
            </w:r>
          </w:p>
        </w:tc>
      </w:tr>
      <w:tr w:rsidR="00C06586" w14:paraId="4E44B7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068AE" w14:textId="77777777" w:rsidR="00C06586" w:rsidRDefault="00000000">
            <w:r>
              <w:rPr>
                <w:rFonts w:ascii="Arial" w:eastAsia="Arial" w:hAnsi="Arial" w:cs="Arial"/>
                <w:b/>
                <w:bCs/>
              </w:rPr>
              <w:t>2. biometric_attendance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C9C79" w14:textId="77777777" w:rsidR="00C06586" w:rsidRDefault="00000000">
            <w:r>
              <w:rPr>
                <w:rFonts w:ascii="Arial" w:eastAsia="Arial" w:hAnsi="Arial" w:cs="Arial"/>
              </w:rPr>
              <w:t>Daily punch-in/out — who was present and when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BAFD1" w14:textId="77777777" w:rsidR="00C06586" w:rsidRDefault="00000000">
            <w:r>
              <w:rPr>
                <w:rFonts w:ascii="Arial" w:eastAsia="Arial" w:hAnsi="Arial" w:cs="Arial"/>
                <w:sz w:val="19"/>
                <w:szCs w:val="19"/>
              </w:rPr>
              <w:t>date, employee_id, shift, attendance_status, work_hours, late_entry_flag, early_exit_flag</w:t>
            </w:r>
          </w:p>
        </w:tc>
      </w:tr>
      <w:tr w:rsidR="00C06586" w14:paraId="6E885A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1A2A5" w14:textId="77777777" w:rsidR="00C06586" w:rsidRDefault="00000000">
            <w:r>
              <w:rPr>
                <w:rFonts w:ascii="Arial" w:eastAsia="Arial" w:hAnsi="Arial" w:cs="Arial"/>
                <w:b/>
                <w:bCs/>
              </w:rPr>
              <w:t>3. production_financial_summary (daily_production)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964B6" w14:textId="77777777" w:rsidR="00C06586" w:rsidRDefault="00000000">
            <w:r>
              <w:rPr>
                <w:rFonts w:ascii="Arial" w:eastAsia="Arial" w:hAnsi="Arial" w:cs="Arial"/>
              </w:rPr>
              <w:t>Operations output — how much coal was produced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992FA" w14:textId="77777777" w:rsidR="00C06586" w:rsidRDefault="00000000">
            <w:r>
              <w:rPr>
                <w:rFonts w:ascii="Arial" w:eastAsia="Arial" w:hAnsi="Arial" w:cs="Arial"/>
                <w:sz w:val="19"/>
                <w:szCs w:val="19"/>
              </w:rPr>
              <w:t>date, area, shift, coal_production_tonnes, target_production, critical_roles_present, net_profit_inr</w:t>
            </w:r>
          </w:p>
        </w:tc>
      </w:tr>
    </w:tbl>
    <w:p w14:paraId="7FF997D7" w14:textId="77777777" w:rsidR="00C06586" w:rsidRDefault="00C0658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6586" w14:paraId="172C27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430539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2761"/>
              </w:rPr>
              <w:t>DATA FLOW:  employee_master  →  biometric_attendance  →  daily_production  →  Regression Analysis  →  Power BI Dashboard</w:t>
            </w:r>
          </w:p>
        </w:tc>
      </w:tr>
    </w:tbl>
    <w:p w14:paraId="13FE2555" w14:textId="77777777" w:rsidR="00C06586" w:rsidRDefault="00C06586">
      <w:pPr>
        <w:spacing w:before="80"/>
      </w:pPr>
    </w:p>
    <w:p w14:paraId="17EAD7EB" w14:textId="77777777" w:rsidR="00C06586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1E2761"/>
          <w:sz w:val="22"/>
          <w:szCs w:val="22"/>
        </w:rPr>
        <w:t>Why is critical_roles_present so important in Table 3?</w:t>
      </w:r>
    </w:p>
    <w:p w14:paraId="276A0207" w14:textId="77777777" w:rsidR="00C0658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It is the main INPUT variable (X) in your regression — critical roles present drives coal output</w:t>
      </w:r>
    </w:p>
    <w:p w14:paraId="28DC8E1A" w14:textId="77777777" w:rsidR="00C0658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It isolates human absence as a cause of production loss (vs machine or weather issues)</w:t>
      </w:r>
    </w:p>
    <w:p w14:paraId="304440D5" w14:textId="77777777" w:rsidR="00C0658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It enables financial 'What-If' analysis: 40 operators = ₹10L profit, 30 operators = ₹6L profit</w:t>
      </w:r>
    </w:p>
    <w:p w14:paraId="4577E67F" w14:textId="77777777" w:rsidR="00C0658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It powers the dual-axis Power BI chart that visually proves your problem statement</w:t>
      </w:r>
    </w:p>
    <w:p w14:paraId="23D27C0B" w14:textId="77777777" w:rsidR="00C06586" w:rsidRDefault="00C06586">
      <w:pPr>
        <w:spacing w:before="80"/>
      </w:pPr>
    </w:p>
    <w:p w14:paraId="5CED66AB" w14:textId="77777777" w:rsidR="00C06586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1E2761"/>
          <w:sz w:val="22"/>
          <w:szCs w:val="22"/>
        </w:rPr>
        <w:t>Why is target_production important?</w:t>
      </w:r>
    </w:p>
    <w:p w14:paraId="1A88A290" w14:textId="77777777" w:rsidR="00C0658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Without it, you only know output — not performance. Target lets you measure efficiency</w:t>
      </w:r>
    </w:p>
    <w:p w14:paraId="06D12C22" w14:textId="77777777" w:rsidR="00C0658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Enables the formula: Production Achievement % = (Actual / Target) × 100</w:t>
      </w:r>
    </w:p>
    <w:p w14:paraId="2196C236" w14:textId="77777777" w:rsidR="00C0658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Proves attendance → target achievement linkage (82% attendance = 74% target achieved)</w:t>
      </w:r>
    </w:p>
    <w:p w14:paraId="2FA54B63" w14:textId="77777777" w:rsidR="00C0658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Helps HR answer: 'How many workers do we need to meet next quarter's plan?'</w:t>
      </w:r>
    </w:p>
    <w:p w14:paraId="7349F086" w14:textId="77777777" w:rsidR="00C06586" w:rsidRDefault="00C06586">
      <w:pPr>
        <w:spacing w:before="200"/>
      </w:pPr>
    </w:p>
    <w:p w14:paraId="769D4388" w14:textId="77777777" w:rsidR="00C06586" w:rsidRDefault="00000000">
      <w:r>
        <w:br w:type="page"/>
      </w:r>
    </w:p>
    <w:p w14:paraId="0A34A62E" w14:textId="77777777" w:rsidR="00C06586" w:rsidRDefault="00000000">
      <w:pPr>
        <w:pBdr>
          <w:bottom w:val="single" w:sz="8" w:space="4" w:color="2E86AB"/>
        </w:pBdr>
        <w:spacing w:before="360" w:after="120"/>
      </w:pPr>
      <w:r>
        <w:rPr>
          <w:rFonts w:ascii="Arial" w:eastAsia="Arial" w:hAnsi="Arial" w:cs="Arial"/>
          <w:b/>
          <w:bCs/>
          <w:color w:val="1E2761"/>
          <w:sz w:val="32"/>
          <w:szCs w:val="32"/>
        </w:rPr>
        <w:lastRenderedPageBreak/>
        <w:t>PROJECT ROADMAP — 8 PHASES</w:t>
      </w:r>
    </w:p>
    <w:p w14:paraId="20D7EA3C" w14:textId="77777777" w:rsidR="00C06586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Follow this roadmap step-by-step. Each phase builds on the previous one.</w:t>
      </w:r>
    </w:p>
    <w:p w14:paraId="1641CA21" w14:textId="77777777" w:rsidR="00C06586" w:rsidRDefault="00C0658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C06586" w14:paraId="209DA94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40EA7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PHASE 1</w:t>
            </w:r>
          </w:p>
          <w:p w14:paraId="51E3257C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AADDFF"/>
                <w:sz w:val="18"/>
                <w:szCs w:val="18"/>
              </w:rPr>
              <w:t>Data Quality Check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A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21F9F7" w14:textId="77777777" w:rsidR="00C06586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E2761"/>
                <w:sz w:val="22"/>
                <w:szCs w:val="22"/>
              </w:rPr>
              <w:t xml:space="preserve">Goal: </w:t>
            </w:r>
            <w:r>
              <w:rPr>
                <w:rFonts w:ascii="Arial" w:eastAsia="Arial" w:hAnsi="Arial" w:cs="Arial"/>
                <w:sz w:val="22"/>
                <w:szCs w:val="22"/>
              </w:rPr>
              <w:t>Ensure your data is clean and trustworthy before doing any analysis</w:t>
            </w:r>
          </w:p>
          <w:p w14:paraId="3C7F2C22" w14:textId="77777777" w:rsidR="00C06586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1E2761"/>
                <w:sz w:val="22"/>
                <w:szCs w:val="22"/>
              </w:rPr>
              <w:t>Work Done:</w:t>
            </w:r>
          </w:p>
          <w:p w14:paraId="75CCDF0D" w14:textId="77777777" w:rsidR="00C06586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</w:rPr>
              <w:t>Check for missing or empty values in all 3 tables</w:t>
            </w:r>
          </w:p>
          <w:p w14:paraId="4F95F999" w14:textId="77777777" w:rsidR="00C06586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</w:rPr>
              <w:t>Detect abnormal production values (e.g., production &gt; 0 when no one is present)</w:t>
            </w:r>
          </w:p>
          <w:p w14:paraId="4795306F" w14:textId="77777777" w:rsidR="00C06586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</w:rPr>
              <w:t>Verify attendance consistency (no attendance &gt; 100%)</w:t>
            </w:r>
          </w:p>
          <w:p w14:paraId="416FE199" w14:textId="77777777" w:rsidR="00C06586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</w:rPr>
              <w:t>Identify zero-production days and understand why they happened</w:t>
            </w:r>
          </w:p>
          <w:p w14:paraId="7C2E8B29" w14:textId="77777777" w:rsidR="00C06586" w:rsidRDefault="00000000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B85042"/>
                <w:sz w:val="22"/>
                <w:szCs w:val="22"/>
              </w:rPr>
              <w:t xml:space="preserve">Tools: </w:t>
            </w:r>
            <w:r>
              <w:rPr>
                <w:rFonts w:ascii="Arial" w:eastAsia="Arial" w:hAnsi="Arial" w:cs="Arial"/>
                <w:sz w:val="22"/>
                <w:szCs w:val="22"/>
              </w:rPr>
              <w:t>Python (Pandas, NumPy)</w:t>
            </w:r>
          </w:p>
        </w:tc>
      </w:tr>
    </w:tbl>
    <w:p w14:paraId="5B737BD4" w14:textId="77777777" w:rsidR="00C06586" w:rsidRDefault="00C0658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C06586" w14:paraId="6C6E6DE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263F5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PHASE 2</w:t>
            </w:r>
          </w:p>
          <w:p w14:paraId="71A19614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AADDFF"/>
                <w:sz w:val="18"/>
                <w:szCs w:val="18"/>
              </w:rPr>
              <w:t>Data Integration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0762A4" w14:textId="77777777" w:rsidR="00C06586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E2761"/>
                <w:sz w:val="22"/>
                <w:szCs w:val="22"/>
              </w:rPr>
              <w:t xml:space="preserve">Goal: </w:t>
            </w:r>
            <w:r>
              <w:rPr>
                <w:rFonts w:ascii="Arial" w:eastAsia="Arial" w:hAnsi="Arial" w:cs="Arial"/>
                <w:sz w:val="22"/>
                <w:szCs w:val="22"/>
              </w:rPr>
              <w:t>Combine HR and Production data into one unified analytical table</w:t>
            </w:r>
          </w:p>
          <w:p w14:paraId="396024A4" w14:textId="77777777" w:rsidR="00C06586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1E2761"/>
                <w:sz w:val="22"/>
                <w:szCs w:val="22"/>
              </w:rPr>
              <w:t>Work Done:</w:t>
            </w:r>
          </w:p>
          <w:p w14:paraId="386A731B" w14:textId="77777777" w:rsidR="00C06586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</w:rPr>
              <w:t>Join employee_master with biometric_attendance on employee_id</w:t>
            </w:r>
          </w:p>
          <w:p w14:paraId="66CEB03E" w14:textId="77777777" w:rsidR="00C06586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</w:rPr>
              <w:t>Aggregate attendance at shift level (date + area + shift)</w:t>
            </w:r>
          </w:p>
          <w:p w14:paraId="224C27C5" w14:textId="77777777" w:rsidR="00C06586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</w:rPr>
              <w:t>Merge aggregated attendance with daily_production table</w:t>
            </w:r>
          </w:p>
          <w:p w14:paraId="5E9E83F6" w14:textId="77777777" w:rsidR="00C06586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</w:rPr>
              <w:t>Filter for 'Critical' role employees (Shovel/Dumper Operators) separately</w:t>
            </w:r>
          </w:p>
          <w:p w14:paraId="02395494" w14:textId="77777777" w:rsidR="00C06586" w:rsidRDefault="00000000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B85042"/>
                <w:sz w:val="22"/>
                <w:szCs w:val="22"/>
              </w:rPr>
              <w:t xml:space="preserve">Tools: </w:t>
            </w:r>
            <w:r>
              <w:rPr>
                <w:rFonts w:ascii="Arial" w:eastAsia="Arial" w:hAnsi="Arial" w:cs="Arial"/>
                <w:sz w:val="22"/>
                <w:szCs w:val="22"/>
              </w:rPr>
              <w:t>SQL (MySQL / PostgreSQL)</w:t>
            </w:r>
          </w:p>
        </w:tc>
      </w:tr>
    </w:tbl>
    <w:p w14:paraId="637C3E32" w14:textId="77777777" w:rsidR="00C06586" w:rsidRDefault="00C0658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C06586" w14:paraId="4F548ED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AE2F3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PHASE 3</w:t>
            </w:r>
          </w:p>
          <w:p w14:paraId="0F915581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AADDFF"/>
                <w:sz w:val="18"/>
                <w:szCs w:val="18"/>
              </w:rPr>
              <w:t>Feature Engineering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E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589E571" w14:textId="77777777" w:rsidR="00C06586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E2761"/>
                <w:sz w:val="22"/>
                <w:szCs w:val="22"/>
              </w:rPr>
              <w:t xml:space="preserve">Goal: </w:t>
            </w:r>
            <w:r>
              <w:rPr>
                <w:rFonts w:ascii="Arial" w:eastAsia="Arial" w:hAnsi="Arial" w:cs="Arial"/>
                <w:sz w:val="22"/>
                <w:szCs w:val="22"/>
              </w:rPr>
              <w:t>Create new calculated metrics that make the data 'regression-ready'</w:t>
            </w:r>
          </w:p>
          <w:p w14:paraId="26340701" w14:textId="77777777" w:rsidR="00C06586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1E2761"/>
                <w:sz w:val="22"/>
                <w:szCs w:val="22"/>
              </w:rPr>
              <w:t>Work Done:</w:t>
            </w:r>
          </w:p>
          <w:p w14:paraId="34FD7ADE" w14:textId="77777777" w:rsidR="00C06586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</w:rPr>
              <w:t>attendance_pct = (total_present / total_assigned) × 100</w:t>
            </w:r>
          </w:p>
          <w:p w14:paraId="7B5F77C1" w14:textId="77777777" w:rsidR="00C06586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</w:rPr>
              <w:t>critical_attendance_pct = (critical_present / (critical_present + critical_absent)) × 100</w:t>
            </w:r>
          </w:p>
          <w:p w14:paraId="1882108A" w14:textId="77777777" w:rsidR="00C06586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</w:rPr>
              <w:t>tonnes_per_worker = coal_production_tonnes / total_present</w:t>
            </w:r>
          </w:p>
          <w:p w14:paraId="50C1477D" w14:textId="77777777" w:rsidR="00C06586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</w:rPr>
              <w:t>critical_staff_ratio = critical_present / total_present</w:t>
            </w:r>
          </w:p>
          <w:p w14:paraId="21E05995" w14:textId="77777777" w:rsidR="00C06586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</w:rPr>
              <w:t>profit_per_tonne = net_profit_inr / coal_production_tonnes</w:t>
            </w:r>
          </w:p>
          <w:p w14:paraId="36D9746F" w14:textId="77777777" w:rsidR="00C06586" w:rsidRDefault="00000000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B85042"/>
                <w:sz w:val="22"/>
                <w:szCs w:val="22"/>
              </w:rPr>
              <w:t xml:space="preserve">Tools: </w:t>
            </w:r>
            <w:r>
              <w:rPr>
                <w:rFonts w:ascii="Arial" w:eastAsia="Arial" w:hAnsi="Arial" w:cs="Arial"/>
                <w:sz w:val="22"/>
                <w:szCs w:val="22"/>
              </w:rPr>
              <w:t>Python (Pandas)</w:t>
            </w:r>
          </w:p>
        </w:tc>
      </w:tr>
    </w:tbl>
    <w:p w14:paraId="79F93ACD" w14:textId="77777777" w:rsidR="00C06586" w:rsidRDefault="00C0658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C06586" w14:paraId="3D04D37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1C31B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PHASE 4</w:t>
            </w:r>
          </w:p>
          <w:p w14:paraId="00B6CDBC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AADDFF"/>
                <w:sz w:val="18"/>
                <w:szCs w:val="18"/>
              </w:rPr>
              <w:t>Exploratory Data Analysis (EDA)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A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FF607D" w14:textId="77777777" w:rsidR="00C06586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E2761"/>
                <w:sz w:val="22"/>
                <w:szCs w:val="22"/>
              </w:rPr>
              <w:t xml:space="preserve">Goal: </w:t>
            </w:r>
            <w:r>
              <w:rPr>
                <w:rFonts w:ascii="Arial" w:eastAsia="Arial" w:hAnsi="Arial" w:cs="Arial"/>
                <w:sz w:val="22"/>
                <w:szCs w:val="22"/>
              </w:rPr>
              <w:t>Understand patterns and trends visually before running statistical models</w:t>
            </w:r>
          </w:p>
          <w:p w14:paraId="03258849" w14:textId="77777777" w:rsidR="00C06586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1E2761"/>
                <w:sz w:val="22"/>
                <w:szCs w:val="22"/>
              </w:rPr>
              <w:t>Work Done:</w:t>
            </w:r>
          </w:p>
          <w:p w14:paraId="51EA14B0" w14:textId="77777777" w:rsidR="00C06586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</w:rPr>
              <w:t>Compare production across Morning / Evening / Night shifts</w:t>
            </w:r>
          </w:p>
          <w:p w14:paraId="1C287850" w14:textId="77777777" w:rsidR="00C06586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</w:rPr>
              <w:t>Compare attendance across Korba, Kusmunda, and Dipka areas</w:t>
            </w:r>
          </w:p>
          <w:p w14:paraId="579C4D68" w14:textId="77777777" w:rsidR="00C06586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</w:rPr>
              <w:t>Plot attendance trend vs production trend over the full year</w:t>
            </w:r>
          </w:p>
          <w:p w14:paraId="22527F67" w14:textId="77777777" w:rsidR="00C06586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</w:rPr>
              <w:t>Identify seasonal patterns and low-attendance periods</w:t>
            </w:r>
          </w:p>
          <w:p w14:paraId="51EE461E" w14:textId="77777777" w:rsidR="00C06586" w:rsidRDefault="00000000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B85042"/>
                <w:sz w:val="22"/>
                <w:szCs w:val="22"/>
              </w:rPr>
              <w:t xml:space="preserve">Tools: </w:t>
            </w:r>
            <w:r>
              <w:rPr>
                <w:rFonts w:ascii="Arial" w:eastAsia="Arial" w:hAnsi="Arial" w:cs="Arial"/>
                <w:sz w:val="22"/>
                <w:szCs w:val="22"/>
              </w:rPr>
              <w:t>Python (Matplotlib, Seaborn)</w:t>
            </w:r>
          </w:p>
        </w:tc>
      </w:tr>
    </w:tbl>
    <w:p w14:paraId="7D31BC58" w14:textId="77777777" w:rsidR="00C06586" w:rsidRDefault="00C0658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C06586" w14:paraId="7219ADD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371AE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PHASE 5</w:t>
            </w:r>
          </w:p>
          <w:p w14:paraId="1CFD07D7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AADDFF"/>
                <w:sz w:val="18"/>
                <w:szCs w:val="18"/>
              </w:rPr>
              <w:t>Regression Analysis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227EAD" w14:textId="77777777" w:rsidR="00C06586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E2761"/>
                <w:sz w:val="22"/>
                <w:szCs w:val="22"/>
              </w:rPr>
              <w:t xml:space="preserve">Goal: </w:t>
            </w:r>
            <w:r>
              <w:rPr>
                <w:rFonts w:ascii="Arial" w:eastAsia="Arial" w:hAnsi="Arial" w:cs="Arial"/>
                <w:sz w:val="22"/>
                <w:szCs w:val="22"/>
              </w:rPr>
              <w:t>Mathematically prove how attendance drives production — the core of your project</w:t>
            </w:r>
          </w:p>
          <w:p w14:paraId="706275D5" w14:textId="77777777" w:rsidR="00C06586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1E2761"/>
                <w:sz w:val="22"/>
                <w:szCs w:val="22"/>
              </w:rPr>
              <w:t>Work Done:</w:t>
            </w:r>
          </w:p>
          <w:p w14:paraId="0C4F550F" w14:textId="77777777" w:rsidR="00C06586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</w:rPr>
              <w:t>Run Linear Regression: coal_production_tonnes (Y) vs attendance_pct (X)</w:t>
            </w:r>
          </w:p>
          <w:p w14:paraId="5A7ECA7C" w14:textId="77777777" w:rsidR="00C06586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</w:rPr>
              <w:t>Test critical role impact: each additional critical worker = +13 tonnes/shift</w:t>
            </w:r>
          </w:p>
          <w:p w14:paraId="4D2ACD10" w14:textId="77777777" w:rsidR="00C06586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</w:rPr>
              <w:t>Confirm overall: each 1% attendance increase = +50 tonnes production</w:t>
            </w:r>
          </w:p>
          <w:p w14:paraId="7E09CCBB" w14:textId="77777777" w:rsidR="00C06586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</w:rPr>
              <w:t>Identify optimal critical staff ratio: 72%+ for peak productivity</w:t>
            </w:r>
          </w:p>
          <w:p w14:paraId="59000DAE" w14:textId="77777777" w:rsidR="00C06586" w:rsidRDefault="00000000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B85042"/>
                <w:sz w:val="22"/>
                <w:szCs w:val="22"/>
              </w:rPr>
              <w:lastRenderedPageBreak/>
              <w:t xml:space="preserve">Tools: </w:t>
            </w:r>
            <w:r>
              <w:rPr>
                <w:rFonts w:ascii="Arial" w:eastAsia="Arial" w:hAnsi="Arial" w:cs="Arial"/>
                <w:sz w:val="22"/>
                <w:szCs w:val="22"/>
              </w:rPr>
              <w:t>Python (Scikit-learn, StatsModels)</w:t>
            </w:r>
          </w:p>
        </w:tc>
      </w:tr>
    </w:tbl>
    <w:p w14:paraId="5E2F04F1" w14:textId="77777777" w:rsidR="00C06586" w:rsidRDefault="00C06586">
      <w:pPr>
        <w:spacing w:before="80"/>
      </w:pPr>
    </w:p>
    <w:p w14:paraId="56AEF63A" w14:textId="77777777" w:rsidR="00C06586" w:rsidRDefault="00C0658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C06586" w14:paraId="1727DC1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8FE7E" w14:textId="5CE4134C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PHASE </w:t>
            </w:r>
            <w:r w:rsidR="00F65632"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6</w:t>
            </w:r>
          </w:p>
          <w:p w14:paraId="6CB7DF11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AADDFF"/>
                <w:sz w:val="18"/>
                <w:szCs w:val="18"/>
              </w:rPr>
              <w:t>Power BI Dashboard (6 Pages)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A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F59153" w14:textId="77777777" w:rsidR="00C06586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E2761"/>
                <w:sz w:val="22"/>
                <w:szCs w:val="22"/>
              </w:rPr>
              <w:t xml:space="preserve">Goal: </w:t>
            </w:r>
            <w:r>
              <w:rPr>
                <w:rFonts w:ascii="Arial" w:eastAsia="Arial" w:hAnsi="Arial" w:cs="Arial"/>
                <w:sz w:val="22"/>
                <w:szCs w:val="22"/>
              </w:rPr>
              <w:t>Visualize everything for management in an interactive, click-friendly format</w:t>
            </w:r>
          </w:p>
          <w:p w14:paraId="3BD50AA0" w14:textId="77777777" w:rsidR="00C06586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1E2761"/>
                <w:sz w:val="22"/>
                <w:szCs w:val="22"/>
              </w:rPr>
              <w:t>Work Done:</w:t>
            </w:r>
          </w:p>
          <w:p w14:paraId="77055E0F" w14:textId="77777777" w:rsidR="00C06586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</w:rPr>
              <w:t>Page 1 — Executive Summary: KPI Cards, production trend, area comparison, scatter plot</w:t>
            </w:r>
          </w:p>
          <w:p w14:paraId="23F65FA9" w14:textId="77777777" w:rsidR="00C06586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</w:rPr>
              <w:t>Page 2 — Operational Dashboard: Daily staffing, shift-wise production, attendance breakdown</w:t>
            </w:r>
          </w:p>
          <w:p w14:paraId="3DC093C3" w14:textId="77777777" w:rsidR="00C06586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</w:rPr>
              <w:t>Page 3 — Attendance Impact Analysis: How attendance brackets affect production</w:t>
            </w:r>
          </w:p>
          <w:p w14:paraId="1FF1709D" w14:textId="77777777" w:rsidR="00C06586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</w:rPr>
              <w:t>Page 4 — Financial Performance: Profit margin, cost per tonne, revenue trends</w:t>
            </w:r>
          </w:p>
          <w:p w14:paraId="0C7A0989" w14:textId="77777777" w:rsidR="00C06586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</w:rPr>
              <w:t>Page 5 — Manpower Planning: Staffing requirements vs actual, overtime analysis</w:t>
            </w:r>
          </w:p>
          <w:p w14:paraId="40CC7FB9" w14:textId="77777777" w:rsidR="00C06586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</w:rPr>
              <w:t>Page 6 — Trends &amp; Forecasting: Monthly comparison, seasonal heatmaps, forecast lines</w:t>
            </w:r>
          </w:p>
          <w:p w14:paraId="004CA378" w14:textId="77777777" w:rsidR="00C06586" w:rsidRDefault="00000000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B85042"/>
                <w:sz w:val="22"/>
                <w:szCs w:val="22"/>
              </w:rPr>
              <w:t xml:space="preserve">Tools: </w:t>
            </w:r>
            <w:r>
              <w:rPr>
                <w:rFonts w:ascii="Arial" w:eastAsia="Arial" w:hAnsi="Arial" w:cs="Arial"/>
                <w:sz w:val="22"/>
                <w:szCs w:val="22"/>
              </w:rPr>
              <w:t>Microsoft Power BI Desktop</w:t>
            </w:r>
          </w:p>
        </w:tc>
      </w:tr>
    </w:tbl>
    <w:p w14:paraId="6F33C369" w14:textId="77777777" w:rsidR="00C06586" w:rsidRDefault="00C0658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1"/>
        <w:gridCol w:w="7809"/>
      </w:tblGrid>
      <w:tr w:rsidR="00C06586" w14:paraId="0FB2321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C85EB" w14:textId="0D419CDA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PHASE </w:t>
            </w:r>
            <w:r w:rsidR="00F65632"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7</w:t>
            </w:r>
          </w:p>
          <w:p w14:paraId="3A0A4E48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AADDFF"/>
                <w:sz w:val="18"/>
                <w:szCs w:val="18"/>
              </w:rPr>
              <w:t>Documentation &amp; Presentation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869E5B1" w14:textId="77777777" w:rsidR="00C06586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E2761"/>
                <w:sz w:val="22"/>
                <w:szCs w:val="22"/>
              </w:rPr>
              <w:t xml:space="preserve">Goal: </w:t>
            </w:r>
            <w:r>
              <w:rPr>
                <w:rFonts w:ascii="Arial" w:eastAsia="Arial" w:hAnsi="Arial" w:cs="Arial"/>
                <w:sz w:val="22"/>
                <w:szCs w:val="22"/>
              </w:rPr>
              <w:t>Package everything into a professional project report and presentation</w:t>
            </w:r>
          </w:p>
          <w:p w14:paraId="519D805B" w14:textId="77777777" w:rsidR="00C06586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1E2761"/>
                <w:sz w:val="22"/>
                <w:szCs w:val="22"/>
              </w:rPr>
              <w:t>Work Done:</w:t>
            </w:r>
          </w:p>
          <w:p w14:paraId="225200B9" w14:textId="77777777" w:rsidR="00C06586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</w:rPr>
              <w:t>Write the final project report (methodology, findings, recommendations)</w:t>
            </w:r>
          </w:p>
          <w:p w14:paraId="3EF26EA2" w14:textId="77777777" w:rsidR="00C06586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</w:rPr>
              <w:t>Create presentation slides for viva / supervisor review</w:t>
            </w:r>
          </w:p>
          <w:p w14:paraId="758B03E1" w14:textId="77777777" w:rsidR="00C06586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</w:rPr>
              <w:t>Prepare interview-ready one-liners for each phase</w:t>
            </w:r>
          </w:p>
          <w:p w14:paraId="7120D66E" w14:textId="77777777" w:rsidR="00C06586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</w:rPr>
              <w:t>Submit GitHub repository with clean code and README</w:t>
            </w:r>
          </w:p>
          <w:p w14:paraId="13CF385E" w14:textId="77777777" w:rsidR="00C06586" w:rsidRDefault="00000000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B85042"/>
                <w:sz w:val="22"/>
                <w:szCs w:val="22"/>
              </w:rPr>
              <w:t xml:space="preserve">Tools: </w:t>
            </w:r>
            <w:r>
              <w:rPr>
                <w:rFonts w:ascii="Arial" w:eastAsia="Arial" w:hAnsi="Arial" w:cs="Arial"/>
                <w:sz w:val="22"/>
                <w:szCs w:val="22"/>
              </w:rPr>
              <w:t>MS Word, PowerPoint, GitHub</w:t>
            </w:r>
          </w:p>
        </w:tc>
      </w:tr>
    </w:tbl>
    <w:p w14:paraId="42392C58" w14:textId="77777777" w:rsidR="00C06586" w:rsidRDefault="00C06586">
      <w:pPr>
        <w:spacing w:before="200"/>
      </w:pPr>
    </w:p>
    <w:p w14:paraId="26671372" w14:textId="77777777" w:rsidR="00C06586" w:rsidRDefault="00000000">
      <w:r>
        <w:br w:type="page"/>
      </w:r>
    </w:p>
    <w:p w14:paraId="5B61D055" w14:textId="77777777" w:rsidR="00C06586" w:rsidRDefault="00000000">
      <w:pPr>
        <w:pBdr>
          <w:bottom w:val="single" w:sz="8" w:space="4" w:color="2E86AB"/>
        </w:pBdr>
        <w:spacing w:before="360" w:after="120"/>
      </w:pPr>
      <w:r>
        <w:rPr>
          <w:rFonts w:ascii="Arial" w:eastAsia="Arial" w:hAnsi="Arial" w:cs="Arial"/>
          <w:b/>
          <w:bCs/>
          <w:color w:val="1E2761"/>
          <w:sz w:val="32"/>
          <w:szCs w:val="32"/>
        </w:rPr>
        <w:lastRenderedPageBreak/>
        <w:t>KEY FINDINGS &amp; RESULTS</w:t>
      </w:r>
    </w:p>
    <w:p w14:paraId="52823780" w14:textId="77777777" w:rsidR="00C06586" w:rsidRDefault="00C06586">
      <w:pPr>
        <w:spacing w:before="80"/>
      </w:pPr>
    </w:p>
    <w:p w14:paraId="6898158B" w14:textId="77777777" w:rsidR="00C06586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1. Attendance-Production Correlation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6586" w14:paraId="19E665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A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7F72DA" w14:textId="77777777" w:rsidR="00C06586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E2761"/>
                <w:sz w:val="28"/>
                <w:szCs w:val="28"/>
              </w:rPr>
              <w:t>87% Correlation Between Shift Attendance and Coal Production</w:t>
            </w:r>
          </w:p>
          <w:p w14:paraId="0D65EA9E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22"/>
                <w:szCs w:val="22"/>
              </w:rPr>
              <w:t>This is among the highest attendance-productivity correlations ever reported in heavy industry.</w:t>
            </w:r>
          </w:p>
        </w:tc>
      </w:tr>
    </w:tbl>
    <w:p w14:paraId="36D37864" w14:textId="77777777" w:rsidR="00C06586" w:rsidRDefault="00C0658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06586" w14:paraId="4AE367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E72CF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Attendance 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7146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Avg. Production (Tonnes/Shift)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170DC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:rsidR="00C06586" w14:paraId="70DA5D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3B5AF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High (&gt;92%)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DBB03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~5,400 tonnes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C4406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C5F2D"/>
              </w:rPr>
              <w:t>Target Zone</w:t>
            </w:r>
          </w:p>
        </w:tc>
      </w:tr>
      <w:tr w:rsidR="00C06586" w14:paraId="20081D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7DCCF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Medium (85–92%)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E972F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~5,100 tonnes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AE9CD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8860B"/>
              </w:rPr>
              <w:t>Acceptable Zone</w:t>
            </w:r>
          </w:p>
        </w:tc>
      </w:tr>
      <w:tr w:rsidR="00C06586" w14:paraId="3F2C1F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1F638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Low (&lt;85%)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FC04D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~4,600 tonnes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10A7C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85042"/>
              </w:rPr>
              <w:t>Alert Zone</w:t>
            </w:r>
          </w:p>
        </w:tc>
      </w:tr>
    </w:tbl>
    <w:p w14:paraId="1AD26C25" w14:textId="77777777" w:rsidR="00C06586" w:rsidRDefault="00C06586">
      <w:pPr>
        <w:spacing w:before="120"/>
      </w:pPr>
    </w:p>
    <w:p w14:paraId="158B8A21" w14:textId="77777777" w:rsidR="00C06586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2. Critical Role Impact</w:t>
      </w:r>
    </w:p>
    <w:p w14:paraId="253EE0CB" w14:textId="77777777" w:rsidR="00C0658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Each absent critical worker (Shovel/Dumper Operator) = -13 tonnes of coal production per shift</w:t>
      </w:r>
    </w:p>
    <w:p w14:paraId="78428630" w14:textId="77777777" w:rsidR="00C0658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When critical staff attendance &lt; 60%, production drops sharply regardless of overall attendance</w:t>
      </w:r>
    </w:p>
    <w:p w14:paraId="2B22D35A" w14:textId="77777777" w:rsidR="00C0658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Optimal critical staff ratio = 72%+ of total present staff for peak productivity</w:t>
      </w:r>
    </w:p>
    <w:p w14:paraId="7212FD88" w14:textId="77777777" w:rsidR="00C0658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Financial impact: 1 absent critical worker = ₹40,000 in lost net profit per shift</w:t>
      </w:r>
    </w:p>
    <w:p w14:paraId="5D954271" w14:textId="77777777" w:rsidR="00C06586" w:rsidRDefault="00C06586">
      <w:pPr>
        <w:spacing w:before="80"/>
      </w:pPr>
    </w:p>
    <w:p w14:paraId="4222C297" w14:textId="77777777" w:rsidR="00C06586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3. Area Performance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06586" w14:paraId="5808C6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FF704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Area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43E54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Avg. Attendance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E93F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Avg. Production/Shift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BC95D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Avg. Profit Margin</w:t>
            </w:r>
          </w:p>
        </w:tc>
      </w:tr>
      <w:tr w:rsidR="00C06586" w14:paraId="127642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24FE4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Korba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D26B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91.3%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1E9F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~4,750 tonnes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BAC1A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~81%</w:t>
            </w:r>
          </w:p>
        </w:tc>
      </w:tr>
      <w:tr w:rsidR="00C06586" w14:paraId="328504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B6509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Kusmunda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FDFEA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90.8%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DDF17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~5,400 tonnes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428FC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~75%</w:t>
            </w:r>
          </w:p>
        </w:tc>
      </w:tr>
      <w:tr w:rsidR="00C06586" w14:paraId="709A955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5B0E5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Dipka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0102B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91.4%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90655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~5,970 tonnes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4B402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~85%</w:t>
            </w:r>
          </w:p>
        </w:tc>
      </w:tr>
    </w:tbl>
    <w:p w14:paraId="75609BB9" w14:textId="77777777" w:rsidR="00C06586" w:rsidRDefault="00C0658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6586" w14:paraId="21E915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42F621" w14:textId="77777777" w:rsidR="00C06586" w:rsidRDefault="00000000">
            <w:r>
              <w:rPr>
                <w:rFonts w:ascii="Arial" w:eastAsia="Arial" w:hAnsi="Arial" w:cs="Arial"/>
                <w:b/>
                <w:bCs/>
                <w:color w:val="1E2761"/>
                <w:sz w:val="22"/>
                <w:szCs w:val="22"/>
              </w:rPr>
              <w:t xml:space="preserve">Key Insight: </w:t>
            </w:r>
            <w:r>
              <w:rPr>
                <w:rFonts w:ascii="Arial" w:eastAsia="Arial" w:hAnsi="Arial" w:cs="Arial"/>
                <w:sz w:val="22"/>
                <w:szCs w:val="22"/>
              </w:rPr>
              <w:t>Dipka leads in production and profit. Kusmunda shows the most volatile attendance-production relationship — it is the top priority for manpower planning.</w:t>
            </w:r>
          </w:p>
        </w:tc>
      </w:tr>
    </w:tbl>
    <w:p w14:paraId="05E89EDE" w14:textId="77777777" w:rsidR="00C06586" w:rsidRDefault="00C06586">
      <w:pPr>
        <w:spacing w:before="200"/>
      </w:pPr>
    </w:p>
    <w:p w14:paraId="48236611" w14:textId="77777777" w:rsidR="00C06586" w:rsidRDefault="00000000">
      <w:r>
        <w:br w:type="page"/>
      </w:r>
    </w:p>
    <w:p w14:paraId="110F7597" w14:textId="77777777" w:rsidR="00C06586" w:rsidRDefault="00000000">
      <w:pPr>
        <w:pBdr>
          <w:bottom w:val="single" w:sz="8" w:space="4" w:color="2E86AB"/>
        </w:pBdr>
        <w:spacing w:before="360" w:after="120"/>
      </w:pPr>
      <w:r>
        <w:rPr>
          <w:rFonts w:ascii="Arial" w:eastAsia="Arial" w:hAnsi="Arial" w:cs="Arial"/>
          <w:b/>
          <w:bCs/>
          <w:color w:val="1E2761"/>
          <w:sz w:val="32"/>
          <w:szCs w:val="32"/>
        </w:rPr>
        <w:lastRenderedPageBreak/>
        <w:t>HOW TO SET UP YOUR CODING ENVIRONMENT</w:t>
      </w:r>
    </w:p>
    <w:p w14:paraId="191EEC69" w14:textId="77777777" w:rsidR="00C06586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Follow these steps exactly to set up Python in VS Code with Anaconda. This is the industry-standard setup for data analytics projects.</w:t>
      </w:r>
    </w:p>
    <w:p w14:paraId="526047B8" w14:textId="77777777" w:rsidR="00C06586" w:rsidRDefault="00C06586">
      <w:pPr>
        <w:spacing w:before="80"/>
      </w:pPr>
    </w:p>
    <w:p w14:paraId="52AC33EF" w14:textId="77777777" w:rsidR="00C06586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Step 1: Install Required Software (One-Time Setup)</w:t>
      </w:r>
    </w:p>
    <w:p w14:paraId="33514CB7" w14:textId="77777777" w:rsidR="00C0658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Python — Download from python.org. IMPORTANT: Check 'Add Python to PATH' during install</w:t>
      </w:r>
    </w:p>
    <w:p w14:paraId="50F8C9BE" w14:textId="77777777" w:rsidR="00C0658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VS Code — Download from code.visualstudio.com</w:t>
      </w:r>
    </w:p>
    <w:p w14:paraId="73605FE1" w14:textId="77777777" w:rsidR="00C0658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Anaconda — Download from anaconda.com (manages your Python environments)</w:t>
      </w:r>
    </w:p>
    <w:p w14:paraId="534B1D1E" w14:textId="77777777" w:rsidR="00C06586" w:rsidRDefault="00C06586">
      <w:pPr>
        <w:spacing w:before="80"/>
      </w:pPr>
    </w:p>
    <w:p w14:paraId="03A8F4C6" w14:textId="77777777" w:rsidR="00C06586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Step 2: Install VS Code Extensions</w:t>
      </w:r>
    </w:p>
    <w:p w14:paraId="03C3007D" w14:textId="77777777" w:rsidR="00C06586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Open VS Code → Press Ctrl+Shift+X → Search and install:</w:t>
      </w:r>
    </w:p>
    <w:p w14:paraId="6AF6637F" w14:textId="77777777" w:rsidR="00C0658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Python (by Microsoft)</w:t>
      </w:r>
    </w:p>
    <w:p w14:paraId="0953DFCC" w14:textId="77777777" w:rsidR="00C0658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Jupyter (by Microsoft)</w:t>
      </w:r>
    </w:p>
    <w:p w14:paraId="71BD54DF" w14:textId="77777777" w:rsidR="00C0658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SQLTools (optional, for later SQL work)</w:t>
      </w:r>
    </w:p>
    <w:p w14:paraId="076DDEF5" w14:textId="77777777" w:rsidR="00C06586" w:rsidRDefault="00C06586">
      <w:pPr>
        <w:spacing w:before="80"/>
      </w:pPr>
    </w:p>
    <w:p w14:paraId="1D0F1EDE" w14:textId="77777777" w:rsidR="00C06586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Step 3: Create Your Project Folder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6586" w14:paraId="78A163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1FF786" w14:textId="77777777" w:rsidR="00C06586" w:rsidRDefault="00000000"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SECL_Project/</w:t>
            </w:r>
          </w:p>
          <w:p w14:paraId="2D67B775" w14:textId="77777777" w:rsidR="00C0658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├── data/</w:t>
            </w:r>
          </w:p>
          <w:p w14:paraId="7EF5CCEE" w14:textId="77777777" w:rsidR="00C0658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│   ├── 1_employee_master.csv</w:t>
            </w:r>
          </w:p>
          <w:p w14:paraId="36C3C6F7" w14:textId="77777777" w:rsidR="00C0658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│   ├── 2_biometric_attendance.csv</w:t>
            </w:r>
          </w:p>
          <w:p w14:paraId="0FB4B8FE" w14:textId="77777777" w:rsidR="00C0658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│   └── 3_production_financial_summary.csv</w:t>
            </w:r>
          </w:p>
          <w:p w14:paraId="232991C9" w14:textId="77777777" w:rsidR="00C0658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├── notebooks/</w:t>
            </w:r>
          </w:p>
          <w:p w14:paraId="0CCA97A0" w14:textId="77777777" w:rsidR="00C0658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│   └── 01_data_quality_check.ipynb</w:t>
            </w:r>
          </w:p>
          <w:p w14:paraId="5327932A" w14:textId="77777777" w:rsidR="00C0658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├── scripts/</w:t>
            </w:r>
          </w:p>
          <w:p w14:paraId="30459B62" w14:textId="77777777" w:rsidR="00C0658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│   └── analysis.py</w:t>
            </w:r>
          </w:p>
          <w:p w14:paraId="7966D25E" w14:textId="77777777" w:rsidR="00C0658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└── README.md</w:t>
            </w:r>
          </w:p>
        </w:tc>
      </w:tr>
    </w:tbl>
    <w:p w14:paraId="62676987" w14:textId="77777777" w:rsidR="00C06586" w:rsidRDefault="00C06586">
      <w:pPr>
        <w:spacing w:before="80"/>
      </w:pPr>
    </w:p>
    <w:p w14:paraId="34483D54" w14:textId="77777777" w:rsidR="00C06586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Step 4: Create a Conda Environment (Recommended — Avoids Windows venv Issues)</w:t>
      </w:r>
    </w:p>
    <w:p w14:paraId="52659ED3" w14:textId="77777777" w:rsidR="00C06586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Open Anaconda Prompt (NOT regular CMD) and run these commands: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6586" w14:paraId="0D8ABD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8AE04B" w14:textId="77777777" w:rsidR="00C0658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D:</w:t>
            </w:r>
          </w:p>
          <w:p w14:paraId="2DCB5658" w14:textId="77777777" w:rsidR="00C0658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cd "D:\SECL_Project"</w:t>
            </w:r>
          </w:p>
          <w:p w14:paraId="6CBC312D" w14:textId="77777777" w:rsidR="00C0658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conda create -n secl_env python=3.10 -y</w:t>
            </w:r>
          </w:p>
          <w:p w14:paraId="0AB788EE" w14:textId="77777777" w:rsidR="00C0658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conda activate secl_env</w:t>
            </w:r>
          </w:p>
          <w:p w14:paraId="3E0CD66C" w14:textId="77777777" w:rsidR="00C0658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pip install pandas numpy matplotlib seaborn jupyter openpyxl scikit-learn statsmodels</w:t>
            </w:r>
          </w:p>
        </w:tc>
      </w:tr>
    </w:tbl>
    <w:p w14:paraId="1E912642" w14:textId="77777777" w:rsidR="00C06586" w:rsidRDefault="00C06586">
      <w:pPr>
        <w:spacing w:before="80"/>
      </w:pPr>
    </w:p>
    <w:p w14:paraId="417585E6" w14:textId="77777777" w:rsidR="00C06586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Step 5: Connect to VS Code</w:t>
      </w:r>
    </w:p>
    <w:p w14:paraId="549E8CD0" w14:textId="77777777" w:rsidR="00C06586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Open VS Code → Press Ctrl+Shift+P → Type 'Python: Select Interpreter' → Choose secl_env (conda).</w:t>
      </w:r>
    </w:p>
    <w:p w14:paraId="618CF39B" w14:textId="77777777" w:rsidR="00C06586" w:rsidRDefault="00C06586">
      <w:pPr>
        <w:spacing w:before="80"/>
      </w:pPr>
    </w:p>
    <w:p w14:paraId="776A7EA9" w14:textId="77777777" w:rsidR="00C06586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lastRenderedPageBreak/>
        <w:t>Step 6: Verify Your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6586" w14:paraId="2CEE20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8A152D" w14:textId="77777777" w:rsidR="00C0658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import pandas as pd</w:t>
            </w:r>
          </w:p>
          <w:p w14:paraId="0B5B3BE3" w14:textId="77777777" w:rsidR="00C0658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import numpy as np</w:t>
            </w:r>
          </w:p>
          <w:p w14:paraId="46153374" w14:textId="77777777" w:rsidR="00C0658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print("Environment working ✔")</w:t>
            </w:r>
          </w:p>
          <w:p w14:paraId="3663C7A0" w14:textId="77777777" w:rsidR="00C06586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print(pd.__version__)</w:t>
            </w:r>
          </w:p>
        </w:tc>
      </w:tr>
    </w:tbl>
    <w:p w14:paraId="466E982B" w14:textId="77777777" w:rsidR="00C06586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Run this file. If it prints a version number without errors — your setup is complete!</w:t>
      </w:r>
    </w:p>
    <w:p w14:paraId="1BD08F14" w14:textId="77777777" w:rsidR="00C06586" w:rsidRDefault="00C06586">
      <w:pPr>
        <w:spacing w:before="200"/>
      </w:pPr>
    </w:p>
    <w:p w14:paraId="2B0DA37F" w14:textId="77777777" w:rsidR="00C06586" w:rsidRDefault="00000000">
      <w:r>
        <w:br w:type="page"/>
      </w:r>
    </w:p>
    <w:p w14:paraId="4545FF93" w14:textId="77777777" w:rsidR="00C06586" w:rsidRDefault="00000000">
      <w:pPr>
        <w:pBdr>
          <w:bottom w:val="single" w:sz="8" w:space="4" w:color="2E86AB"/>
        </w:pBdr>
        <w:spacing w:before="360" w:after="120"/>
      </w:pPr>
      <w:r>
        <w:rPr>
          <w:rFonts w:ascii="Arial" w:eastAsia="Arial" w:hAnsi="Arial" w:cs="Arial"/>
          <w:b/>
          <w:bCs/>
          <w:color w:val="1E2761"/>
          <w:sz w:val="32"/>
          <w:szCs w:val="32"/>
        </w:rPr>
        <w:lastRenderedPageBreak/>
        <w:t>RECOMMENDATIONS FOR SECL MANAGEMENT</w:t>
      </w:r>
    </w:p>
    <w:p w14:paraId="296A8C56" w14:textId="77777777" w:rsidR="00C06586" w:rsidRDefault="00C06586">
      <w:pPr>
        <w:spacing w:before="80"/>
      </w:pPr>
    </w:p>
    <w:p w14:paraId="7796823A" w14:textId="77777777" w:rsidR="00C06586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Immediate Actions (0–3 Months)</w:t>
      </w:r>
    </w:p>
    <w:p w14:paraId="640ED3BE" w14:textId="77777777" w:rsidR="00C0658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Set up attendance monitoring alerts in Power BI to flag any shift where critical staff attendance is projected to fall below 72%</w:t>
      </w:r>
    </w:p>
    <w:p w14:paraId="27DE16C9" w14:textId="77777777" w:rsidR="00C0658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Introduce targeted attendance incentives for critical roles (Shovel/Dumper Operators) — the ₹40,000 loss per absence easily justifies incentive costs</w:t>
      </w:r>
    </w:p>
    <w:p w14:paraId="0E1CF30A" w14:textId="77777777" w:rsidR="00C0658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Revise production targets upward — current targets that produce 232% achievement ratios are not meaningful benchmarks</w:t>
      </w:r>
    </w:p>
    <w:p w14:paraId="07A48E31" w14:textId="77777777" w:rsidR="00C06586" w:rsidRDefault="00C06586">
      <w:pPr>
        <w:spacing w:before="80"/>
      </w:pPr>
    </w:p>
    <w:p w14:paraId="4EEFB32F" w14:textId="77777777" w:rsidR="00C06586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Medium-Term Actions (3–6 Months)</w:t>
      </w:r>
    </w:p>
    <w:p w14:paraId="5CB9F38E" w14:textId="77777777" w:rsidR="00C0658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Develop a shift scheduling model ensuring 72%+ critical staff ratio is always met as a minimum operational standard</w:t>
      </w:r>
    </w:p>
    <w:p w14:paraId="64C1747D" w14:textId="77777777" w:rsidR="00C0658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Conduct root cause analysis at Kusmunda — it shows the most volatile attendance-production relationship and needs area-specific intervention</w:t>
      </w:r>
    </w:p>
    <w:p w14:paraId="6C9EBA72" w14:textId="77777777" w:rsidR="00C0658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Cap night shift overtime and cross-train general staff for semi-critical tasks to reduce dependency on a narrow critical workforce pool</w:t>
      </w:r>
    </w:p>
    <w:p w14:paraId="20639BDB" w14:textId="77777777" w:rsidR="00C06586" w:rsidRDefault="00C06586">
      <w:pPr>
        <w:spacing w:before="80"/>
      </w:pPr>
    </w:p>
    <w:p w14:paraId="285EDE87" w14:textId="77777777" w:rsidR="00C06586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Strategic Actions (6–12 Months)</w:t>
      </w:r>
    </w:p>
    <w:p w14:paraId="5A8B9CD6" w14:textId="77777777" w:rsidR="00C0658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Integrate the Power BI dashboard with live biometric data feeds for real-time (not daily) attendance monitoring</w:t>
      </w:r>
    </w:p>
    <w:p w14:paraId="390C95A2" w14:textId="77777777" w:rsidR="00C0658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Use the regression model to build a formal Manpower Budgeting Model — projecting optimal staffing for each area and shift each quarter</w:t>
      </w:r>
    </w:p>
    <w:p w14:paraId="32D5442A" w14:textId="77777777" w:rsidR="00C0658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Expand the analytics framework to include equipment utilization, enabling separation of production losses due to human absence vs mechanical downtime</w:t>
      </w:r>
    </w:p>
    <w:p w14:paraId="3AA4D0B5" w14:textId="77777777" w:rsidR="00C06586" w:rsidRDefault="00C06586">
      <w:pPr>
        <w:spacing w:before="200"/>
      </w:pPr>
    </w:p>
    <w:p w14:paraId="5FE7743D" w14:textId="77777777" w:rsidR="00C06586" w:rsidRDefault="00000000">
      <w:pPr>
        <w:pBdr>
          <w:bottom w:val="single" w:sz="8" w:space="4" w:color="2E86AB"/>
        </w:pBdr>
        <w:spacing w:before="360" w:after="120"/>
      </w:pPr>
      <w:r>
        <w:rPr>
          <w:rFonts w:ascii="Arial" w:eastAsia="Arial" w:hAnsi="Arial" w:cs="Arial"/>
          <w:b/>
          <w:bCs/>
          <w:color w:val="1E2761"/>
          <w:sz w:val="32"/>
          <w:szCs w:val="32"/>
        </w:rPr>
        <w:t>INTERVIEW &amp; VIVA CHEAT SHEET</w:t>
      </w:r>
    </w:p>
    <w:p w14:paraId="4D6322BF" w14:textId="77777777" w:rsidR="00C06586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Use these one-liners when asked about your project in a viva or interview:</w:t>
      </w:r>
    </w:p>
    <w:p w14:paraId="6F38EA60" w14:textId="77777777" w:rsidR="00C06586" w:rsidRDefault="00C0658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C06586" w14:paraId="333C5A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461C7" w14:textId="77777777" w:rsidR="00C0658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If Asked About...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07B3" w14:textId="77777777" w:rsidR="00C0658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Say This</w:t>
            </w:r>
          </w:p>
        </w:tc>
      </w:tr>
      <w:tr w:rsidR="00C06586" w14:paraId="31604A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55E8" w14:textId="77777777" w:rsidR="00C06586" w:rsidRDefault="00000000">
            <w:r>
              <w:rPr>
                <w:rFonts w:ascii="Arial" w:eastAsia="Arial" w:hAnsi="Arial" w:cs="Arial"/>
                <w:b/>
                <w:bCs/>
              </w:rPr>
              <w:t>Project Summary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675C1" w14:textId="77777777" w:rsidR="00C06586" w:rsidRDefault="00000000">
            <w:r>
              <w:rPr>
                <w:rFonts w:ascii="Arial" w:eastAsia="Arial" w:hAnsi="Arial" w:cs="Arial"/>
              </w:rPr>
              <w:t>I analyzed how employee attendance at SECL mining areas correlates with daily coal production using biometric data, regression analysis, and a Power BI dashboard.</w:t>
            </w:r>
          </w:p>
        </w:tc>
      </w:tr>
      <w:tr w:rsidR="00C06586" w14:paraId="7A1E66E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78AE1" w14:textId="77777777" w:rsidR="00C06586" w:rsidRDefault="00000000">
            <w:r>
              <w:rPr>
                <w:rFonts w:ascii="Arial" w:eastAsia="Arial" w:hAnsi="Arial" w:cs="Arial"/>
                <w:b/>
                <w:bCs/>
              </w:rPr>
              <w:t>Tool Choice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7C5DB" w14:textId="77777777" w:rsidR="00C06586" w:rsidRDefault="00000000">
            <w:r>
              <w:rPr>
                <w:rFonts w:ascii="Arial" w:eastAsia="Arial" w:hAnsi="Arial" w:cs="Arial"/>
              </w:rPr>
              <w:t>SQL was used for structured data integration, Python for cleaning, feature engineering, and regression modeling, and Power BI for executive visualization.</w:t>
            </w:r>
          </w:p>
        </w:tc>
      </w:tr>
      <w:tr w:rsidR="00C06586" w14:paraId="129B704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DBD8C" w14:textId="77777777" w:rsidR="00C06586" w:rsidRDefault="00000000">
            <w:r>
              <w:rPr>
                <w:rFonts w:ascii="Arial" w:eastAsia="Arial" w:hAnsi="Arial" w:cs="Arial"/>
                <w:b/>
                <w:bCs/>
              </w:rPr>
              <w:t>Why Python first?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D8EC8" w14:textId="77777777" w:rsidR="00C06586" w:rsidRDefault="00000000">
            <w:r>
              <w:rPr>
                <w:rFonts w:ascii="Arial" w:eastAsia="Arial" w:hAnsi="Arial" w:cs="Arial"/>
              </w:rPr>
              <w:t>I started with Python for data validation and profiling to ensure data quality before performing SQL-based integration.</w:t>
            </w:r>
          </w:p>
        </w:tc>
      </w:tr>
      <w:tr w:rsidR="00C06586" w14:paraId="0887133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F945B" w14:textId="77777777" w:rsidR="00C06586" w:rsidRDefault="00000000">
            <w:r>
              <w:rPr>
                <w:rFonts w:ascii="Arial" w:eastAsia="Arial" w:hAnsi="Arial" w:cs="Arial"/>
                <w:b/>
                <w:bCs/>
              </w:rPr>
              <w:t>Regression Finding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B6037" w14:textId="77777777" w:rsidR="00C06586" w:rsidRDefault="00000000">
            <w:r>
              <w:rPr>
                <w:rFonts w:ascii="Arial" w:eastAsia="Arial" w:hAnsi="Arial" w:cs="Arial"/>
              </w:rPr>
              <w:t>Each 1% drop in shift attendance reduces coal production by approximately 50 tonnes, costing SECL roughly ₹40,000 per absent critical worker per shift.</w:t>
            </w:r>
          </w:p>
        </w:tc>
      </w:tr>
      <w:tr w:rsidR="00C06586" w14:paraId="31E336C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A15B4" w14:textId="77777777" w:rsidR="00C06586" w:rsidRDefault="00000000">
            <w:r>
              <w:rPr>
                <w:rFonts w:ascii="Arial" w:eastAsia="Arial" w:hAnsi="Arial" w:cs="Arial"/>
                <w:b/>
                <w:bCs/>
              </w:rPr>
              <w:lastRenderedPageBreak/>
              <w:t>critical_roles_present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F6E9C" w14:textId="77777777" w:rsidR="00C06586" w:rsidRDefault="00000000">
            <w:r>
              <w:rPr>
                <w:rFonts w:ascii="Arial" w:eastAsia="Arial" w:hAnsi="Arial" w:cs="Arial"/>
              </w:rPr>
              <w:t>This column is the primary independent variable linking HR data to production output — without it, we cannot isolate manpower as the cause of production loss.</w:t>
            </w:r>
          </w:p>
        </w:tc>
      </w:tr>
      <w:tr w:rsidR="00C06586" w14:paraId="0286D7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A5865" w14:textId="77777777" w:rsidR="00C06586" w:rsidRDefault="00000000">
            <w:r>
              <w:rPr>
                <w:rFonts w:ascii="Arial" w:eastAsia="Arial" w:hAnsi="Arial" w:cs="Arial"/>
                <w:b/>
                <w:bCs/>
              </w:rPr>
              <w:t>target_production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E198C" w14:textId="77777777" w:rsidR="00C06586" w:rsidRDefault="00000000">
            <w:r>
              <w:rPr>
                <w:rFonts w:ascii="Arial" w:eastAsia="Arial" w:hAnsi="Arial" w:cs="Arial"/>
              </w:rPr>
              <w:t>Target production enables efficiency measurement — it lets us calculate production achievement % and prove that low attendance directly causes target misses.</w:t>
            </w:r>
          </w:p>
        </w:tc>
      </w:tr>
      <w:tr w:rsidR="00C06586" w14:paraId="2097A93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D2984" w14:textId="77777777" w:rsidR="00C06586" w:rsidRDefault="00000000">
            <w:r>
              <w:rPr>
                <w:rFonts w:ascii="Arial" w:eastAsia="Arial" w:hAnsi="Arial" w:cs="Arial"/>
                <w:b/>
                <w:bCs/>
              </w:rPr>
              <w:t>Environment Setup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E7051" w14:textId="77777777" w:rsidR="00C06586" w:rsidRDefault="00000000">
            <w:r>
              <w:rPr>
                <w:rFonts w:ascii="Arial" w:eastAsia="Arial" w:hAnsi="Arial" w:cs="Arial"/>
              </w:rPr>
              <w:t>I used a conda virtual environment in VS Code with Pandas, NumPy, Matplotlib, Seaborn, Scikit-learn, and StatsModels — organized in a professional folder structure.</w:t>
            </w:r>
          </w:p>
        </w:tc>
      </w:tr>
      <w:tr w:rsidR="00C06586" w14:paraId="4BAFE15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34658" w14:textId="77777777" w:rsidR="00C06586" w:rsidRDefault="00000000">
            <w:r>
              <w:rPr>
                <w:rFonts w:ascii="Arial" w:eastAsia="Arial" w:hAnsi="Arial" w:cs="Arial"/>
                <w:b/>
                <w:bCs/>
              </w:rPr>
              <w:t>Biggest Finding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E93FB" w14:textId="77777777" w:rsidR="00C06586" w:rsidRDefault="00000000">
            <w:r>
              <w:rPr>
                <w:rFonts w:ascii="Arial" w:eastAsia="Arial" w:hAnsi="Arial" w:cs="Arial"/>
              </w:rPr>
              <w:t>The 87% correlation between attendance and production proves that workforce presence is not just a compliance metric — it is a direct operational driver at SECL.</w:t>
            </w:r>
          </w:p>
        </w:tc>
      </w:tr>
    </w:tbl>
    <w:p w14:paraId="3563D82A" w14:textId="77777777" w:rsidR="00C06586" w:rsidRDefault="00C06586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6586" w14:paraId="24A1FF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6880C6" w14:textId="77777777" w:rsidR="00C06586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E2761"/>
                <w:sz w:val="24"/>
                <w:szCs w:val="24"/>
              </w:rPr>
              <w:t>TOOL FLOW — ONE LINE TO REMEMBER</w:t>
            </w:r>
          </w:p>
          <w:p w14:paraId="0E210AA4" w14:textId="77777777" w:rsidR="00C0658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44444"/>
                <w:sz w:val="22"/>
                <w:szCs w:val="22"/>
              </w:rPr>
              <w:t>Python (Quality Check)  →  SQL (Data Integration)  →  Python (Analysis &amp; Modeling)  →  Power BI (Dashboard)</w:t>
            </w:r>
          </w:p>
        </w:tc>
      </w:tr>
    </w:tbl>
    <w:p w14:paraId="75E06871" w14:textId="77777777" w:rsidR="00C06586" w:rsidRDefault="00C06586">
      <w:pPr>
        <w:spacing w:before="120"/>
      </w:pPr>
    </w:p>
    <w:p w14:paraId="3D139DA1" w14:textId="77777777" w:rsidR="00C06586" w:rsidRDefault="00000000">
      <w:pPr>
        <w:spacing w:before="80"/>
        <w:jc w:val="center"/>
      </w:pPr>
      <w:r>
        <w:rPr>
          <w:rFonts w:ascii="Arial" w:eastAsia="Arial" w:hAnsi="Arial" w:cs="Arial"/>
          <w:color w:val="888888"/>
          <w:sz w:val="18"/>
          <w:szCs w:val="18"/>
        </w:rPr>
        <w:t>SECL Analytics Project Roadmap  |  Prepared for: Mayank Kumar Bareth  |  Raipur, Chhattisgarh, 2025</w:t>
      </w:r>
    </w:p>
    <w:sectPr w:rsidR="00C0658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8FF"/>
    <w:multiLevelType w:val="hybridMultilevel"/>
    <w:tmpl w:val="36CEF550"/>
    <w:lvl w:ilvl="0" w:tplc="8EFA7D82">
      <w:start w:val="1"/>
      <w:numFmt w:val="bullet"/>
      <w:lvlText w:val="○"/>
      <w:lvlJc w:val="left"/>
      <w:pPr>
        <w:ind w:left="1080" w:hanging="360"/>
      </w:pPr>
    </w:lvl>
    <w:lvl w:ilvl="1" w:tplc="76680DD0">
      <w:numFmt w:val="decimal"/>
      <w:lvlText w:val=""/>
      <w:lvlJc w:val="left"/>
    </w:lvl>
    <w:lvl w:ilvl="2" w:tplc="3A0C370A">
      <w:numFmt w:val="decimal"/>
      <w:lvlText w:val=""/>
      <w:lvlJc w:val="left"/>
    </w:lvl>
    <w:lvl w:ilvl="3" w:tplc="F4C25266">
      <w:numFmt w:val="decimal"/>
      <w:lvlText w:val=""/>
      <w:lvlJc w:val="left"/>
    </w:lvl>
    <w:lvl w:ilvl="4" w:tplc="A5AE7E30">
      <w:numFmt w:val="decimal"/>
      <w:lvlText w:val=""/>
      <w:lvlJc w:val="left"/>
    </w:lvl>
    <w:lvl w:ilvl="5" w:tplc="708AE380">
      <w:numFmt w:val="decimal"/>
      <w:lvlText w:val=""/>
      <w:lvlJc w:val="left"/>
    </w:lvl>
    <w:lvl w:ilvl="6" w:tplc="37309A78">
      <w:numFmt w:val="decimal"/>
      <w:lvlText w:val=""/>
      <w:lvlJc w:val="left"/>
    </w:lvl>
    <w:lvl w:ilvl="7" w:tplc="5E24F2DA">
      <w:numFmt w:val="decimal"/>
      <w:lvlText w:val=""/>
      <w:lvlJc w:val="left"/>
    </w:lvl>
    <w:lvl w:ilvl="8" w:tplc="4DAA0CBC">
      <w:numFmt w:val="decimal"/>
      <w:lvlText w:val=""/>
      <w:lvlJc w:val="left"/>
    </w:lvl>
  </w:abstractNum>
  <w:abstractNum w:abstractNumId="1" w15:restartNumberingAfterBreak="0">
    <w:nsid w:val="03021195"/>
    <w:multiLevelType w:val="hybridMultilevel"/>
    <w:tmpl w:val="DCD0C5CE"/>
    <w:lvl w:ilvl="0" w:tplc="F4AC1294">
      <w:start w:val="1"/>
      <w:numFmt w:val="bullet"/>
      <w:lvlText w:val="●"/>
      <w:lvlJc w:val="left"/>
      <w:pPr>
        <w:ind w:left="720" w:hanging="360"/>
      </w:pPr>
    </w:lvl>
    <w:lvl w:ilvl="1" w:tplc="381AC5B0">
      <w:start w:val="1"/>
      <w:numFmt w:val="bullet"/>
      <w:lvlText w:val="○"/>
      <w:lvlJc w:val="left"/>
      <w:pPr>
        <w:ind w:left="1440" w:hanging="360"/>
      </w:pPr>
    </w:lvl>
    <w:lvl w:ilvl="2" w:tplc="8F2E49AE">
      <w:start w:val="1"/>
      <w:numFmt w:val="bullet"/>
      <w:lvlText w:val="■"/>
      <w:lvlJc w:val="left"/>
      <w:pPr>
        <w:ind w:left="2160" w:hanging="360"/>
      </w:pPr>
    </w:lvl>
    <w:lvl w:ilvl="3" w:tplc="F48C6102">
      <w:start w:val="1"/>
      <w:numFmt w:val="bullet"/>
      <w:lvlText w:val="●"/>
      <w:lvlJc w:val="left"/>
      <w:pPr>
        <w:ind w:left="2880" w:hanging="360"/>
      </w:pPr>
    </w:lvl>
    <w:lvl w:ilvl="4" w:tplc="080AE474">
      <w:start w:val="1"/>
      <w:numFmt w:val="bullet"/>
      <w:lvlText w:val="○"/>
      <w:lvlJc w:val="left"/>
      <w:pPr>
        <w:ind w:left="3600" w:hanging="360"/>
      </w:pPr>
    </w:lvl>
    <w:lvl w:ilvl="5" w:tplc="EA9ACD5C">
      <w:start w:val="1"/>
      <w:numFmt w:val="bullet"/>
      <w:lvlText w:val="■"/>
      <w:lvlJc w:val="left"/>
      <w:pPr>
        <w:ind w:left="4320" w:hanging="360"/>
      </w:pPr>
    </w:lvl>
    <w:lvl w:ilvl="6" w:tplc="D5081EFA">
      <w:start w:val="1"/>
      <w:numFmt w:val="bullet"/>
      <w:lvlText w:val="●"/>
      <w:lvlJc w:val="left"/>
      <w:pPr>
        <w:ind w:left="5040" w:hanging="360"/>
      </w:pPr>
    </w:lvl>
    <w:lvl w:ilvl="7" w:tplc="DB18CC3A">
      <w:start w:val="1"/>
      <w:numFmt w:val="bullet"/>
      <w:lvlText w:val="●"/>
      <w:lvlJc w:val="left"/>
      <w:pPr>
        <w:ind w:left="5760" w:hanging="360"/>
      </w:pPr>
    </w:lvl>
    <w:lvl w:ilvl="8" w:tplc="4706098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2F5CDE"/>
    <w:multiLevelType w:val="hybridMultilevel"/>
    <w:tmpl w:val="0EF40212"/>
    <w:lvl w:ilvl="0" w:tplc="EEB8A62E">
      <w:start w:val="1"/>
      <w:numFmt w:val="decimal"/>
      <w:lvlText w:val="%1."/>
      <w:lvlJc w:val="left"/>
      <w:pPr>
        <w:ind w:left="720" w:hanging="360"/>
      </w:pPr>
    </w:lvl>
    <w:lvl w:ilvl="1" w:tplc="D5FC9FB4">
      <w:numFmt w:val="decimal"/>
      <w:lvlText w:val=""/>
      <w:lvlJc w:val="left"/>
    </w:lvl>
    <w:lvl w:ilvl="2" w:tplc="527275EC">
      <w:numFmt w:val="decimal"/>
      <w:lvlText w:val=""/>
      <w:lvlJc w:val="left"/>
    </w:lvl>
    <w:lvl w:ilvl="3" w:tplc="4FE0D0F8">
      <w:numFmt w:val="decimal"/>
      <w:lvlText w:val=""/>
      <w:lvlJc w:val="left"/>
    </w:lvl>
    <w:lvl w:ilvl="4" w:tplc="4252AB76">
      <w:numFmt w:val="decimal"/>
      <w:lvlText w:val=""/>
      <w:lvlJc w:val="left"/>
    </w:lvl>
    <w:lvl w:ilvl="5" w:tplc="6A606738">
      <w:numFmt w:val="decimal"/>
      <w:lvlText w:val=""/>
      <w:lvlJc w:val="left"/>
    </w:lvl>
    <w:lvl w:ilvl="6" w:tplc="42E6FD5A">
      <w:numFmt w:val="decimal"/>
      <w:lvlText w:val=""/>
      <w:lvlJc w:val="left"/>
    </w:lvl>
    <w:lvl w:ilvl="7" w:tplc="E8F6ACBC">
      <w:numFmt w:val="decimal"/>
      <w:lvlText w:val=""/>
      <w:lvlJc w:val="left"/>
    </w:lvl>
    <w:lvl w:ilvl="8" w:tplc="21DA07EA">
      <w:numFmt w:val="decimal"/>
      <w:lvlText w:val=""/>
      <w:lvlJc w:val="left"/>
    </w:lvl>
  </w:abstractNum>
  <w:abstractNum w:abstractNumId="3" w15:restartNumberingAfterBreak="0">
    <w:nsid w:val="626F03A3"/>
    <w:multiLevelType w:val="hybridMultilevel"/>
    <w:tmpl w:val="6B9A4D2E"/>
    <w:lvl w:ilvl="0" w:tplc="4FE2E682">
      <w:start w:val="1"/>
      <w:numFmt w:val="bullet"/>
      <w:lvlText w:val="•"/>
      <w:lvlJc w:val="left"/>
      <w:pPr>
        <w:ind w:left="720" w:hanging="360"/>
      </w:pPr>
    </w:lvl>
    <w:lvl w:ilvl="1" w:tplc="C416113E">
      <w:numFmt w:val="decimal"/>
      <w:lvlText w:val=""/>
      <w:lvlJc w:val="left"/>
    </w:lvl>
    <w:lvl w:ilvl="2" w:tplc="D2020E92">
      <w:numFmt w:val="decimal"/>
      <w:lvlText w:val=""/>
      <w:lvlJc w:val="left"/>
    </w:lvl>
    <w:lvl w:ilvl="3" w:tplc="7D9890B2">
      <w:numFmt w:val="decimal"/>
      <w:lvlText w:val=""/>
      <w:lvlJc w:val="left"/>
    </w:lvl>
    <w:lvl w:ilvl="4" w:tplc="7E503B80">
      <w:numFmt w:val="decimal"/>
      <w:lvlText w:val=""/>
      <w:lvlJc w:val="left"/>
    </w:lvl>
    <w:lvl w:ilvl="5" w:tplc="2996CF4E">
      <w:numFmt w:val="decimal"/>
      <w:lvlText w:val=""/>
      <w:lvlJc w:val="left"/>
    </w:lvl>
    <w:lvl w:ilvl="6" w:tplc="7084F8F6">
      <w:numFmt w:val="decimal"/>
      <w:lvlText w:val=""/>
      <w:lvlJc w:val="left"/>
    </w:lvl>
    <w:lvl w:ilvl="7" w:tplc="BA12F274">
      <w:numFmt w:val="decimal"/>
      <w:lvlText w:val=""/>
      <w:lvlJc w:val="left"/>
    </w:lvl>
    <w:lvl w:ilvl="8" w:tplc="CB2ABBBA">
      <w:numFmt w:val="decimal"/>
      <w:lvlText w:val=""/>
      <w:lvlJc w:val="left"/>
    </w:lvl>
  </w:abstractNum>
  <w:num w:numId="1" w16cid:durableId="243340005">
    <w:abstractNumId w:val="1"/>
    <w:lvlOverride w:ilvl="0">
      <w:startOverride w:val="1"/>
    </w:lvlOverride>
  </w:num>
  <w:num w:numId="2" w16cid:durableId="1440183305">
    <w:abstractNumId w:val="3"/>
    <w:lvlOverride w:ilvl="0">
      <w:startOverride w:val="1"/>
    </w:lvlOverride>
  </w:num>
  <w:num w:numId="3" w16cid:durableId="4020301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586"/>
    <w:rsid w:val="00211E45"/>
    <w:rsid w:val="00B73160"/>
    <w:rsid w:val="00C06586"/>
    <w:rsid w:val="00F65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4A9C5"/>
  <w15:docId w15:val="{E014F50C-999A-4AB6-A085-E440471F8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1829</Words>
  <Characters>10428</Characters>
  <Application>Microsoft Office Word</Application>
  <DocSecurity>0</DocSecurity>
  <Lines>86</Lines>
  <Paragraphs>24</Paragraphs>
  <ScaleCrop>false</ScaleCrop>
  <Company/>
  <LinksUpToDate>false</LinksUpToDate>
  <CharactersWithSpaces>12233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mayankkumarbareth@outlook.com</cp:lastModifiedBy>
  <cp:revision>3</cp:revision>
  <dcterms:created xsi:type="dcterms:W3CDTF">2026-02-26T19:33:00Z</dcterms:created>
  <dcterms:modified xsi:type="dcterms:W3CDTF">2026-02-26T19:44:00Z</dcterms:modified>
</cp:coreProperties>
</file>