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69AB3" w14:textId="77777777" w:rsidR="0073122B" w:rsidRPr="009F45A1" w:rsidRDefault="0073122B" w:rsidP="00C0208E">
      <w:pPr>
        <w:spacing w:before="30"/>
        <w:rPr>
          <w:rFonts w:ascii="Arial" w:hAnsi="Arial" w:cs="Arial"/>
          <w:sz w:val="72"/>
          <w:szCs w:val="72"/>
        </w:rPr>
      </w:pPr>
    </w:p>
    <w:p w14:paraId="57189B77" w14:textId="77777777" w:rsidR="00A27796" w:rsidRPr="009F45A1" w:rsidRDefault="00A27796" w:rsidP="00C0208E">
      <w:pPr>
        <w:spacing w:before="30"/>
        <w:jc w:val="center"/>
        <w:rPr>
          <w:rFonts w:ascii="Arial" w:hAnsi="Arial" w:cs="Arial"/>
          <w:sz w:val="72"/>
          <w:szCs w:val="72"/>
        </w:rPr>
      </w:pPr>
    </w:p>
    <w:p w14:paraId="35996295" w14:textId="77777777" w:rsidR="00A27796" w:rsidRPr="009F45A1" w:rsidRDefault="00A27796" w:rsidP="00C0208E">
      <w:pPr>
        <w:spacing w:before="30"/>
        <w:jc w:val="center"/>
        <w:rPr>
          <w:rFonts w:ascii="Arial" w:hAnsi="Arial" w:cs="Arial"/>
          <w:sz w:val="72"/>
          <w:szCs w:val="72"/>
        </w:rPr>
      </w:pPr>
    </w:p>
    <w:p w14:paraId="0952C7BA" w14:textId="6611027D" w:rsidR="00A27796" w:rsidRPr="009F45A1" w:rsidRDefault="00A27796" w:rsidP="00C0208E">
      <w:pPr>
        <w:spacing w:before="30"/>
        <w:jc w:val="center"/>
        <w:rPr>
          <w:rFonts w:ascii="Arial" w:hAnsi="Arial" w:cs="Arial"/>
          <w:sz w:val="72"/>
          <w:szCs w:val="72"/>
        </w:rPr>
      </w:pPr>
      <w:r w:rsidRPr="009F45A1">
        <w:rPr>
          <w:rFonts w:ascii="Arial" w:hAnsi="Arial" w:cs="Arial"/>
          <w:sz w:val="72"/>
          <w:szCs w:val="72"/>
        </w:rPr>
        <w:t>Name:  Mayank Lakhera</w:t>
      </w:r>
    </w:p>
    <w:p w14:paraId="5EA7F385" w14:textId="526C73D4" w:rsidR="00A27796" w:rsidRPr="009F45A1" w:rsidRDefault="00A27796" w:rsidP="00C0208E">
      <w:pPr>
        <w:spacing w:before="30"/>
        <w:jc w:val="center"/>
        <w:rPr>
          <w:rFonts w:ascii="Arial" w:hAnsi="Arial" w:cs="Arial"/>
          <w:sz w:val="72"/>
          <w:szCs w:val="72"/>
        </w:rPr>
      </w:pPr>
      <w:r w:rsidRPr="009F45A1">
        <w:rPr>
          <w:rFonts w:ascii="Arial" w:hAnsi="Arial" w:cs="Arial"/>
          <w:sz w:val="72"/>
          <w:szCs w:val="72"/>
        </w:rPr>
        <w:t>Reg.no: 25BCY10154</w:t>
      </w:r>
    </w:p>
    <w:p w14:paraId="3284CA76" w14:textId="7ACE07E9" w:rsidR="00A27796" w:rsidRPr="009F45A1" w:rsidRDefault="00A27796" w:rsidP="00C0208E">
      <w:pPr>
        <w:spacing w:before="30"/>
        <w:jc w:val="center"/>
        <w:rPr>
          <w:rFonts w:ascii="Arial" w:hAnsi="Arial" w:cs="Arial"/>
          <w:sz w:val="72"/>
          <w:szCs w:val="72"/>
        </w:rPr>
      </w:pPr>
      <w:r w:rsidRPr="009F45A1">
        <w:rPr>
          <w:rFonts w:ascii="Arial" w:hAnsi="Arial" w:cs="Arial"/>
          <w:sz w:val="72"/>
          <w:szCs w:val="72"/>
        </w:rPr>
        <w:t>Branch: CSE(CSDF)</w:t>
      </w:r>
    </w:p>
    <w:p w14:paraId="55267B46" w14:textId="5EB5B248" w:rsidR="00A27796" w:rsidRPr="009F45A1" w:rsidRDefault="00A27796" w:rsidP="00C0208E">
      <w:pPr>
        <w:spacing w:before="30"/>
        <w:jc w:val="center"/>
        <w:rPr>
          <w:rFonts w:ascii="Arial" w:hAnsi="Arial" w:cs="Arial"/>
          <w:sz w:val="72"/>
          <w:szCs w:val="72"/>
        </w:rPr>
      </w:pPr>
      <w:r w:rsidRPr="009F45A1">
        <w:rPr>
          <w:rFonts w:ascii="Arial" w:hAnsi="Arial" w:cs="Arial"/>
          <w:sz w:val="72"/>
          <w:szCs w:val="72"/>
        </w:rPr>
        <w:t>Year: 2025-26</w:t>
      </w:r>
    </w:p>
    <w:p w14:paraId="44335FA1" w14:textId="1B8A9656" w:rsidR="00A27796" w:rsidRPr="009F45A1" w:rsidRDefault="00A27796" w:rsidP="00C0208E">
      <w:pPr>
        <w:spacing w:before="30"/>
        <w:jc w:val="center"/>
        <w:rPr>
          <w:rFonts w:ascii="Arial" w:hAnsi="Arial" w:cs="Arial"/>
          <w:sz w:val="72"/>
          <w:szCs w:val="72"/>
        </w:rPr>
      </w:pPr>
      <w:r w:rsidRPr="009F45A1">
        <w:rPr>
          <w:rFonts w:ascii="Arial" w:hAnsi="Arial" w:cs="Arial"/>
          <w:sz w:val="72"/>
          <w:szCs w:val="72"/>
        </w:rPr>
        <w:t>Course: CSE0001 – Digital Literacy</w:t>
      </w:r>
    </w:p>
    <w:p w14:paraId="65707093" w14:textId="77777777" w:rsidR="00A27796" w:rsidRPr="009F45A1" w:rsidRDefault="00A27796" w:rsidP="00C0208E">
      <w:pPr>
        <w:spacing w:before="30"/>
        <w:rPr>
          <w:rFonts w:ascii="Arial" w:hAnsi="Arial" w:cs="Arial"/>
          <w:sz w:val="72"/>
          <w:szCs w:val="72"/>
        </w:rPr>
      </w:pPr>
    </w:p>
    <w:p w14:paraId="5E788E2A" w14:textId="77777777" w:rsidR="00A27796" w:rsidRPr="009F45A1" w:rsidRDefault="00A27796" w:rsidP="00C0208E">
      <w:pPr>
        <w:spacing w:before="30"/>
        <w:rPr>
          <w:rFonts w:ascii="Arial" w:hAnsi="Arial" w:cs="Arial"/>
        </w:rPr>
      </w:pPr>
    </w:p>
    <w:p w14:paraId="6B16FC30" w14:textId="77777777" w:rsidR="00A27796" w:rsidRPr="009F45A1" w:rsidRDefault="00A27796" w:rsidP="00C0208E">
      <w:pPr>
        <w:spacing w:before="30"/>
        <w:rPr>
          <w:rFonts w:ascii="Arial" w:hAnsi="Arial" w:cs="Arial"/>
        </w:rPr>
      </w:pPr>
    </w:p>
    <w:p w14:paraId="7EAB92D8" w14:textId="77777777" w:rsidR="00A27796" w:rsidRPr="009F45A1" w:rsidRDefault="00A27796" w:rsidP="00C0208E">
      <w:pPr>
        <w:spacing w:before="30"/>
        <w:rPr>
          <w:rFonts w:ascii="Arial" w:hAnsi="Arial" w:cs="Arial"/>
        </w:rPr>
      </w:pPr>
    </w:p>
    <w:p w14:paraId="4654465E" w14:textId="77777777" w:rsidR="00A27796" w:rsidRPr="009F45A1" w:rsidRDefault="00A27796" w:rsidP="00C0208E">
      <w:pPr>
        <w:spacing w:before="30"/>
        <w:rPr>
          <w:rFonts w:ascii="Arial" w:hAnsi="Arial" w:cs="Arial"/>
        </w:rPr>
      </w:pPr>
    </w:p>
    <w:p w14:paraId="1B7FB968" w14:textId="77777777" w:rsidR="00A27796" w:rsidRPr="009F45A1" w:rsidRDefault="00A27796" w:rsidP="00C0208E">
      <w:pPr>
        <w:spacing w:before="30"/>
        <w:rPr>
          <w:rFonts w:ascii="Arial" w:hAnsi="Arial" w:cs="Arial"/>
        </w:rPr>
      </w:pPr>
    </w:p>
    <w:p w14:paraId="12B148E6" w14:textId="77777777" w:rsidR="00A27796" w:rsidRPr="009F45A1" w:rsidRDefault="00A27796" w:rsidP="00C0208E">
      <w:pPr>
        <w:spacing w:before="30"/>
        <w:rPr>
          <w:rFonts w:ascii="Arial" w:hAnsi="Arial" w:cs="Arial"/>
          <w:sz w:val="40"/>
          <w:szCs w:val="40"/>
        </w:rPr>
      </w:pPr>
    </w:p>
    <w:p w14:paraId="4F51C47E" w14:textId="77777777" w:rsidR="00AD76F4" w:rsidRPr="00AB2DAD" w:rsidRDefault="00AD76F4" w:rsidP="00C0208E">
      <w:pPr>
        <w:spacing w:before="30"/>
        <w:rPr>
          <w:rFonts w:ascii="Arial" w:hAnsi="Arial" w:cs="Arial"/>
          <w:b/>
          <w:bCs/>
          <w:sz w:val="44"/>
          <w:szCs w:val="44"/>
        </w:rPr>
      </w:pPr>
      <w:r w:rsidRPr="00AB2DAD">
        <w:rPr>
          <w:rFonts w:ascii="Arial" w:hAnsi="Arial" w:cs="Arial"/>
          <w:b/>
          <w:bCs/>
          <w:sz w:val="44"/>
          <w:szCs w:val="44"/>
        </w:rPr>
        <w:lastRenderedPageBreak/>
        <w:t>Project Introduction: Digital Literacy (CSE0001)</w:t>
      </w:r>
    </w:p>
    <w:p w14:paraId="0EEBFE9A" w14:textId="77777777" w:rsidR="00AD76F4" w:rsidRPr="00AB2DAD" w:rsidRDefault="00AD76F4" w:rsidP="00C0208E">
      <w:pPr>
        <w:spacing w:before="30"/>
        <w:rPr>
          <w:rFonts w:ascii="Arial" w:hAnsi="Arial" w:cs="Arial"/>
          <w:sz w:val="28"/>
          <w:szCs w:val="28"/>
        </w:rPr>
      </w:pPr>
      <w:r w:rsidRPr="00AB2DAD">
        <w:rPr>
          <w:rFonts w:ascii="Arial" w:hAnsi="Arial" w:cs="Arial"/>
          <w:sz w:val="28"/>
          <w:szCs w:val="28"/>
        </w:rPr>
        <w:t xml:space="preserve">The Digital Literacy (CSE0001) project at VIT Bhopal University serves as a comprehensive framework for developing the technical and professional competencies required in today’s evolving tech landscape. As a first-year </w:t>
      </w:r>
      <w:proofErr w:type="spellStart"/>
      <w:proofErr w:type="gramStart"/>
      <w:r w:rsidRPr="00AB2DAD">
        <w:rPr>
          <w:rFonts w:ascii="Arial" w:hAnsi="Arial" w:cs="Arial"/>
          <w:sz w:val="28"/>
          <w:szCs w:val="28"/>
        </w:rPr>
        <w:t>B.Tech</w:t>
      </w:r>
      <w:proofErr w:type="spellEnd"/>
      <w:proofErr w:type="gramEnd"/>
      <w:r w:rsidRPr="00AB2DAD">
        <w:rPr>
          <w:rFonts w:ascii="Arial" w:hAnsi="Arial" w:cs="Arial"/>
          <w:sz w:val="28"/>
          <w:szCs w:val="28"/>
        </w:rPr>
        <w:t xml:space="preserve"> student specializing in Cyber Security and Digital Forensics (CSDF), my objective was to transition into a "Student Digital Ambassador" by mastering five core pillars: visual communication, professional networking, coding collaboration, digital etiquette, and cybersecurity awareness.</w:t>
      </w:r>
    </w:p>
    <w:p w14:paraId="0E9311D8" w14:textId="03B10EA6" w:rsidR="00AD76F4" w:rsidRPr="00AB2DAD" w:rsidRDefault="00AD76F4" w:rsidP="00C0208E">
      <w:pPr>
        <w:spacing w:before="30"/>
        <w:rPr>
          <w:rFonts w:ascii="Arial" w:hAnsi="Arial" w:cs="Arial"/>
          <w:sz w:val="28"/>
          <w:szCs w:val="28"/>
        </w:rPr>
      </w:pPr>
      <w:r w:rsidRPr="00AB2DAD">
        <w:rPr>
          <w:rFonts w:ascii="Arial" w:hAnsi="Arial" w:cs="Arial"/>
          <w:sz w:val="28"/>
          <w:szCs w:val="28"/>
        </w:rPr>
        <w:t>Through the execution of these structured tasks</w:t>
      </w:r>
      <w:r w:rsidR="00AB2DAD">
        <w:rPr>
          <w:rFonts w:ascii="Arial" w:hAnsi="Arial" w:cs="Arial"/>
          <w:sz w:val="28"/>
          <w:szCs w:val="28"/>
        </w:rPr>
        <w:t xml:space="preserve"> </w:t>
      </w:r>
      <w:r w:rsidRPr="00AB2DAD">
        <w:rPr>
          <w:rFonts w:ascii="Arial" w:hAnsi="Arial" w:cs="Arial"/>
          <w:sz w:val="28"/>
          <w:szCs w:val="28"/>
        </w:rPr>
        <w:t xml:space="preserve">ranging from building a GitHub portfolio to </w:t>
      </w:r>
      <w:proofErr w:type="spellStart"/>
      <w:r w:rsidRPr="00AB2DAD">
        <w:rPr>
          <w:rFonts w:ascii="Arial" w:hAnsi="Arial" w:cs="Arial"/>
          <w:sz w:val="28"/>
          <w:szCs w:val="28"/>
        </w:rPr>
        <w:t>analy</w:t>
      </w:r>
      <w:r w:rsidR="00AB2DAD">
        <w:rPr>
          <w:rFonts w:ascii="Arial" w:hAnsi="Arial" w:cs="Arial"/>
          <w:sz w:val="28"/>
          <w:szCs w:val="28"/>
        </w:rPr>
        <w:t>z</w:t>
      </w:r>
      <w:r w:rsidRPr="00AB2DAD">
        <w:rPr>
          <w:rFonts w:ascii="Arial" w:hAnsi="Arial" w:cs="Arial"/>
          <w:sz w:val="28"/>
          <w:szCs w:val="28"/>
        </w:rPr>
        <w:t>ing</w:t>
      </w:r>
      <w:proofErr w:type="spellEnd"/>
      <w:r w:rsidRPr="00AB2DAD">
        <w:rPr>
          <w:rFonts w:ascii="Arial" w:hAnsi="Arial" w:cs="Arial"/>
          <w:sz w:val="28"/>
          <w:szCs w:val="28"/>
        </w:rPr>
        <w:t xml:space="preserve"> the IT Act 2000</w:t>
      </w:r>
      <w:r w:rsidR="00AB2DAD">
        <w:rPr>
          <w:rFonts w:ascii="Arial" w:hAnsi="Arial" w:cs="Arial"/>
          <w:sz w:val="28"/>
          <w:szCs w:val="28"/>
        </w:rPr>
        <w:t xml:space="preserve"> </w:t>
      </w:r>
      <w:r w:rsidRPr="00AB2DAD">
        <w:rPr>
          <w:rFonts w:ascii="Arial" w:hAnsi="Arial" w:cs="Arial"/>
          <w:sz w:val="28"/>
          <w:szCs w:val="28"/>
        </w:rPr>
        <w:t xml:space="preserve">I have established a secure and professional digital footprint. This project not only demonstrates my proficiency in tools like VS Code, Canva, and </w:t>
      </w:r>
      <w:proofErr w:type="spellStart"/>
      <w:r w:rsidRPr="00AB2DAD">
        <w:rPr>
          <w:rFonts w:ascii="Arial" w:hAnsi="Arial" w:cs="Arial"/>
          <w:sz w:val="28"/>
          <w:szCs w:val="28"/>
        </w:rPr>
        <w:t>HackerRank</w:t>
      </w:r>
      <w:proofErr w:type="spellEnd"/>
      <w:r w:rsidRPr="00AB2DAD">
        <w:rPr>
          <w:rFonts w:ascii="Arial" w:hAnsi="Arial" w:cs="Arial"/>
          <w:sz w:val="28"/>
          <w:szCs w:val="28"/>
        </w:rPr>
        <w:t xml:space="preserve"> but also reinforces my commitment to maintaining high standards of digital ethics and security throughout my academic and professional journey.</w:t>
      </w:r>
    </w:p>
    <w:p w14:paraId="454AB04A" w14:textId="77777777" w:rsidR="00A27796" w:rsidRPr="00AB2DAD" w:rsidRDefault="00A27796" w:rsidP="00C0208E">
      <w:pPr>
        <w:spacing w:before="30"/>
        <w:rPr>
          <w:rFonts w:ascii="Arial" w:hAnsi="Arial" w:cs="Arial"/>
          <w:sz w:val="28"/>
          <w:szCs w:val="28"/>
        </w:rPr>
      </w:pPr>
    </w:p>
    <w:p w14:paraId="22923580" w14:textId="77777777" w:rsidR="009F45A1" w:rsidRPr="009F45A1" w:rsidRDefault="009F45A1" w:rsidP="00C0208E">
      <w:pPr>
        <w:spacing w:before="30"/>
        <w:rPr>
          <w:rFonts w:ascii="Arial" w:hAnsi="Arial" w:cs="Arial"/>
          <w:sz w:val="40"/>
          <w:szCs w:val="40"/>
        </w:rPr>
      </w:pPr>
    </w:p>
    <w:p w14:paraId="6E759175" w14:textId="7E63F10E" w:rsidR="009B49AB" w:rsidRPr="00AB2DAD" w:rsidRDefault="009B49AB" w:rsidP="00C0208E">
      <w:pPr>
        <w:spacing w:before="30"/>
        <w:rPr>
          <w:rFonts w:ascii="Arial" w:hAnsi="Arial" w:cs="Arial"/>
          <w:b/>
          <w:bCs/>
          <w:sz w:val="44"/>
          <w:szCs w:val="44"/>
        </w:rPr>
      </w:pPr>
      <w:r w:rsidRPr="00AB2DAD">
        <w:rPr>
          <w:rFonts w:ascii="Arial" w:hAnsi="Arial" w:cs="Arial"/>
          <w:b/>
          <w:bCs/>
          <w:sz w:val="44"/>
          <w:szCs w:val="44"/>
        </w:rPr>
        <w:t>TASK 1</w:t>
      </w:r>
    </w:p>
    <w:p w14:paraId="7DF5974F" w14:textId="77777777" w:rsidR="009B49AB" w:rsidRPr="00AB2DAD" w:rsidRDefault="009B49AB" w:rsidP="00C0208E">
      <w:pPr>
        <w:spacing w:before="30"/>
        <w:rPr>
          <w:rFonts w:ascii="Arial" w:hAnsi="Arial" w:cs="Arial"/>
          <w:sz w:val="28"/>
          <w:szCs w:val="28"/>
        </w:rPr>
      </w:pPr>
      <w:r w:rsidRPr="00AB2DAD">
        <w:rPr>
          <w:rFonts w:ascii="Arial" w:hAnsi="Arial" w:cs="Arial"/>
          <w:sz w:val="28"/>
          <w:szCs w:val="28"/>
        </w:rPr>
        <w:t xml:space="preserve">For this task, I utilized Canva to design a "Digital Literacy Awareness" infographic. My design is structured to guide a student through the essential pillars of modern technology use. It begins with a clear definition of digital literacy, followed by a curated list of "Useful Tools" specifically relevant to an engineering student, such as VS Code, </w:t>
      </w:r>
      <w:proofErr w:type="spellStart"/>
      <w:r w:rsidRPr="00AB2DAD">
        <w:rPr>
          <w:rFonts w:ascii="Arial" w:hAnsi="Arial" w:cs="Arial"/>
          <w:sz w:val="28"/>
          <w:szCs w:val="28"/>
        </w:rPr>
        <w:t>HackerRank</w:t>
      </w:r>
      <w:proofErr w:type="spellEnd"/>
      <w:r w:rsidRPr="00AB2DAD">
        <w:rPr>
          <w:rFonts w:ascii="Arial" w:hAnsi="Arial" w:cs="Arial"/>
          <w:sz w:val="28"/>
          <w:szCs w:val="28"/>
        </w:rPr>
        <w:t>, and Wireshark. The lower half of the design focuses on "Safe Practices," like enabling 2FA and verifying URLs, alongside a dedicated section on "Email Etiquette" to ensure professional communication.</w:t>
      </w:r>
    </w:p>
    <w:p w14:paraId="51BAA9CF" w14:textId="77777777" w:rsidR="009B49AB" w:rsidRPr="00AB2DAD" w:rsidRDefault="009B49AB" w:rsidP="00C0208E">
      <w:pPr>
        <w:spacing w:before="30"/>
        <w:rPr>
          <w:rFonts w:ascii="Arial" w:hAnsi="Arial" w:cs="Arial"/>
          <w:sz w:val="28"/>
          <w:szCs w:val="28"/>
        </w:rPr>
      </w:pPr>
      <w:r w:rsidRPr="00AB2DAD">
        <w:rPr>
          <w:rFonts w:ascii="Arial" w:hAnsi="Arial" w:cs="Arial"/>
          <w:sz w:val="28"/>
          <w:szCs w:val="28"/>
        </w:rPr>
        <w:t xml:space="preserve">The most interesting part of this process was the challenge of "visual distillation"—taking complex technical concepts like network security and phishing and turning them into punchy, actionable bullet points. I found it fascinating how the choice of layout and </w:t>
      </w:r>
      <w:proofErr w:type="spellStart"/>
      <w:r w:rsidRPr="00AB2DAD">
        <w:rPr>
          <w:rFonts w:ascii="Arial" w:hAnsi="Arial" w:cs="Arial"/>
          <w:sz w:val="28"/>
          <w:szCs w:val="28"/>
        </w:rPr>
        <w:t>color</w:t>
      </w:r>
      <w:proofErr w:type="spellEnd"/>
      <w:r w:rsidRPr="00AB2DAD">
        <w:rPr>
          <w:rFonts w:ascii="Arial" w:hAnsi="Arial" w:cs="Arial"/>
          <w:sz w:val="28"/>
          <w:szCs w:val="28"/>
        </w:rPr>
        <w:t xml:space="preserve"> (using a high-contrast </w:t>
      </w:r>
      <w:r w:rsidRPr="00AB2DAD">
        <w:rPr>
          <w:rFonts w:ascii="Arial" w:hAnsi="Arial" w:cs="Arial"/>
          <w:sz w:val="28"/>
          <w:szCs w:val="28"/>
        </w:rPr>
        <w:lastRenderedPageBreak/>
        <w:t>cyber-theme) can significantly impact how quickly a user absorbs safety information. It made me realize that as a Cyber Security and Digital Forensics student, my job isn't just to understand the tech, but to communicate its safe use effectively to a non-technical audience.</w:t>
      </w:r>
    </w:p>
    <w:p w14:paraId="4259631F" w14:textId="77777777" w:rsidR="00AD76F4" w:rsidRDefault="00AD76F4" w:rsidP="00C0208E">
      <w:pPr>
        <w:spacing w:before="30"/>
        <w:rPr>
          <w:rFonts w:ascii="Arial" w:hAnsi="Arial" w:cs="Arial"/>
          <w:sz w:val="40"/>
          <w:szCs w:val="40"/>
        </w:rPr>
      </w:pPr>
    </w:p>
    <w:p w14:paraId="5247A06C" w14:textId="77777777" w:rsidR="009F45A1" w:rsidRPr="00AB2DAD" w:rsidRDefault="009F45A1" w:rsidP="00C0208E">
      <w:pPr>
        <w:spacing w:before="30"/>
        <w:rPr>
          <w:rFonts w:ascii="Arial" w:hAnsi="Arial" w:cs="Arial"/>
          <w:b/>
          <w:bCs/>
          <w:sz w:val="44"/>
          <w:szCs w:val="44"/>
        </w:rPr>
      </w:pPr>
    </w:p>
    <w:p w14:paraId="464EBAD4" w14:textId="3332E3C9" w:rsidR="009B49AB" w:rsidRPr="00AB2DAD" w:rsidRDefault="009B49AB" w:rsidP="00C0208E">
      <w:pPr>
        <w:spacing w:before="30"/>
        <w:rPr>
          <w:rFonts w:ascii="Arial" w:hAnsi="Arial" w:cs="Arial"/>
          <w:b/>
          <w:bCs/>
          <w:sz w:val="44"/>
          <w:szCs w:val="44"/>
        </w:rPr>
      </w:pPr>
      <w:r w:rsidRPr="00AB2DAD">
        <w:rPr>
          <w:rFonts w:ascii="Arial" w:hAnsi="Arial" w:cs="Arial"/>
          <w:b/>
          <w:bCs/>
          <w:sz w:val="44"/>
          <w:szCs w:val="44"/>
        </w:rPr>
        <w:t>TASK 2</w:t>
      </w:r>
    </w:p>
    <w:p w14:paraId="5A7AD2C7" w14:textId="43986331" w:rsidR="007453D5" w:rsidRPr="00AB2DAD" w:rsidRDefault="007453D5" w:rsidP="00C0208E">
      <w:pPr>
        <w:spacing w:before="30"/>
        <w:rPr>
          <w:rFonts w:ascii="Arial" w:hAnsi="Arial" w:cs="Arial"/>
          <w:sz w:val="28"/>
          <w:szCs w:val="28"/>
        </w:rPr>
      </w:pPr>
      <w:r w:rsidRPr="00AB2DAD">
        <w:rPr>
          <w:rFonts w:ascii="Arial" w:hAnsi="Arial" w:cs="Arial"/>
          <w:sz w:val="28"/>
          <w:szCs w:val="28"/>
        </w:rPr>
        <w:t>For my student digital portfolio, I established a professional presence on GitHub, LinkedIn, and Stack Overflow. I selected these platforms because they represent the essential ecosystem for modern technical collaboration and career growth. GitHub serves as my primary code repository and version control tool, allowing me to showcase projects like this Digital Literacy assignment. LinkedIn acts as my formal academic record, where I have updated my education at VIT Bhopal University to connect with peers and potential mentors. Finally, I chose Stack Overflow as a vital resource for troubleshooting and learning from the global developer community a necessity as I master C and C++.</w:t>
      </w:r>
    </w:p>
    <w:p w14:paraId="34F50A83" w14:textId="3CC8B192" w:rsidR="007453D5" w:rsidRPr="00AB2DAD" w:rsidRDefault="007453D5" w:rsidP="00C0208E">
      <w:pPr>
        <w:spacing w:before="30"/>
        <w:rPr>
          <w:rFonts w:ascii="Arial" w:hAnsi="Arial" w:cs="Arial"/>
          <w:sz w:val="28"/>
          <w:szCs w:val="28"/>
        </w:rPr>
      </w:pPr>
      <w:r w:rsidRPr="00AB2DAD">
        <w:rPr>
          <w:rFonts w:ascii="Arial" w:hAnsi="Arial" w:cs="Arial"/>
          <w:sz w:val="28"/>
          <w:szCs w:val="28"/>
        </w:rPr>
        <w:t xml:space="preserve">One aspect I found particularly interesting was creating the "Profile README" on GitHub. It was a unique challenge to </w:t>
      </w:r>
      <w:r w:rsidR="00AB2DAD" w:rsidRPr="00AB2DAD">
        <w:rPr>
          <w:rFonts w:ascii="Arial" w:hAnsi="Arial" w:cs="Arial"/>
          <w:sz w:val="28"/>
          <w:szCs w:val="28"/>
        </w:rPr>
        <w:t>turn</w:t>
      </w:r>
      <w:r w:rsidRPr="00AB2DAD">
        <w:rPr>
          <w:rFonts w:ascii="Arial" w:hAnsi="Arial" w:cs="Arial"/>
          <w:sz w:val="28"/>
          <w:szCs w:val="28"/>
        </w:rPr>
        <w:t xml:space="preserve"> my current status as a first-year Cyber Security and Digital Forensics (CSDF) student into a concise, professional bio that balances my academic goals with my technical interests. Over the next four years, I plan to use these platforms as a "living resume," documenting my progress in network security and digital forensics. By maintaining a clean and professional digital footprint now, I am ensuring I am well-prepared for future internship opportunities and industry engagement.</w:t>
      </w:r>
    </w:p>
    <w:p w14:paraId="0C9A7379" w14:textId="77777777" w:rsidR="00AD76F4" w:rsidRPr="00AB2DAD" w:rsidRDefault="00AD76F4" w:rsidP="00C0208E">
      <w:pPr>
        <w:spacing w:before="30"/>
        <w:rPr>
          <w:rFonts w:ascii="Arial" w:hAnsi="Arial" w:cs="Arial"/>
          <w:b/>
          <w:bCs/>
          <w:sz w:val="40"/>
          <w:szCs w:val="40"/>
        </w:rPr>
      </w:pPr>
    </w:p>
    <w:p w14:paraId="4F237A42" w14:textId="1C4CA3DA" w:rsidR="009B49AB" w:rsidRPr="00AB2DAD" w:rsidRDefault="007453D5" w:rsidP="00C0208E">
      <w:pPr>
        <w:spacing w:before="30"/>
        <w:rPr>
          <w:rFonts w:ascii="Arial" w:hAnsi="Arial" w:cs="Arial"/>
          <w:b/>
          <w:bCs/>
          <w:sz w:val="48"/>
          <w:szCs w:val="48"/>
        </w:rPr>
      </w:pPr>
      <w:r w:rsidRPr="00AB2DAD">
        <w:rPr>
          <w:rFonts w:ascii="Arial" w:hAnsi="Arial" w:cs="Arial"/>
          <w:b/>
          <w:bCs/>
          <w:sz w:val="48"/>
          <w:szCs w:val="48"/>
        </w:rPr>
        <w:t>TASK 3</w:t>
      </w:r>
    </w:p>
    <w:p w14:paraId="1C2FD3ED" w14:textId="77777777" w:rsidR="005347E0" w:rsidRPr="00AB2DAD" w:rsidRDefault="005347E0" w:rsidP="00C0208E">
      <w:pPr>
        <w:spacing w:before="30"/>
        <w:rPr>
          <w:rFonts w:ascii="Arial" w:hAnsi="Arial" w:cs="Arial"/>
          <w:sz w:val="28"/>
          <w:szCs w:val="28"/>
        </w:rPr>
      </w:pPr>
      <w:r w:rsidRPr="00AB2DAD">
        <w:rPr>
          <w:rFonts w:ascii="Arial" w:hAnsi="Arial" w:cs="Arial"/>
          <w:sz w:val="28"/>
          <w:szCs w:val="28"/>
        </w:rPr>
        <w:t xml:space="preserve">In Task 3, I focused on demonstrating technical proficiency and cloud-based collaboration. I utilized </w:t>
      </w:r>
      <w:proofErr w:type="spellStart"/>
      <w:r w:rsidRPr="00AB2DAD">
        <w:rPr>
          <w:rFonts w:ascii="Arial" w:hAnsi="Arial" w:cs="Arial"/>
          <w:b/>
          <w:bCs/>
          <w:sz w:val="28"/>
          <w:szCs w:val="28"/>
        </w:rPr>
        <w:t>HackerRank</w:t>
      </w:r>
      <w:proofErr w:type="spellEnd"/>
      <w:r w:rsidRPr="00AB2DAD">
        <w:rPr>
          <w:rFonts w:ascii="Arial" w:hAnsi="Arial" w:cs="Arial"/>
          <w:sz w:val="28"/>
          <w:szCs w:val="28"/>
        </w:rPr>
        <w:t xml:space="preserve"> to complete a Java-based coding challenge, which allowed me to practice logic-building and </w:t>
      </w:r>
      <w:r w:rsidRPr="00AB2DAD">
        <w:rPr>
          <w:rFonts w:ascii="Arial" w:hAnsi="Arial" w:cs="Arial"/>
          <w:sz w:val="28"/>
          <w:szCs w:val="28"/>
        </w:rPr>
        <w:lastRenderedPageBreak/>
        <w:t xml:space="preserve">familiarize myself with competitive programming environments. Successfully achieving an "Accepted" status on the challenge provided a practical look at how automated evaluation systems work in the industry. As a student of </w:t>
      </w:r>
      <w:r w:rsidRPr="00AB2DAD">
        <w:rPr>
          <w:rFonts w:ascii="Arial" w:hAnsi="Arial" w:cs="Arial"/>
          <w:b/>
          <w:bCs/>
          <w:sz w:val="28"/>
          <w:szCs w:val="28"/>
        </w:rPr>
        <w:t>Cyber Security and Digital Forensics</w:t>
      </w:r>
      <w:r w:rsidRPr="00AB2DAD">
        <w:rPr>
          <w:rFonts w:ascii="Arial" w:hAnsi="Arial" w:cs="Arial"/>
          <w:sz w:val="28"/>
          <w:szCs w:val="28"/>
        </w:rPr>
        <w:t>, mastering these platforms is essential, as they will be my primary method for preparing for technical interviews and showcasing my problem-solving skills to recruiters.</w:t>
      </w:r>
    </w:p>
    <w:p w14:paraId="71E1F067" w14:textId="77777777" w:rsidR="005347E0" w:rsidRPr="009F45A1" w:rsidRDefault="005347E0" w:rsidP="00C0208E">
      <w:pPr>
        <w:spacing w:before="30"/>
        <w:rPr>
          <w:rFonts w:ascii="Arial" w:hAnsi="Arial" w:cs="Arial"/>
          <w:sz w:val="36"/>
          <w:szCs w:val="36"/>
        </w:rPr>
      </w:pPr>
      <w:r w:rsidRPr="00AB2DAD">
        <w:rPr>
          <w:rFonts w:ascii="Arial" w:hAnsi="Arial" w:cs="Arial"/>
          <w:sz w:val="28"/>
          <w:szCs w:val="28"/>
        </w:rPr>
        <w:t xml:space="preserve">Additionally, I developed a 5-question </w:t>
      </w:r>
      <w:r w:rsidRPr="00AB2DAD">
        <w:rPr>
          <w:rFonts w:ascii="Arial" w:hAnsi="Arial" w:cs="Arial"/>
          <w:b/>
          <w:bCs/>
          <w:sz w:val="28"/>
          <w:szCs w:val="28"/>
        </w:rPr>
        <w:t>"Digital Literacy Awareness Quiz"</w:t>
      </w:r>
      <w:r w:rsidRPr="00AB2DAD">
        <w:rPr>
          <w:rFonts w:ascii="Arial" w:hAnsi="Arial" w:cs="Arial"/>
          <w:sz w:val="28"/>
          <w:szCs w:val="28"/>
        </w:rPr>
        <w:t xml:space="preserve"> using Google Forms, linked to a Google Sheet for response tracking. This exercise highlighted the power of cloud collaboration tools in gathering and </w:t>
      </w:r>
      <w:proofErr w:type="spellStart"/>
      <w:r w:rsidRPr="00AB2DAD">
        <w:rPr>
          <w:rFonts w:ascii="Arial" w:hAnsi="Arial" w:cs="Arial"/>
          <w:sz w:val="28"/>
          <w:szCs w:val="28"/>
        </w:rPr>
        <w:t>analyzing</w:t>
      </w:r>
      <w:proofErr w:type="spellEnd"/>
      <w:r w:rsidRPr="00AB2DAD">
        <w:rPr>
          <w:rFonts w:ascii="Arial" w:hAnsi="Arial" w:cs="Arial"/>
          <w:sz w:val="28"/>
          <w:szCs w:val="28"/>
        </w:rPr>
        <w:t xml:space="preserve"> data efficiently. I found it particularly interesting to see how a simple front-end interface can seamlessly populate a back-end spreadsheet in real-time. Over the next four years, I plan to use </w:t>
      </w:r>
      <w:r w:rsidRPr="00AB2DAD">
        <w:rPr>
          <w:rFonts w:ascii="Arial" w:hAnsi="Arial" w:cs="Arial"/>
          <w:b/>
          <w:bCs/>
          <w:sz w:val="28"/>
          <w:szCs w:val="28"/>
        </w:rPr>
        <w:t>Google Workspace</w:t>
      </w:r>
      <w:r w:rsidRPr="00AB2DAD">
        <w:rPr>
          <w:rFonts w:ascii="Arial" w:hAnsi="Arial" w:cs="Arial"/>
          <w:sz w:val="28"/>
          <w:szCs w:val="28"/>
        </w:rPr>
        <w:t xml:space="preserve"> for managing group projects and </w:t>
      </w:r>
      <w:proofErr w:type="spellStart"/>
      <w:r w:rsidRPr="00AB2DAD">
        <w:rPr>
          <w:rFonts w:ascii="Arial" w:hAnsi="Arial" w:cs="Arial"/>
          <w:b/>
          <w:bCs/>
          <w:sz w:val="28"/>
          <w:szCs w:val="28"/>
        </w:rPr>
        <w:t>HackerRank</w:t>
      </w:r>
      <w:proofErr w:type="spellEnd"/>
      <w:r w:rsidRPr="00AB2DAD">
        <w:rPr>
          <w:rFonts w:ascii="Arial" w:hAnsi="Arial" w:cs="Arial"/>
          <w:sz w:val="28"/>
          <w:szCs w:val="28"/>
        </w:rPr>
        <w:t xml:space="preserve"> to build a consistent coding streak. Mastering these tools ensures that I am prepared for both the collaborative and technical demands of the modern engineering landscape</w:t>
      </w:r>
      <w:r w:rsidRPr="009F45A1">
        <w:rPr>
          <w:rFonts w:ascii="Arial" w:hAnsi="Arial" w:cs="Arial"/>
          <w:sz w:val="36"/>
          <w:szCs w:val="36"/>
        </w:rPr>
        <w:t>.</w:t>
      </w:r>
    </w:p>
    <w:p w14:paraId="57EFA9D9" w14:textId="77777777" w:rsidR="00AD76F4" w:rsidRPr="009F45A1" w:rsidRDefault="00AD76F4" w:rsidP="00C0208E">
      <w:pPr>
        <w:spacing w:before="30"/>
        <w:rPr>
          <w:rFonts w:ascii="Arial" w:hAnsi="Arial" w:cs="Arial"/>
          <w:sz w:val="36"/>
          <w:szCs w:val="36"/>
        </w:rPr>
      </w:pPr>
    </w:p>
    <w:p w14:paraId="153E18DB" w14:textId="1C8FE923" w:rsidR="007453D5" w:rsidRPr="009F45A1" w:rsidRDefault="00A27796" w:rsidP="00C0208E">
      <w:pPr>
        <w:spacing w:before="30"/>
        <w:rPr>
          <w:rFonts w:ascii="Arial" w:hAnsi="Arial" w:cs="Arial"/>
          <w:sz w:val="48"/>
          <w:szCs w:val="48"/>
        </w:rPr>
      </w:pPr>
      <w:r w:rsidRPr="009F45A1">
        <w:rPr>
          <w:rFonts w:ascii="Arial" w:hAnsi="Arial" w:cs="Arial"/>
          <w:sz w:val="48"/>
          <w:szCs w:val="48"/>
        </w:rPr>
        <w:t>Task 4</w:t>
      </w:r>
    </w:p>
    <w:p w14:paraId="5BB4771D" w14:textId="77777777" w:rsidR="00A27796" w:rsidRPr="00AB2DAD" w:rsidRDefault="00A27796" w:rsidP="00C0208E">
      <w:pPr>
        <w:spacing w:before="30"/>
        <w:rPr>
          <w:rFonts w:ascii="Arial" w:hAnsi="Arial" w:cs="Arial"/>
          <w:sz w:val="28"/>
          <w:szCs w:val="28"/>
        </w:rPr>
      </w:pPr>
      <w:r w:rsidRPr="00AB2DAD">
        <w:rPr>
          <w:rFonts w:ascii="Arial" w:hAnsi="Arial" w:cs="Arial"/>
          <w:sz w:val="28"/>
          <w:szCs w:val="28"/>
        </w:rPr>
        <w:t xml:space="preserve">A common scenario where poor digital communication causes significant issues is when a student sends an informal, "text-style" email to a professor regarding an assignment deadline. For instance, using a vague subject line like "Help" and failing to include a registration number or a formal greeting often leads to the email being ignored or flagged as spam. In a professional academic environment like </w:t>
      </w:r>
      <w:r w:rsidRPr="00AB2DAD">
        <w:rPr>
          <w:rFonts w:ascii="Arial" w:hAnsi="Arial" w:cs="Arial"/>
          <w:b/>
          <w:bCs/>
          <w:sz w:val="28"/>
          <w:szCs w:val="28"/>
        </w:rPr>
        <w:t>VIT Bhopal</w:t>
      </w:r>
      <w:r w:rsidRPr="00AB2DAD">
        <w:rPr>
          <w:rFonts w:ascii="Arial" w:hAnsi="Arial" w:cs="Arial"/>
          <w:sz w:val="28"/>
          <w:szCs w:val="28"/>
        </w:rPr>
        <w:t>, this lack of etiquette creates a negative impression and unnecessarily delays the resolution of the problem.</w:t>
      </w:r>
    </w:p>
    <w:p w14:paraId="2325F679" w14:textId="66F95C32" w:rsidR="00AD76F4" w:rsidRPr="00AB2DAD" w:rsidRDefault="00A27796" w:rsidP="00C0208E">
      <w:pPr>
        <w:spacing w:before="30"/>
        <w:rPr>
          <w:rFonts w:ascii="Arial" w:hAnsi="Arial" w:cs="Arial"/>
          <w:sz w:val="28"/>
          <w:szCs w:val="28"/>
        </w:rPr>
      </w:pPr>
      <w:r w:rsidRPr="00AB2DAD">
        <w:rPr>
          <w:rFonts w:ascii="Arial" w:hAnsi="Arial" w:cs="Arial"/>
          <w:sz w:val="28"/>
          <w:szCs w:val="28"/>
        </w:rPr>
        <w:t xml:space="preserve">To address this in my own practice, I have learned to always include a clear, descriptive subject line, a respectful salutation, and a structured signature containing my </w:t>
      </w:r>
      <w:r w:rsidRPr="00AB2DAD">
        <w:rPr>
          <w:rFonts w:ascii="Arial" w:hAnsi="Arial" w:cs="Arial"/>
          <w:b/>
          <w:bCs/>
          <w:sz w:val="28"/>
          <w:szCs w:val="28"/>
        </w:rPr>
        <w:t>Registration Number (25BCY10154)</w:t>
      </w:r>
      <w:r w:rsidRPr="00AB2DAD">
        <w:rPr>
          <w:rFonts w:ascii="Arial" w:hAnsi="Arial" w:cs="Arial"/>
          <w:sz w:val="28"/>
          <w:szCs w:val="28"/>
        </w:rPr>
        <w:t xml:space="preserve"> and branch. This ensures that the recipient has all the necessary context immediately, fostering a more effective and professional relationship. Developing these "soft skills" now is just as important as my technical </w:t>
      </w:r>
      <w:r w:rsidRPr="00AB2DAD">
        <w:rPr>
          <w:rFonts w:ascii="Arial" w:hAnsi="Arial" w:cs="Arial"/>
          <w:sz w:val="28"/>
          <w:szCs w:val="28"/>
        </w:rPr>
        <w:lastRenderedPageBreak/>
        <w:t xml:space="preserve">training in </w:t>
      </w:r>
      <w:r w:rsidRPr="00AB2DAD">
        <w:rPr>
          <w:rFonts w:ascii="Arial" w:hAnsi="Arial" w:cs="Arial"/>
          <w:b/>
          <w:bCs/>
          <w:sz w:val="28"/>
          <w:szCs w:val="28"/>
        </w:rPr>
        <w:t>Cyber Security</w:t>
      </w:r>
      <w:r w:rsidRPr="00AB2DAD">
        <w:rPr>
          <w:rFonts w:ascii="Arial" w:hAnsi="Arial" w:cs="Arial"/>
          <w:sz w:val="28"/>
          <w:szCs w:val="28"/>
        </w:rPr>
        <w:t>, as clear communication is the backbone of any professional career.</w:t>
      </w:r>
    </w:p>
    <w:p w14:paraId="7CE5FB41" w14:textId="77777777" w:rsidR="009F45A1" w:rsidRDefault="009F45A1" w:rsidP="00C0208E">
      <w:pPr>
        <w:spacing w:before="30"/>
        <w:rPr>
          <w:rFonts w:ascii="Arial" w:hAnsi="Arial" w:cs="Arial"/>
          <w:sz w:val="48"/>
          <w:szCs w:val="48"/>
        </w:rPr>
      </w:pPr>
    </w:p>
    <w:p w14:paraId="16E1A588" w14:textId="2682A44E" w:rsidR="00A27796" w:rsidRPr="009F45A1" w:rsidRDefault="00A27796" w:rsidP="00C0208E">
      <w:pPr>
        <w:spacing w:before="30"/>
        <w:rPr>
          <w:rFonts w:ascii="Arial" w:hAnsi="Arial" w:cs="Arial"/>
          <w:sz w:val="48"/>
          <w:szCs w:val="48"/>
        </w:rPr>
      </w:pPr>
      <w:r w:rsidRPr="009F45A1">
        <w:rPr>
          <w:rFonts w:ascii="Arial" w:hAnsi="Arial" w:cs="Arial"/>
          <w:sz w:val="48"/>
          <w:szCs w:val="48"/>
        </w:rPr>
        <w:t>Task 5</w:t>
      </w:r>
    </w:p>
    <w:p w14:paraId="5942AE06" w14:textId="03BD2D5D" w:rsidR="00A27796" w:rsidRPr="00AB2DAD" w:rsidRDefault="00AB2DAD" w:rsidP="00C0208E">
      <w:pPr>
        <w:spacing w:before="30"/>
        <w:rPr>
          <w:rFonts w:ascii="Arial" w:hAnsi="Arial" w:cs="Arial"/>
          <w:sz w:val="28"/>
          <w:szCs w:val="28"/>
        </w:rPr>
      </w:pPr>
      <w:r w:rsidRPr="00AB2DAD">
        <w:rPr>
          <w:rFonts w:ascii="Arial" w:hAnsi="Arial" w:cs="Arial"/>
          <w:sz w:val="28"/>
          <w:szCs w:val="28"/>
        </w:rPr>
        <w:t>In</w:t>
      </w:r>
      <w:r w:rsidR="00A27796" w:rsidRPr="00AB2DAD">
        <w:rPr>
          <w:rFonts w:ascii="Arial" w:hAnsi="Arial" w:cs="Arial"/>
          <w:sz w:val="28"/>
          <w:szCs w:val="28"/>
        </w:rPr>
        <w:t xml:space="preserve"> this scenario, a victim receives an urgent SMS claiming their bank account will be suspended unless they update their KYC details via a provided link. The link leads to a sophisticated "clone" of a legitimate banking portal. Once the victim enters their credentials and OTP, the attackers gain full access to the account, leading to an unauthorized transfer of ₹50,000.</w:t>
      </w:r>
    </w:p>
    <w:p w14:paraId="6E1B065A" w14:textId="77777777" w:rsidR="00A27796" w:rsidRPr="00AB2DAD" w:rsidRDefault="00A27796" w:rsidP="00C0208E">
      <w:pPr>
        <w:spacing w:before="30"/>
        <w:rPr>
          <w:rFonts w:ascii="Arial" w:hAnsi="Arial" w:cs="Arial"/>
          <w:sz w:val="28"/>
          <w:szCs w:val="28"/>
        </w:rPr>
      </w:pPr>
      <w:r w:rsidRPr="00AB2DAD">
        <w:rPr>
          <w:rFonts w:ascii="Arial" w:hAnsi="Arial" w:cs="Arial"/>
          <w:sz w:val="28"/>
          <w:szCs w:val="28"/>
        </w:rPr>
        <w:t xml:space="preserve">This case highlights a classic "Phishing" and "Identity Theft" attack. From a legal perspective in India, this falls under several sections of the </w:t>
      </w:r>
      <w:r w:rsidRPr="00AB2DAD">
        <w:rPr>
          <w:rFonts w:ascii="Arial" w:hAnsi="Arial" w:cs="Arial"/>
          <w:b/>
          <w:bCs/>
          <w:sz w:val="28"/>
          <w:szCs w:val="28"/>
        </w:rPr>
        <w:t>Information Technology Act, 2000</w:t>
      </w:r>
      <w:r w:rsidRPr="00AB2DAD">
        <w:rPr>
          <w:rFonts w:ascii="Arial" w:hAnsi="Arial" w:cs="Arial"/>
          <w:sz w:val="28"/>
          <w:szCs w:val="28"/>
        </w:rPr>
        <w:t xml:space="preserve">. Specifically, </w:t>
      </w:r>
      <w:r w:rsidRPr="00AB2DAD">
        <w:rPr>
          <w:rFonts w:ascii="Arial" w:hAnsi="Arial" w:cs="Arial"/>
          <w:b/>
          <w:bCs/>
          <w:sz w:val="28"/>
          <w:szCs w:val="28"/>
        </w:rPr>
        <w:t>Section 66C</w:t>
      </w:r>
      <w:r w:rsidRPr="00AB2DAD">
        <w:rPr>
          <w:rFonts w:ascii="Arial" w:hAnsi="Arial" w:cs="Arial"/>
          <w:sz w:val="28"/>
          <w:szCs w:val="28"/>
        </w:rPr>
        <w:t xml:space="preserve"> addresses punishment for identity theft, while </w:t>
      </w:r>
      <w:r w:rsidRPr="00AB2DAD">
        <w:rPr>
          <w:rFonts w:ascii="Arial" w:hAnsi="Arial" w:cs="Arial"/>
          <w:b/>
          <w:bCs/>
          <w:sz w:val="28"/>
          <w:szCs w:val="28"/>
        </w:rPr>
        <w:t>Section 66D</w:t>
      </w:r>
      <w:r w:rsidRPr="00AB2DAD">
        <w:rPr>
          <w:rFonts w:ascii="Arial" w:hAnsi="Arial" w:cs="Arial"/>
          <w:sz w:val="28"/>
          <w:szCs w:val="28"/>
        </w:rPr>
        <w:t xml:space="preserve"> covers punishment for cheating by personation using computer resources.</w:t>
      </w:r>
    </w:p>
    <w:p w14:paraId="1DCF934C" w14:textId="77777777" w:rsidR="00A27796" w:rsidRPr="00AB2DAD" w:rsidRDefault="00A27796" w:rsidP="00C0208E">
      <w:pPr>
        <w:spacing w:before="30"/>
        <w:rPr>
          <w:rFonts w:ascii="Arial" w:hAnsi="Arial" w:cs="Arial"/>
          <w:sz w:val="28"/>
          <w:szCs w:val="28"/>
        </w:rPr>
      </w:pPr>
      <w:r w:rsidRPr="00AB2DAD">
        <w:rPr>
          <w:rFonts w:ascii="Arial" w:hAnsi="Arial" w:cs="Arial"/>
          <w:sz w:val="28"/>
          <w:szCs w:val="28"/>
        </w:rPr>
        <w:t xml:space="preserve">The impact on the victim is not just financial but also psychological, as personal data is compromised. To prevent this, the "Digital Divide" must be addressed through better digital literacy; victims often lack the technical awareness to inspect URL domains or recognize that banks never ask for OTPs via SMS links. As a </w:t>
      </w:r>
      <w:r w:rsidRPr="00AB2DAD">
        <w:rPr>
          <w:rFonts w:ascii="Arial" w:hAnsi="Arial" w:cs="Arial"/>
          <w:b/>
          <w:bCs/>
          <w:sz w:val="28"/>
          <w:szCs w:val="28"/>
        </w:rPr>
        <w:t>CSDF student</w:t>
      </w:r>
      <w:r w:rsidRPr="00AB2DAD">
        <w:rPr>
          <w:rFonts w:ascii="Arial" w:hAnsi="Arial" w:cs="Arial"/>
          <w:sz w:val="28"/>
          <w:szCs w:val="28"/>
        </w:rPr>
        <w:t>, I believe that combining robust legal frameworks with grassroots digital education is the only way to mitigate such social engineering attacks in an increasingly connected India. By creating the "Stay Safe Online" checklist for this task, I aim to bridge this knowledge gap for non-technical users.</w:t>
      </w:r>
    </w:p>
    <w:p w14:paraId="2A65CD4C" w14:textId="77777777" w:rsidR="00A27796" w:rsidRPr="009F45A1" w:rsidRDefault="00A27796" w:rsidP="00C0208E">
      <w:pPr>
        <w:spacing w:before="30"/>
        <w:rPr>
          <w:rFonts w:ascii="Arial" w:hAnsi="Arial" w:cs="Arial"/>
          <w:sz w:val="36"/>
          <w:szCs w:val="36"/>
        </w:rPr>
      </w:pPr>
    </w:p>
    <w:p w14:paraId="5A00A471" w14:textId="77777777" w:rsidR="00AD76F4" w:rsidRDefault="00AD76F4" w:rsidP="00C0208E">
      <w:pPr>
        <w:spacing w:before="30"/>
        <w:rPr>
          <w:rFonts w:ascii="Arial" w:hAnsi="Arial" w:cs="Arial"/>
          <w:sz w:val="36"/>
          <w:szCs w:val="36"/>
        </w:rPr>
      </w:pPr>
    </w:p>
    <w:p w14:paraId="732FB627" w14:textId="77777777" w:rsidR="009F45A1" w:rsidRDefault="009F45A1" w:rsidP="00C0208E">
      <w:pPr>
        <w:spacing w:before="30"/>
        <w:rPr>
          <w:rFonts w:ascii="Arial" w:hAnsi="Arial" w:cs="Arial"/>
          <w:sz w:val="36"/>
          <w:szCs w:val="36"/>
        </w:rPr>
      </w:pPr>
    </w:p>
    <w:p w14:paraId="31AF02A3" w14:textId="77777777" w:rsidR="009F45A1" w:rsidRPr="009F45A1" w:rsidRDefault="009F45A1" w:rsidP="00C0208E">
      <w:pPr>
        <w:spacing w:before="30"/>
        <w:rPr>
          <w:rFonts w:ascii="Arial" w:hAnsi="Arial" w:cs="Arial"/>
          <w:sz w:val="36"/>
          <w:szCs w:val="36"/>
        </w:rPr>
      </w:pPr>
    </w:p>
    <w:p w14:paraId="4E300E3F" w14:textId="77777777" w:rsidR="00AD76F4" w:rsidRPr="009F45A1" w:rsidRDefault="00AD76F4" w:rsidP="00C0208E">
      <w:pPr>
        <w:spacing w:before="30"/>
        <w:rPr>
          <w:rFonts w:ascii="Arial" w:hAnsi="Arial" w:cs="Arial"/>
        </w:rPr>
      </w:pPr>
    </w:p>
    <w:p w14:paraId="6AF9D961" w14:textId="77777777" w:rsidR="00AD76F4" w:rsidRPr="009F45A1" w:rsidRDefault="00AD76F4" w:rsidP="00C0208E">
      <w:pPr>
        <w:spacing w:before="30"/>
        <w:rPr>
          <w:rFonts w:ascii="Arial" w:hAnsi="Arial" w:cs="Arial"/>
          <w:b/>
          <w:bCs/>
          <w:sz w:val="36"/>
          <w:szCs w:val="36"/>
        </w:rPr>
      </w:pPr>
      <w:r w:rsidRPr="009F45A1">
        <w:rPr>
          <w:rFonts w:ascii="Arial" w:hAnsi="Arial" w:cs="Arial"/>
          <w:b/>
          <w:bCs/>
          <w:sz w:val="36"/>
          <w:szCs w:val="36"/>
        </w:rPr>
        <w:lastRenderedPageBreak/>
        <w:t>Project Conclusion: Digital Literacy (CSE0001)</w:t>
      </w:r>
    </w:p>
    <w:p w14:paraId="0E153E26" w14:textId="77777777" w:rsidR="00AD76F4" w:rsidRPr="00AB2DAD" w:rsidRDefault="00AD76F4" w:rsidP="00C0208E">
      <w:pPr>
        <w:spacing w:before="30"/>
        <w:rPr>
          <w:rFonts w:ascii="Arial" w:hAnsi="Arial" w:cs="Arial"/>
          <w:sz w:val="28"/>
          <w:szCs w:val="28"/>
        </w:rPr>
      </w:pPr>
      <w:r w:rsidRPr="00AB2DAD">
        <w:rPr>
          <w:rFonts w:ascii="Arial" w:hAnsi="Arial" w:cs="Arial"/>
          <w:sz w:val="28"/>
          <w:szCs w:val="28"/>
        </w:rPr>
        <w:t xml:space="preserve">Completing this Digital Literacy project has been a transformative experience, allowing me to transition from a passive consumer of technology to an active, responsible </w:t>
      </w:r>
      <w:r w:rsidRPr="00AB2DAD">
        <w:rPr>
          <w:rFonts w:ascii="Arial" w:hAnsi="Arial" w:cs="Arial"/>
          <w:b/>
          <w:bCs/>
          <w:sz w:val="28"/>
          <w:szCs w:val="28"/>
        </w:rPr>
        <w:t>Student Digital Ambassador</w:t>
      </w:r>
      <w:r w:rsidRPr="00AB2DAD">
        <w:rPr>
          <w:rFonts w:ascii="Arial" w:hAnsi="Arial" w:cs="Arial"/>
          <w:sz w:val="28"/>
          <w:szCs w:val="28"/>
        </w:rPr>
        <w:t xml:space="preserve">. By systematically building my professional presence on </w:t>
      </w:r>
      <w:r w:rsidRPr="00AB2DAD">
        <w:rPr>
          <w:rFonts w:ascii="Arial" w:hAnsi="Arial" w:cs="Arial"/>
          <w:b/>
          <w:bCs/>
          <w:sz w:val="28"/>
          <w:szCs w:val="28"/>
        </w:rPr>
        <w:t>GitHub</w:t>
      </w:r>
      <w:r w:rsidRPr="00AB2DAD">
        <w:rPr>
          <w:rFonts w:ascii="Arial" w:hAnsi="Arial" w:cs="Arial"/>
          <w:sz w:val="28"/>
          <w:szCs w:val="28"/>
        </w:rPr>
        <w:t xml:space="preserve">, </w:t>
      </w:r>
      <w:r w:rsidRPr="00AB2DAD">
        <w:rPr>
          <w:rFonts w:ascii="Arial" w:hAnsi="Arial" w:cs="Arial"/>
          <w:b/>
          <w:bCs/>
          <w:sz w:val="28"/>
          <w:szCs w:val="28"/>
        </w:rPr>
        <w:t>LinkedIn</w:t>
      </w:r>
      <w:r w:rsidRPr="00AB2DAD">
        <w:rPr>
          <w:rFonts w:ascii="Arial" w:hAnsi="Arial" w:cs="Arial"/>
          <w:sz w:val="28"/>
          <w:szCs w:val="28"/>
        </w:rPr>
        <w:t xml:space="preserve">, and </w:t>
      </w:r>
      <w:r w:rsidRPr="00AB2DAD">
        <w:rPr>
          <w:rFonts w:ascii="Arial" w:hAnsi="Arial" w:cs="Arial"/>
          <w:b/>
          <w:bCs/>
          <w:sz w:val="28"/>
          <w:szCs w:val="28"/>
        </w:rPr>
        <w:t>Stack Overflow</w:t>
      </w:r>
      <w:r w:rsidRPr="00AB2DAD">
        <w:rPr>
          <w:rFonts w:ascii="Arial" w:hAnsi="Arial" w:cs="Arial"/>
          <w:sz w:val="28"/>
          <w:szCs w:val="28"/>
        </w:rPr>
        <w:t xml:space="preserve">, I have established a digital foundation that aligns with my long-term career goals at </w:t>
      </w:r>
      <w:r w:rsidRPr="00AB2DAD">
        <w:rPr>
          <w:rFonts w:ascii="Arial" w:hAnsi="Arial" w:cs="Arial"/>
          <w:b/>
          <w:bCs/>
          <w:sz w:val="28"/>
          <w:szCs w:val="28"/>
        </w:rPr>
        <w:t>VIT Bhopal</w:t>
      </w:r>
      <w:r w:rsidRPr="00AB2DAD">
        <w:rPr>
          <w:rFonts w:ascii="Arial" w:hAnsi="Arial" w:cs="Arial"/>
          <w:sz w:val="28"/>
          <w:szCs w:val="28"/>
        </w:rPr>
        <w:t>. This project reinforced the importance of "Soft Skills," such as professional email etiquette and social media responsibility, as being just as critical to an engineer's success as technical coding proficiency.</w:t>
      </w:r>
    </w:p>
    <w:p w14:paraId="5FFDFE76" w14:textId="77777777" w:rsidR="00AD76F4" w:rsidRPr="00AB2DAD" w:rsidRDefault="00AD76F4" w:rsidP="00C0208E">
      <w:pPr>
        <w:spacing w:before="30"/>
        <w:rPr>
          <w:rFonts w:ascii="Arial" w:hAnsi="Arial" w:cs="Arial"/>
          <w:sz w:val="28"/>
          <w:szCs w:val="28"/>
        </w:rPr>
      </w:pPr>
      <w:r w:rsidRPr="00AB2DAD">
        <w:rPr>
          <w:rFonts w:ascii="Arial" w:hAnsi="Arial" w:cs="Arial"/>
          <w:sz w:val="28"/>
          <w:szCs w:val="28"/>
        </w:rPr>
        <w:t xml:space="preserve">As a student specializing in </w:t>
      </w:r>
      <w:r w:rsidRPr="00AB2DAD">
        <w:rPr>
          <w:rFonts w:ascii="Arial" w:hAnsi="Arial" w:cs="Arial"/>
          <w:b/>
          <w:bCs/>
          <w:sz w:val="28"/>
          <w:szCs w:val="28"/>
        </w:rPr>
        <w:t>Cyber Security and Digital Forensics (CSDF)</w:t>
      </w:r>
      <w:r w:rsidRPr="00AB2DAD">
        <w:rPr>
          <w:rFonts w:ascii="Arial" w:hAnsi="Arial" w:cs="Arial"/>
          <w:sz w:val="28"/>
          <w:szCs w:val="28"/>
        </w:rPr>
        <w:t xml:space="preserve">, the deep dive into the </w:t>
      </w:r>
      <w:r w:rsidRPr="00AB2DAD">
        <w:rPr>
          <w:rFonts w:ascii="Arial" w:hAnsi="Arial" w:cs="Arial"/>
          <w:b/>
          <w:bCs/>
          <w:sz w:val="28"/>
          <w:szCs w:val="28"/>
        </w:rPr>
        <w:t>IT Act 2000</w:t>
      </w:r>
      <w:r w:rsidRPr="00AB2DAD">
        <w:rPr>
          <w:rFonts w:ascii="Arial" w:hAnsi="Arial" w:cs="Arial"/>
          <w:sz w:val="28"/>
          <w:szCs w:val="28"/>
        </w:rPr>
        <w:t xml:space="preserve"> and real-world phishing case studies was particularly impactful. It highlighted that digital literacy is not a static milestone but a continuous journey of staying informed about emerging threats and legal frameworks. Moving forward, I am committed to maintaining the high standards of digital hygiene and professional communication established in these five tasks, ensuring that my digital footprint remains a professional and secure asset throughout my </w:t>
      </w:r>
      <w:proofErr w:type="spellStart"/>
      <w:proofErr w:type="gramStart"/>
      <w:r w:rsidRPr="00AB2DAD">
        <w:rPr>
          <w:rFonts w:ascii="Arial" w:hAnsi="Arial" w:cs="Arial"/>
          <w:sz w:val="28"/>
          <w:szCs w:val="28"/>
        </w:rPr>
        <w:t>B.Tech</w:t>
      </w:r>
      <w:proofErr w:type="spellEnd"/>
      <w:proofErr w:type="gramEnd"/>
      <w:r w:rsidRPr="00AB2DAD">
        <w:rPr>
          <w:rFonts w:ascii="Arial" w:hAnsi="Arial" w:cs="Arial"/>
          <w:sz w:val="28"/>
          <w:szCs w:val="28"/>
        </w:rPr>
        <w:t xml:space="preserve"> journey and beyond.</w:t>
      </w:r>
    </w:p>
    <w:p w14:paraId="6EF0BEFE" w14:textId="77777777" w:rsidR="00AD76F4" w:rsidRPr="009F45A1" w:rsidRDefault="00AD76F4" w:rsidP="00C0208E">
      <w:pPr>
        <w:spacing w:before="30"/>
        <w:rPr>
          <w:rFonts w:ascii="Arial" w:hAnsi="Arial" w:cs="Arial"/>
          <w:sz w:val="36"/>
          <w:szCs w:val="36"/>
        </w:rPr>
      </w:pPr>
    </w:p>
    <w:sectPr w:rsidR="00AD76F4" w:rsidRPr="009F4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9AB"/>
    <w:rsid w:val="00110498"/>
    <w:rsid w:val="00290A76"/>
    <w:rsid w:val="005114DF"/>
    <w:rsid w:val="005347E0"/>
    <w:rsid w:val="005C20FD"/>
    <w:rsid w:val="0073122B"/>
    <w:rsid w:val="007453D5"/>
    <w:rsid w:val="009B49AB"/>
    <w:rsid w:val="009F45A1"/>
    <w:rsid w:val="00A27796"/>
    <w:rsid w:val="00AB2DAD"/>
    <w:rsid w:val="00AD76F4"/>
    <w:rsid w:val="00C0208E"/>
    <w:rsid w:val="00C92C17"/>
    <w:rsid w:val="00EE7F6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ABFC"/>
  <w15:chartTrackingRefBased/>
  <w15:docId w15:val="{3726B5D7-9FE5-46B6-8661-04E5FD3B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9A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B49A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49A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4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9A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B49A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49A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4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9AB"/>
    <w:rPr>
      <w:rFonts w:eastAsiaTheme="majorEastAsia" w:cstheme="majorBidi"/>
      <w:color w:val="272727" w:themeColor="text1" w:themeTint="D8"/>
    </w:rPr>
  </w:style>
  <w:style w:type="paragraph" w:styleId="Title">
    <w:name w:val="Title"/>
    <w:basedOn w:val="Normal"/>
    <w:next w:val="Normal"/>
    <w:link w:val="TitleChar"/>
    <w:uiPriority w:val="10"/>
    <w:qFormat/>
    <w:rsid w:val="009B49A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49A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49A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49A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49AB"/>
    <w:pPr>
      <w:spacing w:before="160"/>
      <w:jc w:val="center"/>
    </w:pPr>
    <w:rPr>
      <w:i/>
      <w:iCs/>
      <w:color w:val="404040" w:themeColor="text1" w:themeTint="BF"/>
    </w:rPr>
  </w:style>
  <w:style w:type="character" w:customStyle="1" w:styleId="QuoteChar">
    <w:name w:val="Quote Char"/>
    <w:basedOn w:val="DefaultParagraphFont"/>
    <w:link w:val="Quote"/>
    <w:uiPriority w:val="29"/>
    <w:rsid w:val="009B49AB"/>
    <w:rPr>
      <w:i/>
      <w:iCs/>
      <w:color w:val="404040" w:themeColor="text1" w:themeTint="BF"/>
    </w:rPr>
  </w:style>
  <w:style w:type="paragraph" w:styleId="ListParagraph">
    <w:name w:val="List Paragraph"/>
    <w:basedOn w:val="Normal"/>
    <w:uiPriority w:val="34"/>
    <w:qFormat/>
    <w:rsid w:val="009B49AB"/>
    <w:pPr>
      <w:ind w:left="720"/>
      <w:contextualSpacing/>
    </w:pPr>
  </w:style>
  <w:style w:type="character" w:styleId="IntenseEmphasis">
    <w:name w:val="Intense Emphasis"/>
    <w:basedOn w:val="DefaultParagraphFont"/>
    <w:uiPriority w:val="21"/>
    <w:qFormat/>
    <w:rsid w:val="009B49AB"/>
    <w:rPr>
      <w:i/>
      <w:iCs/>
      <w:color w:val="0F4761" w:themeColor="accent1" w:themeShade="BF"/>
    </w:rPr>
  </w:style>
  <w:style w:type="paragraph" w:styleId="IntenseQuote">
    <w:name w:val="Intense Quote"/>
    <w:basedOn w:val="Normal"/>
    <w:next w:val="Normal"/>
    <w:link w:val="IntenseQuoteChar"/>
    <w:uiPriority w:val="30"/>
    <w:qFormat/>
    <w:rsid w:val="009B4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9AB"/>
    <w:rPr>
      <w:i/>
      <w:iCs/>
      <w:color w:val="0F4761" w:themeColor="accent1" w:themeShade="BF"/>
    </w:rPr>
  </w:style>
  <w:style w:type="character" w:styleId="IntenseReference">
    <w:name w:val="Intense Reference"/>
    <w:basedOn w:val="DefaultParagraphFont"/>
    <w:uiPriority w:val="32"/>
    <w:qFormat/>
    <w:rsid w:val="009B4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60645-44C6-4134-9E40-B83B347A7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6</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Lakhera</dc:creator>
  <cp:keywords/>
  <dc:description/>
  <cp:lastModifiedBy>Mayank Lakhera</cp:lastModifiedBy>
  <cp:revision>5</cp:revision>
  <dcterms:created xsi:type="dcterms:W3CDTF">2026-03-29T09:26:00Z</dcterms:created>
  <dcterms:modified xsi:type="dcterms:W3CDTF">2026-03-31T11:36:00Z</dcterms:modified>
</cp:coreProperties>
</file>