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83" w:rsidRPr="00914588" w:rsidRDefault="00B60383" w:rsidP="00B60383">
      <w:pPr>
        <w:spacing w:after="0"/>
        <w:rPr>
          <w:b/>
        </w:rPr>
      </w:pPr>
      <w:r w:rsidRPr="00914588">
        <w:rPr>
          <w:rFonts w:cs="Lucidasans"/>
          <w:noProof/>
        </w:rPr>
        <w:drawing>
          <wp:anchor distT="0" distB="0" distL="114300" distR="114300" simplePos="0" relativeHeight="251659264" behindDoc="1" locked="0" layoutInCell="1" allowOverlap="1" wp14:anchorId="4C59D1D5" wp14:editId="2CD3B1D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9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 descr="D:\2. BORANG DAN FORM ISIAN\Logo UAD\UADStandar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. BORANG DAN FORM ISIAN\Logo UAD\UADStandar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588">
        <w:rPr>
          <w:b/>
        </w:rPr>
        <w:t>DOKUMEN RINGKASAN PRESENTER</w:t>
      </w:r>
    </w:p>
    <w:p w:rsidR="00B60383" w:rsidRPr="00914588" w:rsidRDefault="00B60383" w:rsidP="00B60383">
      <w:pPr>
        <w:spacing w:after="0"/>
        <w:rPr>
          <w:b/>
        </w:rPr>
      </w:pPr>
      <w:r w:rsidRPr="00914588">
        <w:rPr>
          <w:b/>
        </w:rPr>
        <w:t>SPECIALIST INTEREST GROUP</w:t>
      </w:r>
    </w:p>
    <w:p w:rsidR="00B60383" w:rsidRPr="00914588" w:rsidRDefault="00B60383" w:rsidP="00B60383">
      <w:pPr>
        <w:spacing w:after="0"/>
        <w:rPr>
          <w:b/>
        </w:rPr>
      </w:pPr>
      <w:r w:rsidRPr="00914588">
        <w:rPr>
          <w:b/>
        </w:rPr>
        <w:t>TEKNIK INFORMATIKA UAD</w:t>
      </w:r>
    </w:p>
    <w:p w:rsidR="00B60383" w:rsidRPr="00B60383" w:rsidRDefault="00B60383" w:rsidP="00B60383">
      <w:pPr>
        <w:spacing w:after="0"/>
      </w:pPr>
      <w:r w:rsidRPr="00914588">
        <w:t>NIM</w:t>
      </w:r>
      <w:r w:rsidRPr="00914588">
        <w:tab/>
        <w:t>: 15000</w:t>
      </w:r>
      <w:r w:rsidRPr="00914588">
        <w:rPr>
          <w:lang w:val="id-ID"/>
        </w:rPr>
        <w:t>18</w:t>
      </w:r>
      <w:r>
        <w:t>211</w:t>
      </w:r>
    </w:p>
    <w:p w:rsidR="00B60383" w:rsidRPr="00B60383" w:rsidRDefault="00B60383" w:rsidP="00B60383">
      <w:pPr>
        <w:spacing w:after="0"/>
      </w:pPr>
      <w:r w:rsidRPr="00914588">
        <w:t>NAMA</w:t>
      </w:r>
      <w:r w:rsidRPr="00914588">
        <w:tab/>
        <w:t xml:space="preserve">: </w:t>
      </w:r>
      <w:proofErr w:type="spellStart"/>
      <w:r>
        <w:t>Hanun</w:t>
      </w:r>
      <w:proofErr w:type="spellEnd"/>
      <w:r>
        <w:t xml:space="preserve"> </w:t>
      </w:r>
      <w:proofErr w:type="spellStart"/>
      <w:r>
        <w:t>Fitriani</w:t>
      </w:r>
      <w:proofErr w:type="spellEnd"/>
      <w:r>
        <w:t xml:space="preserve"> </w:t>
      </w:r>
      <w:proofErr w:type="spellStart"/>
      <w:r>
        <w:t>Latuconsina</w:t>
      </w:r>
      <w:proofErr w:type="spellEnd"/>
    </w:p>
    <w:p w:rsidR="00B60383" w:rsidRPr="00914588" w:rsidRDefault="00B60383" w:rsidP="00B60383">
      <w:pPr>
        <w:spacing w:after="0"/>
      </w:pP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504"/>
        <w:gridCol w:w="1475"/>
        <w:gridCol w:w="1433"/>
        <w:gridCol w:w="2156"/>
        <w:gridCol w:w="3612"/>
        <w:gridCol w:w="4585"/>
      </w:tblGrid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pPr>
              <w:jc w:val="center"/>
              <w:rPr>
                <w:b/>
              </w:rPr>
            </w:pPr>
            <w:r w:rsidRPr="00914588">
              <w:rPr>
                <w:b/>
              </w:rPr>
              <w:t>No</w:t>
            </w:r>
          </w:p>
        </w:tc>
        <w:tc>
          <w:tcPr>
            <w:tcW w:w="1475" w:type="dxa"/>
          </w:tcPr>
          <w:p w:rsidR="00B60383" w:rsidRPr="00914588" w:rsidRDefault="00B60383" w:rsidP="009775AC">
            <w:pPr>
              <w:jc w:val="center"/>
              <w:rPr>
                <w:b/>
              </w:rPr>
            </w:pPr>
            <w:r w:rsidRPr="00914588">
              <w:rPr>
                <w:b/>
              </w:rPr>
              <w:t>TANGGAL</w:t>
            </w:r>
          </w:p>
        </w:tc>
        <w:tc>
          <w:tcPr>
            <w:tcW w:w="1433" w:type="dxa"/>
          </w:tcPr>
          <w:p w:rsidR="00B60383" w:rsidRPr="00914588" w:rsidRDefault="00B60383" w:rsidP="009775AC">
            <w:pPr>
              <w:jc w:val="center"/>
              <w:rPr>
                <w:b/>
              </w:rPr>
            </w:pPr>
            <w:r w:rsidRPr="00914588">
              <w:rPr>
                <w:b/>
              </w:rPr>
              <w:t>NIM</w:t>
            </w:r>
          </w:p>
          <w:p w:rsidR="00B60383" w:rsidRPr="00914588" w:rsidRDefault="00B60383" w:rsidP="009775AC">
            <w:pPr>
              <w:jc w:val="center"/>
              <w:rPr>
                <w:b/>
              </w:rPr>
            </w:pPr>
            <w:r w:rsidRPr="00914588">
              <w:rPr>
                <w:b/>
              </w:rPr>
              <w:t>PRESENTER</w:t>
            </w:r>
          </w:p>
        </w:tc>
        <w:tc>
          <w:tcPr>
            <w:tcW w:w="2156" w:type="dxa"/>
          </w:tcPr>
          <w:p w:rsidR="00B60383" w:rsidRPr="00914588" w:rsidRDefault="00B60383" w:rsidP="009775AC">
            <w:pPr>
              <w:jc w:val="center"/>
              <w:rPr>
                <w:b/>
              </w:rPr>
            </w:pPr>
            <w:r w:rsidRPr="00914588">
              <w:rPr>
                <w:b/>
              </w:rPr>
              <w:t>NAMA PRESENTER</w:t>
            </w:r>
          </w:p>
        </w:tc>
        <w:tc>
          <w:tcPr>
            <w:tcW w:w="3612" w:type="dxa"/>
          </w:tcPr>
          <w:p w:rsidR="00B60383" w:rsidRPr="00914588" w:rsidRDefault="00B60383" w:rsidP="009775AC">
            <w:pPr>
              <w:jc w:val="center"/>
              <w:rPr>
                <w:b/>
              </w:rPr>
            </w:pPr>
            <w:r w:rsidRPr="00914588">
              <w:rPr>
                <w:b/>
              </w:rPr>
              <w:t>JUDUL</w:t>
            </w:r>
          </w:p>
        </w:tc>
        <w:tc>
          <w:tcPr>
            <w:tcW w:w="4585" w:type="dxa"/>
          </w:tcPr>
          <w:p w:rsidR="00B60383" w:rsidRPr="00914588" w:rsidRDefault="00B60383" w:rsidP="009775AC">
            <w:pPr>
              <w:jc w:val="center"/>
              <w:rPr>
                <w:b/>
              </w:rPr>
            </w:pPr>
            <w:r w:rsidRPr="00914588">
              <w:rPr>
                <w:b/>
              </w:rPr>
              <w:t>RINGKASAN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t>1</w:t>
            </w:r>
          </w:p>
        </w:tc>
        <w:tc>
          <w:tcPr>
            <w:tcW w:w="1475" w:type="dxa"/>
          </w:tcPr>
          <w:p w:rsidR="00B60383" w:rsidRPr="00345A69" w:rsidRDefault="00345A69" w:rsidP="009775AC">
            <w:r>
              <w:t>10/09/2018</w:t>
            </w:r>
          </w:p>
        </w:tc>
        <w:tc>
          <w:tcPr>
            <w:tcW w:w="1433" w:type="dxa"/>
          </w:tcPr>
          <w:p w:rsidR="00B60383" w:rsidRPr="00345A69" w:rsidRDefault="00345A69" w:rsidP="00B60383">
            <w:r>
              <w:t>1400018</w:t>
            </w:r>
            <w:r w:rsidR="003E3A98">
              <w:t>172</w:t>
            </w:r>
          </w:p>
        </w:tc>
        <w:tc>
          <w:tcPr>
            <w:tcW w:w="2156" w:type="dxa"/>
          </w:tcPr>
          <w:p w:rsidR="00B60383" w:rsidRPr="00914588" w:rsidRDefault="00345A69" w:rsidP="009775AC">
            <w:pPr>
              <w:rPr>
                <w:lang w:val="id-ID"/>
              </w:rPr>
            </w:pPr>
            <w:proofErr w:type="spellStart"/>
            <w:r w:rsidRPr="00E5223B">
              <w:rPr>
                <w:rFonts w:cstheme="minorHAnsi"/>
              </w:rPr>
              <w:t>Nurmulyaningsih</w:t>
            </w:r>
            <w:proofErr w:type="spellEnd"/>
          </w:p>
        </w:tc>
        <w:tc>
          <w:tcPr>
            <w:tcW w:w="3612" w:type="dxa"/>
          </w:tcPr>
          <w:p w:rsidR="00B60383" w:rsidRPr="00914588" w:rsidRDefault="00345A69" w:rsidP="009775AC">
            <w:pPr>
              <w:jc w:val="both"/>
              <w:rPr>
                <w:lang w:val="id-ID"/>
              </w:rPr>
            </w:pPr>
            <w:r w:rsidRPr="00E5223B">
              <w:rPr>
                <w:rFonts w:cstheme="minorHAnsi"/>
              </w:rPr>
              <w:t xml:space="preserve">Text Mining </w:t>
            </w:r>
            <w:proofErr w:type="spellStart"/>
            <w:r w:rsidRPr="00E5223B">
              <w:rPr>
                <w:rFonts w:cstheme="minorHAnsi"/>
              </w:rPr>
              <w:t>Klasifikasi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Judul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Skripsi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Teknik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Industri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Universitas</w:t>
            </w:r>
            <w:proofErr w:type="spellEnd"/>
            <w:r w:rsidRPr="00E5223B">
              <w:rPr>
                <w:rFonts w:cstheme="minorHAnsi"/>
              </w:rPr>
              <w:t xml:space="preserve"> Ahmad </w:t>
            </w:r>
            <w:proofErr w:type="spellStart"/>
            <w:r w:rsidRPr="00E5223B">
              <w:rPr>
                <w:rFonts w:cstheme="minorHAnsi"/>
              </w:rPr>
              <w:t>Dahlan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Berdasarkan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Bidang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Minat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Menggunakan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Metode</w:t>
            </w:r>
            <w:proofErr w:type="spellEnd"/>
            <w:r w:rsidRPr="00E5223B">
              <w:rPr>
                <w:rFonts w:cstheme="minorHAnsi"/>
              </w:rPr>
              <w:t xml:space="preserve"> Naive Bayes</w:t>
            </w:r>
          </w:p>
        </w:tc>
        <w:tc>
          <w:tcPr>
            <w:tcW w:w="4585" w:type="dxa"/>
          </w:tcPr>
          <w:p w:rsidR="00B60383" w:rsidRPr="00974EA5" w:rsidRDefault="00974EA5" w:rsidP="004E1616">
            <w:pPr>
              <w:pStyle w:val="Heading2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Prodi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Teknik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Industri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Universitas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Ahmad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Dahlan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dalam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proses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pengolahan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data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judul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skripsi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masih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manual,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dengan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masukkan</w:t>
            </w:r>
            <w:proofErr w:type="spellEnd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>semua</w:t>
            </w:r>
            <w:proofErr w:type="spellEnd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>judul</w:t>
            </w:r>
            <w:proofErr w:type="spellEnd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>skripsi</w:t>
            </w:r>
            <w:proofErr w:type="spellEnd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menggunakan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s.</w:t>
            </w:r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Office Excel.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Koordinator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juga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kesulitan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dalam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mengurutkan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kode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bidang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minat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.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Metode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yang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digunakan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dalam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penelitian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ini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adalah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Naive</w:t>
            </w:r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Bayes. Data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berupa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judul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skripsi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mahasiswa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Teknik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Industri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Universitas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Ahmad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Dahlan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>sebanyak</w:t>
            </w:r>
            <w:proofErr w:type="spellEnd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162 data. </w:t>
            </w:r>
            <w:proofErr w:type="spellStart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>H</w:t>
            </w:r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asil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pengujian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>dengan</w:t>
            </w:r>
            <w:proofErr w:type="spellEnd"/>
            <w:r w:rsidR="004E161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confussion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matrix, </w:t>
            </w:r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142 data training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dan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20 data testing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mampu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menghasilkan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nilai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kurasi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sebesar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95%.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Kesimpulannya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adalah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metode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Naive</w:t>
            </w:r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Bayes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cocok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untuk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klasifikasi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judul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skripsi</w:t>
            </w:r>
            <w:proofErr w:type="spellEnd"/>
            <w:r w:rsidRPr="00C6213A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t>2</w:t>
            </w:r>
          </w:p>
        </w:tc>
        <w:tc>
          <w:tcPr>
            <w:tcW w:w="1475" w:type="dxa"/>
          </w:tcPr>
          <w:p w:rsidR="00B60383" w:rsidRPr="00914588" w:rsidRDefault="003E3A98" w:rsidP="009775AC">
            <w:pPr>
              <w:rPr>
                <w:lang w:val="id-ID"/>
              </w:rPr>
            </w:pPr>
            <w:r>
              <w:t>10/09/2018</w:t>
            </w:r>
          </w:p>
        </w:tc>
        <w:tc>
          <w:tcPr>
            <w:tcW w:w="1433" w:type="dxa"/>
          </w:tcPr>
          <w:p w:rsidR="00B60383" w:rsidRPr="00914588" w:rsidRDefault="003E3A98" w:rsidP="009775AC">
            <w:pPr>
              <w:rPr>
                <w:lang w:val="id-ID"/>
              </w:rPr>
            </w:pPr>
            <w:r>
              <w:t>1400018</w:t>
            </w:r>
            <w:r>
              <w:t>179</w:t>
            </w:r>
          </w:p>
        </w:tc>
        <w:tc>
          <w:tcPr>
            <w:tcW w:w="2156" w:type="dxa"/>
          </w:tcPr>
          <w:p w:rsidR="00B60383" w:rsidRPr="00914588" w:rsidRDefault="003E3A98" w:rsidP="009775AC">
            <w:pPr>
              <w:rPr>
                <w:lang w:val="id-ID"/>
              </w:rPr>
            </w:pPr>
            <w:proofErr w:type="spellStart"/>
            <w:r w:rsidRPr="00E5223B">
              <w:rPr>
                <w:rFonts w:cstheme="minorHAnsi"/>
              </w:rPr>
              <w:t>Anis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Kurniawan</w:t>
            </w:r>
            <w:proofErr w:type="spellEnd"/>
          </w:p>
        </w:tc>
        <w:tc>
          <w:tcPr>
            <w:tcW w:w="3612" w:type="dxa"/>
          </w:tcPr>
          <w:p w:rsidR="00B60383" w:rsidRPr="00914588" w:rsidRDefault="003E3A98" w:rsidP="009775AC">
            <w:pPr>
              <w:jc w:val="both"/>
              <w:rPr>
                <w:lang w:val="id-ID"/>
              </w:rPr>
            </w:pPr>
            <w:proofErr w:type="spellStart"/>
            <w:r w:rsidRPr="00E5223B">
              <w:rPr>
                <w:rFonts w:cstheme="minorHAnsi"/>
              </w:rPr>
              <w:t>Penerapan</w:t>
            </w:r>
            <w:proofErr w:type="spellEnd"/>
            <w:r w:rsidRPr="00E5223B">
              <w:rPr>
                <w:rFonts w:cstheme="minorHAnsi"/>
              </w:rPr>
              <w:t xml:space="preserve"> Secret Sharing </w:t>
            </w:r>
            <w:proofErr w:type="spellStart"/>
            <w:r w:rsidRPr="00E5223B">
              <w:rPr>
                <w:rFonts w:cstheme="minorHAnsi"/>
              </w:rPr>
              <w:t>Menggunakan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Algoritma</w:t>
            </w:r>
            <w:proofErr w:type="spellEnd"/>
            <w:r w:rsidRPr="00E5223B">
              <w:rPr>
                <w:rFonts w:cstheme="minorHAnsi"/>
              </w:rPr>
              <w:t xml:space="preserve"> Shamir </w:t>
            </w:r>
            <w:proofErr w:type="spellStart"/>
            <w:r w:rsidRPr="00E5223B">
              <w:rPr>
                <w:rFonts w:cstheme="minorHAnsi"/>
              </w:rPr>
              <w:t>Pada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Sistem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Manajemen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Akun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Berbasis</w:t>
            </w:r>
            <w:proofErr w:type="spellEnd"/>
            <w:r w:rsidRPr="00E5223B">
              <w:rPr>
                <w:rFonts w:cstheme="minorHAnsi"/>
              </w:rPr>
              <w:t xml:space="preserve"> Framework </w:t>
            </w:r>
            <w:proofErr w:type="spellStart"/>
            <w:r w:rsidRPr="00E5223B">
              <w:rPr>
                <w:rFonts w:cstheme="minorHAnsi"/>
              </w:rPr>
              <w:t>Codeigniter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4585" w:type="dxa"/>
          </w:tcPr>
          <w:p w:rsidR="00B60383" w:rsidRPr="00F44A89" w:rsidRDefault="004E1616" w:rsidP="004E1616">
            <w:pPr>
              <w:jc w:val="both"/>
              <w:rPr>
                <w:lang w:val="id-ID"/>
              </w:rPr>
            </w:pPr>
            <w:proofErr w:type="spellStart"/>
            <w:r w:rsidRPr="00C6213A">
              <w:rPr>
                <w:rFonts w:cstheme="minorHAnsi"/>
              </w:rPr>
              <w:t>Tindakan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preventif</w:t>
            </w:r>
            <w:proofErr w:type="spellEnd"/>
            <w:r>
              <w:rPr>
                <w:rFonts w:cstheme="minorHAnsi"/>
              </w:rPr>
              <w:t xml:space="preserve"> yang</w:t>
            </w:r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memungkinkan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untuk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dilakukan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adalah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dengan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melakukan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pembatasan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akses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log</w:t>
            </w:r>
            <w:r w:rsidRPr="00C6213A">
              <w:rPr>
                <w:rFonts w:cstheme="minorHAnsi"/>
              </w:rPr>
              <w:t xml:space="preserve">in </w:t>
            </w:r>
            <w:proofErr w:type="spellStart"/>
            <w:r w:rsidRPr="00C6213A">
              <w:rPr>
                <w:rFonts w:cstheme="minorHAnsi"/>
              </w:rPr>
              <w:t>nya</w:t>
            </w:r>
            <w:proofErr w:type="spellEnd"/>
            <w:r w:rsidRPr="00C6213A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Penelitian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ini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berfokus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pada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pe</w:t>
            </w:r>
            <w:r>
              <w:rPr>
                <w:rFonts w:cstheme="minorHAnsi"/>
              </w:rPr>
              <w:t>ngembangan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penerapan</w:t>
            </w:r>
            <w:proofErr w:type="spellEnd"/>
            <w:r>
              <w:rPr>
                <w:rFonts w:cstheme="minorHAnsi"/>
              </w:rPr>
              <w:t xml:space="preserve"> Shamir</w:t>
            </w:r>
            <w:r w:rsidRPr="00C6213A">
              <w:rPr>
                <w:rFonts w:cstheme="minorHAnsi"/>
              </w:rPr>
              <w:t xml:space="preserve"> Secret Sharing </w:t>
            </w:r>
            <w:proofErr w:type="spellStart"/>
            <w:r w:rsidRPr="00C6213A">
              <w:rPr>
                <w:rFonts w:cstheme="minorHAnsi"/>
              </w:rPr>
              <w:t>ke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dalam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Sistem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Manajemen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Akun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dalam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bentuk</w:t>
            </w:r>
            <w:proofErr w:type="spellEnd"/>
            <w:r w:rsidRPr="00C6213A">
              <w:rPr>
                <w:rFonts w:cstheme="minorHAnsi"/>
              </w:rPr>
              <w:t xml:space="preserve"> PHP </w:t>
            </w:r>
            <w:proofErr w:type="spellStart"/>
            <w:r w:rsidRPr="00C6213A">
              <w:rPr>
                <w:rFonts w:cstheme="minorHAnsi"/>
              </w:rPr>
              <w:t>berbasi</w:t>
            </w:r>
            <w:r>
              <w:rPr>
                <w:rFonts w:cstheme="minorHAnsi"/>
              </w:rPr>
              <w:t>s</w:t>
            </w:r>
            <w:proofErr w:type="spellEnd"/>
            <w:r>
              <w:rPr>
                <w:rFonts w:cstheme="minorHAnsi"/>
              </w:rPr>
              <w:t xml:space="preserve"> Framework </w:t>
            </w:r>
            <w:proofErr w:type="spellStart"/>
            <w:r>
              <w:rPr>
                <w:rFonts w:cstheme="minorHAnsi"/>
              </w:rPr>
              <w:t>Codeigniter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</w:t>
            </w:r>
            <w:r w:rsidRPr="00C6213A">
              <w:rPr>
                <w:rFonts w:cstheme="minorHAnsi"/>
              </w:rPr>
              <w:t>atasan</w:t>
            </w:r>
            <w:proofErr w:type="spellEnd"/>
            <w:r w:rsidRPr="00C6213A">
              <w:rPr>
                <w:rFonts w:cstheme="minorHAnsi"/>
              </w:rPr>
              <w:t xml:space="preserve"> share minimal 2 </w:t>
            </w:r>
            <w:proofErr w:type="spellStart"/>
            <w:r w:rsidRPr="00C6213A">
              <w:rPr>
                <w:rFonts w:cstheme="minorHAnsi"/>
              </w:rPr>
              <w:t>sampai</w:t>
            </w:r>
            <w:proofErr w:type="spellEnd"/>
            <w:r w:rsidRPr="00C6213A">
              <w:rPr>
                <w:rFonts w:cstheme="minorHAnsi"/>
              </w:rPr>
              <w:t xml:space="preserve"> 5 share </w:t>
            </w:r>
            <w:proofErr w:type="spellStart"/>
            <w:r w:rsidRPr="00C6213A">
              <w:rPr>
                <w:rFonts w:cstheme="minorHAnsi"/>
              </w:rPr>
              <w:t>dan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batasan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batas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ambang</w:t>
            </w:r>
            <w:proofErr w:type="spellEnd"/>
            <w:r w:rsidRPr="00C6213A">
              <w:rPr>
                <w:rFonts w:cstheme="minorHAnsi"/>
              </w:rPr>
              <w:t xml:space="preserve"> (threshold) </w:t>
            </w:r>
            <w:proofErr w:type="spellStart"/>
            <w:r w:rsidRPr="00C6213A">
              <w:rPr>
                <w:rFonts w:cstheme="minorHAnsi"/>
              </w:rPr>
              <w:t>yaitu</w:t>
            </w:r>
            <w:proofErr w:type="spellEnd"/>
            <w:r w:rsidRPr="00C6213A">
              <w:rPr>
                <w:rFonts w:cstheme="minorHAnsi"/>
              </w:rPr>
              <w:t xml:space="preserve"> 2 </w:t>
            </w:r>
            <w:proofErr w:type="spellStart"/>
            <w:r w:rsidRPr="00C6213A">
              <w:rPr>
                <w:rFonts w:cstheme="minorHAnsi"/>
              </w:rPr>
              <w:t>batas</w:t>
            </w:r>
            <w:proofErr w:type="spellEnd"/>
            <w:r w:rsidRPr="00C6213A">
              <w:rPr>
                <w:rFonts w:cstheme="minorHAnsi"/>
              </w:rPr>
              <w:t xml:space="preserve"> </w:t>
            </w:r>
            <w:proofErr w:type="spellStart"/>
            <w:r w:rsidRPr="00C6213A">
              <w:rPr>
                <w:rFonts w:cstheme="minorHAnsi"/>
              </w:rPr>
              <w:t>ambang</w:t>
            </w:r>
            <w:proofErr w:type="spellEnd"/>
            <w:r w:rsidRPr="00C6213A">
              <w:rPr>
                <w:rFonts w:cstheme="minorHAnsi"/>
              </w:rPr>
              <w:t xml:space="preserve">. 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lastRenderedPageBreak/>
              <w:t>3</w:t>
            </w:r>
          </w:p>
        </w:tc>
        <w:tc>
          <w:tcPr>
            <w:tcW w:w="1475" w:type="dxa"/>
          </w:tcPr>
          <w:p w:rsidR="00B60383" w:rsidRPr="00914588" w:rsidRDefault="004E1616" w:rsidP="009775AC">
            <w:r>
              <w:t>10/09/2018</w:t>
            </w:r>
          </w:p>
        </w:tc>
        <w:tc>
          <w:tcPr>
            <w:tcW w:w="1433" w:type="dxa"/>
          </w:tcPr>
          <w:p w:rsidR="00B60383" w:rsidRPr="00914588" w:rsidRDefault="004E1616" w:rsidP="009775AC">
            <w:pPr>
              <w:rPr>
                <w:lang w:val="id-ID"/>
              </w:rPr>
            </w:pPr>
            <w:r>
              <w:t>1400018</w:t>
            </w:r>
            <w:r>
              <w:t>159</w:t>
            </w:r>
          </w:p>
        </w:tc>
        <w:tc>
          <w:tcPr>
            <w:tcW w:w="2156" w:type="dxa"/>
          </w:tcPr>
          <w:p w:rsidR="00B60383" w:rsidRPr="00914588" w:rsidRDefault="004E1616" w:rsidP="009775AC">
            <w:pPr>
              <w:rPr>
                <w:lang w:val="id-ID"/>
              </w:rPr>
            </w:pPr>
            <w:proofErr w:type="spellStart"/>
            <w:r w:rsidRPr="00E5223B">
              <w:rPr>
                <w:rFonts w:cstheme="minorHAnsi"/>
              </w:rPr>
              <w:t>Adi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Suryadi</w:t>
            </w:r>
            <w:proofErr w:type="spellEnd"/>
          </w:p>
        </w:tc>
        <w:tc>
          <w:tcPr>
            <w:tcW w:w="3612" w:type="dxa"/>
          </w:tcPr>
          <w:p w:rsidR="00B60383" w:rsidRPr="00914588" w:rsidRDefault="004E1616" w:rsidP="009775AC">
            <w:pPr>
              <w:jc w:val="both"/>
              <w:rPr>
                <w:lang w:val="id-ID"/>
              </w:rPr>
            </w:pPr>
            <w:proofErr w:type="spellStart"/>
            <w:r w:rsidRPr="00E5223B">
              <w:rPr>
                <w:rFonts w:cstheme="minorHAnsi"/>
              </w:rPr>
              <w:t>Penyisipan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Pesan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Rahasia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Kedalam</w:t>
            </w:r>
            <w:proofErr w:type="spellEnd"/>
            <w:r w:rsidRPr="00E5223B">
              <w:rPr>
                <w:rFonts w:cstheme="minorHAnsi"/>
              </w:rPr>
              <w:t xml:space="preserve"> Citra </w:t>
            </w:r>
            <w:proofErr w:type="spellStart"/>
            <w:r w:rsidRPr="00E5223B">
              <w:rPr>
                <w:rFonts w:cstheme="minorHAnsi"/>
              </w:rPr>
              <w:t>Gambar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Menggunakan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Kriptografi</w:t>
            </w:r>
            <w:proofErr w:type="spellEnd"/>
            <w:r w:rsidRPr="00E5223B">
              <w:rPr>
                <w:rFonts w:cstheme="minorHAnsi"/>
              </w:rPr>
              <w:t xml:space="preserve"> Blowfish Dan </w:t>
            </w:r>
            <w:proofErr w:type="spellStart"/>
            <w:r w:rsidRPr="00E5223B">
              <w:rPr>
                <w:rFonts w:cstheme="minorHAnsi"/>
              </w:rPr>
              <w:t>Steganografi</w:t>
            </w:r>
            <w:proofErr w:type="spellEnd"/>
            <w:r w:rsidRPr="00E5223B">
              <w:rPr>
                <w:rFonts w:cstheme="minorHAnsi"/>
              </w:rPr>
              <w:t xml:space="preserve"> End of File</w:t>
            </w:r>
          </w:p>
        </w:tc>
        <w:tc>
          <w:tcPr>
            <w:tcW w:w="4585" w:type="dxa"/>
          </w:tcPr>
          <w:p w:rsidR="00B60383" w:rsidRPr="00D1527A" w:rsidRDefault="004E1616" w:rsidP="004E1616">
            <w:pPr>
              <w:pStyle w:val="Heading2"/>
              <w:jc w:val="both"/>
              <w:rPr>
                <w:lang w:val="id-ID"/>
              </w:rPr>
            </w:pP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Penelitian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ini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menggunakan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dua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metode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,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yaitu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kriptografi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blowfish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steganografi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end of file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sehingga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menciptakan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tingkat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keamanan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yang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lebih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tinggi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untuk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pengamanan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data.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Berdasarkan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hasil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pengujian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yang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telah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dilakukan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,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dapat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ditarik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kesimpulan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bahwa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penggabungan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metode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kriptografi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blowfish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steganografi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end of file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tidak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terlalu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efektif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karena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berdasarkan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pengujian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output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dengan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kriteria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robustness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terbukti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bahwa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pesan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yang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disisipkan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kedalam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gambar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mengalami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kerusakan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saat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pengekstraksian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t>4</w:t>
            </w:r>
          </w:p>
        </w:tc>
        <w:tc>
          <w:tcPr>
            <w:tcW w:w="1475" w:type="dxa"/>
          </w:tcPr>
          <w:p w:rsidR="00B60383" w:rsidRPr="00914588" w:rsidRDefault="004E1616" w:rsidP="009775AC">
            <w:r>
              <w:t>10/09/2018</w:t>
            </w:r>
          </w:p>
        </w:tc>
        <w:tc>
          <w:tcPr>
            <w:tcW w:w="1433" w:type="dxa"/>
          </w:tcPr>
          <w:p w:rsidR="00B60383" w:rsidRPr="00914588" w:rsidRDefault="004E1616" w:rsidP="004E1616">
            <w:pPr>
              <w:rPr>
                <w:lang w:val="id-ID"/>
              </w:rPr>
            </w:pPr>
            <w:r>
              <w:t>1</w:t>
            </w:r>
            <w:r>
              <w:t>2</w:t>
            </w:r>
            <w:r>
              <w:t>018</w:t>
            </w:r>
            <w:r w:rsidR="002362B1">
              <w:t>192</w:t>
            </w:r>
          </w:p>
        </w:tc>
        <w:tc>
          <w:tcPr>
            <w:tcW w:w="2156" w:type="dxa"/>
          </w:tcPr>
          <w:p w:rsidR="00B60383" w:rsidRPr="00914588" w:rsidRDefault="004E1616" w:rsidP="009775AC">
            <w:pPr>
              <w:rPr>
                <w:lang w:val="id-ID"/>
              </w:rPr>
            </w:pPr>
            <w:proofErr w:type="spellStart"/>
            <w:r w:rsidRPr="00E5223B">
              <w:rPr>
                <w:rFonts w:cstheme="minorHAnsi"/>
              </w:rPr>
              <w:t>Afzi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Novendra</w:t>
            </w:r>
            <w:proofErr w:type="spellEnd"/>
            <w:r w:rsidRPr="00E5223B">
              <w:rPr>
                <w:rFonts w:cstheme="minorHAnsi"/>
              </w:rPr>
              <w:t xml:space="preserve"> Amin</w:t>
            </w:r>
          </w:p>
        </w:tc>
        <w:tc>
          <w:tcPr>
            <w:tcW w:w="3612" w:type="dxa"/>
          </w:tcPr>
          <w:p w:rsidR="00B60383" w:rsidRPr="00914588" w:rsidRDefault="002362B1" w:rsidP="009775AC">
            <w:pPr>
              <w:jc w:val="both"/>
              <w:rPr>
                <w:lang w:val="id-ID"/>
              </w:rPr>
            </w:pPr>
            <w:proofErr w:type="spellStart"/>
            <w:r w:rsidRPr="00E5223B">
              <w:rPr>
                <w:rFonts w:cstheme="minorHAnsi"/>
              </w:rPr>
              <w:t>Penggunaan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Metode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Pra-Sunting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Pada</w:t>
            </w:r>
            <w:proofErr w:type="spellEnd"/>
            <w:r w:rsidRPr="00E5223B">
              <w:rPr>
                <w:rFonts w:cstheme="minorHAnsi"/>
              </w:rPr>
              <w:t xml:space="preserve"> </w:t>
            </w:r>
            <w:proofErr w:type="spellStart"/>
            <w:r w:rsidRPr="00E5223B">
              <w:rPr>
                <w:rFonts w:cstheme="minorHAnsi"/>
              </w:rPr>
              <w:t>Aplikas</w:t>
            </w:r>
            <w:r>
              <w:rPr>
                <w:rFonts w:cstheme="minorHAnsi"/>
              </w:rPr>
              <w:t>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Penterjemah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Bahasa</w:t>
            </w:r>
            <w:proofErr w:type="spellEnd"/>
            <w:r>
              <w:rPr>
                <w:rFonts w:cstheme="minorHAnsi"/>
              </w:rPr>
              <w:t xml:space="preserve"> Indonesia – </w:t>
            </w:r>
            <w:proofErr w:type="spellStart"/>
            <w:r>
              <w:rPr>
                <w:rFonts w:cstheme="minorHAnsi"/>
              </w:rPr>
              <w:t>Jawa</w:t>
            </w:r>
            <w:proofErr w:type="spellEnd"/>
          </w:p>
        </w:tc>
        <w:tc>
          <w:tcPr>
            <w:tcW w:w="4585" w:type="dxa"/>
          </w:tcPr>
          <w:p w:rsidR="00B60383" w:rsidRPr="00914588" w:rsidRDefault="002362B1" w:rsidP="002362B1">
            <w:pPr>
              <w:pStyle w:val="Heading2"/>
              <w:jc w:val="both"/>
              <w:rPr>
                <w:lang w:val="id-ID"/>
              </w:rPr>
            </w:pP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Metode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Pra-sunting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digunakan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dalam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penelitian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ini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adalah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metode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yang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mengubah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teks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sumber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menjadi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teks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yang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dapat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dimengerti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diterima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oleh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sistem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sebagai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masukan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, yang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diproses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menghasilkan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teks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terjemahan</w:t>
            </w:r>
            <w:proofErr w:type="spellEnd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K</w:t>
            </w:r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inerja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sistem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telah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menunjukkan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sistem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telah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berfungsi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secara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optimal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dapat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digunakan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sebagaimana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mestinya</w:t>
            </w:r>
            <w:proofErr w:type="spellEnd"/>
            <w:r w:rsidRPr="00F94C94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t>5</w:t>
            </w:r>
          </w:p>
        </w:tc>
        <w:tc>
          <w:tcPr>
            <w:tcW w:w="1475" w:type="dxa"/>
          </w:tcPr>
          <w:p w:rsidR="00B60383" w:rsidRPr="00914588" w:rsidRDefault="004E1616" w:rsidP="009775AC">
            <w:r>
              <w:t>10/09/2018</w:t>
            </w:r>
          </w:p>
        </w:tc>
        <w:tc>
          <w:tcPr>
            <w:tcW w:w="1433" w:type="dxa"/>
          </w:tcPr>
          <w:p w:rsidR="00B60383" w:rsidRPr="00914588" w:rsidRDefault="002362B1" w:rsidP="004E1616">
            <w:pPr>
              <w:rPr>
                <w:lang w:val="id-ID"/>
              </w:rPr>
            </w:pPr>
            <w:r>
              <w:t>120</w:t>
            </w:r>
            <w:r w:rsidR="004E1616">
              <w:t>18</w:t>
            </w:r>
            <w:r>
              <w:t>176</w:t>
            </w:r>
          </w:p>
        </w:tc>
        <w:tc>
          <w:tcPr>
            <w:tcW w:w="2156" w:type="dxa"/>
          </w:tcPr>
          <w:p w:rsidR="00B60383" w:rsidRPr="002362B1" w:rsidRDefault="002362B1" w:rsidP="009775AC">
            <w:proofErr w:type="spellStart"/>
            <w:r>
              <w:t>Danang</w:t>
            </w:r>
            <w:proofErr w:type="spellEnd"/>
            <w:r>
              <w:t xml:space="preserve"> W.</w:t>
            </w:r>
          </w:p>
        </w:tc>
        <w:tc>
          <w:tcPr>
            <w:tcW w:w="3612" w:type="dxa"/>
          </w:tcPr>
          <w:p w:rsidR="00B60383" w:rsidRPr="00914588" w:rsidRDefault="002362B1" w:rsidP="009775AC">
            <w:pPr>
              <w:jc w:val="both"/>
              <w:rPr>
                <w:lang w:val="id-ID"/>
              </w:rPr>
            </w:pPr>
            <w:r w:rsidRPr="002362B1">
              <w:rPr>
                <w:lang w:val="id-ID"/>
              </w:rPr>
              <w:t>Sistem Pendukung Keputusan Menggunakan Metode AHP Untuk Pemilihan Buku Teks Kuliah Di Perguruan Tinggi</w:t>
            </w:r>
          </w:p>
        </w:tc>
        <w:tc>
          <w:tcPr>
            <w:tcW w:w="4585" w:type="dxa"/>
          </w:tcPr>
          <w:p w:rsidR="002362B1" w:rsidRDefault="002362B1" w:rsidP="002362B1">
            <w:pPr>
              <w:jc w:val="both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S</w:t>
            </w:r>
            <w:r>
              <w:t xml:space="preserve">PK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AHP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di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r>
              <w:t xml:space="preserve">Black Box Test </w:t>
            </w:r>
            <w:proofErr w:type="spellStart"/>
            <w:r>
              <w:t>untuk</w:t>
            </w:r>
            <w:proofErr w:type="spellEnd"/>
            <w:r>
              <w:t xml:space="preserve"> 21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ebutuhan</w:t>
            </w:r>
            <w:proofErr w:type="spellEnd"/>
            <w:r>
              <w:t xml:space="preserve">.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Usability </w:t>
            </w:r>
            <w:proofErr w:type="spellStart"/>
            <w:r>
              <w:t>metode</w:t>
            </w:r>
            <w:proofErr w:type="spellEnd"/>
            <w:r>
              <w:t xml:space="preserve"> SUS </w:t>
            </w:r>
            <w:proofErr w:type="spellStart"/>
            <w:r>
              <w:t>dengan</w:t>
            </w:r>
            <w:proofErr w:type="spellEnd"/>
            <w:r>
              <w:t xml:space="preserve"> 10 </w:t>
            </w:r>
            <w:proofErr w:type="spellStart"/>
            <w:r>
              <w:t>responden</w:t>
            </w:r>
            <w:proofErr w:type="spellEnd"/>
            <w:r>
              <w:t xml:space="preserve">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80. </w:t>
            </w:r>
            <w:proofErr w:type="spellStart"/>
            <w:r>
              <w:t>Kesimpulannya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>
              <w:t xml:space="preserve">Usability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rata-rata (</w:t>
            </w:r>
            <w:proofErr w:type="spellStart"/>
            <w:r>
              <w:t>baik</w:t>
            </w:r>
            <w:proofErr w:type="spellEnd"/>
            <w:r>
              <w:t xml:space="preserve">)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(Acceptable)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SUS yang </w:t>
            </w:r>
            <w:proofErr w:type="spellStart"/>
            <w:r>
              <w:t>berlaku</w:t>
            </w:r>
            <w:proofErr w:type="spellEnd"/>
            <w:r>
              <w:t>.</w:t>
            </w:r>
          </w:p>
          <w:p w:rsidR="00B60383" w:rsidRPr="00914588" w:rsidRDefault="00B60383" w:rsidP="009775AC">
            <w:pPr>
              <w:jc w:val="both"/>
              <w:rPr>
                <w:lang w:val="id-ID"/>
              </w:rPr>
            </w:pP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lastRenderedPageBreak/>
              <w:t>6</w:t>
            </w:r>
          </w:p>
        </w:tc>
        <w:tc>
          <w:tcPr>
            <w:tcW w:w="1475" w:type="dxa"/>
          </w:tcPr>
          <w:p w:rsidR="00B60383" w:rsidRPr="00914588" w:rsidRDefault="004E1616" w:rsidP="009775AC">
            <w:r>
              <w:t>10/09/2018</w:t>
            </w:r>
          </w:p>
        </w:tc>
        <w:tc>
          <w:tcPr>
            <w:tcW w:w="1433" w:type="dxa"/>
          </w:tcPr>
          <w:p w:rsidR="00B60383" w:rsidRPr="00914588" w:rsidRDefault="004E1616" w:rsidP="009775AC">
            <w:pPr>
              <w:rPr>
                <w:lang w:val="id-ID"/>
              </w:rPr>
            </w:pPr>
            <w:r>
              <w:t>1400018</w:t>
            </w:r>
            <w:r w:rsidR="002362B1">
              <w:t>065</w:t>
            </w:r>
          </w:p>
        </w:tc>
        <w:tc>
          <w:tcPr>
            <w:tcW w:w="2156" w:type="dxa"/>
          </w:tcPr>
          <w:p w:rsidR="00B60383" w:rsidRPr="00914588" w:rsidRDefault="002362B1" w:rsidP="009775AC">
            <w:pPr>
              <w:rPr>
                <w:lang w:val="id-ID"/>
              </w:rPr>
            </w:pPr>
            <w:r w:rsidRPr="002362B1">
              <w:rPr>
                <w:lang w:val="id-ID"/>
              </w:rPr>
              <w:t>Sandya Novera</w:t>
            </w:r>
          </w:p>
        </w:tc>
        <w:tc>
          <w:tcPr>
            <w:tcW w:w="3612" w:type="dxa"/>
          </w:tcPr>
          <w:p w:rsidR="00B60383" w:rsidRPr="00914588" w:rsidRDefault="002362B1" w:rsidP="009775AC">
            <w:pPr>
              <w:jc w:val="both"/>
              <w:rPr>
                <w:lang w:val="id-ID"/>
              </w:rPr>
            </w:pPr>
            <w:r w:rsidRPr="002362B1">
              <w:rPr>
                <w:lang w:val="id-ID"/>
              </w:rPr>
              <w:t>Implementasi Metode Cosine Similarity untuk Mendeteksi Kemiripan Karya Ilmiah</w:t>
            </w:r>
          </w:p>
        </w:tc>
        <w:tc>
          <w:tcPr>
            <w:tcW w:w="4585" w:type="dxa"/>
          </w:tcPr>
          <w:p w:rsidR="00B60383" w:rsidRPr="00914588" w:rsidRDefault="00A66304" w:rsidP="00A66304">
            <w:pPr>
              <w:rPr>
                <w:lang w:val="id-ID"/>
              </w:rPr>
            </w:pPr>
            <w:proofErr w:type="spellStart"/>
            <w:r>
              <w:rPr>
                <w:lang w:val="en-ID"/>
              </w:rPr>
              <w:t>Plagiatisme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sering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terjadi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s</w:t>
            </w:r>
            <w:r>
              <w:rPr>
                <w:lang w:val="en-ID"/>
              </w:rPr>
              <w:t>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satunya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tindakan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plagiatisme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karya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ilmiah</w:t>
            </w:r>
            <w:proofErr w:type="spellEnd"/>
            <w:r>
              <w:t xml:space="preserve">. </w:t>
            </w:r>
            <w:proofErr w:type="spellStart"/>
            <w:r w:rsidR="002362B1">
              <w:t>Pada</w:t>
            </w:r>
            <w:proofErr w:type="spellEnd"/>
            <w:r w:rsidR="002362B1">
              <w:t xml:space="preserve"> </w:t>
            </w:r>
            <w:proofErr w:type="spellStart"/>
            <w:r w:rsidR="002362B1">
              <w:t>pengujian</w:t>
            </w:r>
            <w:proofErr w:type="spellEnd"/>
            <w:r w:rsidR="002362B1">
              <w:t xml:space="preserve"> black box testing </w:t>
            </w:r>
            <w:proofErr w:type="spellStart"/>
            <w:r w:rsidR="002362B1">
              <w:t>diperoleh</w:t>
            </w:r>
            <w:proofErr w:type="spellEnd"/>
            <w:r w:rsidR="002362B1">
              <w:t xml:space="preserve"> </w:t>
            </w:r>
            <w:proofErr w:type="spellStart"/>
            <w:r w:rsidR="002362B1">
              <w:t>hasil</w:t>
            </w:r>
            <w:proofErr w:type="spellEnd"/>
            <w:r w:rsidR="002362B1">
              <w:t xml:space="preserve"> valid </w:t>
            </w:r>
            <w:proofErr w:type="spellStart"/>
            <w:r w:rsidR="002362B1">
              <w:t>dan</w:t>
            </w:r>
            <w:proofErr w:type="spellEnd"/>
            <w:r w:rsidR="002362B1">
              <w:t xml:space="preserve"> program </w:t>
            </w:r>
            <w:proofErr w:type="spellStart"/>
            <w:r w:rsidR="002362B1">
              <w:t>tidak</w:t>
            </w:r>
            <w:proofErr w:type="spellEnd"/>
            <w:r w:rsidR="002362B1">
              <w:t xml:space="preserve"> </w:t>
            </w:r>
            <w:proofErr w:type="spellStart"/>
            <w:r w:rsidR="002362B1">
              <w:t>menghasilkan</w:t>
            </w:r>
            <w:proofErr w:type="spellEnd"/>
            <w:r w:rsidR="002362B1">
              <w:t xml:space="preserve"> error, </w:t>
            </w:r>
            <w:proofErr w:type="spellStart"/>
            <w:r w:rsidR="002362B1">
              <w:t>pengujian</w:t>
            </w:r>
            <w:proofErr w:type="spellEnd"/>
            <w:r w:rsidR="002362B1">
              <w:t xml:space="preserve"> usability </w:t>
            </w:r>
            <w:proofErr w:type="spellStart"/>
            <w:r w:rsidR="002362B1">
              <w:t>diperoleh</w:t>
            </w:r>
            <w:proofErr w:type="spellEnd"/>
            <w:r w:rsidR="002362B1">
              <w:t xml:space="preserve"> </w:t>
            </w:r>
            <w:proofErr w:type="spellStart"/>
            <w:r w:rsidR="002362B1">
              <w:t>kesimpulan</w:t>
            </w:r>
            <w:proofErr w:type="spellEnd"/>
            <w:r w:rsidR="002362B1">
              <w:t xml:space="preserve"> </w:t>
            </w:r>
            <w:proofErr w:type="spellStart"/>
            <w:r w:rsidR="002362B1">
              <w:t>bahwa</w:t>
            </w:r>
            <w:proofErr w:type="spellEnd"/>
            <w:r w:rsidR="002362B1">
              <w:t xml:space="preserve"> </w:t>
            </w:r>
            <w:proofErr w:type="spellStart"/>
            <w:r w:rsidR="002362B1">
              <w:t>sistem</w:t>
            </w:r>
            <w:proofErr w:type="spellEnd"/>
            <w:r w:rsidR="002362B1">
              <w:t xml:space="preserve"> </w:t>
            </w:r>
            <w:proofErr w:type="spellStart"/>
            <w:r w:rsidR="002362B1">
              <w:t>ini</w:t>
            </w:r>
            <w:proofErr w:type="spellEnd"/>
            <w:r w:rsidR="002362B1">
              <w:t xml:space="preserve"> </w:t>
            </w:r>
            <w:proofErr w:type="spellStart"/>
            <w:r w:rsidR="002362B1">
              <w:t>dinyatakan</w:t>
            </w:r>
            <w:proofErr w:type="spellEnd"/>
            <w:r w:rsidR="002362B1">
              <w:t xml:space="preserve"> </w:t>
            </w:r>
            <w:proofErr w:type="spellStart"/>
            <w:r w:rsidR="002362B1">
              <w:t>layak</w:t>
            </w:r>
            <w:proofErr w:type="spellEnd"/>
            <w:r w:rsidR="002362B1">
              <w:t xml:space="preserve"> </w:t>
            </w:r>
            <w:proofErr w:type="spellStart"/>
            <w:r w:rsidR="002362B1">
              <w:t>untuk</w:t>
            </w:r>
            <w:proofErr w:type="spellEnd"/>
            <w:r w:rsidR="002362B1">
              <w:t xml:space="preserve"> </w:t>
            </w:r>
            <w:proofErr w:type="spellStart"/>
            <w:r w:rsidR="002362B1">
              <w:t>digunakan</w:t>
            </w:r>
            <w:proofErr w:type="spellEnd"/>
            <w:r>
              <w:t xml:space="preserve">. </w:t>
            </w:r>
            <w:proofErr w:type="spellStart"/>
            <w:r w:rsidR="002362B1">
              <w:t>Karya</w:t>
            </w:r>
            <w:proofErr w:type="spellEnd"/>
            <w:r w:rsidR="002362B1">
              <w:t xml:space="preserve"> </w:t>
            </w:r>
            <w:proofErr w:type="spellStart"/>
            <w:r w:rsidR="002362B1">
              <w:t>ilmiah</w:t>
            </w:r>
            <w:proofErr w:type="spellEnd"/>
            <w:r w:rsidR="002362B1">
              <w:t xml:space="preserve"> yang </w:t>
            </w:r>
            <w:proofErr w:type="spellStart"/>
            <w:r w:rsidR="002362B1">
              <w:t>menghasilkan</w:t>
            </w:r>
            <w:proofErr w:type="spellEnd"/>
            <w:r w:rsidR="002362B1">
              <w:t xml:space="preserve"> </w:t>
            </w:r>
            <w:proofErr w:type="spellStart"/>
            <w:r w:rsidR="002362B1">
              <w:t>kemiripan</w:t>
            </w:r>
            <w:proofErr w:type="spellEnd"/>
            <w:r w:rsidR="002362B1">
              <w:t xml:space="preserve"> </w:t>
            </w:r>
            <w:proofErr w:type="spellStart"/>
            <w:r w:rsidR="002362B1">
              <w:t>relatif</w:t>
            </w:r>
            <w:proofErr w:type="spellEnd"/>
            <w:r w:rsidR="002362B1">
              <w:t xml:space="preserve"> </w:t>
            </w:r>
            <w:proofErr w:type="spellStart"/>
            <w:r w:rsidR="002362B1">
              <w:t>tinggi</w:t>
            </w:r>
            <w:proofErr w:type="spellEnd"/>
            <w:r w:rsidR="002362B1">
              <w:t xml:space="preserve"> (&gt;70%) </w:t>
            </w:r>
            <w:proofErr w:type="spellStart"/>
            <w:r w:rsidR="002362B1">
              <w:t>berarti</w:t>
            </w:r>
            <w:proofErr w:type="spellEnd"/>
            <w:r w:rsidR="002362B1">
              <w:t xml:space="preserve"> </w:t>
            </w:r>
            <w:proofErr w:type="spellStart"/>
            <w:r w:rsidR="002362B1">
              <w:t>diduga</w:t>
            </w:r>
            <w:proofErr w:type="spellEnd"/>
            <w:r w:rsidR="002362B1">
              <w:t xml:space="preserve"> </w:t>
            </w:r>
            <w:proofErr w:type="spellStart"/>
            <w:r w:rsidR="002362B1">
              <w:t>telah</w:t>
            </w:r>
            <w:proofErr w:type="spellEnd"/>
            <w:r w:rsidR="002362B1">
              <w:t xml:space="preserve"> </w:t>
            </w:r>
            <w:proofErr w:type="spellStart"/>
            <w:r w:rsidR="002362B1">
              <w:t>melakukan</w:t>
            </w:r>
            <w:proofErr w:type="spellEnd"/>
            <w:r w:rsidR="002362B1">
              <w:t xml:space="preserve"> </w:t>
            </w:r>
            <w:proofErr w:type="spellStart"/>
            <w:r w:rsidR="002362B1">
              <w:t>tindak</w:t>
            </w:r>
            <w:proofErr w:type="spellEnd"/>
            <w:r w:rsidR="002362B1">
              <w:t xml:space="preserve"> </w:t>
            </w:r>
            <w:proofErr w:type="spellStart"/>
            <w:r w:rsidR="002362B1">
              <w:t>plagiarisme</w:t>
            </w:r>
            <w:proofErr w:type="spellEnd"/>
            <w:r w:rsidR="002362B1">
              <w:t xml:space="preserve"> </w:t>
            </w:r>
            <w:proofErr w:type="spellStart"/>
            <w:r w:rsidR="002362B1">
              <w:t>tingkat</w:t>
            </w:r>
            <w:proofErr w:type="spellEnd"/>
            <w:r w:rsidR="002362B1">
              <w:t xml:space="preserve"> </w:t>
            </w:r>
            <w:proofErr w:type="spellStart"/>
            <w:r w:rsidR="002362B1">
              <w:t>berat</w:t>
            </w:r>
            <w:proofErr w:type="spellEnd"/>
            <w:r w:rsidR="002362B1">
              <w:t xml:space="preserve">, </w:t>
            </w:r>
            <w:proofErr w:type="spellStart"/>
            <w:r w:rsidR="002362B1">
              <w:t>karya</w:t>
            </w:r>
            <w:proofErr w:type="spellEnd"/>
            <w:r w:rsidR="002362B1">
              <w:t xml:space="preserve"> </w:t>
            </w:r>
            <w:proofErr w:type="spellStart"/>
            <w:r w:rsidR="002362B1">
              <w:t>ilmiah</w:t>
            </w:r>
            <w:proofErr w:type="spellEnd"/>
            <w:r w:rsidR="002362B1">
              <w:t xml:space="preserve"> yang </w:t>
            </w:r>
            <w:proofErr w:type="spellStart"/>
            <w:r w:rsidR="002362B1">
              <w:t>menghasilkan</w:t>
            </w:r>
            <w:proofErr w:type="spellEnd"/>
            <w:r w:rsidR="002362B1">
              <w:t xml:space="preserve"> </w:t>
            </w:r>
            <w:proofErr w:type="spellStart"/>
            <w:r w:rsidR="002362B1">
              <w:t>kemiripan</w:t>
            </w:r>
            <w:proofErr w:type="spellEnd"/>
            <w:r w:rsidR="002362B1">
              <w:t xml:space="preserve"> </w:t>
            </w:r>
            <w:proofErr w:type="spellStart"/>
            <w:r w:rsidR="002362B1">
              <w:t>antara</w:t>
            </w:r>
            <w:proofErr w:type="spellEnd"/>
            <w:r w:rsidR="002362B1">
              <w:t xml:space="preserve"> (30%-70%</w:t>
            </w:r>
            <w:proofErr w:type="gramStart"/>
            <w:r w:rsidR="002362B1">
              <w:t>)</w:t>
            </w:r>
            <w:proofErr w:type="spellStart"/>
            <w:r w:rsidR="002362B1">
              <w:t>berarti</w:t>
            </w:r>
            <w:proofErr w:type="spellEnd"/>
            <w:proofErr w:type="gramEnd"/>
            <w:r w:rsidR="002362B1">
              <w:t xml:space="preserve"> </w:t>
            </w:r>
            <w:proofErr w:type="spellStart"/>
            <w:r w:rsidR="002362B1">
              <w:t>diduga</w:t>
            </w:r>
            <w:proofErr w:type="spellEnd"/>
            <w:r w:rsidR="002362B1">
              <w:t xml:space="preserve"> </w:t>
            </w:r>
            <w:proofErr w:type="spellStart"/>
            <w:r w:rsidR="002362B1">
              <w:t>telah</w:t>
            </w:r>
            <w:proofErr w:type="spellEnd"/>
            <w:r w:rsidR="002362B1">
              <w:t xml:space="preserve"> </w:t>
            </w:r>
            <w:proofErr w:type="spellStart"/>
            <w:r w:rsidR="002362B1">
              <w:t>melakukan</w:t>
            </w:r>
            <w:proofErr w:type="spellEnd"/>
            <w:r w:rsidR="002362B1">
              <w:t xml:space="preserve"> </w:t>
            </w:r>
            <w:proofErr w:type="spellStart"/>
            <w:r w:rsidR="002362B1">
              <w:t>tindak</w:t>
            </w:r>
            <w:proofErr w:type="spellEnd"/>
            <w:r w:rsidR="002362B1">
              <w:t xml:space="preserve"> </w:t>
            </w:r>
            <w:proofErr w:type="spellStart"/>
            <w:r w:rsidR="002362B1">
              <w:t>plagiarisme</w:t>
            </w:r>
            <w:proofErr w:type="spellEnd"/>
            <w:r w:rsidR="002362B1">
              <w:t xml:space="preserve"> </w:t>
            </w:r>
            <w:proofErr w:type="spellStart"/>
            <w:r w:rsidR="002362B1">
              <w:t>tingkat</w:t>
            </w:r>
            <w:proofErr w:type="spellEnd"/>
            <w:r w:rsidR="002362B1">
              <w:t xml:space="preserve"> </w:t>
            </w:r>
            <w:proofErr w:type="spellStart"/>
            <w:r w:rsidR="002362B1">
              <w:t>sedang</w:t>
            </w:r>
            <w:proofErr w:type="spellEnd"/>
            <w:r w:rsidR="002362B1">
              <w:t xml:space="preserve">, </w:t>
            </w:r>
            <w:proofErr w:type="spellStart"/>
            <w:r w:rsidR="002362B1">
              <w:t>dan</w:t>
            </w:r>
            <w:proofErr w:type="spellEnd"/>
            <w:r w:rsidR="002362B1">
              <w:t xml:space="preserve"> </w:t>
            </w:r>
            <w:proofErr w:type="spellStart"/>
            <w:r w:rsidR="002362B1">
              <w:t>karya</w:t>
            </w:r>
            <w:proofErr w:type="spellEnd"/>
            <w:r w:rsidR="002362B1">
              <w:t xml:space="preserve"> </w:t>
            </w:r>
            <w:proofErr w:type="spellStart"/>
            <w:r w:rsidR="002362B1">
              <w:t>ilmiah</w:t>
            </w:r>
            <w:proofErr w:type="spellEnd"/>
            <w:r w:rsidR="002362B1">
              <w:t xml:space="preserve"> yang </w:t>
            </w:r>
            <w:proofErr w:type="spellStart"/>
            <w:r w:rsidR="002362B1">
              <w:t>menghasilkan</w:t>
            </w:r>
            <w:proofErr w:type="spellEnd"/>
            <w:r w:rsidR="002362B1">
              <w:t xml:space="preserve"> </w:t>
            </w:r>
            <w:proofErr w:type="spellStart"/>
            <w:r w:rsidR="002362B1">
              <w:t>tingkat</w:t>
            </w:r>
            <w:proofErr w:type="spellEnd"/>
            <w:r w:rsidR="002362B1">
              <w:t xml:space="preserve"> </w:t>
            </w:r>
            <w:proofErr w:type="spellStart"/>
            <w:r w:rsidR="002362B1">
              <w:t>kemiripan</w:t>
            </w:r>
            <w:proofErr w:type="spellEnd"/>
            <w:r w:rsidR="002362B1">
              <w:t xml:space="preserve"> (&lt;30%) </w:t>
            </w:r>
            <w:proofErr w:type="spellStart"/>
            <w:r w:rsidR="002362B1">
              <w:t>berarti</w:t>
            </w:r>
            <w:proofErr w:type="spellEnd"/>
            <w:r w:rsidR="002362B1">
              <w:t xml:space="preserve"> </w:t>
            </w:r>
            <w:proofErr w:type="spellStart"/>
            <w:r w:rsidR="002362B1">
              <w:t>diduga</w:t>
            </w:r>
            <w:proofErr w:type="spellEnd"/>
            <w:r w:rsidR="002362B1">
              <w:t xml:space="preserve"> </w:t>
            </w:r>
            <w:proofErr w:type="spellStart"/>
            <w:r w:rsidR="002362B1">
              <w:t>telah</w:t>
            </w:r>
            <w:proofErr w:type="spellEnd"/>
            <w:r w:rsidR="002362B1">
              <w:t xml:space="preserve"> </w:t>
            </w:r>
            <w:proofErr w:type="spellStart"/>
            <w:r w:rsidR="002362B1">
              <w:t>melakukan</w:t>
            </w:r>
            <w:proofErr w:type="spellEnd"/>
            <w:r w:rsidR="002362B1">
              <w:t xml:space="preserve"> </w:t>
            </w:r>
            <w:proofErr w:type="spellStart"/>
            <w:r w:rsidR="002362B1">
              <w:t>plagiarisme</w:t>
            </w:r>
            <w:proofErr w:type="spellEnd"/>
            <w:r w:rsidR="002362B1">
              <w:t xml:space="preserve"> </w:t>
            </w:r>
            <w:proofErr w:type="spellStart"/>
            <w:r w:rsidR="002362B1">
              <w:t>tingkat</w:t>
            </w:r>
            <w:proofErr w:type="spellEnd"/>
            <w:r w:rsidR="002362B1">
              <w:t xml:space="preserve"> </w:t>
            </w:r>
            <w:proofErr w:type="spellStart"/>
            <w:r w:rsidR="002362B1">
              <w:t>ringan</w:t>
            </w:r>
            <w:proofErr w:type="spellEnd"/>
            <w:r w:rsidR="002362B1">
              <w:t>.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t>7</w:t>
            </w:r>
          </w:p>
        </w:tc>
        <w:tc>
          <w:tcPr>
            <w:tcW w:w="1475" w:type="dxa"/>
          </w:tcPr>
          <w:p w:rsidR="00B60383" w:rsidRPr="00914588" w:rsidRDefault="004E1616" w:rsidP="009775AC">
            <w:r>
              <w:t>10/09/2018</w:t>
            </w:r>
          </w:p>
        </w:tc>
        <w:tc>
          <w:tcPr>
            <w:tcW w:w="1433" w:type="dxa"/>
          </w:tcPr>
          <w:p w:rsidR="00B60383" w:rsidRPr="00914588" w:rsidRDefault="004E1616" w:rsidP="009775AC">
            <w:pPr>
              <w:rPr>
                <w:lang w:val="id-ID"/>
              </w:rPr>
            </w:pPr>
            <w:r>
              <w:t>1400018</w:t>
            </w:r>
            <w:r w:rsidR="00A66304">
              <w:t>008</w:t>
            </w:r>
          </w:p>
        </w:tc>
        <w:tc>
          <w:tcPr>
            <w:tcW w:w="2156" w:type="dxa"/>
          </w:tcPr>
          <w:p w:rsidR="00B60383" w:rsidRPr="00914588" w:rsidRDefault="00A66304" w:rsidP="00B60383">
            <w:pPr>
              <w:rPr>
                <w:lang w:val="id-ID"/>
              </w:rPr>
            </w:pPr>
            <w:r w:rsidRPr="00A66304">
              <w:rPr>
                <w:lang w:val="id-ID"/>
              </w:rPr>
              <w:t>Altri Sahroni</w:t>
            </w:r>
          </w:p>
        </w:tc>
        <w:tc>
          <w:tcPr>
            <w:tcW w:w="3612" w:type="dxa"/>
          </w:tcPr>
          <w:p w:rsidR="00B60383" w:rsidRPr="00914588" w:rsidRDefault="00A66304" w:rsidP="009775A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Implementasi CBC (</w:t>
            </w:r>
            <w:r w:rsidRPr="00A66304">
              <w:rPr>
                <w:lang w:val="id-ID"/>
              </w:rPr>
              <w:t>Chiper Block Chaining) untuk Enkrip dan Dekrip</w:t>
            </w:r>
          </w:p>
        </w:tc>
        <w:tc>
          <w:tcPr>
            <w:tcW w:w="4585" w:type="dxa"/>
          </w:tcPr>
          <w:p w:rsidR="00B60383" w:rsidRPr="00A66304" w:rsidRDefault="00A66304" w:rsidP="00A66304">
            <w:pPr>
              <w:rPr>
                <w:lang w:val="en-ID"/>
              </w:rPr>
            </w:pPr>
            <w:r>
              <w:rPr>
                <w:lang w:val="en-ID"/>
              </w:rPr>
              <w:t xml:space="preserve">Dari </w:t>
            </w:r>
            <w:proofErr w:type="spellStart"/>
            <w:r>
              <w:rPr>
                <w:lang w:val="en-ID"/>
              </w:rPr>
              <w:t>penelitian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dihasilkan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penyandian</w:t>
            </w:r>
            <w:proofErr w:type="spellEnd"/>
            <w:r>
              <w:rPr>
                <w:lang w:val="en-ID"/>
              </w:rPr>
              <w:t xml:space="preserve"> text file .</w:t>
            </w:r>
            <w:proofErr w:type="spellStart"/>
            <w:r>
              <w:rPr>
                <w:lang w:val="en-ID"/>
              </w:rPr>
              <w:t>docx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metode</w:t>
            </w:r>
            <w:proofErr w:type="spellEnd"/>
            <w:r>
              <w:rPr>
                <w:lang w:val="en-ID"/>
              </w:rPr>
              <w:t xml:space="preserve"> CBC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Base64 yang </w:t>
            </w:r>
            <w:proofErr w:type="spellStart"/>
            <w:r>
              <w:rPr>
                <w:lang w:val="en-ID"/>
              </w:rPr>
              <w:t>mampu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pengenkripsian</w:t>
            </w:r>
            <w:proofErr w:type="spellEnd"/>
            <w:r>
              <w:rPr>
                <w:lang w:val="en-ID"/>
              </w:rPr>
              <w:t xml:space="preserve"> file.docx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pendekripsian</w:t>
            </w:r>
            <w:proofErr w:type="spellEnd"/>
            <w:r>
              <w:rPr>
                <w:lang w:val="en-ID"/>
              </w:rPr>
              <w:t xml:space="preserve"> file.docx. </w:t>
            </w:r>
            <w:proofErr w:type="spellStart"/>
            <w:proofErr w:type="gramStart"/>
            <w:r>
              <w:rPr>
                <w:lang w:val="en-ID"/>
              </w:rPr>
              <w:t>hasil</w:t>
            </w:r>
            <w:proofErr w:type="spellEnd"/>
            <w:proofErr w:type="gram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uji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blackbox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bahwa</w:t>
            </w:r>
            <w:proofErr w:type="spellEnd"/>
            <w:r>
              <w:rPr>
                <w:lang w:val="en-ID"/>
              </w:rPr>
              <w:t xml:space="preserve"> proses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enkripsi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dekripsi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baik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t>8</w:t>
            </w:r>
          </w:p>
        </w:tc>
        <w:tc>
          <w:tcPr>
            <w:tcW w:w="1475" w:type="dxa"/>
          </w:tcPr>
          <w:p w:rsidR="00B60383" w:rsidRPr="00914588" w:rsidRDefault="00A66304" w:rsidP="009775AC">
            <w:r>
              <w:t>16/04/2019</w:t>
            </w:r>
          </w:p>
        </w:tc>
        <w:tc>
          <w:tcPr>
            <w:tcW w:w="1433" w:type="dxa"/>
          </w:tcPr>
          <w:p w:rsidR="00B60383" w:rsidRPr="00A66304" w:rsidRDefault="00A66304" w:rsidP="009775AC">
            <w:r>
              <w:t>1400018155</w:t>
            </w:r>
          </w:p>
        </w:tc>
        <w:tc>
          <w:tcPr>
            <w:tcW w:w="2156" w:type="dxa"/>
          </w:tcPr>
          <w:p w:rsidR="00B60383" w:rsidRPr="00914588" w:rsidRDefault="00A66304" w:rsidP="009775AC">
            <w:proofErr w:type="spellStart"/>
            <w:r>
              <w:t>Diah</w:t>
            </w:r>
            <w:proofErr w:type="spellEnd"/>
            <w:r>
              <w:t xml:space="preserve"> </w:t>
            </w:r>
            <w:proofErr w:type="spellStart"/>
            <w:r>
              <w:t>Nur</w:t>
            </w:r>
            <w:proofErr w:type="spellEnd"/>
          </w:p>
        </w:tc>
        <w:tc>
          <w:tcPr>
            <w:tcW w:w="3612" w:type="dxa"/>
          </w:tcPr>
          <w:p w:rsidR="00B60383" w:rsidRPr="00A66304" w:rsidRDefault="00A66304" w:rsidP="009775AC">
            <w:pPr>
              <w:jc w:val="both"/>
            </w:pP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</w:t>
            </w:r>
            <w:proofErr w:type="spellStart"/>
            <w:r>
              <w:t>Bersubsidi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C4.5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</w:p>
        </w:tc>
        <w:tc>
          <w:tcPr>
            <w:tcW w:w="4585" w:type="dxa"/>
          </w:tcPr>
          <w:p w:rsidR="00B60383" w:rsidRPr="00A66304" w:rsidRDefault="00A66304" w:rsidP="009775AC">
            <w:pPr>
              <w:jc w:val="both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C4.5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layak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</w:t>
            </w:r>
            <w:proofErr w:type="spellStart"/>
            <w:r>
              <w:t>bersubsidi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. </w:t>
            </w:r>
            <w:proofErr w:type="spellStart"/>
            <w:r>
              <w:t>Subjek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Dadi</w:t>
            </w:r>
            <w:proofErr w:type="spellEnd"/>
            <w:r>
              <w:t xml:space="preserve">. Data </w:t>
            </w:r>
            <w:proofErr w:type="spellStart"/>
            <w:r>
              <w:t>kasus</w:t>
            </w:r>
            <w:proofErr w:type="spellEnd"/>
            <w:r w:rsidR="007D3965">
              <w:t xml:space="preserve"> </w:t>
            </w:r>
            <w:proofErr w:type="spellStart"/>
            <w:r w:rsidR="007D3965">
              <w:t>sebanyak</w:t>
            </w:r>
            <w:proofErr w:type="spellEnd"/>
            <w:r w:rsidR="007D3965">
              <w:t xml:space="preserve"> 310 </w:t>
            </w:r>
            <w:proofErr w:type="spellStart"/>
            <w:r w:rsidR="007D3965">
              <w:t>dan</w:t>
            </w:r>
            <w:proofErr w:type="spellEnd"/>
            <w:r w:rsidR="007D3965">
              <w:t xml:space="preserve"> data </w:t>
            </w:r>
            <w:proofErr w:type="spellStart"/>
            <w:r w:rsidR="007D3965">
              <w:t>uji</w:t>
            </w:r>
            <w:proofErr w:type="spellEnd"/>
            <w:r w:rsidR="007D3965">
              <w:t xml:space="preserve"> </w:t>
            </w:r>
            <w:proofErr w:type="spellStart"/>
            <w:r w:rsidR="007D3965">
              <w:t>adalah</w:t>
            </w:r>
            <w:proofErr w:type="spellEnd"/>
            <w:r w:rsidR="007D3965">
              <w:t xml:space="preserve"> </w:t>
            </w:r>
            <w:proofErr w:type="spellStart"/>
            <w:r w:rsidR="007D3965">
              <w:t>sebanyak</w:t>
            </w:r>
            <w:proofErr w:type="spellEnd"/>
            <w:r w:rsidR="007D3965">
              <w:t xml:space="preserve"> 113 </w:t>
            </w:r>
            <w:proofErr w:type="spellStart"/>
            <w:r w:rsidR="007D3965">
              <w:t>didapat</w:t>
            </w:r>
            <w:proofErr w:type="spellEnd"/>
            <w:r w:rsidR="007D3965">
              <w:t xml:space="preserve"> yang </w:t>
            </w:r>
            <w:proofErr w:type="spellStart"/>
            <w:r w:rsidR="007D3965">
              <w:t>menerima</w:t>
            </w:r>
            <w:proofErr w:type="spellEnd"/>
            <w:r w:rsidR="007D3965">
              <w:t xml:space="preserve"> </w:t>
            </w:r>
            <w:proofErr w:type="spellStart"/>
            <w:r w:rsidR="007D3965">
              <w:t>bantuan</w:t>
            </w:r>
            <w:proofErr w:type="spellEnd"/>
            <w:r w:rsidR="007D3965">
              <w:t xml:space="preserve"> </w:t>
            </w:r>
            <w:proofErr w:type="spellStart"/>
            <w:r w:rsidR="007D3965">
              <w:t>sebesar</w:t>
            </w:r>
            <w:proofErr w:type="spellEnd"/>
            <w:r w:rsidR="007D3965">
              <w:t xml:space="preserve"> 26% </w:t>
            </w:r>
            <w:proofErr w:type="spellStart"/>
            <w:r w:rsidR="007D3965">
              <w:t>dan</w:t>
            </w:r>
            <w:proofErr w:type="spellEnd"/>
            <w:r w:rsidR="007D3965">
              <w:t xml:space="preserve"> yang </w:t>
            </w:r>
            <w:proofErr w:type="spellStart"/>
            <w:r w:rsidR="007D3965">
              <w:t>tidak</w:t>
            </w:r>
            <w:proofErr w:type="spellEnd"/>
            <w:r w:rsidR="007D3965">
              <w:t xml:space="preserve"> </w:t>
            </w:r>
            <w:proofErr w:type="spellStart"/>
            <w:r w:rsidR="007D3965">
              <w:t>layak</w:t>
            </w:r>
            <w:proofErr w:type="spellEnd"/>
            <w:r w:rsidR="007D3965">
              <w:t xml:space="preserve"> </w:t>
            </w:r>
            <w:proofErr w:type="spellStart"/>
            <w:r w:rsidR="007D3965">
              <w:t>dapat</w:t>
            </w:r>
            <w:proofErr w:type="spellEnd"/>
            <w:r w:rsidR="007D3965">
              <w:t xml:space="preserve"> </w:t>
            </w:r>
            <w:proofErr w:type="spellStart"/>
            <w:r w:rsidR="007D3965">
              <w:t>bantuan</w:t>
            </w:r>
            <w:proofErr w:type="spellEnd"/>
            <w:r w:rsidR="007D3965">
              <w:t xml:space="preserve"> </w:t>
            </w:r>
            <w:proofErr w:type="spellStart"/>
            <w:r w:rsidR="007D3965">
              <w:t>sebesar</w:t>
            </w:r>
            <w:proofErr w:type="spellEnd"/>
            <w:r w:rsidR="007D3965">
              <w:t xml:space="preserve"> 73%. 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lastRenderedPageBreak/>
              <w:t>9</w:t>
            </w:r>
          </w:p>
        </w:tc>
        <w:tc>
          <w:tcPr>
            <w:tcW w:w="1475" w:type="dxa"/>
          </w:tcPr>
          <w:p w:rsidR="00B60383" w:rsidRPr="00914588" w:rsidRDefault="007D3965" w:rsidP="009775AC">
            <w:r>
              <w:t>16/04/2019</w:t>
            </w:r>
          </w:p>
        </w:tc>
        <w:tc>
          <w:tcPr>
            <w:tcW w:w="1433" w:type="dxa"/>
          </w:tcPr>
          <w:p w:rsidR="00B60383" w:rsidRPr="007D3965" w:rsidRDefault="007D3965" w:rsidP="009775AC">
            <w:r>
              <w:t>1500018210</w:t>
            </w:r>
          </w:p>
          <w:p w:rsidR="00B60383" w:rsidRPr="00B60383" w:rsidRDefault="00B60383" w:rsidP="00B60383">
            <w:pPr>
              <w:jc w:val="center"/>
              <w:rPr>
                <w:lang w:val="id-ID"/>
              </w:rPr>
            </w:pPr>
          </w:p>
        </w:tc>
        <w:tc>
          <w:tcPr>
            <w:tcW w:w="2156" w:type="dxa"/>
          </w:tcPr>
          <w:p w:rsidR="00B60383" w:rsidRPr="007D3965" w:rsidRDefault="007D3965" w:rsidP="009775AC">
            <w:proofErr w:type="spellStart"/>
            <w:r>
              <w:t>Luthvi</w:t>
            </w:r>
            <w:proofErr w:type="spellEnd"/>
            <w:r>
              <w:t xml:space="preserve"> </w:t>
            </w:r>
            <w:proofErr w:type="spellStart"/>
            <w:r>
              <w:t>Rizkawati</w:t>
            </w:r>
            <w:proofErr w:type="spellEnd"/>
          </w:p>
        </w:tc>
        <w:tc>
          <w:tcPr>
            <w:tcW w:w="3612" w:type="dxa"/>
          </w:tcPr>
          <w:p w:rsidR="00B60383" w:rsidRPr="007D3965" w:rsidRDefault="007D3965" w:rsidP="009775AC">
            <w:pPr>
              <w:jc w:val="both"/>
            </w:pPr>
            <w:proofErr w:type="spellStart"/>
            <w:r>
              <w:t>Temu</w:t>
            </w:r>
            <w:proofErr w:type="spellEnd"/>
            <w:r>
              <w:t xml:space="preserve"> </w:t>
            </w:r>
            <w:proofErr w:type="spellStart"/>
            <w:r>
              <w:t>Balik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Dice </w:t>
            </w:r>
            <w:proofErr w:type="spellStart"/>
            <w:r>
              <w:t>Coeficient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Menu </w:t>
            </w:r>
            <w:proofErr w:type="spellStart"/>
            <w:r>
              <w:t>Mpasi</w:t>
            </w:r>
            <w:proofErr w:type="spellEnd"/>
            <w:r>
              <w:t xml:space="preserve"> </w:t>
            </w:r>
            <w:proofErr w:type="spellStart"/>
            <w:r>
              <w:t>Balita</w:t>
            </w:r>
            <w:proofErr w:type="spellEnd"/>
          </w:p>
        </w:tc>
        <w:tc>
          <w:tcPr>
            <w:tcW w:w="4585" w:type="dxa"/>
          </w:tcPr>
          <w:p w:rsidR="00B60383" w:rsidRPr="007D3965" w:rsidRDefault="007D3965" w:rsidP="009775AC">
            <w:pPr>
              <w:jc w:val="both"/>
            </w:pPr>
            <w:proofErr w:type="spellStart"/>
            <w:r>
              <w:t>Rendahnya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  <w:r>
              <w:t xml:space="preserve"> </w:t>
            </w:r>
            <w:proofErr w:type="spellStart"/>
            <w:r>
              <w:t>asi</w:t>
            </w:r>
            <w:proofErr w:type="spellEnd"/>
            <w:r>
              <w:t xml:space="preserve"> (MPASI)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ketidaksesuaian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asuh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MPASI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menu </w:t>
            </w:r>
            <w:proofErr w:type="spellStart"/>
            <w:r>
              <w:t>tepat</w:t>
            </w:r>
            <w:proofErr w:type="spellEnd"/>
            <w:r>
              <w:t xml:space="preserve"> MPASI yang </w:t>
            </w:r>
            <w:proofErr w:type="spellStart"/>
            <w:r>
              <w:t>sehat</w:t>
            </w:r>
            <w:proofErr w:type="spellEnd"/>
            <w:r>
              <w:t xml:space="preserve">. </w:t>
            </w:r>
            <w:proofErr w:type="spellStart"/>
            <w:r>
              <w:t>Uji</w:t>
            </w:r>
            <w:proofErr w:type="spellEnd"/>
            <w:r>
              <w:t xml:space="preserve"> recall </w:t>
            </w:r>
            <w:proofErr w:type="spellStart"/>
            <w:r>
              <w:t>dan</w:t>
            </w:r>
            <w:proofErr w:type="spellEnd"/>
            <w:r>
              <w:t xml:space="preserve"> precision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menghasilakan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recall 1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precision 0.006.</w:t>
            </w:r>
          </w:p>
        </w:tc>
      </w:tr>
      <w:tr w:rsidR="00B60383" w:rsidRPr="00914588" w:rsidTr="004E1616">
        <w:tc>
          <w:tcPr>
            <w:tcW w:w="504" w:type="dxa"/>
          </w:tcPr>
          <w:p w:rsidR="00B60383" w:rsidRPr="00914588" w:rsidRDefault="00B60383" w:rsidP="009775AC">
            <w:r w:rsidRPr="00914588">
              <w:t>10</w:t>
            </w:r>
          </w:p>
        </w:tc>
        <w:tc>
          <w:tcPr>
            <w:tcW w:w="1475" w:type="dxa"/>
          </w:tcPr>
          <w:p w:rsidR="00B60383" w:rsidRPr="00914588" w:rsidRDefault="007D3965" w:rsidP="00B60383">
            <w:r>
              <w:t>16/04/2019</w:t>
            </w:r>
          </w:p>
        </w:tc>
        <w:tc>
          <w:tcPr>
            <w:tcW w:w="1433" w:type="dxa"/>
          </w:tcPr>
          <w:p w:rsidR="00B60383" w:rsidRPr="007D3965" w:rsidRDefault="007D3965" w:rsidP="007D3965">
            <w:r>
              <w:t>1500018</w:t>
            </w:r>
            <w:r>
              <w:t>135</w:t>
            </w:r>
          </w:p>
        </w:tc>
        <w:tc>
          <w:tcPr>
            <w:tcW w:w="2156" w:type="dxa"/>
          </w:tcPr>
          <w:p w:rsidR="00B60383" w:rsidRPr="007D3965" w:rsidRDefault="007D3965" w:rsidP="009775AC">
            <w:proofErr w:type="spellStart"/>
            <w:r>
              <w:t>Hiwilma</w:t>
            </w:r>
            <w:proofErr w:type="spellEnd"/>
            <w:r>
              <w:t xml:space="preserve"> </w:t>
            </w:r>
            <w:proofErr w:type="spellStart"/>
            <w:r>
              <w:t>Cleta</w:t>
            </w:r>
            <w:proofErr w:type="spellEnd"/>
          </w:p>
        </w:tc>
        <w:tc>
          <w:tcPr>
            <w:tcW w:w="3612" w:type="dxa"/>
          </w:tcPr>
          <w:p w:rsidR="00B60383" w:rsidRPr="007D3965" w:rsidRDefault="007D3965" w:rsidP="009775AC">
            <w:pPr>
              <w:jc w:val="both"/>
            </w:pPr>
            <w:proofErr w:type="spellStart"/>
            <w:r>
              <w:t>Penerapan</w:t>
            </w:r>
            <w:proofErr w:type="spellEnd"/>
            <w:r>
              <w:t xml:space="preserve"> Data Mining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Ki-</w:t>
            </w:r>
            <w:proofErr w:type="spellStart"/>
            <w:r>
              <w:t>Kha</w:t>
            </w:r>
            <w:proofErr w:type="spellEnd"/>
            <w:r>
              <w:t xml:space="preserve"> Shop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FP-Growth</w:t>
            </w:r>
          </w:p>
        </w:tc>
        <w:tc>
          <w:tcPr>
            <w:tcW w:w="4585" w:type="dxa"/>
          </w:tcPr>
          <w:p w:rsidR="00B60383" w:rsidRPr="007D3965" w:rsidRDefault="007D3965" w:rsidP="009775AC">
            <w:pPr>
              <w:jc w:val="both"/>
            </w:pP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system </w:t>
            </w:r>
            <w:proofErr w:type="spellStart"/>
            <w:r>
              <w:t>untuk</w:t>
            </w:r>
            <w:proofErr w:type="spellEnd"/>
            <w:r>
              <w:t xml:space="preserve"> customer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manual.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data </w:t>
            </w:r>
            <w:proofErr w:type="spellStart"/>
            <w:r>
              <w:t>penjua</w:t>
            </w:r>
            <w:r w:rsidR="000774E4">
              <w:t>lan</w:t>
            </w:r>
            <w:proofErr w:type="spellEnd"/>
            <w:r w:rsidR="000774E4">
              <w:t xml:space="preserve"> Ki-</w:t>
            </w:r>
            <w:proofErr w:type="spellStart"/>
            <w:r w:rsidR="000774E4">
              <w:t>Kha</w:t>
            </w:r>
            <w:proofErr w:type="spellEnd"/>
            <w:r w:rsidR="000774E4">
              <w:t xml:space="preserve"> Shop </w:t>
            </w:r>
            <w:proofErr w:type="spellStart"/>
            <w:r w:rsidR="000774E4">
              <w:t>dari</w:t>
            </w:r>
            <w:proofErr w:type="spellEnd"/>
            <w:r w:rsidR="000774E4">
              <w:t xml:space="preserve"> </w:t>
            </w:r>
            <w:proofErr w:type="spellStart"/>
            <w:r w:rsidR="000774E4">
              <w:t>bulan</w:t>
            </w:r>
            <w:proofErr w:type="spellEnd"/>
            <w:r w:rsidR="000774E4">
              <w:t xml:space="preserve"> </w:t>
            </w:r>
            <w:proofErr w:type="spellStart"/>
            <w:r w:rsidR="000774E4">
              <w:t>Juli</w:t>
            </w:r>
            <w:proofErr w:type="spellEnd"/>
            <w:r w:rsidR="000774E4">
              <w:t xml:space="preserve"> 2017 – </w:t>
            </w:r>
            <w:proofErr w:type="spellStart"/>
            <w:r w:rsidR="000774E4">
              <w:t>Juli</w:t>
            </w:r>
            <w:proofErr w:type="spellEnd"/>
            <w:r w:rsidR="000774E4">
              <w:t xml:space="preserve"> 2018 </w:t>
            </w:r>
            <w:proofErr w:type="spellStart"/>
            <w:r w:rsidR="000774E4">
              <w:t>dengan</w:t>
            </w:r>
            <w:proofErr w:type="spellEnd"/>
            <w:r w:rsidR="000774E4">
              <w:t xml:space="preserve"> detail item.</w:t>
            </w:r>
            <w:bookmarkStart w:id="0" w:name="_GoBack"/>
            <w:bookmarkEnd w:id="0"/>
          </w:p>
        </w:tc>
      </w:tr>
    </w:tbl>
    <w:p w:rsidR="00AF48E7" w:rsidRDefault="000774E4"/>
    <w:sectPr w:rsidR="00AF48E7" w:rsidSect="00522CA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83"/>
    <w:rsid w:val="000774E4"/>
    <w:rsid w:val="002362B1"/>
    <w:rsid w:val="00345A69"/>
    <w:rsid w:val="003E3A98"/>
    <w:rsid w:val="004E1616"/>
    <w:rsid w:val="007D3965"/>
    <w:rsid w:val="007F3723"/>
    <w:rsid w:val="00974EA5"/>
    <w:rsid w:val="00A66304"/>
    <w:rsid w:val="00AF0A42"/>
    <w:rsid w:val="00B6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BCA67-08FD-4B33-A14C-63A9307D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83"/>
  </w:style>
  <w:style w:type="paragraph" w:styleId="Heading2">
    <w:name w:val="heading 2"/>
    <w:basedOn w:val="Normal"/>
    <w:link w:val="Heading2Char"/>
    <w:uiPriority w:val="9"/>
    <w:qFormat/>
    <w:rsid w:val="00974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74E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2019-08-08T11:32:00Z</dcterms:created>
  <dcterms:modified xsi:type="dcterms:W3CDTF">2019-08-08T15:16:00Z</dcterms:modified>
</cp:coreProperties>
</file>