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3F" w:rsidRDefault="005C6418" w:rsidP="005C6418">
      <w:r>
        <w:t xml:space="preserve">Q1. Explain the difference between greedy and non-greedy syntax with visual terms </w:t>
      </w:r>
      <w:r>
        <w:t xml:space="preserve">in as few words </w:t>
      </w:r>
      <w:r>
        <w:t>as possible. What is the bare minimum effort required to transform a g</w:t>
      </w:r>
      <w:r>
        <w:t xml:space="preserve">reedy pattern into a non-greedy </w:t>
      </w:r>
      <w:r>
        <w:t>one? What characters or characters can you introduce or change?</w:t>
      </w:r>
    </w:p>
    <w:p w:rsidR="005C6418" w:rsidRDefault="005C6418" w:rsidP="005C6418">
      <w:r>
        <w:t>Ans1</w:t>
      </w:r>
    </w:p>
    <w:p w:rsidR="005C6418" w:rsidRDefault="005C6418" w:rsidP="005C6418">
      <w:r>
        <w:t>In regular expressions, greedy syntax matches as much as possible, while non-greedy syntax matches as little as possible.</w:t>
      </w:r>
    </w:p>
    <w:p w:rsidR="005C6418" w:rsidRDefault="005C6418" w:rsidP="005C6418"/>
    <w:p w:rsidR="005C6418" w:rsidRDefault="005C6418" w:rsidP="005C6418">
      <w:r>
        <w:t xml:space="preserve">To transform a greedy pattern into a non-greedy one, you can introduce a question </w:t>
      </w:r>
      <w:proofErr w:type="gramStart"/>
      <w:r>
        <w:t>mark ?</w:t>
      </w:r>
      <w:proofErr w:type="gramEnd"/>
      <w:r>
        <w:t xml:space="preserve"> after the quantifier (*, +, {}), which makes it non-greedy. For example</w:t>
      </w:r>
      <w:proofErr w:type="gramStart"/>
      <w:r>
        <w:t>, .</w:t>
      </w:r>
      <w:proofErr w:type="gramEnd"/>
      <w:r>
        <w:t>*? instead of .* or .+? instead of .+.</w:t>
      </w:r>
    </w:p>
    <w:p w:rsidR="005C6418" w:rsidRDefault="005C6418" w:rsidP="005C6418"/>
    <w:p w:rsidR="005C6418" w:rsidRDefault="005C6418" w:rsidP="005C6418">
      <w:r>
        <w:t>Alternatively, you can use curly braces {} and add a comma after the quantifier to specify a range of matches, such as {1,3}? instead of {1,3}. This makes the pattern non-greedy.</w:t>
      </w:r>
    </w:p>
    <w:p w:rsidR="005C6418" w:rsidRDefault="005C6418" w:rsidP="005C6418"/>
    <w:p w:rsidR="005C6418" w:rsidRDefault="005C6418" w:rsidP="005C6418">
      <w:r>
        <w:t>The bare minimum effort required to transform a greedy pattern into a non-greedy one is to add a question mark after the quantifier.</w:t>
      </w:r>
    </w:p>
    <w:p w:rsidR="005C6418" w:rsidRDefault="005C6418" w:rsidP="005C6418">
      <w:r>
        <w:t>Q2. When exactly does greedy versus non-greedy make</w:t>
      </w:r>
      <w:r>
        <w:t xml:space="preserve"> a difference?  What if you’</w:t>
      </w:r>
      <w:r>
        <w:t>re looking fo</w:t>
      </w:r>
      <w:r>
        <w:t xml:space="preserve">r a </w:t>
      </w:r>
      <w:r>
        <w:t>non-greedy match but the only one available is greedy?</w:t>
      </w:r>
    </w:p>
    <w:p w:rsidR="005C6418" w:rsidRDefault="005C6418" w:rsidP="005C6418">
      <w:r>
        <w:t>Ans2</w:t>
      </w:r>
    </w:p>
    <w:p w:rsidR="005C6418" w:rsidRDefault="005C6418" w:rsidP="005C6418">
      <w:r>
        <w:t>Greedy versus non-greedy matching makes a difference in regular expressions when there are multiple matches in the input string that meet the pattern criteria, but some of them overlap. In such cases, greedy matching may consume more of the input string than necessary, potentially leading to incorrect matches or unexpected results.</w:t>
      </w:r>
    </w:p>
    <w:p w:rsidR="005C6418" w:rsidRDefault="005C6418" w:rsidP="005C6418"/>
    <w:p w:rsidR="005C6418" w:rsidRDefault="005C6418" w:rsidP="005C6418">
      <w:r>
        <w:t xml:space="preserve">If you are looking for a non-greedy match but the only one available is greedy, you can try to modify the pattern to make it non-greedy by adding a question mark after the quantifier, or by using curly braces and adding a comma after the quantifier to specify a range of matches. However, if the pattern cannot be modified to make it non-greedy, you may need to use alternative techniques, such as </w:t>
      </w:r>
      <w:proofErr w:type="spellStart"/>
      <w:r>
        <w:t>lookahead</w:t>
      </w:r>
      <w:proofErr w:type="spellEnd"/>
      <w:r>
        <w:t xml:space="preserve"> or </w:t>
      </w:r>
      <w:proofErr w:type="spellStart"/>
      <w:r>
        <w:t>lookbehind</w:t>
      </w:r>
      <w:proofErr w:type="spellEnd"/>
      <w:r>
        <w:t xml:space="preserve"> assertions, to ensure that the correct match is obtained. In some cases, you may also need to manually post-process the results of the match to extract the desired substring.</w:t>
      </w:r>
    </w:p>
    <w:p w:rsidR="005C6418" w:rsidRDefault="005C6418" w:rsidP="005C6418">
      <w:r>
        <w:t xml:space="preserve">Q3. In a simple match of a string, which looks only for one match and </w:t>
      </w:r>
      <w:r>
        <w:t xml:space="preserve">does not do any replacement, is </w:t>
      </w:r>
      <w:r>
        <w:t xml:space="preserve">the use of a </w:t>
      </w:r>
      <w:proofErr w:type="spellStart"/>
      <w:r>
        <w:t>nontagged</w:t>
      </w:r>
      <w:proofErr w:type="spellEnd"/>
      <w:r>
        <w:t xml:space="preserve"> group likely to make any practical difference?</w:t>
      </w:r>
    </w:p>
    <w:p w:rsidR="005C6418" w:rsidRDefault="005C6418" w:rsidP="005C6418">
      <w:r>
        <w:t>Ans3</w:t>
      </w:r>
    </w:p>
    <w:p w:rsidR="005C6418" w:rsidRDefault="005C6418" w:rsidP="005C6418">
      <w:r>
        <w:t>In a simple match of a string that only looks for one match and does not do any replacement, the use of a non-tagged group is not likely to make any practical difference. Non-tagged groups are used for capturing a portion of the matched string, which can be later referenced or used for replacement. If the matched substring is not needed for further processing or manipulation, the use of non-tagged groups is unnecessary.</w:t>
      </w:r>
    </w:p>
    <w:p w:rsidR="005C6418" w:rsidRDefault="005C6418" w:rsidP="005C6418"/>
    <w:p w:rsidR="005C6418" w:rsidRDefault="005C6418" w:rsidP="005C6418">
      <w:r>
        <w:t xml:space="preserve">However, non-tagged groups can still be useful in some cases. For example, they can be used to group multiple expressions together for the purpose of applying a quantifier, such as </w:t>
      </w:r>
      <w:proofErr w:type="gramStart"/>
      <w:r>
        <w:t>(?:</w:t>
      </w:r>
      <w:proofErr w:type="spellStart"/>
      <w:proofErr w:type="gramEnd"/>
      <w:r>
        <w:t>abc</w:t>
      </w:r>
      <w:proofErr w:type="spellEnd"/>
      <w:r>
        <w:t>){2,5} to match the string "</w:t>
      </w:r>
      <w:proofErr w:type="spellStart"/>
      <w:r>
        <w:t>abc</w:t>
      </w:r>
      <w:proofErr w:type="spellEnd"/>
      <w:r>
        <w:t xml:space="preserve">" repeated 2 to 5 times. Additionally, non-tagged groups can be used for alternation, where the pattern matches any one of several options, such as </w:t>
      </w:r>
      <w:proofErr w:type="gramStart"/>
      <w:r>
        <w:t>(?:</w:t>
      </w:r>
      <w:proofErr w:type="spellStart"/>
      <w:proofErr w:type="gramEnd"/>
      <w:r>
        <w:t>apple|banana|orange</w:t>
      </w:r>
      <w:proofErr w:type="spellEnd"/>
      <w:r>
        <w:t>) to match any of the three fruits.</w:t>
      </w:r>
    </w:p>
    <w:p w:rsidR="005C6418" w:rsidRDefault="005C6418" w:rsidP="005C6418">
      <w:r>
        <w:lastRenderedPageBreak/>
        <w:t xml:space="preserve">Q4. Describe a scenario in which using a </w:t>
      </w:r>
      <w:proofErr w:type="spellStart"/>
      <w:r>
        <w:t>nontagged</w:t>
      </w:r>
      <w:proofErr w:type="spellEnd"/>
      <w:r>
        <w:t xml:space="preserve"> category would h</w:t>
      </w:r>
      <w:r>
        <w:t xml:space="preserve">ave a significant impact on the </w:t>
      </w:r>
      <w:r>
        <w:t>program's outcomes.</w:t>
      </w:r>
    </w:p>
    <w:p w:rsidR="005C6418" w:rsidRDefault="005C6418" w:rsidP="005C6418">
      <w:r>
        <w:t>Ans4</w:t>
      </w:r>
    </w:p>
    <w:p w:rsidR="005C6418" w:rsidRDefault="005C6418" w:rsidP="005C6418">
      <w:r>
        <w:t>Non-tagged categories, also known as non-capturing groups, are used to group multiple expressions together without capturing the matched substring. They can have a significant impact on the program's outcomes in scenarios where the performance or memory usage of the regular expression is critical, or when the captured substring needs to be excluded from the results.</w:t>
      </w:r>
    </w:p>
    <w:p w:rsidR="005C6418" w:rsidRDefault="005C6418" w:rsidP="005C6418"/>
    <w:p w:rsidR="005C6418" w:rsidRDefault="005C6418" w:rsidP="005C6418">
      <w:r>
        <w:t>One such scenario is when processing large text files or streams, where the use of capturing groups may result in excessive memory usage due to the creation of match objects that store the matched substring. Non-tagged groups can help reduce memory usage by excluding the captured substring from the match object.</w:t>
      </w:r>
    </w:p>
    <w:p w:rsidR="005C6418" w:rsidRDefault="005C6418" w:rsidP="005C6418"/>
    <w:p w:rsidR="005C6418" w:rsidRDefault="005C6418" w:rsidP="005C6418">
      <w:r>
        <w:t xml:space="preserve">Another scenario is when using </w:t>
      </w:r>
      <w:proofErr w:type="spellStart"/>
      <w:r>
        <w:t>lookahead</w:t>
      </w:r>
      <w:proofErr w:type="spellEnd"/>
      <w:r>
        <w:t xml:space="preserve"> or </w:t>
      </w:r>
      <w:proofErr w:type="spellStart"/>
      <w:r>
        <w:t>lookbehind</w:t>
      </w:r>
      <w:proofErr w:type="spellEnd"/>
      <w:r>
        <w:t xml:space="preserve"> assertions, where the matching expression needs to be excluded from the final result. </w:t>
      </w:r>
      <w:proofErr w:type="spellStart"/>
      <w:r>
        <w:t>Lookahead</w:t>
      </w:r>
      <w:proofErr w:type="spellEnd"/>
      <w:r>
        <w:t xml:space="preserve"> and </w:t>
      </w:r>
      <w:proofErr w:type="spellStart"/>
      <w:r>
        <w:t>lookbehind</w:t>
      </w:r>
      <w:proofErr w:type="spellEnd"/>
      <w:r>
        <w:t xml:space="preserve"> assertions allow the regular expression to check for the presence or absence of certain patterns without including them in the final match. In this case, non-tagged groups can be used to group the </w:t>
      </w:r>
      <w:proofErr w:type="spellStart"/>
      <w:r>
        <w:t>lookahead</w:t>
      </w:r>
      <w:proofErr w:type="spellEnd"/>
      <w:r>
        <w:t xml:space="preserve"> or </w:t>
      </w:r>
      <w:proofErr w:type="spellStart"/>
      <w:r>
        <w:t>lookbehind</w:t>
      </w:r>
      <w:proofErr w:type="spellEnd"/>
      <w:r>
        <w:t xml:space="preserve"> assertion together with the matching expression, while excluding the matching expression from the final result.</w:t>
      </w:r>
    </w:p>
    <w:p w:rsidR="005C6418" w:rsidRDefault="005C6418" w:rsidP="005C6418">
      <w:r>
        <w:t>Q5. Unlike a normal regex pattern, a look-ahead condition doe</w:t>
      </w:r>
      <w:r>
        <w:t xml:space="preserve">s not consume the characters it </w:t>
      </w:r>
      <w:r>
        <w:t>examines. Describe a situation in which this could make a difference in the</w:t>
      </w:r>
      <w:r>
        <w:t xml:space="preserve"> results of your </w:t>
      </w:r>
      <w:proofErr w:type="spellStart"/>
      <w:r>
        <w:t>programme</w:t>
      </w:r>
      <w:proofErr w:type="spellEnd"/>
      <w:r>
        <w:t>.</w:t>
      </w:r>
    </w:p>
    <w:p w:rsidR="005C6418" w:rsidRDefault="005C6418" w:rsidP="005C6418">
      <w:r>
        <w:t>Ans5</w:t>
      </w:r>
    </w:p>
    <w:p w:rsidR="005C6418" w:rsidRDefault="005C6418" w:rsidP="005C6418">
      <w:r w:rsidRPr="005C6418">
        <w:t>A look-ahead condition is a zero-width assertion in regular expressions that checks for the presence or absence of a pattern ahead of the current position, without consuming the characters it examines. This can make a difference in the results of a program in situations where the pattern being matched depends on the presence or absence of a certain substring, but the substring itself should not be included in the final match.</w:t>
      </w:r>
    </w:p>
    <w:p w:rsidR="005C6418" w:rsidRDefault="005C6418" w:rsidP="005C6418">
      <w:r>
        <w:t>Q6. In standard expressions, what is the difference between positiv</w:t>
      </w:r>
      <w:r>
        <w:t xml:space="preserve">e look-ahead and negative look- </w:t>
      </w:r>
      <w:r>
        <w:t>ahead?</w:t>
      </w:r>
    </w:p>
    <w:p w:rsidR="005C6418" w:rsidRDefault="005C6418" w:rsidP="005C6418">
      <w:r>
        <w:t>Ans6</w:t>
      </w:r>
    </w:p>
    <w:p w:rsidR="005C6418" w:rsidRDefault="005C6418" w:rsidP="005C6418">
      <w:r>
        <w:t>In regular expressions, a look-ahead assertion is a zero-width assertion that checks for the presence or absence of a pattern ahead of the current position, without consuming the characters it examines. There are two types of look-ahead assertions: positive look</w:t>
      </w:r>
      <w:r>
        <w:t>-ahead and negative look-ahead.</w:t>
      </w:r>
    </w:p>
    <w:p w:rsidR="005C6418" w:rsidRDefault="005C6418" w:rsidP="005C6418">
      <w:r>
        <w:t xml:space="preserve">A positive look-ahead assertion is used to match a pattern that is followed by a certain substring. It is denoted by the syntax </w:t>
      </w:r>
      <w:proofErr w:type="gramStart"/>
      <w:r>
        <w:t>(?=</w:t>
      </w:r>
      <w:proofErr w:type="gramEnd"/>
      <w:r>
        <w:t>pattern), where pattern is the pattern to be matched. For example, the regular expression foo</w:t>
      </w:r>
      <w:proofErr w:type="gramStart"/>
      <w:r>
        <w:t>(?=</w:t>
      </w:r>
      <w:proofErr w:type="gramEnd"/>
      <w:r>
        <w:t xml:space="preserve">bar) will match the string "foo" only if it is followed by the substring "bar". The look-ahead assertion </w:t>
      </w:r>
      <w:proofErr w:type="gramStart"/>
      <w:r>
        <w:t>(?=</w:t>
      </w:r>
      <w:proofErr w:type="gramEnd"/>
      <w:r>
        <w:t>bar) checks for the presence of the substring "bar" ahead of the current position, but does n</w:t>
      </w:r>
      <w:r>
        <w:t>ot consume it.</w:t>
      </w:r>
    </w:p>
    <w:p w:rsidR="005C6418" w:rsidRDefault="005C6418" w:rsidP="005C6418">
      <w:r>
        <w:t>A negative look-ahead assertion, on the other hand, is used to match a pattern that is not followed by a certain substring. It is denoted by the syntax (?!pattern), where pattern is the pattern to be excluded. For example, the regular expression foo(?!bar) will match the string "foo" only if it is not followed by the substring "bar". The negative look-ahead assertion (?!bar) checks for the absence of the substring "bar" ahead of the current position, but does not consume it.</w:t>
      </w:r>
    </w:p>
    <w:p w:rsidR="005C6418" w:rsidRDefault="005C6418" w:rsidP="005C6418">
      <w:r>
        <w:t>Q7. What is the benefit of referring to groups by name rath</w:t>
      </w:r>
      <w:r>
        <w:t xml:space="preserve">er than by number in a standard </w:t>
      </w:r>
      <w:r>
        <w:t>expression?</w:t>
      </w:r>
    </w:p>
    <w:p w:rsidR="005C6418" w:rsidRDefault="005C6418" w:rsidP="005C6418">
      <w:r>
        <w:t>Ans7</w:t>
      </w:r>
    </w:p>
    <w:p w:rsidR="005C6418" w:rsidRDefault="005C6418" w:rsidP="005C6418">
      <w:r>
        <w:lastRenderedPageBreak/>
        <w:t xml:space="preserve">In regular expressions, capturing groups are used to group subexpressions together and capture the matched substring. These groups can be referred to either by their position number (e.g., \1, \2, etc.) or by a name assigned to them using the syntax </w:t>
      </w:r>
      <w:proofErr w:type="gramStart"/>
      <w:r>
        <w:t>(?&lt;</w:t>
      </w:r>
      <w:proofErr w:type="gramEnd"/>
      <w:r>
        <w:t>name&gt;...) or (?'name'...).</w:t>
      </w:r>
    </w:p>
    <w:p w:rsidR="005C6418" w:rsidRDefault="005C6418" w:rsidP="005C6418"/>
    <w:p w:rsidR="005C6418" w:rsidRDefault="005C6418" w:rsidP="005C6418">
      <w:r>
        <w:t>Referring to groups by name rather than by number in a standard e</w:t>
      </w:r>
      <w:r>
        <w:t>xpression has several benefits:</w:t>
      </w:r>
    </w:p>
    <w:p w:rsidR="005C6418" w:rsidRDefault="005C6418" w:rsidP="005C6418">
      <w:r>
        <w:t>Clarity: Using named groups can make the regular expression more readable and easier to understand, especially for complex expressi</w:t>
      </w:r>
      <w:r>
        <w:t>ons with many capturing groups.</w:t>
      </w:r>
    </w:p>
    <w:p w:rsidR="005C6418" w:rsidRDefault="005C6418" w:rsidP="005C6418">
      <w:r>
        <w:t>Maintenance: When the regular expression needs to be modified, using named groups can make it easier to understand which group is being referred to and can reduce the risk of introducing errors by mistakenly refer</w:t>
      </w:r>
      <w:r>
        <w:t>ring to the wrong group number.</w:t>
      </w:r>
    </w:p>
    <w:p w:rsidR="005C6418" w:rsidRDefault="005C6418" w:rsidP="005C6418">
      <w:r>
        <w:t>Flexibility: Named groups can be referred to by name in the replacement string, which can make it easier to construct the replacement text dynamicall</w:t>
      </w:r>
      <w:r>
        <w:t>y based on the captured groups.</w:t>
      </w:r>
    </w:p>
    <w:p w:rsidR="005C6418" w:rsidRDefault="005C6418" w:rsidP="005C6418">
      <w:r>
        <w:t>Reusability: Named groups can be used in other parts of the regular expression, allowing for more complex and powerful pattern matching.</w:t>
      </w:r>
    </w:p>
    <w:p w:rsidR="005C6418" w:rsidRDefault="005C6418" w:rsidP="005C6418">
      <w:r>
        <w:t>Q8. Can you identify repeated items within a target string usi</w:t>
      </w:r>
      <w:r>
        <w:t xml:space="preserve">ng named groups, as in "The cow </w:t>
      </w:r>
      <w:r>
        <w:t>jumped over the moon"?</w:t>
      </w:r>
    </w:p>
    <w:p w:rsidR="005C6418" w:rsidRDefault="005C6418" w:rsidP="005C6418">
      <w:r>
        <w:t>Ans8</w:t>
      </w:r>
    </w:p>
    <w:p w:rsidR="005C6418" w:rsidRDefault="005C6418" w:rsidP="005C6418">
      <w:r w:rsidRPr="005C6418">
        <w:t>Yes, named groups can be used to identify repeated items within a target string. In the</w:t>
      </w:r>
      <w:r>
        <w:t xml:space="preserve"> example string "The cow jumped </w:t>
      </w:r>
      <w:r w:rsidRPr="005C6418">
        <w:t>over the moon", we can use a regular expression with a named group to identify repeated words.</w:t>
      </w:r>
    </w:p>
    <w:p w:rsidR="005C6418" w:rsidRDefault="005C6418" w:rsidP="005C6418">
      <w:r>
        <w:t>import re</w:t>
      </w:r>
    </w:p>
    <w:p w:rsidR="005C6418" w:rsidRDefault="005C6418" w:rsidP="005C6418">
      <w:r>
        <w:t>text =</w:t>
      </w:r>
      <w:r>
        <w:t xml:space="preserve"> "The cow jumped over the moon"</w:t>
      </w:r>
    </w:p>
    <w:p w:rsidR="005C6418" w:rsidRDefault="005C6418" w:rsidP="005C6418">
      <w:r>
        <w:t>pattern = r'</w:t>
      </w:r>
      <w:proofErr w:type="gramStart"/>
      <w:r>
        <w:t>(?P</w:t>
      </w:r>
      <w:proofErr w:type="gramEnd"/>
      <w:r>
        <w:t>&lt;word&gt;\b\w+\b)(?=.*\b\g&lt;word&gt;\b)'</w:t>
      </w:r>
    </w:p>
    <w:p w:rsidR="005C6418" w:rsidRDefault="005C6418" w:rsidP="005C6418">
      <w:r>
        <w:t>matc</w:t>
      </w:r>
      <w:r>
        <w:t xml:space="preserve">hes = </w:t>
      </w:r>
      <w:proofErr w:type="spellStart"/>
      <w:proofErr w:type="gramStart"/>
      <w:r>
        <w:t>re.findall</w:t>
      </w:r>
      <w:proofErr w:type="spellEnd"/>
      <w:proofErr w:type="gramEnd"/>
      <w:r>
        <w:t>(pattern, text)</w:t>
      </w:r>
    </w:p>
    <w:p w:rsidR="005C6418" w:rsidRDefault="005C6418" w:rsidP="005C6418">
      <w:r>
        <w:t>print(matches) # Output: ['the']</w:t>
      </w:r>
    </w:p>
    <w:p w:rsidR="005C6418" w:rsidRDefault="005C6418" w:rsidP="005C6418">
      <w:r>
        <w:t xml:space="preserve">Q9. When parsing a string, what is at least one thing that the Scanner </w:t>
      </w:r>
      <w:r>
        <w:t xml:space="preserve">interface does for you that the </w:t>
      </w:r>
      <w:proofErr w:type="spellStart"/>
      <w:proofErr w:type="gramStart"/>
      <w:r>
        <w:t>re.findall</w:t>
      </w:r>
      <w:proofErr w:type="spellEnd"/>
      <w:proofErr w:type="gramEnd"/>
      <w:r>
        <w:t xml:space="preserve"> feature does not?</w:t>
      </w:r>
    </w:p>
    <w:p w:rsidR="005C6418" w:rsidRDefault="005C6418" w:rsidP="005C6418">
      <w:r>
        <w:t>Ans9</w:t>
      </w:r>
    </w:p>
    <w:p w:rsidR="005C6418" w:rsidRDefault="005C6418" w:rsidP="005C6418">
      <w:r>
        <w:t xml:space="preserve">The Scanner interface in Java provides a way to parse text into tokens based on a delimiter pattern. It reads input from a Readable object, such as a String or a File, and breaks it into tokens based on a specified delimiter pattern. The </w:t>
      </w:r>
      <w:proofErr w:type="spellStart"/>
      <w:proofErr w:type="gramStart"/>
      <w:r>
        <w:t>re.findall</w:t>
      </w:r>
      <w:proofErr w:type="spellEnd"/>
      <w:proofErr w:type="gramEnd"/>
      <w:r>
        <w:t xml:space="preserve"> feature in Python, on the other hand, is a function that returns all non-overlapping matches of a regular expression in a string.</w:t>
      </w:r>
    </w:p>
    <w:p w:rsidR="005C6418" w:rsidRDefault="005C6418" w:rsidP="005C6418"/>
    <w:p w:rsidR="005C6418" w:rsidRDefault="005C6418" w:rsidP="005C6418">
      <w:r>
        <w:t xml:space="preserve">One thing that the Scanner interface does for you that </w:t>
      </w:r>
      <w:proofErr w:type="spellStart"/>
      <w:proofErr w:type="gramStart"/>
      <w:r>
        <w:t>re.findall</w:t>
      </w:r>
      <w:proofErr w:type="spellEnd"/>
      <w:proofErr w:type="gramEnd"/>
      <w:r>
        <w:t xml:space="preserve"> does not is that it allows you to specify a delimiter pattern to break the input into tokens. This can be useful for parsing complex input that contains multiple types of data, such as a CSV file, where the delimiter pattern is a comma. The Scanner interface can also handle input that is formatted with whitespace, such as space, tab, and </w:t>
      </w:r>
      <w:r w:rsidR="004B2E71">
        <w:t>newline characters, by default.</w:t>
      </w:r>
    </w:p>
    <w:p w:rsidR="005C6418" w:rsidRDefault="005C6418" w:rsidP="005C6418">
      <w:r>
        <w:t>Another thing that the Scanner interface does is that it provides methods to read different types of data from the input stream, such as integers, floating-point numbers, and strings, in a type-s</w:t>
      </w:r>
      <w:bookmarkStart w:id="0" w:name="_GoBack"/>
      <w:bookmarkEnd w:id="0"/>
      <w:r>
        <w:t>afe way. This can make parsing and processing input easier and more efficient, as it eliminates the need to manually convert strings to their appropriate data types.</w:t>
      </w:r>
    </w:p>
    <w:p w:rsidR="005C6418" w:rsidRDefault="005C6418" w:rsidP="005C6418">
      <w:r w:rsidRPr="005C6418">
        <w:lastRenderedPageBreak/>
        <w:t>Q10. Does a scanner object have to be named scanner?</w:t>
      </w:r>
    </w:p>
    <w:p w:rsidR="005C6418" w:rsidRDefault="005C6418" w:rsidP="005C6418">
      <w:r>
        <w:t>Ans10</w:t>
      </w:r>
    </w:p>
    <w:p w:rsidR="005C6418" w:rsidRDefault="004B2E71" w:rsidP="005C6418">
      <w:r w:rsidRPr="004B2E71">
        <w:t>No, a Scanner object in Java does not have to be named "scanner". The variable name used for a Scanner object can be any valid identifier, as long as it follows the naming conventions for Java variables.</w:t>
      </w:r>
    </w:p>
    <w:p w:rsidR="004B2E71" w:rsidRDefault="004B2E71" w:rsidP="005C6418">
      <w:r w:rsidRPr="004B2E71">
        <w:t>Scanner input = new Scanner(System.in);</w:t>
      </w:r>
    </w:p>
    <w:sectPr w:rsidR="004B2E71" w:rsidSect="005C64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18"/>
    <w:rsid w:val="004B2E71"/>
    <w:rsid w:val="005C6418"/>
    <w:rsid w:val="00E5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E5BB"/>
  <w15:chartTrackingRefBased/>
  <w15:docId w15:val="{565F1BE6-13B2-4A02-91D9-E0228903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20610">
      <w:bodyDiv w:val="1"/>
      <w:marLeft w:val="0"/>
      <w:marRight w:val="0"/>
      <w:marTop w:val="0"/>
      <w:marBottom w:val="0"/>
      <w:divBdr>
        <w:top w:val="none" w:sz="0" w:space="0" w:color="auto"/>
        <w:left w:val="none" w:sz="0" w:space="0" w:color="auto"/>
        <w:bottom w:val="none" w:sz="0" w:space="0" w:color="auto"/>
        <w:right w:val="none" w:sz="0" w:space="0" w:color="auto"/>
      </w:divBdr>
    </w:div>
    <w:div w:id="551619808">
      <w:bodyDiv w:val="1"/>
      <w:marLeft w:val="0"/>
      <w:marRight w:val="0"/>
      <w:marTop w:val="0"/>
      <w:marBottom w:val="0"/>
      <w:divBdr>
        <w:top w:val="none" w:sz="0" w:space="0" w:color="auto"/>
        <w:left w:val="none" w:sz="0" w:space="0" w:color="auto"/>
        <w:bottom w:val="none" w:sz="0" w:space="0" w:color="auto"/>
        <w:right w:val="none" w:sz="0" w:space="0" w:color="auto"/>
      </w:divBdr>
    </w:div>
    <w:div w:id="840777743">
      <w:bodyDiv w:val="1"/>
      <w:marLeft w:val="0"/>
      <w:marRight w:val="0"/>
      <w:marTop w:val="0"/>
      <w:marBottom w:val="0"/>
      <w:divBdr>
        <w:top w:val="none" w:sz="0" w:space="0" w:color="auto"/>
        <w:left w:val="none" w:sz="0" w:space="0" w:color="auto"/>
        <w:bottom w:val="none" w:sz="0" w:space="0" w:color="auto"/>
        <w:right w:val="none" w:sz="0" w:space="0" w:color="auto"/>
      </w:divBdr>
    </w:div>
    <w:div w:id="1119835810">
      <w:bodyDiv w:val="1"/>
      <w:marLeft w:val="0"/>
      <w:marRight w:val="0"/>
      <w:marTop w:val="0"/>
      <w:marBottom w:val="0"/>
      <w:divBdr>
        <w:top w:val="none" w:sz="0" w:space="0" w:color="auto"/>
        <w:left w:val="none" w:sz="0" w:space="0" w:color="auto"/>
        <w:bottom w:val="none" w:sz="0" w:space="0" w:color="auto"/>
        <w:right w:val="none" w:sz="0" w:space="0" w:color="auto"/>
      </w:divBdr>
    </w:div>
    <w:div w:id="1403986684">
      <w:bodyDiv w:val="1"/>
      <w:marLeft w:val="0"/>
      <w:marRight w:val="0"/>
      <w:marTop w:val="0"/>
      <w:marBottom w:val="0"/>
      <w:divBdr>
        <w:top w:val="none" w:sz="0" w:space="0" w:color="auto"/>
        <w:left w:val="none" w:sz="0" w:space="0" w:color="auto"/>
        <w:bottom w:val="none" w:sz="0" w:space="0" w:color="auto"/>
        <w:right w:val="none" w:sz="0" w:space="0" w:color="auto"/>
      </w:divBdr>
    </w:div>
    <w:div w:id="1853839725">
      <w:bodyDiv w:val="1"/>
      <w:marLeft w:val="0"/>
      <w:marRight w:val="0"/>
      <w:marTop w:val="0"/>
      <w:marBottom w:val="0"/>
      <w:divBdr>
        <w:top w:val="none" w:sz="0" w:space="0" w:color="auto"/>
        <w:left w:val="none" w:sz="0" w:space="0" w:color="auto"/>
        <w:bottom w:val="none" w:sz="0" w:space="0" w:color="auto"/>
        <w:right w:val="none" w:sz="0" w:space="0" w:color="auto"/>
      </w:divBdr>
    </w:div>
    <w:div w:id="204304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2023-04-09T13:09:00Z</dcterms:created>
  <dcterms:modified xsi:type="dcterms:W3CDTF">2023-04-09T13:20:00Z</dcterms:modified>
</cp:coreProperties>
</file>