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A8F" w:rsidRDefault="00933A8F" w:rsidP="00ED5F69"/>
    <w:p w:rsidR="00E33ED3" w:rsidRDefault="00E33ED3" w:rsidP="00E33ED3">
      <w:pPr>
        <w:jc w:val="center"/>
      </w:pPr>
      <w:r w:rsidRPr="00932AFA">
        <w:rPr>
          <w:noProof/>
          <w:lang w:val="en-US"/>
        </w:rPr>
        <w:drawing>
          <wp:inline distT="0" distB="0" distL="0" distR="0">
            <wp:extent cx="3305175" cy="1132205"/>
            <wp:effectExtent l="0" t="0" r="0" b="0"/>
            <wp:docPr id="2" name="Picture 2" descr="C:\Users\Shubham Jain\Desktop\synerg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 Jain\Desktop\synergylogo.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7521" cy="1184392"/>
                    </a:xfrm>
                    <a:prstGeom prst="rect">
                      <a:avLst/>
                    </a:prstGeom>
                    <a:noFill/>
                    <a:ln>
                      <a:noFill/>
                    </a:ln>
                  </pic:spPr>
                </pic:pic>
              </a:graphicData>
            </a:graphic>
          </wp:inline>
        </w:drawing>
      </w:r>
    </w:p>
    <w:p w:rsidR="00E33ED3" w:rsidRDefault="00E33ED3" w:rsidP="00E33ED3">
      <w:pPr>
        <w:spacing w:line="237" w:lineRule="auto"/>
        <w:ind w:left="2540"/>
        <w:rPr>
          <w:rFonts w:ascii="Cambria" w:eastAsia="Cambria" w:hAnsi="Cambria"/>
          <w:b/>
        </w:rPr>
      </w:pPr>
      <w:r>
        <w:rPr>
          <w:rFonts w:ascii="Cambria" w:eastAsia="Cambria" w:hAnsi="Cambria"/>
          <w:b/>
        </w:rPr>
        <w:t>An International Technical Symposium</w:t>
      </w:r>
    </w:p>
    <w:p w:rsidR="00E33ED3" w:rsidRDefault="00E33ED3" w:rsidP="00E33ED3">
      <w:pPr>
        <w:spacing w:line="1" w:lineRule="exact"/>
        <w:rPr>
          <w:rFonts w:ascii="Times New Roman" w:eastAsia="Times New Roman" w:hAnsi="Times New Roman"/>
          <w:sz w:val="24"/>
        </w:rPr>
      </w:pPr>
    </w:p>
    <w:p w:rsidR="00E33ED3" w:rsidRDefault="00E33ED3" w:rsidP="00E33ED3">
      <w:pPr>
        <w:spacing w:line="237" w:lineRule="auto"/>
        <w:ind w:left="3000"/>
        <w:rPr>
          <w:rFonts w:ascii="Cambria" w:eastAsia="Cambria" w:hAnsi="Cambria"/>
          <w:b/>
        </w:rPr>
      </w:pPr>
      <w:r>
        <w:rPr>
          <w:rFonts w:ascii="Cambria" w:eastAsia="Cambria" w:hAnsi="Cambria"/>
          <w:b/>
        </w:rPr>
        <w:t>In association with SENSE-VIT</w:t>
      </w:r>
    </w:p>
    <w:p w:rsidR="00E33ED3" w:rsidRDefault="00E33ED3" w:rsidP="00E33ED3">
      <w:pPr>
        <w:spacing w:line="3" w:lineRule="exact"/>
        <w:rPr>
          <w:rFonts w:ascii="Times New Roman" w:eastAsia="Times New Roman" w:hAnsi="Times New Roman"/>
          <w:sz w:val="24"/>
        </w:rPr>
      </w:pPr>
    </w:p>
    <w:p w:rsidR="00824E27" w:rsidRDefault="00824E27" w:rsidP="00824E27">
      <w:pPr>
        <w:spacing w:line="0" w:lineRule="atLeast"/>
        <w:ind w:left="2580"/>
        <w:rPr>
          <w:rFonts w:ascii="Cambria" w:eastAsia="Cambria" w:hAnsi="Cambria"/>
          <w:b/>
        </w:rPr>
      </w:pPr>
      <w:r>
        <w:rPr>
          <w:rFonts w:ascii="Cambria" w:eastAsia="Cambria" w:hAnsi="Cambria"/>
          <w:b/>
        </w:rPr>
        <w:t>23</w:t>
      </w:r>
      <w:r>
        <w:rPr>
          <w:rFonts w:ascii="Cambria" w:eastAsia="Cambria" w:hAnsi="Cambria"/>
          <w:b/>
          <w:sz w:val="27"/>
          <w:vertAlign w:val="superscript"/>
        </w:rPr>
        <w:t>rd</w:t>
      </w:r>
      <w:r>
        <w:rPr>
          <w:rFonts w:ascii="Cambria" w:eastAsia="Cambria" w:hAnsi="Cambria"/>
          <w:b/>
        </w:rPr>
        <w:t xml:space="preserve"> February 2018– 25</w:t>
      </w:r>
      <w:r>
        <w:rPr>
          <w:rFonts w:ascii="Cambria" w:eastAsia="Cambria" w:hAnsi="Cambria"/>
          <w:b/>
          <w:sz w:val="27"/>
          <w:vertAlign w:val="superscript"/>
        </w:rPr>
        <w:t>th</w:t>
      </w:r>
      <w:r>
        <w:rPr>
          <w:rFonts w:ascii="Cambria" w:eastAsia="Cambria" w:hAnsi="Cambria"/>
          <w:b/>
        </w:rPr>
        <w:t xml:space="preserve"> February 2018</w:t>
      </w:r>
    </w:p>
    <w:p w:rsidR="00E33ED3" w:rsidRDefault="00E33ED3" w:rsidP="00E33ED3">
      <w:pPr>
        <w:spacing w:line="0" w:lineRule="atLeast"/>
        <w:ind w:left="2580"/>
        <w:rPr>
          <w:rFonts w:ascii="Cambria" w:eastAsia="Cambria" w:hAnsi="Cambria"/>
          <w:b/>
        </w:rPr>
      </w:pPr>
    </w:p>
    <w:p w:rsidR="00933A8F" w:rsidRPr="00824E27" w:rsidRDefault="00933A8F" w:rsidP="00933A8F">
      <w:pPr>
        <w:jc w:val="center"/>
        <w:rPr>
          <w:b/>
          <w:u w:val="single"/>
        </w:rPr>
      </w:pPr>
    </w:p>
    <w:p w:rsidR="00933A8F" w:rsidRPr="00824E27" w:rsidRDefault="00933A8F" w:rsidP="00933A8F">
      <w:pPr>
        <w:jc w:val="center"/>
        <w:rPr>
          <w:b/>
          <w:sz w:val="36"/>
          <w:szCs w:val="36"/>
          <w:u w:val="single"/>
        </w:rPr>
      </w:pPr>
      <w:r w:rsidRPr="00824E27">
        <w:rPr>
          <w:b/>
          <w:color w:val="2E74B5" w:themeColor="accent1" w:themeShade="BF"/>
          <w:sz w:val="36"/>
          <w:szCs w:val="36"/>
          <w:u w:val="single"/>
        </w:rPr>
        <w:t>VLSI DESIGN</w:t>
      </w:r>
      <w:r w:rsidR="00824E27" w:rsidRPr="00824E27">
        <w:rPr>
          <w:b/>
          <w:color w:val="2E74B5" w:themeColor="accent1" w:themeShade="BF"/>
          <w:sz w:val="36"/>
          <w:szCs w:val="36"/>
          <w:u w:val="single"/>
        </w:rPr>
        <w:t xml:space="preserve"> WORKSHOP</w:t>
      </w:r>
    </w:p>
    <w:p w:rsidR="00933A8F" w:rsidRPr="00A86A8F" w:rsidRDefault="00933A8F" w:rsidP="00933A8F">
      <w:pPr>
        <w:jc w:val="center"/>
        <w:rPr>
          <w:b/>
          <w:color w:val="2E74B5" w:themeColor="accent1" w:themeShade="BF"/>
          <w:sz w:val="36"/>
          <w:szCs w:val="36"/>
        </w:rPr>
      </w:pPr>
    </w:p>
    <w:p w:rsidR="00933A8F" w:rsidRPr="005C7F98" w:rsidRDefault="00933A8F" w:rsidP="00933A8F">
      <w:pPr>
        <w:rPr>
          <w:rStyle w:val="apple-converted-space"/>
          <w:rFonts w:ascii="Cambria Math" w:hAnsi="Cambria Math" w:cs="Arial"/>
          <w:color w:val="2E74B5" w:themeColor="accent1" w:themeShade="BF"/>
          <w:sz w:val="32"/>
          <w:szCs w:val="28"/>
          <w:shd w:val="clear" w:color="auto" w:fill="FFFFFF"/>
        </w:rPr>
      </w:pPr>
      <w:r w:rsidRPr="005C7F98">
        <w:rPr>
          <w:rStyle w:val="apple-converted-space"/>
          <w:rFonts w:ascii="Cambria Math" w:hAnsi="Cambria Math" w:cs="Arial"/>
          <w:color w:val="2E74B5" w:themeColor="accent1" w:themeShade="BF"/>
          <w:sz w:val="32"/>
          <w:szCs w:val="28"/>
          <w:shd w:val="clear" w:color="auto" w:fill="FFFFFF"/>
        </w:rPr>
        <w:t>DESCRIPTION</w:t>
      </w:r>
    </w:p>
    <w:p w:rsidR="001F46A7" w:rsidRDefault="008842AE" w:rsidP="00A86A8F">
      <w:pPr>
        <w:jc w:val="both"/>
        <w:rPr>
          <w:rStyle w:val="apple-converted-space"/>
          <w:rFonts w:ascii="Cambria Math" w:hAnsi="Cambria Math" w:cs="Arial"/>
          <w:color w:val="000000" w:themeColor="text1"/>
          <w:sz w:val="28"/>
          <w:shd w:val="clear" w:color="auto" w:fill="FFFFFF"/>
        </w:rPr>
      </w:pPr>
      <w:r>
        <w:rPr>
          <w:rStyle w:val="apple-converted-space"/>
          <w:rFonts w:ascii="Cambria Math" w:hAnsi="Cambria Math" w:cs="Arial"/>
          <w:color w:val="000000" w:themeColor="text1"/>
          <w:sz w:val="28"/>
          <w:shd w:val="clear" w:color="auto" w:fill="FFFFFF"/>
        </w:rPr>
        <w:t>A two-</w:t>
      </w:r>
      <w:bookmarkStart w:id="0" w:name="_GoBack"/>
      <w:bookmarkEnd w:id="0"/>
      <w:r w:rsidR="0028333D">
        <w:rPr>
          <w:rStyle w:val="apple-converted-space"/>
          <w:rFonts w:ascii="Cambria Math" w:hAnsi="Cambria Math" w:cs="Arial"/>
          <w:color w:val="000000" w:themeColor="text1"/>
          <w:sz w:val="28"/>
          <w:shd w:val="clear" w:color="auto" w:fill="FFFFFF"/>
        </w:rPr>
        <w:t>day workshop on VLSI design by</w:t>
      </w:r>
      <w:r w:rsidR="00D65D18">
        <w:rPr>
          <w:rStyle w:val="apple-converted-space"/>
          <w:rFonts w:ascii="Cambria Math" w:hAnsi="Cambria Math" w:cs="Arial"/>
          <w:color w:val="000000" w:themeColor="text1"/>
          <w:sz w:val="28"/>
          <w:shd w:val="clear" w:color="auto" w:fill="FFFFFF"/>
        </w:rPr>
        <w:t xml:space="preserve"> professionals from HT</w:t>
      </w:r>
      <w:r w:rsidR="001F46A7">
        <w:rPr>
          <w:rStyle w:val="apple-converted-space"/>
          <w:rFonts w:ascii="Cambria Math" w:hAnsi="Cambria Math" w:cs="Arial"/>
          <w:color w:val="000000" w:themeColor="text1"/>
          <w:sz w:val="28"/>
          <w:shd w:val="clear" w:color="auto" w:fill="FFFFFF"/>
        </w:rPr>
        <w:t xml:space="preserve"> INDIA LABS</w:t>
      </w:r>
      <w:r w:rsidR="00933A8F" w:rsidRPr="005C7F98">
        <w:rPr>
          <w:rStyle w:val="apple-converted-space"/>
          <w:rFonts w:ascii="Cambria Math" w:hAnsi="Cambria Math" w:cs="Arial"/>
          <w:color w:val="000000" w:themeColor="text1"/>
          <w:sz w:val="28"/>
          <w:shd w:val="clear" w:color="auto" w:fill="FFFFFF"/>
        </w:rPr>
        <w:t>. Very-large-scale integration (VLSI) is the process of creating an integrated circuit (IC) by combining thousands of transistors into a single chip. VLSI began in the 1970s when complex semiconductor and communication technologies were being developed.</w:t>
      </w:r>
    </w:p>
    <w:p w:rsidR="003960D6" w:rsidRPr="001F46A7" w:rsidRDefault="001F46A7" w:rsidP="001F46A7">
      <w:pPr>
        <w:rPr>
          <w:rStyle w:val="apple-converted-space"/>
          <w:rFonts w:ascii="Times New Roman" w:hAnsi="Times New Roman" w:cs="Times New Roman"/>
          <w:sz w:val="28"/>
          <w:szCs w:val="28"/>
        </w:rPr>
      </w:pPr>
      <w:r>
        <w:rPr>
          <w:rFonts w:ascii="Times New Roman" w:hAnsi="Times New Roman" w:cs="Times New Roman"/>
          <w:sz w:val="28"/>
          <w:szCs w:val="28"/>
        </w:rPr>
        <w:t>Over the course of 2 days, participants</w:t>
      </w:r>
      <w:r w:rsidRPr="009363EE">
        <w:rPr>
          <w:rFonts w:ascii="Times New Roman" w:hAnsi="Times New Roman" w:cs="Times New Roman"/>
          <w:sz w:val="28"/>
          <w:szCs w:val="28"/>
        </w:rPr>
        <w:t xml:space="preserve"> will be taught various topics including VLSI design methodologies and review of digital systems. Hands-on practical </w:t>
      </w:r>
      <w:r>
        <w:rPr>
          <w:rFonts w:ascii="Times New Roman" w:hAnsi="Times New Roman" w:cs="Times New Roman"/>
          <w:sz w:val="28"/>
          <w:szCs w:val="28"/>
        </w:rPr>
        <w:t>knowledge will be imparted. Participants</w:t>
      </w:r>
      <w:r w:rsidRPr="009363EE">
        <w:rPr>
          <w:rFonts w:ascii="Times New Roman" w:hAnsi="Times New Roman" w:cs="Times New Roman"/>
          <w:sz w:val="28"/>
          <w:szCs w:val="28"/>
        </w:rPr>
        <w:t xml:space="preserve"> will be taught design entry methods using </w:t>
      </w:r>
      <w:proofErr w:type="spellStart"/>
      <w:r w:rsidRPr="009363EE">
        <w:rPr>
          <w:rFonts w:ascii="Times New Roman" w:hAnsi="Times New Roman" w:cs="Times New Roman"/>
          <w:sz w:val="28"/>
          <w:szCs w:val="28"/>
        </w:rPr>
        <w:t>Verilog</w:t>
      </w:r>
      <w:proofErr w:type="spellEnd"/>
      <w:r w:rsidRPr="009363EE">
        <w:rPr>
          <w:rFonts w:ascii="Times New Roman" w:hAnsi="Times New Roman" w:cs="Times New Roman"/>
          <w:sz w:val="28"/>
          <w:szCs w:val="28"/>
        </w:rPr>
        <w:t xml:space="preserve"> HDL, FSM design and lots of other interesting things. </w:t>
      </w:r>
      <w:r w:rsidRPr="009363EE">
        <w:rPr>
          <w:rFonts w:ascii="Times New Roman" w:hAnsi="Times New Roman" w:cs="Times New Roman"/>
          <w:sz w:val="28"/>
          <w:szCs w:val="28"/>
          <w:shd w:val="clear" w:color="auto" w:fill="FFFFFF"/>
        </w:rPr>
        <w:t>These will surely add feathers to your resume and help you stand out from the crowd.</w:t>
      </w:r>
    </w:p>
    <w:p w:rsidR="001F46A7" w:rsidRDefault="001F46A7" w:rsidP="00933A8F">
      <w:pPr>
        <w:rPr>
          <w:rStyle w:val="apple-converted-space"/>
          <w:rFonts w:ascii="Cambria Math" w:hAnsi="Cambria Math" w:cs="Arial"/>
          <w:color w:val="2E74B5" w:themeColor="accent1" w:themeShade="BF"/>
          <w:sz w:val="28"/>
          <w:szCs w:val="28"/>
          <w:shd w:val="clear" w:color="auto" w:fill="FFFFFF"/>
        </w:rPr>
      </w:pPr>
    </w:p>
    <w:p w:rsidR="00933A8F" w:rsidRPr="001F46A7" w:rsidRDefault="00933A8F" w:rsidP="00933A8F">
      <w:pPr>
        <w:rPr>
          <w:rStyle w:val="apple-converted-space"/>
          <w:rFonts w:ascii="Cambria Math" w:hAnsi="Cambria Math" w:cs="Arial"/>
          <w:color w:val="2E74B5" w:themeColor="accent1" w:themeShade="BF"/>
          <w:sz w:val="28"/>
          <w:szCs w:val="28"/>
          <w:shd w:val="clear" w:color="auto" w:fill="FFFFFF"/>
        </w:rPr>
      </w:pPr>
      <w:r w:rsidRPr="005C7F98">
        <w:rPr>
          <w:rStyle w:val="apple-converted-space"/>
          <w:rFonts w:ascii="Cambria Math" w:hAnsi="Cambria Math" w:cs="Arial"/>
          <w:color w:val="2E74B5" w:themeColor="accent1" w:themeShade="BF"/>
          <w:sz w:val="28"/>
          <w:szCs w:val="28"/>
          <w:shd w:val="clear" w:color="auto" w:fill="FFFFFF"/>
        </w:rPr>
        <w:t>COURSE STRUCTURE</w:t>
      </w:r>
    </w:p>
    <w:p w:rsidR="00A86A8F" w:rsidRPr="005C7F98" w:rsidRDefault="00A86A8F" w:rsidP="00A86A8F">
      <w:pPr>
        <w:jc w:val="both"/>
        <w:rPr>
          <w:rStyle w:val="apple-converted-space"/>
          <w:rFonts w:ascii="Cambria Math" w:hAnsi="Cambria Math" w:cs="Arial"/>
          <w:color w:val="000000" w:themeColor="text1"/>
          <w:sz w:val="28"/>
          <w:szCs w:val="24"/>
          <w:shd w:val="clear" w:color="auto" w:fill="FFFFFF"/>
        </w:rPr>
      </w:pPr>
      <w:proofErr w:type="gramStart"/>
      <w:r w:rsidRPr="005C7F98">
        <w:rPr>
          <w:rStyle w:val="apple-converted-space"/>
          <w:rFonts w:ascii="Cambria Math" w:hAnsi="Cambria Math" w:cs="Arial"/>
          <w:color w:val="000000" w:themeColor="text1"/>
          <w:sz w:val="28"/>
          <w:szCs w:val="24"/>
          <w:shd w:val="clear" w:color="auto" w:fill="FFFFFF"/>
        </w:rPr>
        <w:t>1.</w:t>
      </w:r>
      <w:r w:rsidR="00933A8F" w:rsidRPr="005C7F98">
        <w:rPr>
          <w:rStyle w:val="apple-converted-space"/>
          <w:rFonts w:ascii="Cambria Math" w:hAnsi="Cambria Math" w:cs="Arial"/>
          <w:color w:val="000000" w:themeColor="text1"/>
          <w:sz w:val="28"/>
          <w:szCs w:val="24"/>
          <w:shd w:val="clear" w:color="auto" w:fill="FFFFFF"/>
        </w:rPr>
        <w:t>VLSI</w:t>
      </w:r>
      <w:proofErr w:type="gramEnd"/>
      <w:r w:rsidR="00933A8F" w:rsidRPr="005C7F98">
        <w:rPr>
          <w:rStyle w:val="apple-converted-space"/>
          <w:rFonts w:ascii="Cambria Math" w:hAnsi="Cambria Math" w:cs="Arial"/>
          <w:color w:val="000000" w:themeColor="text1"/>
          <w:sz w:val="28"/>
          <w:szCs w:val="24"/>
          <w:shd w:val="clear" w:color="auto" w:fill="FFFFFF"/>
        </w:rPr>
        <w:t xml:space="preserve"> Design Methodologies </w:t>
      </w:r>
    </w:p>
    <w:p w:rsidR="00933A8F" w:rsidRPr="005C7F98" w:rsidRDefault="00933A8F" w:rsidP="00A86A8F">
      <w:pPr>
        <w:pStyle w:val="ListParagraph"/>
        <w:numPr>
          <w:ilvl w:val="0"/>
          <w:numId w:val="6"/>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Classification in Design Approach: Front End/Back End</w:t>
      </w:r>
    </w:p>
    <w:p w:rsidR="00933A8F" w:rsidRPr="005C7F98" w:rsidRDefault="00933A8F" w:rsidP="00A86A8F">
      <w:pPr>
        <w:pStyle w:val="ListParagraph"/>
        <w:numPr>
          <w:ilvl w:val="0"/>
          <w:numId w:val="6"/>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Classification in Design implementation : FPGA, CPLD/Semi custom (Standard cell,</w:t>
      </w:r>
      <w:r w:rsidR="001F46A7">
        <w:rPr>
          <w:rStyle w:val="apple-converted-space"/>
          <w:rFonts w:ascii="Cambria Math" w:hAnsi="Cambria Math" w:cs="Arial"/>
          <w:color w:val="000000" w:themeColor="text1"/>
          <w:sz w:val="28"/>
          <w:szCs w:val="24"/>
          <w:shd w:val="clear" w:color="auto" w:fill="FFFFFF"/>
        </w:rPr>
        <w:t xml:space="preserve"> </w:t>
      </w:r>
      <w:r w:rsidRPr="005C7F98">
        <w:rPr>
          <w:rStyle w:val="apple-converted-space"/>
          <w:rFonts w:ascii="Cambria Math" w:hAnsi="Cambria Math" w:cs="Arial"/>
          <w:color w:val="000000" w:themeColor="text1"/>
          <w:sz w:val="28"/>
          <w:szCs w:val="24"/>
          <w:shd w:val="clear" w:color="auto" w:fill="FFFFFF"/>
        </w:rPr>
        <w:t xml:space="preserve">ASIC)/Full custom (ASIC , AMS) </w:t>
      </w:r>
    </w:p>
    <w:p w:rsidR="00933A8F" w:rsidRPr="005C7F98" w:rsidRDefault="00933A8F" w:rsidP="00A86A8F">
      <w:pPr>
        <w:pStyle w:val="ListParagraph"/>
        <w:numPr>
          <w:ilvl w:val="0"/>
          <w:numId w:val="6"/>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VLSI Design Flow &amp; Supporting Tools  </w:t>
      </w:r>
    </w:p>
    <w:p w:rsidR="00A86A8F" w:rsidRPr="005C7F98" w:rsidRDefault="00A86A8F" w:rsidP="00A86A8F">
      <w:pPr>
        <w:jc w:val="both"/>
        <w:rPr>
          <w:rStyle w:val="apple-converted-space"/>
          <w:rFonts w:ascii="Cambria Math" w:hAnsi="Cambria Math" w:cs="Arial"/>
          <w:color w:val="000000" w:themeColor="text1"/>
          <w:sz w:val="28"/>
          <w:szCs w:val="24"/>
          <w:shd w:val="clear" w:color="auto" w:fill="FFFFFF"/>
        </w:rPr>
      </w:pPr>
    </w:p>
    <w:p w:rsidR="00933A8F" w:rsidRPr="005C7F98" w:rsidRDefault="00A86A8F" w:rsidP="00A86A8F">
      <w:p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2.</w:t>
      </w:r>
      <w:r w:rsidR="00933A8F" w:rsidRPr="005C7F98">
        <w:rPr>
          <w:rStyle w:val="apple-converted-space"/>
          <w:rFonts w:ascii="Cambria Math" w:hAnsi="Cambria Math" w:cs="Arial"/>
          <w:color w:val="000000" w:themeColor="text1"/>
          <w:sz w:val="28"/>
          <w:szCs w:val="24"/>
          <w:shd w:val="clear" w:color="auto" w:fill="FFFFFF"/>
        </w:rPr>
        <w:t xml:space="preserve">Overview to physical Design &amp; Implementation </w:t>
      </w:r>
    </w:p>
    <w:p w:rsidR="00933A8F" w:rsidRPr="005C7F98" w:rsidRDefault="00933A8F" w:rsidP="00A86A8F">
      <w:pPr>
        <w:pStyle w:val="ListParagraph"/>
        <w:numPr>
          <w:ilvl w:val="0"/>
          <w:numId w:val="5"/>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Post Synthesis simulation Design optimization simulation Floor planning &amp; Clock distribution Placement &amp; Routing (PNR)</w:t>
      </w:r>
    </w:p>
    <w:p w:rsidR="00933A8F" w:rsidRPr="005C7F98" w:rsidRDefault="00933A8F" w:rsidP="00A86A8F">
      <w:pPr>
        <w:pStyle w:val="ListParagraph"/>
        <w:numPr>
          <w:ilvl w:val="0"/>
          <w:numId w:val="5"/>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Bit file (Net List) generation &amp; Implementation : FPGA/CPLD/ASIC (Standard cell)  </w:t>
      </w:r>
    </w:p>
    <w:p w:rsidR="00933A8F" w:rsidRPr="005C7F98" w:rsidRDefault="00933A8F" w:rsidP="00A86A8F">
      <w:pPr>
        <w:jc w:val="both"/>
        <w:rPr>
          <w:rStyle w:val="apple-converted-space"/>
          <w:rFonts w:ascii="Cambria Math" w:hAnsi="Cambria Math" w:cs="Arial"/>
          <w:color w:val="000000" w:themeColor="text1"/>
          <w:sz w:val="28"/>
          <w:szCs w:val="24"/>
          <w:shd w:val="clear" w:color="auto" w:fill="FFFFFF"/>
        </w:rPr>
      </w:pPr>
    </w:p>
    <w:p w:rsidR="00933A8F" w:rsidRPr="005C7F98" w:rsidRDefault="00A86A8F" w:rsidP="00A86A8F">
      <w:p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3.</w:t>
      </w:r>
      <w:r w:rsidR="00933A8F" w:rsidRPr="005C7F98">
        <w:rPr>
          <w:rStyle w:val="apple-converted-space"/>
          <w:rFonts w:ascii="Cambria Math" w:hAnsi="Cambria Math" w:cs="Arial"/>
          <w:color w:val="000000" w:themeColor="text1"/>
          <w:sz w:val="28"/>
          <w:szCs w:val="24"/>
          <w:shd w:val="clear" w:color="auto" w:fill="FFFFFF"/>
        </w:rPr>
        <w:t xml:space="preserve">Review of Digital System &amp; FSM Design </w:t>
      </w:r>
    </w:p>
    <w:p w:rsidR="00933A8F" w:rsidRPr="005C7F98" w:rsidRDefault="00933A8F" w:rsidP="00A86A8F">
      <w:pPr>
        <w:pStyle w:val="ListParagraph"/>
        <w:numPr>
          <w:ilvl w:val="0"/>
          <w:numId w:val="4"/>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Combination &amp; Sequential Logic Circuit </w:t>
      </w:r>
    </w:p>
    <w:p w:rsidR="00933A8F" w:rsidRPr="005C7F98" w:rsidRDefault="00933A8F" w:rsidP="00A86A8F">
      <w:pPr>
        <w:pStyle w:val="ListParagraph"/>
        <w:numPr>
          <w:ilvl w:val="0"/>
          <w:numId w:val="4"/>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Sequential Circuits: Counters, Registers, Memory, Sequence Detector. Finite State Machine design Approach </w:t>
      </w:r>
    </w:p>
    <w:p w:rsidR="00933A8F" w:rsidRPr="005C7F98" w:rsidRDefault="00933A8F" w:rsidP="00A86A8F">
      <w:pPr>
        <w:pStyle w:val="ListParagraph"/>
        <w:numPr>
          <w:ilvl w:val="0"/>
          <w:numId w:val="4"/>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Sequential Circuit Timing </w:t>
      </w:r>
    </w:p>
    <w:p w:rsidR="00933A8F" w:rsidRPr="005C7F98" w:rsidRDefault="00933A8F" w:rsidP="00A86A8F">
      <w:pPr>
        <w:pStyle w:val="ListParagraph"/>
        <w:numPr>
          <w:ilvl w:val="0"/>
          <w:numId w:val="4"/>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Clock skew </w:t>
      </w:r>
    </w:p>
    <w:p w:rsidR="00933A8F" w:rsidRPr="005C7F98" w:rsidRDefault="00933A8F" w:rsidP="00A86A8F">
      <w:pPr>
        <w:pStyle w:val="ListParagraph"/>
        <w:numPr>
          <w:ilvl w:val="0"/>
          <w:numId w:val="4"/>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Maximum Clock Frequency Calculation ,various Examples </w:t>
      </w:r>
    </w:p>
    <w:p w:rsidR="00933A8F" w:rsidRPr="005C7F98" w:rsidRDefault="00933A8F" w:rsidP="00A86A8F">
      <w:pPr>
        <w:pStyle w:val="ListParagraph"/>
        <w:numPr>
          <w:ilvl w:val="0"/>
          <w:numId w:val="4"/>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Design Entry with HDL (VHDL/Verilog) </w:t>
      </w:r>
    </w:p>
    <w:p w:rsidR="00933A8F" w:rsidRPr="005C7F98" w:rsidRDefault="00933A8F" w:rsidP="00A86A8F">
      <w:pPr>
        <w:pStyle w:val="ListParagraph"/>
        <w:numPr>
          <w:ilvl w:val="0"/>
          <w:numId w:val="4"/>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HDL Basic: Entry/Module, Structure, Data Objects, Operands.  </w:t>
      </w:r>
    </w:p>
    <w:p w:rsidR="00933A8F" w:rsidRPr="005C7F98" w:rsidRDefault="00933A8F" w:rsidP="00A86A8F">
      <w:pPr>
        <w:jc w:val="both"/>
        <w:rPr>
          <w:rStyle w:val="apple-converted-space"/>
          <w:rFonts w:ascii="Cambria Math" w:hAnsi="Cambria Math" w:cs="Arial"/>
          <w:color w:val="000000" w:themeColor="text1"/>
          <w:sz w:val="28"/>
          <w:szCs w:val="24"/>
          <w:shd w:val="clear" w:color="auto" w:fill="FFFFFF"/>
        </w:rPr>
      </w:pPr>
    </w:p>
    <w:p w:rsidR="00933A8F" w:rsidRPr="005C7F98" w:rsidRDefault="00A86A8F" w:rsidP="00A86A8F">
      <w:p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4.</w:t>
      </w:r>
      <w:r w:rsidR="00933A8F" w:rsidRPr="005C7F98">
        <w:rPr>
          <w:rStyle w:val="apple-converted-space"/>
          <w:rFonts w:ascii="Cambria Math" w:hAnsi="Cambria Math" w:cs="Arial"/>
          <w:color w:val="000000" w:themeColor="text1"/>
          <w:sz w:val="28"/>
          <w:szCs w:val="24"/>
          <w:shd w:val="clear" w:color="auto" w:fill="FFFFFF"/>
        </w:rPr>
        <w:t xml:space="preserve">Modelling Techniques: </w:t>
      </w:r>
    </w:p>
    <w:p w:rsidR="00A86A8F" w:rsidRPr="005C7F98" w:rsidRDefault="00933A8F" w:rsidP="00A86A8F">
      <w:pPr>
        <w:pStyle w:val="ListParagraph"/>
        <w:numPr>
          <w:ilvl w:val="0"/>
          <w:numId w:val="3"/>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Data Flow</w:t>
      </w:r>
    </w:p>
    <w:p w:rsidR="00933A8F" w:rsidRPr="005C7F98" w:rsidRDefault="00933A8F" w:rsidP="00A86A8F">
      <w:pPr>
        <w:pStyle w:val="ListParagraph"/>
        <w:numPr>
          <w:ilvl w:val="0"/>
          <w:numId w:val="3"/>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Structural</w:t>
      </w:r>
    </w:p>
    <w:p w:rsidR="00933A8F" w:rsidRPr="005C7F98" w:rsidRDefault="001F46A7" w:rsidP="00A86A8F">
      <w:pPr>
        <w:pStyle w:val="ListParagraph"/>
        <w:numPr>
          <w:ilvl w:val="0"/>
          <w:numId w:val="3"/>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Behavioural</w:t>
      </w:r>
      <w:r w:rsidR="00933A8F" w:rsidRPr="005C7F98">
        <w:rPr>
          <w:rStyle w:val="apple-converted-space"/>
          <w:rFonts w:ascii="Cambria Math" w:hAnsi="Cambria Math" w:cs="Arial"/>
          <w:color w:val="000000" w:themeColor="text1"/>
          <w:sz w:val="28"/>
          <w:szCs w:val="24"/>
          <w:shd w:val="clear" w:color="auto" w:fill="FFFFFF"/>
        </w:rPr>
        <w:t xml:space="preserve">  </w:t>
      </w:r>
    </w:p>
    <w:p w:rsidR="00933A8F" w:rsidRPr="005C7F98" w:rsidRDefault="00933A8F" w:rsidP="00A86A8F">
      <w:pPr>
        <w:jc w:val="both"/>
        <w:rPr>
          <w:rStyle w:val="apple-converted-space"/>
          <w:rFonts w:ascii="Cambria Math" w:hAnsi="Cambria Math" w:cs="Arial"/>
          <w:color w:val="000000" w:themeColor="text1"/>
          <w:sz w:val="28"/>
          <w:szCs w:val="24"/>
          <w:shd w:val="clear" w:color="auto" w:fill="FFFFFF"/>
        </w:rPr>
      </w:pPr>
    </w:p>
    <w:p w:rsidR="00933A8F" w:rsidRPr="005C7F98" w:rsidRDefault="00A86A8F" w:rsidP="00A86A8F">
      <w:p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5.</w:t>
      </w:r>
      <w:r w:rsidR="00933A8F" w:rsidRPr="005C7F98">
        <w:rPr>
          <w:rStyle w:val="apple-converted-space"/>
          <w:rFonts w:ascii="Cambria Math" w:hAnsi="Cambria Math" w:cs="Arial"/>
          <w:color w:val="000000" w:themeColor="text1"/>
          <w:sz w:val="28"/>
          <w:szCs w:val="24"/>
          <w:shd w:val="clear" w:color="auto" w:fill="FFFFFF"/>
        </w:rPr>
        <w:t xml:space="preserve">Design Entry with Verilog HDL &amp; Overview to Programmable Platform </w:t>
      </w:r>
    </w:p>
    <w:p w:rsidR="00933A8F" w:rsidRPr="005C7F98" w:rsidRDefault="00933A8F" w:rsidP="00A86A8F">
      <w:pPr>
        <w:pStyle w:val="ListParagraph"/>
        <w:ind w:left="780"/>
        <w:jc w:val="both"/>
        <w:rPr>
          <w:rStyle w:val="apple-converted-space"/>
          <w:rFonts w:ascii="Cambria Math" w:hAnsi="Cambria Math" w:cs="Arial"/>
          <w:color w:val="000000" w:themeColor="text1"/>
          <w:sz w:val="28"/>
          <w:szCs w:val="24"/>
          <w:shd w:val="clear" w:color="auto" w:fill="FFFFFF"/>
        </w:rPr>
      </w:pPr>
    </w:p>
    <w:p w:rsidR="00933A8F" w:rsidRPr="005C7F98" w:rsidRDefault="00933A8F" w:rsidP="00A86A8F">
      <w:pPr>
        <w:pStyle w:val="ListParagraph"/>
        <w:numPr>
          <w:ilvl w:val="0"/>
          <w:numId w:val="2"/>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Design Using Blocking and Non Blocking Statements </w:t>
      </w:r>
    </w:p>
    <w:p w:rsidR="00933A8F" w:rsidRPr="005C7F98" w:rsidRDefault="00933A8F" w:rsidP="00A86A8F">
      <w:pPr>
        <w:pStyle w:val="ListParagraph"/>
        <w:numPr>
          <w:ilvl w:val="0"/>
          <w:numId w:val="2"/>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Design Simulation. Design synthesis.</w:t>
      </w:r>
    </w:p>
    <w:p w:rsidR="00933A8F" w:rsidRPr="005C7F98" w:rsidRDefault="001F46A7" w:rsidP="00A86A8F">
      <w:pPr>
        <w:pStyle w:val="ListParagraph"/>
        <w:numPr>
          <w:ilvl w:val="0"/>
          <w:numId w:val="2"/>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Modelling</w:t>
      </w:r>
      <w:r w:rsidR="00933A8F" w:rsidRPr="005C7F98">
        <w:rPr>
          <w:rStyle w:val="apple-converted-space"/>
          <w:rFonts w:ascii="Cambria Math" w:hAnsi="Cambria Math" w:cs="Arial"/>
          <w:color w:val="000000" w:themeColor="text1"/>
          <w:sz w:val="28"/>
          <w:szCs w:val="24"/>
          <w:shd w:val="clear" w:color="auto" w:fill="FFFFFF"/>
        </w:rPr>
        <w:t xml:space="preserve"> Combinational Circuit, Synchronous Logic Circuits, FSM. Introduction to Programmable Platforms (FPGA)</w:t>
      </w:r>
    </w:p>
    <w:p w:rsidR="00933A8F" w:rsidRPr="005C7F98" w:rsidRDefault="00933A8F" w:rsidP="00A86A8F">
      <w:pPr>
        <w:pStyle w:val="ListParagraph"/>
        <w:numPr>
          <w:ilvl w:val="0"/>
          <w:numId w:val="2"/>
        </w:numPr>
        <w:jc w:val="both"/>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 xml:space="preserve"> Basic Components of an FPGA, FPGA Architecture Overview , HDL Coding techniques for efficient FPGA Synthesis ,synthesis Techniques and Implementation operations, constraints, Timing Closures, FPGA Design Flow, Static Timing Analysis  .</w:t>
      </w:r>
    </w:p>
    <w:p w:rsidR="00C03990" w:rsidRDefault="00C03990" w:rsidP="00933A8F">
      <w:pPr>
        <w:rPr>
          <w:rStyle w:val="apple-converted-space"/>
          <w:rFonts w:ascii="Cambria Math" w:hAnsi="Cambria Math" w:cs="Arial"/>
          <w:color w:val="2E74B5" w:themeColor="accent1" w:themeShade="BF"/>
          <w:sz w:val="32"/>
          <w:szCs w:val="24"/>
          <w:shd w:val="clear" w:color="auto" w:fill="FFFFFF"/>
        </w:rPr>
      </w:pPr>
    </w:p>
    <w:p w:rsidR="00933A8F" w:rsidRDefault="001F46A7" w:rsidP="001F46A7">
      <w:pPr>
        <w:rPr>
          <w:rStyle w:val="apple-converted-space"/>
          <w:rFonts w:ascii="Cambria Math" w:hAnsi="Cambria Math" w:cs="Arial"/>
          <w:color w:val="2E74B5" w:themeColor="accent1" w:themeShade="BF"/>
          <w:sz w:val="32"/>
          <w:szCs w:val="24"/>
          <w:shd w:val="clear" w:color="auto" w:fill="FFFFFF"/>
        </w:rPr>
      </w:pPr>
      <w:r>
        <w:rPr>
          <w:rStyle w:val="apple-converted-space"/>
          <w:rFonts w:ascii="Cambria Math" w:hAnsi="Cambria Math" w:cs="Arial"/>
          <w:color w:val="2E74B5" w:themeColor="accent1" w:themeShade="BF"/>
          <w:sz w:val="32"/>
          <w:szCs w:val="24"/>
          <w:shd w:val="clear" w:color="auto" w:fill="FFFFFF"/>
        </w:rPr>
        <w:lastRenderedPageBreak/>
        <w:t>ABOUT</w:t>
      </w:r>
      <w:r w:rsidR="00D65D18">
        <w:rPr>
          <w:rStyle w:val="apple-converted-space"/>
          <w:rFonts w:ascii="Cambria Math" w:hAnsi="Cambria Math" w:cs="Arial"/>
          <w:color w:val="2E74B5" w:themeColor="accent1" w:themeShade="BF"/>
          <w:sz w:val="32"/>
          <w:szCs w:val="24"/>
          <w:shd w:val="clear" w:color="auto" w:fill="FFFFFF"/>
        </w:rPr>
        <w:t xml:space="preserve"> HT</w:t>
      </w:r>
      <w:r>
        <w:rPr>
          <w:rStyle w:val="apple-converted-space"/>
          <w:rFonts w:ascii="Cambria Math" w:hAnsi="Cambria Math" w:cs="Arial"/>
          <w:color w:val="2E74B5" w:themeColor="accent1" w:themeShade="BF"/>
          <w:sz w:val="32"/>
          <w:szCs w:val="24"/>
          <w:shd w:val="clear" w:color="auto" w:fill="FFFFFF"/>
        </w:rPr>
        <w:t xml:space="preserve"> INDIA LABS</w:t>
      </w:r>
    </w:p>
    <w:p w:rsidR="00D65D18" w:rsidRPr="00D65D18" w:rsidRDefault="00D65D18" w:rsidP="00D65D18">
      <w:pPr>
        <w:pStyle w:val="NormalWeb"/>
        <w:shd w:val="clear" w:color="auto" w:fill="FFFFFF"/>
        <w:spacing w:before="0" w:beforeAutospacing="0" w:after="225" w:afterAutospacing="0" w:line="330" w:lineRule="atLeast"/>
        <w:jc w:val="both"/>
        <w:rPr>
          <w:sz w:val="28"/>
          <w:szCs w:val="28"/>
        </w:rPr>
      </w:pPr>
      <w:r w:rsidRPr="00D65D18">
        <w:rPr>
          <w:rStyle w:val="Strong"/>
          <w:sz w:val="28"/>
          <w:szCs w:val="28"/>
        </w:rPr>
        <w:t>HT INDIA LABS </w:t>
      </w:r>
      <w:r w:rsidRPr="00D65D18">
        <w:rPr>
          <w:sz w:val="28"/>
          <w:szCs w:val="28"/>
        </w:rPr>
        <w:t xml:space="preserve">is an initiative towards training students, faculties and professionals in various upcoming and existing technologies. Improving their skills and knowledge, practical and hands on experience on implementation of tools and techniques is provided. They not only give an overview on </w:t>
      </w:r>
      <w:proofErr w:type="spellStart"/>
      <w:r w:rsidRPr="00D65D18">
        <w:rPr>
          <w:sz w:val="28"/>
          <w:szCs w:val="28"/>
        </w:rPr>
        <w:t>varoius</w:t>
      </w:r>
      <w:proofErr w:type="spellEnd"/>
      <w:r w:rsidRPr="00D65D18">
        <w:rPr>
          <w:sz w:val="28"/>
          <w:szCs w:val="28"/>
        </w:rPr>
        <w:t xml:space="preserve"> tools but believe in educating the participants on practical applications of the same.</w:t>
      </w:r>
    </w:p>
    <w:p w:rsidR="00D65D18" w:rsidRDefault="00D65D18" w:rsidP="00D65D18">
      <w:pPr>
        <w:pStyle w:val="NormalWeb"/>
        <w:shd w:val="clear" w:color="auto" w:fill="FFFFFF"/>
        <w:spacing w:before="0" w:beforeAutospacing="0" w:after="225" w:afterAutospacing="0" w:line="330" w:lineRule="atLeast"/>
        <w:jc w:val="both"/>
        <w:rPr>
          <w:sz w:val="28"/>
          <w:szCs w:val="28"/>
        </w:rPr>
      </w:pPr>
      <w:r w:rsidRPr="00D65D18">
        <w:rPr>
          <w:sz w:val="28"/>
          <w:szCs w:val="28"/>
        </w:rPr>
        <w:t>They understand the need of practical and industry ready knowledge and keeping this in mind they have put a step forward with different pedagogies. HT INDIA LABS provides a wide range of ongoing job-related education and training to keep students up-to-date on the very latest in technical, job-related and management knowledge</w:t>
      </w:r>
      <w:r w:rsidR="00D51DAB">
        <w:rPr>
          <w:sz w:val="28"/>
          <w:szCs w:val="28"/>
        </w:rPr>
        <w:t>.</w:t>
      </w:r>
    </w:p>
    <w:p w:rsidR="00D51DAB" w:rsidRPr="00D65D18" w:rsidRDefault="00D51DAB" w:rsidP="00D65D18">
      <w:pPr>
        <w:pStyle w:val="NormalWeb"/>
        <w:shd w:val="clear" w:color="auto" w:fill="FFFFFF"/>
        <w:spacing w:before="0" w:beforeAutospacing="0" w:after="225" w:afterAutospacing="0" w:line="330" w:lineRule="atLeast"/>
        <w:jc w:val="both"/>
        <w:rPr>
          <w:rStyle w:val="apple-converted-space"/>
          <w:sz w:val="28"/>
          <w:szCs w:val="28"/>
        </w:rPr>
      </w:pPr>
      <w:r>
        <w:rPr>
          <w:noProof/>
        </w:rPr>
        <w:drawing>
          <wp:inline distT="0" distB="0" distL="0" distR="0">
            <wp:extent cx="2428875" cy="676275"/>
            <wp:effectExtent l="19050" t="0" r="9525" b="0"/>
            <wp:docPr id="1" name="Picture 1" descr="http://www.htindialabs.com/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tindialabs.com/assets/images/logo.png"/>
                    <pic:cNvPicPr>
                      <a:picLocks noChangeAspect="1" noChangeArrowheads="1"/>
                    </pic:cNvPicPr>
                  </pic:nvPicPr>
                  <pic:blipFill>
                    <a:blip r:embed="rId6" cstate="print"/>
                    <a:srcRect/>
                    <a:stretch>
                      <a:fillRect/>
                    </a:stretch>
                  </pic:blipFill>
                  <pic:spPr bwMode="auto">
                    <a:xfrm>
                      <a:off x="0" y="0"/>
                      <a:ext cx="2428875" cy="676275"/>
                    </a:xfrm>
                    <a:prstGeom prst="rect">
                      <a:avLst/>
                    </a:prstGeom>
                    <a:noFill/>
                    <a:ln w="9525">
                      <a:noFill/>
                      <a:miter lim="800000"/>
                      <a:headEnd/>
                      <a:tailEnd/>
                    </a:ln>
                  </pic:spPr>
                </pic:pic>
              </a:graphicData>
            </a:graphic>
          </wp:inline>
        </w:drawing>
      </w:r>
    </w:p>
    <w:p w:rsidR="00933A8F" w:rsidRPr="005C7F98" w:rsidRDefault="00933A8F" w:rsidP="00933A8F">
      <w:pPr>
        <w:rPr>
          <w:rStyle w:val="apple-converted-space"/>
          <w:rFonts w:ascii="Cambria Math" w:hAnsi="Cambria Math" w:cs="Arial"/>
          <w:color w:val="2E74B5" w:themeColor="accent1" w:themeShade="BF"/>
          <w:sz w:val="32"/>
          <w:szCs w:val="24"/>
          <w:shd w:val="clear" w:color="auto" w:fill="FFFFFF"/>
        </w:rPr>
      </w:pPr>
      <w:r w:rsidRPr="005C7F98">
        <w:rPr>
          <w:rStyle w:val="apple-converted-space"/>
          <w:rFonts w:ascii="Cambria Math" w:hAnsi="Cambria Math" w:cs="Arial"/>
          <w:color w:val="2E74B5" w:themeColor="accent1" w:themeShade="BF"/>
          <w:sz w:val="32"/>
          <w:szCs w:val="24"/>
          <w:shd w:val="clear" w:color="auto" w:fill="FFFFFF"/>
        </w:rPr>
        <w:t>CERTIFICATION</w:t>
      </w:r>
    </w:p>
    <w:p w:rsidR="00933A8F" w:rsidRDefault="00933A8F" w:rsidP="00933A8F">
      <w:pPr>
        <w:rPr>
          <w:rStyle w:val="apple-converted-space"/>
          <w:rFonts w:ascii="Cambria Math" w:hAnsi="Cambria Math" w:cs="Arial"/>
          <w:color w:val="000000" w:themeColor="text1"/>
          <w:sz w:val="28"/>
          <w:shd w:val="clear" w:color="auto" w:fill="FFFFFF"/>
        </w:rPr>
      </w:pPr>
      <w:r w:rsidRPr="005C7F98">
        <w:rPr>
          <w:rStyle w:val="apple-converted-space"/>
          <w:rFonts w:ascii="Cambria Math" w:hAnsi="Cambria Math" w:cs="Arial"/>
          <w:color w:val="000000" w:themeColor="text1"/>
          <w:sz w:val="28"/>
          <w:shd w:val="clear" w:color="auto" w:fill="FFFFFF"/>
        </w:rPr>
        <w:t>All the participants will be provided with the ce</w:t>
      </w:r>
      <w:r w:rsidR="001F46A7">
        <w:rPr>
          <w:rStyle w:val="apple-converted-space"/>
          <w:rFonts w:ascii="Cambria Math" w:hAnsi="Cambria Math" w:cs="Arial"/>
          <w:color w:val="000000" w:themeColor="text1"/>
          <w:sz w:val="28"/>
          <w:shd w:val="clear" w:color="auto" w:fill="FFFFFF"/>
        </w:rPr>
        <w:t>rtificate from HT INDIA LABS.</w:t>
      </w:r>
    </w:p>
    <w:p w:rsidR="001F46A7" w:rsidRPr="005C7F98" w:rsidRDefault="001F46A7" w:rsidP="00933A8F">
      <w:pPr>
        <w:rPr>
          <w:rStyle w:val="apple-converted-space"/>
          <w:rFonts w:ascii="Cambria Math" w:hAnsi="Cambria Math" w:cs="Arial"/>
          <w:color w:val="000000" w:themeColor="text1"/>
          <w:sz w:val="28"/>
          <w:shd w:val="clear" w:color="auto" w:fill="FFFFFF"/>
        </w:rPr>
      </w:pPr>
    </w:p>
    <w:p w:rsidR="001F46A7" w:rsidRDefault="001F46A7" w:rsidP="00933A8F">
      <w:pPr>
        <w:rPr>
          <w:rStyle w:val="apple-converted-space"/>
          <w:rFonts w:ascii="Cambria Math" w:hAnsi="Cambria Math" w:cs="Arial"/>
          <w:color w:val="2E74B5" w:themeColor="accent1" w:themeShade="BF"/>
          <w:sz w:val="32"/>
          <w:szCs w:val="24"/>
          <w:shd w:val="clear" w:color="auto" w:fill="FFFFFF"/>
        </w:rPr>
      </w:pPr>
      <w:r>
        <w:rPr>
          <w:rStyle w:val="apple-converted-space"/>
          <w:rFonts w:ascii="Cambria Math" w:hAnsi="Cambria Math" w:cs="Arial"/>
          <w:color w:val="2E74B5" w:themeColor="accent1" w:themeShade="BF"/>
          <w:sz w:val="32"/>
          <w:szCs w:val="24"/>
          <w:shd w:val="clear" w:color="auto" w:fill="FFFFFF"/>
        </w:rPr>
        <w:t>DATES OF THE WORKSHOP</w:t>
      </w:r>
    </w:p>
    <w:p w:rsidR="001F46A7" w:rsidRPr="00D65D18" w:rsidRDefault="001F46A7" w:rsidP="00933A8F">
      <w:pPr>
        <w:rPr>
          <w:rStyle w:val="apple-converted-space"/>
          <w:rFonts w:ascii="Times New Roman" w:hAnsi="Times New Roman" w:cs="Times New Roman"/>
          <w:sz w:val="28"/>
          <w:szCs w:val="28"/>
        </w:rPr>
      </w:pPr>
      <w:r w:rsidRPr="009363EE">
        <w:rPr>
          <w:rFonts w:ascii="Times New Roman" w:hAnsi="Times New Roman" w:cs="Times New Roman"/>
          <w:sz w:val="28"/>
          <w:szCs w:val="28"/>
        </w:rPr>
        <w:t>23</w:t>
      </w:r>
      <w:r w:rsidRPr="009363EE">
        <w:rPr>
          <w:rFonts w:ascii="Times New Roman" w:hAnsi="Times New Roman" w:cs="Times New Roman"/>
          <w:sz w:val="28"/>
          <w:szCs w:val="28"/>
          <w:vertAlign w:val="superscript"/>
        </w:rPr>
        <w:t>rd</w:t>
      </w:r>
      <w:r w:rsidRPr="009363EE">
        <w:rPr>
          <w:rFonts w:ascii="Times New Roman" w:hAnsi="Times New Roman" w:cs="Times New Roman"/>
          <w:sz w:val="28"/>
          <w:szCs w:val="28"/>
        </w:rPr>
        <w:t xml:space="preserve"> &amp; 24</w:t>
      </w:r>
      <w:r w:rsidRPr="009363EE">
        <w:rPr>
          <w:rFonts w:ascii="Times New Roman" w:hAnsi="Times New Roman" w:cs="Times New Roman"/>
          <w:sz w:val="28"/>
          <w:szCs w:val="28"/>
          <w:vertAlign w:val="superscript"/>
        </w:rPr>
        <w:t>th</w:t>
      </w:r>
      <w:r w:rsidRPr="009363EE">
        <w:rPr>
          <w:rFonts w:ascii="Times New Roman" w:hAnsi="Times New Roman" w:cs="Times New Roman"/>
          <w:sz w:val="28"/>
          <w:szCs w:val="28"/>
        </w:rPr>
        <w:t xml:space="preserve"> February, 2018</w:t>
      </w:r>
    </w:p>
    <w:p w:rsidR="00A86A8F" w:rsidRPr="005C7F98" w:rsidRDefault="00933A8F" w:rsidP="00933A8F">
      <w:pPr>
        <w:rPr>
          <w:rStyle w:val="apple-converted-space"/>
          <w:rFonts w:ascii="Cambria Math" w:hAnsi="Cambria Math" w:cs="Arial"/>
          <w:color w:val="2E74B5" w:themeColor="accent1" w:themeShade="BF"/>
          <w:sz w:val="32"/>
          <w:szCs w:val="24"/>
          <w:shd w:val="clear" w:color="auto" w:fill="FFFFFF"/>
        </w:rPr>
      </w:pPr>
      <w:r w:rsidRPr="005C7F98">
        <w:rPr>
          <w:rStyle w:val="apple-converted-space"/>
          <w:rFonts w:ascii="Cambria Math" w:hAnsi="Cambria Math" w:cs="Arial"/>
          <w:color w:val="2E74B5" w:themeColor="accent1" w:themeShade="BF"/>
          <w:sz w:val="32"/>
          <w:szCs w:val="24"/>
          <w:shd w:val="clear" w:color="auto" w:fill="FFFFFF"/>
        </w:rPr>
        <w:t>REGISTRATION FEE</w:t>
      </w:r>
    </w:p>
    <w:p w:rsidR="00933A8F" w:rsidRPr="005C7F98" w:rsidRDefault="00A86A8F" w:rsidP="00933A8F">
      <w:pPr>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Non-IETE member</w:t>
      </w:r>
      <w:r w:rsidR="001F46A7">
        <w:rPr>
          <w:rStyle w:val="apple-converted-space"/>
          <w:rFonts w:ascii="Cambria Math" w:hAnsi="Cambria Math" w:cs="Arial"/>
          <w:color w:val="000000" w:themeColor="text1"/>
          <w:sz w:val="28"/>
          <w:szCs w:val="24"/>
          <w:shd w:val="clear" w:color="auto" w:fill="FFFFFF"/>
        </w:rPr>
        <w:t xml:space="preserve"> – 9</w:t>
      </w:r>
      <w:r w:rsidR="0028333D">
        <w:rPr>
          <w:rStyle w:val="apple-converted-space"/>
          <w:rFonts w:ascii="Cambria Math" w:hAnsi="Cambria Math" w:cs="Arial"/>
          <w:color w:val="000000" w:themeColor="text1"/>
          <w:sz w:val="28"/>
          <w:szCs w:val="24"/>
          <w:shd w:val="clear" w:color="auto" w:fill="FFFFFF"/>
        </w:rPr>
        <w:t>00 /participant</w:t>
      </w:r>
    </w:p>
    <w:p w:rsidR="00D65D18" w:rsidRDefault="00A86A8F" w:rsidP="006C5F3F">
      <w:pPr>
        <w:rPr>
          <w:rStyle w:val="apple-converted-space"/>
          <w:rFonts w:ascii="Cambria Math" w:hAnsi="Cambria Math" w:cs="Arial"/>
          <w:color w:val="000000" w:themeColor="text1"/>
          <w:sz w:val="28"/>
          <w:szCs w:val="24"/>
          <w:shd w:val="clear" w:color="auto" w:fill="FFFFFF"/>
        </w:rPr>
      </w:pPr>
      <w:r w:rsidRPr="005C7F98">
        <w:rPr>
          <w:rStyle w:val="apple-converted-space"/>
          <w:rFonts w:ascii="Cambria Math" w:hAnsi="Cambria Math" w:cs="Arial"/>
          <w:color w:val="000000" w:themeColor="text1"/>
          <w:sz w:val="28"/>
          <w:szCs w:val="24"/>
          <w:shd w:val="clear" w:color="auto" w:fill="FFFFFF"/>
        </w:rPr>
        <w:t>IETE member</w:t>
      </w:r>
      <w:r w:rsidR="001F46A7">
        <w:rPr>
          <w:rStyle w:val="apple-converted-space"/>
          <w:rFonts w:ascii="Cambria Math" w:hAnsi="Cambria Math" w:cs="Arial"/>
          <w:color w:val="000000" w:themeColor="text1"/>
          <w:sz w:val="28"/>
          <w:szCs w:val="24"/>
          <w:shd w:val="clear" w:color="auto" w:fill="FFFFFF"/>
        </w:rPr>
        <w:t xml:space="preserve"> –7</w:t>
      </w:r>
      <w:r w:rsidR="0028333D">
        <w:rPr>
          <w:rStyle w:val="apple-converted-space"/>
          <w:rFonts w:ascii="Cambria Math" w:hAnsi="Cambria Math" w:cs="Arial"/>
          <w:color w:val="000000" w:themeColor="text1"/>
          <w:sz w:val="28"/>
          <w:szCs w:val="24"/>
          <w:shd w:val="clear" w:color="auto" w:fill="FFFFFF"/>
        </w:rPr>
        <w:t>00 /participan</w:t>
      </w:r>
      <w:r w:rsidR="00D65D18">
        <w:rPr>
          <w:rStyle w:val="apple-converted-space"/>
          <w:rFonts w:ascii="Cambria Math" w:hAnsi="Cambria Math" w:cs="Arial"/>
          <w:color w:val="000000" w:themeColor="text1"/>
          <w:sz w:val="28"/>
          <w:szCs w:val="24"/>
          <w:shd w:val="clear" w:color="auto" w:fill="FFFFFF"/>
        </w:rPr>
        <w:t>t</w:t>
      </w:r>
    </w:p>
    <w:p w:rsidR="00D65D18" w:rsidRPr="001F46A7" w:rsidRDefault="00D65D18" w:rsidP="006C5F3F">
      <w:pPr>
        <w:rPr>
          <w:rFonts w:ascii="Cambria Math" w:hAnsi="Cambria Math" w:cs="Arial"/>
          <w:color w:val="000000" w:themeColor="text1"/>
          <w:sz w:val="28"/>
          <w:szCs w:val="24"/>
          <w:shd w:val="clear" w:color="auto" w:fill="FFFFFF"/>
        </w:rPr>
      </w:pPr>
    </w:p>
    <w:p w:rsidR="006C5F3F" w:rsidRPr="005C7F98" w:rsidRDefault="00B21E00" w:rsidP="006C5F3F">
      <w:pPr>
        <w:rPr>
          <w:rFonts w:ascii="Cambria Math" w:hAnsi="Cambria Math"/>
          <w:sz w:val="32"/>
          <w:szCs w:val="28"/>
        </w:rPr>
      </w:pPr>
      <w:r>
        <w:rPr>
          <w:rFonts w:ascii="Cambria Math" w:hAnsi="Cambria Math"/>
          <w:color w:val="2E74B5" w:themeColor="accent1" w:themeShade="BF"/>
          <w:sz w:val="32"/>
          <w:szCs w:val="28"/>
        </w:rPr>
        <w:t xml:space="preserve">CONTACT </w:t>
      </w:r>
      <w:r w:rsidR="006C5F3F" w:rsidRPr="005C7F98">
        <w:rPr>
          <w:rFonts w:ascii="Cambria Math" w:hAnsi="Cambria Math"/>
          <w:color w:val="2E74B5" w:themeColor="accent1" w:themeShade="BF"/>
          <w:sz w:val="32"/>
          <w:szCs w:val="28"/>
        </w:rPr>
        <w:t>FOR FURTHER DETAILS</w:t>
      </w:r>
    </w:p>
    <w:p w:rsidR="00D65D18" w:rsidRDefault="00BB23E7" w:rsidP="001F46A7">
      <w:pPr>
        <w:rPr>
          <w:rStyle w:val="apple-converted-space"/>
          <w:rFonts w:ascii="Cambria Math" w:hAnsi="Cambria Math"/>
          <w:sz w:val="28"/>
        </w:rPr>
      </w:pPr>
      <w:proofErr w:type="spellStart"/>
      <w:proofErr w:type="gramStart"/>
      <w:r>
        <w:rPr>
          <w:rFonts w:ascii="Cambria Math" w:hAnsi="Cambria Math"/>
          <w:sz w:val="28"/>
        </w:rPr>
        <w:t>Gaurav</w:t>
      </w:r>
      <w:proofErr w:type="spellEnd"/>
      <w:r>
        <w:rPr>
          <w:rFonts w:ascii="Cambria Math" w:hAnsi="Cambria Math"/>
          <w:sz w:val="28"/>
        </w:rPr>
        <w:t xml:space="preserve"> :</w:t>
      </w:r>
      <w:proofErr w:type="gramEnd"/>
      <w:r w:rsidR="00D65D18">
        <w:rPr>
          <w:rFonts w:ascii="Cambria Math" w:hAnsi="Cambria Math"/>
          <w:sz w:val="28"/>
        </w:rPr>
        <w:t xml:space="preserve"> +91</w:t>
      </w:r>
      <w:r>
        <w:rPr>
          <w:rFonts w:ascii="Cambria Math" w:hAnsi="Cambria Math"/>
          <w:sz w:val="28"/>
        </w:rPr>
        <w:t>-</w:t>
      </w:r>
      <w:r w:rsidR="00D65D18">
        <w:rPr>
          <w:rFonts w:ascii="Cambria Math" w:hAnsi="Cambria Math"/>
          <w:sz w:val="28"/>
        </w:rPr>
        <w:t>9051081001</w:t>
      </w:r>
    </w:p>
    <w:p w:rsidR="007A570C" w:rsidRPr="007A570C" w:rsidRDefault="007A570C" w:rsidP="001F46A7">
      <w:pPr>
        <w:rPr>
          <w:rFonts w:ascii="Cambria Math" w:hAnsi="Cambria Math"/>
          <w:sz w:val="28"/>
        </w:rPr>
      </w:pPr>
    </w:p>
    <w:p w:rsidR="00ED5F69" w:rsidRDefault="001F46A7" w:rsidP="001F46A7">
      <w:pPr>
        <w:jc w:val="center"/>
      </w:pPr>
      <w:r>
        <w:rPr>
          <w:noProof/>
          <w:lang w:val="en-US"/>
        </w:rPr>
        <w:lastRenderedPageBreak/>
        <w:drawing>
          <wp:inline distT="0" distB="0" distL="0" distR="0">
            <wp:extent cx="2466975" cy="93345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r="58952" b="88496"/>
                    <a:stretch/>
                  </pic:blipFill>
                  <pic:spPr bwMode="auto">
                    <a:xfrm>
                      <a:off x="0" y="0"/>
                      <a:ext cx="2466975" cy="9334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ED5F69" w:rsidSect="00AE2A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47D6F"/>
    <w:multiLevelType w:val="hybridMultilevel"/>
    <w:tmpl w:val="AAC48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8175B5"/>
    <w:multiLevelType w:val="hybridMultilevel"/>
    <w:tmpl w:val="162E23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299625FB"/>
    <w:multiLevelType w:val="hybridMultilevel"/>
    <w:tmpl w:val="9B102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5D69D6"/>
    <w:multiLevelType w:val="hybridMultilevel"/>
    <w:tmpl w:val="22EC1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0E7C73"/>
    <w:multiLevelType w:val="hybridMultilevel"/>
    <w:tmpl w:val="5A780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DD5456"/>
    <w:multiLevelType w:val="hybridMultilevel"/>
    <w:tmpl w:val="3F82C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A8F"/>
    <w:rsid w:val="000D71EA"/>
    <w:rsid w:val="0010100D"/>
    <w:rsid w:val="001A292C"/>
    <w:rsid w:val="001F46A7"/>
    <w:rsid w:val="0028333D"/>
    <w:rsid w:val="00323160"/>
    <w:rsid w:val="003960D6"/>
    <w:rsid w:val="004C391F"/>
    <w:rsid w:val="0050245A"/>
    <w:rsid w:val="005445D3"/>
    <w:rsid w:val="00554A49"/>
    <w:rsid w:val="005C7F98"/>
    <w:rsid w:val="00661E35"/>
    <w:rsid w:val="006C5F3F"/>
    <w:rsid w:val="007046F0"/>
    <w:rsid w:val="007A570C"/>
    <w:rsid w:val="007B1DFB"/>
    <w:rsid w:val="008059B1"/>
    <w:rsid w:val="00824E27"/>
    <w:rsid w:val="008842AE"/>
    <w:rsid w:val="00933A8F"/>
    <w:rsid w:val="00A21026"/>
    <w:rsid w:val="00A57856"/>
    <w:rsid w:val="00A748EE"/>
    <w:rsid w:val="00A86A8F"/>
    <w:rsid w:val="00AE2A0D"/>
    <w:rsid w:val="00B21E00"/>
    <w:rsid w:val="00B6579A"/>
    <w:rsid w:val="00BB23E7"/>
    <w:rsid w:val="00C03990"/>
    <w:rsid w:val="00C70A59"/>
    <w:rsid w:val="00D51DAB"/>
    <w:rsid w:val="00D65D18"/>
    <w:rsid w:val="00E33ED3"/>
    <w:rsid w:val="00ED4BEE"/>
    <w:rsid w:val="00ED5F69"/>
    <w:rsid w:val="00EE6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A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A8F"/>
  </w:style>
  <w:style w:type="paragraph" w:styleId="ListParagraph">
    <w:name w:val="List Paragraph"/>
    <w:basedOn w:val="Normal"/>
    <w:uiPriority w:val="34"/>
    <w:qFormat/>
    <w:rsid w:val="00933A8F"/>
    <w:pPr>
      <w:ind w:left="720"/>
      <w:contextualSpacing/>
    </w:pPr>
  </w:style>
  <w:style w:type="paragraph" w:styleId="BalloonText">
    <w:name w:val="Balloon Text"/>
    <w:basedOn w:val="Normal"/>
    <w:link w:val="BalloonTextChar"/>
    <w:uiPriority w:val="99"/>
    <w:semiHidden/>
    <w:unhideWhenUsed/>
    <w:rsid w:val="00824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E27"/>
    <w:rPr>
      <w:rFonts w:ascii="Tahoma" w:hAnsi="Tahoma" w:cs="Tahoma"/>
      <w:sz w:val="16"/>
      <w:szCs w:val="16"/>
    </w:rPr>
  </w:style>
  <w:style w:type="paragraph" w:styleId="NormalWeb">
    <w:name w:val="Normal (Web)"/>
    <w:basedOn w:val="Normal"/>
    <w:uiPriority w:val="99"/>
    <w:unhideWhenUsed/>
    <w:rsid w:val="00D65D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5D18"/>
    <w:rPr>
      <w:b/>
      <w:bCs/>
    </w:rPr>
  </w:style>
</w:styles>
</file>

<file path=word/webSettings.xml><?xml version="1.0" encoding="utf-8"?>
<w:webSettings xmlns:r="http://schemas.openxmlformats.org/officeDocument/2006/relationships" xmlns:w="http://schemas.openxmlformats.org/wordprocessingml/2006/main">
  <w:divs>
    <w:div w:id="257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Jain</dc:creator>
  <cp:lastModifiedBy>dell</cp:lastModifiedBy>
  <cp:revision>6</cp:revision>
  <cp:lastPrinted>2016-11-04T17:23:00Z</cp:lastPrinted>
  <dcterms:created xsi:type="dcterms:W3CDTF">2017-12-12T16:28:00Z</dcterms:created>
  <dcterms:modified xsi:type="dcterms:W3CDTF">2017-12-12T17:42:00Z</dcterms:modified>
</cp:coreProperties>
</file>