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1D49C" w14:textId="77777777" w:rsidR="000D0C7E" w:rsidRDefault="00000000">
      <w:pPr>
        <w:pStyle w:val="Heading1"/>
      </w:pPr>
      <w:bookmarkStart w:id="0" w:name="digital-literacy-project-report"/>
      <w:r>
        <w:t>Digital Literacy Project Report</w:t>
      </w:r>
    </w:p>
    <w:p w14:paraId="7D622804" w14:textId="77777777" w:rsidR="000F1BBA" w:rsidRDefault="00000000">
      <w:pPr>
        <w:pStyle w:val="FirstParagraph"/>
      </w:pPr>
      <w:r>
        <w:rPr>
          <w:b/>
          <w:bCs/>
        </w:rPr>
        <w:t>Student Name:</w:t>
      </w:r>
      <w:r>
        <w:t xml:space="preserve"> </w:t>
      </w:r>
      <w:r w:rsidR="000F1BBA">
        <w:t>Vaibhav Sharma</w:t>
      </w:r>
    </w:p>
    <w:p w14:paraId="7E562974" w14:textId="2D82EAD7" w:rsidR="000D0C7E" w:rsidRDefault="000F1BBA">
      <w:pPr>
        <w:pStyle w:val="FirstParagraph"/>
      </w:pPr>
      <w:r>
        <w:rPr>
          <w:b/>
          <w:bCs/>
        </w:rPr>
        <w:t xml:space="preserve">Registration Number: </w:t>
      </w:r>
      <w:r>
        <w:t>25 BCE 11300</w:t>
      </w:r>
      <w:r w:rsidR="00000000">
        <w:br/>
      </w:r>
      <w:r w:rsidR="00000000">
        <w:rPr>
          <w:b/>
          <w:bCs/>
        </w:rPr>
        <w:t>Course:</w:t>
      </w:r>
      <w:r w:rsidR="00000000">
        <w:t xml:space="preserve"> Introduction to Digital Literacy</w:t>
      </w:r>
    </w:p>
    <w:p w14:paraId="4A813D9A" w14:textId="77777777" w:rsidR="000D0C7E" w:rsidRDefault="00000000">
      <w:r>
        <w:pict w14:anchorId="3D542665">
          <v:rect id="_x0000_i1025" style="width:0;height:1.5pt" o:hralign="center" o:hrstd="t" o:hr="t"/>
        </w:pict>
      </w:r>
    </w:p>
    <w:p w14:paraId="5B251D87" w14:textId="77777777" w:rsidR="000D0C7E" w:rsidRDefault="00000000">
      <w:pPr>
        <w:pStyle w:val="Heading2"/>
      </w:pPr>
      <w:bookmarkStart w:id="1" w:name="project-overview"/>
      <w:r>
        <w:t>Project Overview</w:t>
      </w:r>
    </w:p>
    <w:p w14:paraId="39EAA30E" w14:textId="77777777" w:rsidR="000D0C7E" w:rsidRDefault="00000000">
      <w:pPr>
        <w:pStyle w:val="FirstParagraph"/>
      </w:pPr>
      <w:r>
        <w:t>This project focuses on developing essential digital skills for students, promoting safe online practices, building a professional digital presence, and understanding cybercrime threats. The project is structured into five modules, each targeting a different aspect of digital literacy, including awareness, portfolio building, coding practice, professional communication, and cybercrime prevention.</w:t>
      </w:r>
    </w:p>
    <w:p w14:paraId="797E0FD9" w14:textId="77777777" w:rsidR="000D0C7E" w:rsidRDefault="00000000">
      <w:r>
        <w:pict w14:anchorId="6051CD3A">
          <v:rect id="_x0000_i1026" style="width:0;height:1.5pt" o:hralign="center" o:hrstd="t" o:hr="t"/>
        </w:pict>
      </w:r>
    </w:p>
    <w:p w14:paraId="7432E7C6" w14:textId="77777777" w:rsidR="000D0C7E" w:rsidRDefault="00000000">
      <w:pPr>
        <w:pStyle w:val="Heading2"/>
      </w:pPr>
      <w:bookmarkStart w:id="2" w:name="X9e3d2f199744bf2ce09dd3af5884dd3cf7b1da4"/>
      <w:bookmarkEnd w:id="1"/>
      <w:r>
        <w:t>Task 1 – Digital Literacy Awareness Infographic</w:t>
      </w:r>
    </w:p>
    <w:p w14:paraId="5FF27F27" w14:textId="77777777" w:rsidR="000D0C7E" w:rsidRDefault="00000000">
      <w:pPr>
        <w:pStyle w:val="FirstParagraph"/>
      </w:pPr>
      <w:r>
        <w:rPr>
          <w:b/>
          <w:bCs/>
        </w:rPr>
        <w:t>Module 1 | Marks: 20</w:t>
      </w:r>
    </w:p>
    <w:p w14:paraId="7504EE7B" w14:textId="77777777" w:rsidR="000D0C7E" w:rsidRDefault="00000000">
      <w:pPr>
        <w:pStyle w:val="BodyText"/>
      </w:pPr>
      <w:r>
        <w:rPr>
          <w:b/>
          <w:bCs/>
        </w:rPr>
        <w:t>Objective:</w:t>
      </w:r>
      <w:r>
        <w:t xml:space="preserve"> Create a visual resource to explain digital literacy to peers.</w:t>
      </w:r>
    </w:p>
    <w:p w14:paraId="593DD36D" w14:textId="77777777" w:rsidR="000D0C7E" w:rsidRDefault="00000000">
      <w:pPr>
        <w:pStyle w:val="BodyText"/>
      </w:pPr>
      <w:r>
        <w:rPr>
          <w:b/>
          <w:bCs/>
        </w:rPr>
        <w:t>Tool Used:</w:t>
      </w:r>
      <w:r>
        <w:t xml:space="preserve"> Canva</w:t>
      </w:r>
    </w:p>
    <w:p w14:paraId="33E4E86C" w14:textId="77777777" w:rsidR="000D0C7E" w:rsidRDefault="00000000">
      <w:pPr>
        <w:pStyle w:val="BodyText"/>
      </w:pPr>
      <w:r>
        <w:rPr>
          <w:b/>
          <w:bCs/>
        </w:rPr>
        <w:t>Design Highlights:</w:t>
      </w:r>
      <w:r>
        <w:t xml:space="preserve"> - Definition of digital literacy - Useful digital tools for students - Safe internet practices</w:t>
      </w:r>
    </w:p>
    <w:p w14:paraId="6FB53952" w14:textId="77777777" w:rsidR="000D0C7E" w:rsidRDefault="00000000">
      <w:pPr>
        <w:pStyle w:val="BodyText"/>
      </w:pPr>
      <w:r>
        <w:rPr>
          <w:b/>
          <w:bCs/>
        </w:rPr>
        <w:t>Reflection (150–200 words):</w:t>
      </w:r>
      <w:r>
        <w:t xml:space="preserve"> Designing the infographic helped me understand how to communicate complex concepts visually. Choosing clear visuals and concise text was challenging but rewarding. It improved my ability to summarize information effectively and present it in an engaging way for my peers.</w:t>
      </w:r>
    </w:p>
    <w:p w14:paraId="1664E093" w14:textId="77777777" w:rsidR="000D0C7E" w:rsidRDefault="00000000">
      <w:pPr>
        <w:pStyle w:val="BodyText"/>
      </w:pPr>
      <w:r>
        <w:rPr>
          <w:b/>
          <w:bCs/>
        </w:rPr>
        <w:t>Folder:</w:t>
      </w:r>
      <w:r>
        <w:t xml:space="preserve"> </w:t>
      </w:r>
      <w:r>
        <w:rPr>
          <w:rStyle w:val="VerbatimChar"/>
        </w:rPr>
        <w:t>task-1-presentation/</w:t>
      </w:r>
    </w:p>
    <w:p w14:paraId="37081C87" w14:textId="77777777" w:rsidR="000D0C7E" w:rsidRDefault="00000000">
      <w:r>
        <w:pict w14:anchorId="3D3B106C">
          <v:rect id="_x0000_i1027" style="width:0;height:1.5pt" o:hralign="center" o:hrstd="t" o:hr="t"/>
        </w:pict>
      </w:r>
    </w:p>
    <w:p w14:paraId="4D3B3891" w14:textId="77777777" w:rsidR="000D0C7E" w:rsidRDefault="00000000">
      <w:pPr>
        <w:pStyle w:val="Heading2"/>
      </w:pPr>
      <w:bookmarkStart w:id="3" w:name="task-2-student-digital-portfolio"/>
      <w:bookmarkEnd w:id="2"/>
      <w:r>
        <w:t>Task 2 – Student Digital Portfolio</w:t>
      </w:r>
    </w:p>
    <w:p w14:paraId="73F5DE20" w14:textId="77777777" w:rsidR="000D0C7E" w:rsidRDefault="00000000">
      <w:pPr>
        <w:pStyle w:val="FirstParagraph"/>
      </w:pPr>
      <w:r>
        <w:rPr>
          <w:b/>
          <w:bCs/>
        </w:rPr>
        <w:t>Module 2 | Marks: 20</w:t>
      </w:r>
    </w:p>
    <w:p w14:paraId="3A576E75" w14:textId="77777777" w:rsidR="000D0C7E" w:rsidRDefault="00000000">
      <w:pPr>
        <w:pStyle w:val="BodyText"/>
      </w:pPr>
      <w:r>
        <w:rPr>
          <w:b/>
          <w:bCs/>
        </w:rPr>
        <w:t>Objective:</w:t>
      </w:r>
      <w:r>
        <w:t xml:space="preserve"> Establish a professional digital presence across key platforms.</w:t>
      </w:r>
    </w:p>
    <w:p w14:paraId="473549A8" w14:textId="77777777" w:rsidR="000D0C7E" w:rsidRDefault="00000000">
      <w:pPr>
        <w:pStyle w:val="BodyText"/>
      </w:pPr>
      <w:r>
        <w:rPr>
          <w:b/>
          <w:bCs/>
        </w:rPr>
        <w:t>Platforms Used:</w:t>
      </w:r>
      <w:r>
        <w:t xml:space="preserve"> - </w:t>
      </w:r>
      <w:r>
        <w:rPr>
          <w:b/>
          <w:bCs/>
        </w:rPr>
        <w:t>GitHub:</w:t>
      </w:r>
      <w:r>
        <w:t xml:space="preserve"> Profile README with name, branch, year, and learning goals - </w:t>
      </w:r>
      <w:r>
        <w:rPr>
          <w:b/>
          <w:bCs/>
        </w:rPr>
        <w:t>LinkedIn:</w:t>
      </w:r>
      <w:r>
        <w:t xml:space="preserve"> Education section with degree and expected graduation - </w:t>
      </w:r>
      <w:r>
        <w:rPr>
          <w:b/>
          <w:bCs/>
        </w:rPr>
        <w:t>Kaggle:</w:t>
      </w:r>
      <w:r>
        <w:t xml:space="preserve"> Beginner-level profile for coding and data practice</w:t>
      </w:r>
    </w:p>
    <w:p w14:paraId="625792FD" w14:textId="77777777" w:rsidR="000D0C7E" w:rsidRDefault="00000000">
      <w:pPr>
        <w:pStyle w:val="BodyText"/>
      </w:pPr>
      <w:r>
        <w:rPr>
          <w:b/>
          <w:bCs/>
        </w:rPr>
        <w:lastRenderedPageBreak/>
        <w:t>Reflection (150–200 words):</w:t>
      </w:r>
      <w:r>
        <w:t xml:space="preserve"> These platforms will help document my academic progress, showcase projects, and connect with professionals. Over the next four years, I plan to maintain these profiles actively, contribute to open-source, participate in competitions, and build a strong professional presence online.</w:t>
      </w:r>
    </w:p>
    <w:p w14:paraId="54AECF66" w14:textId="77777777" w:rsidR="000D0C7E" w:rsidRDefault="00000000">
      <w:pPr>
        <w:pStyle w:val="BodyText"/>
      </w:pPr>
      <w:r>
        <w:rPr>
          <w:b/>
          <w:bCs/>
        </w:rPr>
        <w:t>Folder:</w:t>
      </w:r>
      <w:r>
        <w:t xml:space="preserve"> </w:t>
      </w:r>
      <w:r>
        <w:rPr>
          <w:rStyle w:val="VerbatimChar"/>
        </w:rPr>
        <w:t>task-2-portfolio/</w:t>
      </w:r>
    </w:p>
    <w:p w14:paraId="51574D93" w14:textId="77777777" w:rsidR="000D0C7E" w:rsidRDefault="00000000">
      <w:r>
        <w:pict w14:anchorId="1DF1DDB9">
          <v:rect id="_x0000_i1028" style="width:0;height:1.5pt" o:hralign="center" o:hrstd="t" o:hr="t"/>
        </w:pict>
      </w:r>
    </w:p>
    <w:p w14:paraId="1D47F239" w14:textId="77777777" w:rsidR="000D0C7E" w:rsidRDefault="00000000">
      <w:pPr>
        <w:pStyle w:val="Heading2"/>
      </w:pPr>
      <w:bookmarkStart w:id="4" w:name="task-3-coding-collaboration-platforms"/>
      <w:bookmarkEnd w:id="3"/>
      <w:r>
        <w:t>Task 3 – Coding &amp; Collaboration Platforms</w:t>
      </w:r>
    </w:p>
    <w:p w14:paraId="6C2424CF" w14:textId="77777777" w:rsidR="000D0C7E" w:rsidRDefault="00000000">
      <w:pPr>
        <w:pStyle w:val="FirstParagraph"/>
      </w:pPr>
      <w:r>
        <w:rPr>
          <w:b/>
          <w:bCs/>
        </w:rPr>
        <w:t>Module 3 | Marks: 20</w:t>
      </w:r>
    </w:p>
    <w:p w14:paraId="41A50A91" w14:textId="77777777" w:rsidR="000D0C7E" w:rsidRDefault="00000000">
      <w:pPr>
        <w:pStyle w:val="BodyText"/>
      </w:pPr>
      <w:r>
        <w:rPr>
          <w:b/>
          <w:bCs/>
        </w:rPr>
        <w:t>Objective:</w:t>
      </w:r>
      <w:r>
        <w:t xml:space="preserve"> Practice coding skills and explore collaboration tools.</w:t>
      </w:r>
    </w:p>
    <w:p w14:paraId="73932FC5" w14:textId="77777777" w:rsidR="000D0C7E" w:rsidRDefault="00000000">
      <w:pPr>
        <w:pStyle w:val="BodyText"/>
      </w:pPr>
      <w:r>
        <w:rPr>
          <w:b/>
          <w:bCs/>
        </w:rPr>
        <w:t>Activities:</w:t>
      </w:r>
      <w:r>
        <w:t xml:space="preserve"> - </w:t>
      </w:r>
      <w:r>
        <w:rPr>
          <w:b/>
          <w:bCs/>
        </w:rPr>
        <w:t>Coding Practice:</w:t>
      </w:r>
      <w:r>
        <w:t xml:space="preserve"> Completed beginner-level challenge on HackerRank - </w:t>
      </w:r>
      <w:r>
        <w:rPr>
          <w:b/>
          <w:bCs/>
        </w:rPr>
        <w:t>Collaboration Tool:</w:t>
      </w:r>
      <w:r>
        <w:t xml:space="preserve"> Created a 5-question Google Form for Digital Literacy Awareness Quiz</w:t>
      </w:r>
    </w:p>
    <w:p w14:paraId="709C8343" w14:textId="77777777" w:rsidR="000D0C7E" w:rsidRDefault="00000000">
      <w:pPr>
        <w:pStyle w:val="BodyText"/>
      </w:pPr>
      <w:r>
        <w:rPr>
          <w:b/>
          <w:bCs/>
        </w:rPr>
        <w:t>Reflection (150–200 words):</w:t>
      </w:r>
      <w:r>
        <w:t xml:space="preserve"> These platforms improve problem-solving and collaborative skills. Coding challenges sharpen logical thinking, while Google Forms allow engaging peers in learning activities. These tools will be useful academically for sharing resources, conducting quizzes, and collaborative projects.</w:t>
      </w:r>
    </w:p>
    <w:p w14:paraId="3F64945B" w14:textId="77777777" w:rsidR="000D0C7E" w:rsidRDefault="00000000">
      <w:pPr>
        <w:pStyle w:val="BodyText"/>
      </w:pPr>
      <w:r>
        <w:rPr>
          <w:b/>
          <w:bCs/>
        </w:rPr>
        <w:t>Folder:</w:t>
      </w:r>
      <w:r>
        <w:t xml:space="preserve"> </w:t>
      </w:r>
      <w:r>
        <w:rPr>
          <w:rStyle w:val="VerbatimChar"/>
        </w:rPr>
        <w:t>task-3-platforms/</w:t>
      </w:r>
    </w:p>
    <w:p w14:paraId="109C3A02" w14:textId="77777777" w:rsidR="000D0C7E" w:rsidRDefault="00000000">
      <w:r>
        <w:pict w14:anchorId="62D3B78E">
          <v:rect id="_x0000_i1029" style="width:0;height:1.5pt" o:hralign="center" o:hrstd="t" o:hr="t"/>
        </w:pict>
      </w:r>
    </w:p>
    <w:p w14:paraId="546A1520" w14:textId="77777777" w:rsidR="000D0C7E" w:rsidRDefault="00000000">
      <w:pPr>
        <w:pStyle w:val="Heading2"/>
      </w:pPr>
      <w:bookmarkStart w:id="5" w:name="X089432bb08f1b423c1766a2360f53e571de12d3"/>
      <w:bookmarkEnd w:id="4"/>
      <w:r>
        <w:t>Task 4 – Professional Email &amp; Etiquette Guide</w:t>
      </w:r>
    </w:p>
    <w:p w14:paraId="04B94186" w14:textId="77777777" w:rsidR="000D0C7E" w:rsidRDefault="00000000">
      <w:pPr>
        <w:pStyle w:val="FirstParagraph"/>
      </w:pPr>
      <w:r>
        <w:rPr>
          <w:b/>
          <w:bCs/>
        </w:rPr>
        <w:t>Module 4 | Marks: 20</w:t>
      </w:r>
    </w:p>
    <w:p w14:paraId="52135D70" w14:textId="77777777" w:rsidR="000D0C7E" w:rsidRDefault="00000000">
      <w:pPr>
        <w:pStyle w:val="BodyText"/>
      </w:pPr>
      <w:r>
        <w:rPr>
          <w:b/>
          <w:bCs/>
        </w:rPr>
        <w:t>Objective:</w:t>
      </w:r>
      <w:r>
        <w:t xml:space="preserve"> Demonstrate professional email communication and social media etiquette.</w:t>
      </w:r>
    </w:p>
    <w:p w14:paraId="4BF46E86" w14:textId="77777777" w:rsidR="000D0C7E" w:rsidRDefault="00000000">
      <w:pPr>
        <w:pStyle w:val="BodyText"/>
      </w:pPr>
      <w:r>
        <w:rPr>
          <w:b/>
          <w:bCs/>
        </w:rPr>
        <w:t>Activities:</w:t>
      </w:r>
      <w:r>
        <w:t xml:space="preserve"> - Drafted two professional emails: 1. Assignment extension request to a professor 2. Internship interest email to a company - Created a Social Media Do’s and Don’ts checklist</w:t>
      </w:r>
    </w:p>
    <w:p w14:paraId="7B40E68A" w14:textId="77777777" w:rsidR="000D0C7E" w:rsidRDefault="00000000">
      <w:pPr>
        <w:pStyle w:val="BodyText"/>
      </w:pPr>
      <w:r>
        <w:rPr>
          <w:b/>
          <w:bCs/>
        </w:rPr>
        <w:t>Reflection (100–150 words):</w:t>
      </w:r>
      <w:r>
        <w:t xml:space="preserve"> A poorly structured email can cause misunderstandings. For instance, a student sending a casual email to a professor without a proper subject line or greeting may not get a favorable response. Following professional email etiquette ensures clarity, professionalism, and prevents miscommunication.</w:t>
      </w:r>
    </w:p>
    <w:p w14:paraId="03D93080" w14:textId="77777777" w:rsidR="000D0C7E" w:rsidRDefault="00000000">
      <w:pPr>
        <w:pStyle w:val="BodyText"/>
      </w:pPr>
      <w:r>
        <w:rPr>
          <w:b/>
          <w:bCs/>
        </w:rPr>
        <w:t>Folder:</w:t>
      </w:r>
      <w:r>
        <w:t xml:space="preserve"> </w:t>
      </w:r>
      <w:r>
        <w:rPr>
          <w:rStyle w:val="VerbatimChar"/>
        </w:rPr>
        <w:t>task-4-email-etiquette/</w:t>
      </w:r>
    </w:p>
    <w:p w14:paraId="3E26556C" w14:textId="77777777" w:rsidR="000D0C7E" w:rsidRDefault="00000000">
      <w:r>
        <w:pict w14:anchorId="6F35A903">
          <v:rect id="_x0000_i1030" style="width:0;height:1.5pt" o:hralign="center" o:hrstd="t" o:hr="t"/>
        </w:pict>
      </w:r>
    </w:p>
    <w:p w14:paraId="5FA7EF8B" w14:textId="77777777" w:rsidR="000D0C7E" w:rsidRDefault="00000000">
      <w:pPr>
        <w:pStyle w:val="Heading2"/>
      </w:pPr>
      <w:bookmarkStart w:id="6" w:name="Xd0f62ca06fba873f1e8d9055df99dbfb7257b0f"/>
      <w:bookmarkEnd w:id="5"/>
      <w:r>
        <w:t>Task 5 – Cybercrime Awareness Case Study &amp; Prevention Guide</w:t>
      </w:r>
    </w:p>
    <w:p w14:paraId="489D8322" w14:textId="77777777" w:rsidR="000D0C7E" w:rsidRDefault="00000000">
      <w:pPr>
        <w:pStyle w:val="FirstParagraph"/>
      </w:pPr>
      <w:r>
        <w:rPr>
          <w:b/>
          <w:bCs/>
        </w:rPr>
        <w:t>Module 5 | Marks: 20</w:t>
      </w:r>
    </w:p>
    <w:p w14:paraId="5DBC8ECF" w14:textId="77777777" w:rsidR="000D0C7E" w:rsidRDefault="00000000">
      <w:pPr>
        <w:pStyle w:val="BodyText"/>
      </w:pPr>
      <w:r>
        <w:rPr>
          <w:b/>
          <w:bCs/>
        </w:rPr>
        <w:lastRenderedPageBreak/>
        <w:t>Part A – Case Study (200–250 words):</w:t>
      </w:r>
      <w:r>
        <w:t xml:space="preserve"> </w:t>
      </w:r>
      <w:r>
        <w:rPr>
          <w:b/>
          <w:bCs/>
        </w:rPr>
        <w:t>Topic:</w:t>
      </w:r>
      <w:r>
        <w:t xml:space="preserve"> UPI/Online Payment Fraud</w:t>
      </w:r>
    </w:p>
    <w:p w14:paraId="25BF84C6" w14:textId="77777777" w:rsidR="000D0C7E" w:rsidRDefault="00000000">
      <w:pPr>
        <w:pStyle w:val="BodyText"/>
      </w:pPr>
      <w:r>
        <w:t>UPI fraud is a cybercrime where attackers trick individuals into revealing banking credentials or approving unauthorized transactions. Typically, a student receives a message or call claiming to be from a bank, instructing urgent action to verify account details. The message may include a fake link or ask for OTPs/UPI PINs. Once shared, attackers can transfer funds immediately. Students are common targets due to frequent digital payments. Consequences include financial loss, stress, and lengthy recovery processes.</w:t>
      </w:r>
    </w:p>
    <w:p w14:paraId="3F557726" w14:textId="77777777" w:rsidR="000D0C7E" w:rsidRDefault="00000000">
      <w:pPr>
        <w:pStyle w:val="BodyText"/>
      </w:pPr>
      <w:r>
        <w:rPr>
          <w:b/>
          <w:bCs/>
        </w:rPr>
        <w:t>Part B – Reflection (100–150 words):</w:t>
      </w:r>
      <w:r>
        <w:t xml:space="preserve"> Researching UPI fraud was eye-opening because these scams often appear very convincing. I realized the importance of verifying any financial request directly through official apps or bank contacts. One habit I will adopt is never sharing OTPs or UPI PINs and always double-checking payment requests. Awareness and vigilance are crucial for safe online behavior.</w:t>
      </w:r>
    </w:p>
    <w:p w14:paraId="4CC8B0C4" w14:textId="77777777" w:rsidR="000D0C7E" w:rsidRDefault="00000000">
      <w:pPr>
        <w:pStyle w:val="BodyText"/>
      </w:pPr>
      <w:r>
        <w:rPr>
          <w:b/>
          <w:bCs/>
        </w:rPr>
        <w:t>Folder:</w:t>
      </w:r>
      <w:r>
        <w:t xml:space="preserve"> </w:t>
      </w:r>
      <w:r>
        <w:rPr>
          <w:rStyle w:val="VerbatimChar"/>
        </w:rPr>
        <w:t>task-5-cybercrime/</w:t>
      </w:r>
    </w:p>
    <w:p w14:paraId="4A321F60" w14:textId="77777777" w:rsidR="000D0C7E" w:rsidRDefault="00000000">
      <w:r>
        <w:pict w14:anchorId="78A1BD8A">
          <v:rect id="_x0000_i1031" style="width:0;height:1.5pt" o:hralign="center" o:hrstd="t" o:hr="t"/>
        </w:pict>
      </w:r>
    </w:p>
    <w:p w14:paraId="7FEA8D59" w14:textId="77777777" w:rsidR="000D0C7E" w:rsidRDefault="00000000">
      <w:pPr>
        <w:pStyle w:val="Heading2"/>
      </w:pPr>
      <w:bookmarkStart w:id="7" w:name="repository-structure"/>
      <w:bookmarkEnd w:id="6"/>
      <w:r>
        <w:t>Repository Structure</w:t>
      </w:r>
    </w:p>
    <w:p w14:paraId="643D899D" w14:textId="77777777" w:rsidR="000D0C7E" w:rsidRDefault="00000000">
      <w:pPr>
        <w:pStyle w:val="SourceCode"/>
      </w:pPr>
      <w:r>
        <w:rPr>
          <w:rStyle w:val="VerbatimChar"/>
        </w:rPr>
        <w:t>task-1-presentation/     # Infographic</w:t>
      </w:r>
      <w:r>
        <w:br/>
      </w:r>
      <w:r>
        <w:rPr>
          <w:rStyle w:val="VerbatimChar"/>
        </w:rPr>
        <w:t>task-2-portfolio/        # Screenshots of digital portfolio</w:t>
      </w:r>
      <w:r>
        <w:br/>
      </w:r>
      <w:r>
        <w:rPr>
          <w:rStyle w:val="VerbatimChar"/>
        </w:rPr>
        <w:t>task-3-platforms/        # Coding challenge and Google Form screenshots</w:t>
      </w:r>
      <w:r>
        <w:br/>
      </w:r>
      <w:r>
        <w:rPr>
          <w:rStyle w:val="VerbatimChar"/>
        </w:rPr>
        <w:t>task-4-email-etiquette/  # Email drafts and social media checklist</w:t>
      </w:r>
      <w:r>
        <w:br/>
      </w:r>
      <w:r>
        <w:rPr>
          <w:rStyle w:val="VerbatimChar"/>
        </w:rPr>
        <w:t>task-5-cybercrime/       # Case study and prevention checklist</w:t>
      </w:r>
      <w:r>
        <w:br/>
      </w:r>
      <w:r>
        <w:rPr>
          <w:rStyle w:val="VerbatimChar"/>
        </w:rPr>
        <w:t>README.md                # Project overview and description</w:t>
      </w:r>
    </w:p>
    <w:p w14:paraId="27D536A9" w14:textId="77777777" w:rsidR="000D0C7E" w:rsidRDefault="00000000">
      <w:r>
        <w:pict w14:anchorId="6FF1553C">
          <v:rect id="_x0000_i1032" style="width:0;height:1.5pt" o:hralign="center" o:hrstd="t" o:hr="t"/>
        </w:pict>
      </w:r>
    </w:p>
    <w:p w14:paraId="399EB714" w14:textId="77777777" w:rsidR="000D0C7E" w:rsidRDefault="00000000">
      <w:pPr>
        <w:pStyle w:val="Heading2"/>
      </w:pPr>
      <w:bookmarkStart w:id="8" w:name="conclusion"/>
      <w:bookmarkEnd w:id="7"/>
      <w:r>
        <w:t>Conclusion</w:t>
      </w:r>
    </w:p>
    <w:p w14:paraId="18E25143" w14:textId="77777777" w:rsidR="000D0C7E" w:rsidRDefault="00000000">
      <w:pPr>
        <w:pStyle w:val="FirstParagraph"/>
      </w:pPr>
      <w:r>
        <w:t>This Digital Literacy Project demonstrates skills in online communication, professional presence, safe internet practices, and cybercrime awareness. It provides a foundation for responsible, professional, and effective digital behavior, both academically and personally.</w:t>
      </w:r>
      <w:bookmarkEnd w:id="0"/>
      <w:bookmarkEnd w:id="8"/>
    </w:p>
    <w:sectPr w:rsidR="000D0C7E">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20002A87" w:usb1="80000000" w:usb2="00000008"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F04E9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62573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0D0C7E"/>
    <w:rsid w:val="000D0C7E"/>
    <w:rsid w:val="000F1BBA"/>
    <w:rsid w:val="0078530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3B61AB"/>
  <w15:docId w15:val="{EEABB6B0-58EA-4B71-A546-AF53455816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738</Words>
  <Characters>4210</Characters>
  <Application>Microsoft Office Word</Application>
  <DocSecurity>0</DocSecurity>
  <Lines>35</Lines>
  <Paragraphs>9</Paragraphs>
  <ScaleCrop>false</ScaleCrop>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Vaibhav Sharma</cp:lastModifiedBy>
  <cp:revision>2</cp:revision>
  <dcterms:created xsi:type="dcterms:W3CDTF">2026-03-30T19:23:00Z</dcterms:created>
  <dcterms:modified xsi:type="dcterms:W3CDTF">2026-03-30T19:24:00Z</dcterms:modified>
</cp:coreProperties>
</file>