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6525B4E3" w:rsidR="005B2106" w:rsidRPr="009E313A" w:rsidRDefault="00FF3C3C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01 april </w:t>
            </w:r>
            <w:r w:rsidR="00865A1D" w:rsidRPr="00865A1D">
              <w:rPr>
                <w:rFonts w:ascii="Arial" w:hAnsi="Arial" w:cs="Arial"/>
              </w:rPr>
              <w:t>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CDFF30F" w:rsidR="000708AF" w:rsidRPr="009E313A" w:rsidRDefault="00D149FA" w:rsidP="000708AF">
            <w:pPr>
              <w:rPr>
                <w:rFonts w:ascii="Arial" w:hAnsi="Arial" w:cs="Arial"/>
              </w:rPr>
            </w:pPr>
            <w:r w:rsidRPr="00D149FA">
              <w:rPr>
                <w:rFonts w:ascii="Arial" w:hAnsi="Arial" w:cs="Arial"/>
              </w:rPr>
              <w:t>Earth-meet(video calling app)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1454"/>
        <w:gridCol w:w="2200"/>
        <w:gridCol w:w="7435"/>
        <w:gridCol w:w="1371"/>
      </w:tblGrid>
      <w:tr w:rsidR="004C104B" w:rsidRPr="004C104B" w14:paraId="158170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81F0B" w14:textId="77777777" w:rsidR="004C104B" w:rsidRPr="004C104B" w:rsidRDefault="004C104B" w:rsidP="004C104B">
            <w:pPr>
              <w:rPr>
                <w:rFonts w:ascii="Arial" w:hAnsi="Arial" w:cs="Arial"/>
                <w:b/>
                <w:bCs/>
              </w:rPr>
            </w:pPr>
            <w:r w:rsidRPr="004C104B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66BA76A" w14:textId="77777777" w:rsidR="004C104B" w:rsidRPr="004C104B" w:rsidRDefault="004C104B" w:rsidP="004C104B">
            <w:pPr>
              <w:rPr>
                <w:rFonts w:ascii="Arial" w:hAnsi="Arial" w:cs="Arial"/>
                <w:b/>
                <w:bCs/>
              </w:rPr>
            </w:pPr>
            <w:r w:rsidRPr="004C104B">
              <w:rPr>
                <w:rFonts w:ascii="Arial" w:hAnsi="Arial" w:cs="Arial"/>
                <w:b/>
                <w:bCs/>
              </w:rPr>
              <w:t>User Story ID</w:t>
            </w:r>
          </w:p>
        </w:tc>
        <w:tc>
          <w:tcPr>
            <w:tcW w:w="0" w:type="auto"/>
            <w:vAlign w:val="center"/>
            <w:hideMark/>
          </w:tcPr>
          <w:p w14:paraId="6B024CBF" w14:textId="77777777" w:rsidR="004C104B" w:rsidRPr="004C104B" w:rsidRDefault="004C104B" w:rsidP="004C104B">
            <w:pPr>
              <w:rPr>
                <w:rFonts w:ascii="Arial" w:hAnsi="Arial" w:cs="Arial"/>
                <w:b/>
                <w:bCs/>
              </w:rPr>
            </w:pPr>
            <w:r w:rsidRPr="004C104B">
              <w:rPr>
                <w:rFonts w:ascii="Arial" w:hAnsi="Arial" w:cs="Arial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4720EA" w14:textId="77777777" w:rsidR="004C104B" w:rsidRPr="004C104B" w:rsidRDefault="004C104B" w:rsidP="004C104B">
            <w:pPr>
              <w:rPr>
                <w:rFonts w:ascii="Arial" w:hAnsi="Arial" w:cs="Arial"/>
                <w:b/>
                <w:bCs/>
              </w:rPr>
            </w:pPr>
            <w:r w:rsidRPr="004C104B">
              <w:rPr>
                <w:rFonts w:ascii="Arial" w:hAnsi="Arial" w:cs="Arial"/>
                <w:b/>
                <w:bCs/>
              </w:rPr>
              <w:t>User Story Description</w:t>
            </w:r>
          </w:p>
        </w:tc>
        <w:tc>
          <w:tcPr>
            <w:tcW w:w="0" w:type="auto"/>
            <w:vAlign w:val="center"/>
            <w:hideMark/>
          </w:tcPr>
          <w:p w14:paraId="0DC68FA5" w14:textId="77777777" w:rsidR="004C104B" w:rsidRPr="004C104B" w:rsidRDefault="004C104B" w:rsidP="004C104B">
            <w:pPr>
              <w:rPr>
                <w:rFonts w:ascii="Arial" w:hAnsi="Arial" w:cs="Arial"/>
                <w:b/>
                <w:bCs/>
              </w:rPr>
            </w:pPr>
            <w:r w:rsidRPr="004C104B">
              <w:rPr>
                <w:rFonts w:ascii="Arial" w:hAnsi="Arial" w:cs="Arial"/>
                <w:b/>
                <w:bCs/>
              </w:rPr>
              <w:t>Story Points</w:t>
            </w:r>
          </w:p>
        </w:tc>
      </w:tr>
      <w:tr w:rsidR="004C104B" w:rsidRPr="004C104B" w14:paraId="317DC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B3F42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277686D1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091ED07A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7E3095E8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User can register using name, email, and password</w:t>
            </w:r>
          </w:p>
        </w:tc>
        <w:tc>
          <w:tcPr>
            <w:tcW w:w="0" w:type="auto"/>
            <w:vAlign w:val="center"/>
            <w:hideMark/>
          </w:tcPr>
          <w:p w14:paraId="28F3F153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2</w:t>
            </w:r>
          </w:p>
        </w:tc>
      </w:tr>
      <w:tr w:rsidR="004C104B" w:rsidRPr="004C104B" w14:paraId="6284B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C81D4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ACD80F4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58D8C96F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Data Security</w:t>
            </w:r>
          </w:p>
        </w:tc>
        <w:tc>
          <w:tcPr>
            <w:tcW w:w="0" w:type="auto"/>
            <w:vAlign w:val="center"/>
            <w:hideMark/>
          </w:tcPr>
          <w:p w14:paraId="0FB49B64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Password is securely stored as a bcrypt hash in MongoDB</w:t>
            </w:r>
          </w:p>
        </w:tc>
        <w:tc>
          <w:tcPr>
            <w:tcW w:w="0" w:type="auto"/>
            <w:vAlign w:val="center"/>
            <w:hideMark/>
          </w:tcPr>
          <w:p w14:paraId="1EBA0CAB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2</w:t>
            </w:r>
          </w:p>
        </w:tc>
      </w:tr>
      <w:tr w:rsidR="004C104B" w:rsidRPr="004C104B" w14:paraId="68279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03864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4CD01B23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66ADDA24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36967B68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Registered user can log in using email and password</w:t>
            </w:r>
          </w:p>
        </w:tc>
        <w:tc>
          <w:tcPr>
            <w:tcW w:w="0" w:type="auto"/>
            <w:vAlign w:val="center"/>
            <w:hideMark/>
          </w:tcPr>
          <w:p w14:paraId="460926F0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2</w:t>
            </w:r>
          </w:p>
        </w:tc>
      </w:tr>
      <w:tr w:rsidR="004C104B" w:rsidRPr="004C104B" w14:paraId="17FB8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1E494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736AD336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6435A977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JWT Generation</w:t>
            </w:r>
          </w:p>
        </w:tc>
        <w:tc>
          <w:tcPr>
            <w:tcW w:w="0" w:type="auto"/>
            <w:vAlign w:val="center"/>
            <w:hideMark/>
          </w:tcPr>
          <w:p w14:paraId="79B314F7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User receives a signed JWT token after successful login</w:t>
            </w:r>
          </w:p>
        </w:tc>
        <w:tc>
          <w:tcPr>
            <w:tcW w:w="0" w:type="auto"/>
            <w:vAlign w:val="center"/>
            <w:hideMark/>
          </w:tcPr>
          <w:p w14:paraId="663846A8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2</w:t>
            </w:r>
          </w:p>
        </w:tc>
      </w:tr>
      <w:tr w:rsidR="004C104B" w:rsidRPr="004C104B" w14:paraId="535FD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A3221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6FF1DB9A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2C8284F4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Protected Routes</w:t>
            </w:r>
          </w:p>
        </w:tc>
        <w:tc>
          <w:tcPr>
            <w:tcW w:w="0" w:type="auto"/>
            <w:vAlign w:val="center"/>
            <w:hideMark/>
          </w:tcPr>
          <w:p w14:paraId="26334E99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Unauthorized users cannot access protected routes without valid JWT</w:t>
            </w:r>
          </w:p>
        </w:tc>
        <w:tc>
          <w:tcPr>
            <w:tcW w:w="0" w:type="auto"/>
            <w:vAlign w:val="center"/>
            <w:hideMark/>
          </w:tcPr>
          <w:p w14:paraId="195B01C6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3</w:t>
            </w:r>
          </w:p>
        </w:tc>
      </w:tr>
      <w:tr w:rsidR="004C104B" w:rsidRPr="004C104B" w14:paraId="5CE88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CC105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12F593E4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723758B5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Home Dashboard</w:t>
            </w:r>
          </w:p>
        </w:tc>
        <w:tc>
          <w:tcPr>
            <w:tcW w:w="0" w:type="auto"/>
            <w:vAlign w:val="center"/>
            <w:hideMark/>
          </w:tcPr>
          <w:p w14:paraId="50531183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Authenticated user sees name and options (Create/Join Meeting)</w:t>
            </w:r>
          </w:p>
        </w:tc>
        <w:tc>
          <w:tcPr>
            <w:tcW w:w="0" w:type="auto"/>
            <w:vAlign w:val="center"/>
            <w:hideMark/>
          </w:tcPr>
          <w:p w14:paraId="1DD3AEE0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1</w:t>
            </w:r>
          </w:p>
        </w:tc>
      </w:tr>
      <w:tr w:rsidR="004C104B" w:rsidRPr="004C104B" w14:paraId="298B0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693D6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5D32672F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71AD6C3C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Create Meeting</w:t>
            </w:r>
          </w:p>
        </w:tc>
        <w:tc>
          <w:tcPr>
            <w:tcW w:w="0" w:type="auto"/>
            <w:vAlign w:val="center"/>
            <w:hideMark/>
          </w:tcPr>
          <w:p w14:paraId="251E24CC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User can create a meeting using a custom room name</w:t>
            </w:r>
          </w:p>
        </w:tc>
        <w:tc>
          <w:tcPr>
            <w:tcW w:w="0" w:type="auto"/>
            <w:vAlign w:val="center"/>
            <w:hideMark/>
          </w:tcPr>
          <w:p w14:paraId="10766846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2</w:t>
            </w:r>
          </w:p>
        </w:tc>
      </w:tr>
      <w:tr w:rsidR="004C104B" w:rsidRPr="004C104B" w14:paraId="024B3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7B437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3899347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4FE3B07B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Join Meeting</w:t>
            </w:r>
          </w:p>
        </w:tc>
        <w:tc>
          <w:tcPr>
            <w:tcW w:w="0" w:type="auto"/>
            <w:vAlign w:val="center"/>
            <w:hideMark/>
          </w:tcPr>
          <w:p w14:paraId="6CF64688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User can join a meeting using a room code</w:t>
            </w:r>
          </w:p>
        </w:tc>
        <w:tc>
          <w:tcPr>
            <w:tcW w:w="0" w:type="auto"/>
            <w:vAlign w:val="center"/>
            <w:hideMark/>
          </w:tcPr>
          <w:p w14:paraId="3EFCC62B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2</w:t>
            </w:r>
          </w:p>
        </w:tc>
      </w:tr>
      <w:tr w:rsidR="004C104B" w:rsidRPr="004C104B" w14:paraId="50A02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87C02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4F9A19FE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65E3F7C4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Media Tracks</w:t>
            </w:r>
          </w:p>
        </w:tc>
        <w:tc>
          <w:tcPr>
            <w:tcW w:w="0" w:type="auto"/>
            <w:vAlign w:val="center"/>
            <w:hideMark/>
          </w:tcPr>
          <w:p w14:paraId="75A519E1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Camera and microphone are automatically created and published on joining</w:t>
            </w:r>
          </w:p>
        </w:tc>
        <w:tc>
          <w:tcPr>
            <w:tcW w:w="0" w:type="auto"/>
            <w:vAlign w:val="center"/>
            <w:hideMark/>
          </w:tcPr>
          <w:p w14:paraId="59DEBA5B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3</w:t>
            </w:r>
          </w:p>
        </w:tc>
      </w:tr>
      <w:tr w:rsidR="004C104B" w:rsidRPr="004C104B" w14:paraId="4FDA9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CAE16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1A9F3BEA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69CA4324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Audio Control</w:t>
            </w:r>
          </w:p>
        </w:tc>
        <w:tc>
          <w:tcPr>
            <w:tcW w:w="0" w:type="auto"/>
            <w:vAlign w:val="center"/>
            <w:hideMark/>
          </w:tcPr>
          <w:p w14:paraId="0F7EB2B1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User can mute/unmute microphone during session</w:t>
            </w:r>
          </w:p>
        </w:tc>
        <w:tc>
          <w:tcPr>
            <w:tcW w:w="0" w:type="auto"/>
            <w:vAlign w:val="center"/>
            <w:hideMark/>
          </w:tcPr>
          <w:p w14:paraId="0A99F863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2</w:t>
            </w:r>
          </w:p>
        </w:tc>
      </w:tr>
      <w:tr w:rsidR="004C104B" w:rsidRPr="004C104B" w14:paraId="1A310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F0F0E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61214E3F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55C3AFA3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Video Control</w:t>
            </w:r>
          </w:p>
        </w:tc>
        <w:tc>
          <w:tcPr>
            <w:tcW w:w="0" w:type="auto"/>
            <w:vAlign w:val="center"/>
            <w:hideMark/>
          </w:tcPr>
          <w:p w14:paraId="4F35D781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User can start/stop camera without leaving the meeting</w:t>
            </w:r>
          </w:p>
        </w:tc>
        <w:tc>
          <w:tcPr>
            <w:tcW w:w="0" w:type="auto"/>
            <w:vAlign w:val="center"/>
            <w:hideMark/>
          </w:tcPr>
          <w:p w14:paraId="5F996127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2</w:t>
            </w:r>
          </w:p>
        </w:tc>
      </w:tr>
      <w:tr w:rsidR="004C104B" w:rsidRPr="004C104B" w14:paraId="736C3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CC6FA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lastRenderedPageBreak/>
              <w:t>Sprint 3</w:t>
            </w:r>
          </w:p>
        </w:tc>
        <w:tc>
          <w:tcPr>
            <w:tcW w:w="0" w:type="auto"/>
            <w:vAlign w:val="center"/>
            <w:hideMark/>
          </w:tcPr>
          <w:p w14:paraId="2D6A5B95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64483925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Participant Video Grid</w:t>
            </w:r>
          </w:p>
        </w:tc>
        <w:tc>
          <w:tcPr>
            <w:tcW w:w="0" w:type="auto"/>
            <w:vAlign w:val="center"/>
            <w:hideMark/>
          </w:tcPr>
          <w:p w14:paraId="41C52E5D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Remote users are auto-discovered and displayed in responsive grid</w:t>
            </w:r>
          </w:p>
        </w:tc>
        <w:tc>
          <w:tcPr>
            <w:tcW w:w="0" w:type="auto"/>
            <w:vAlign w:val="center"/>
            <w:hideMark/>
          </w:tcPr>
          <w:p w14:paraId="44906B2B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3</w:t>
            </w:r>
          </w:p>
        </w:tc>
      </w:tr>
      <w:tr w:rsidR="004C104B" w:rsidRPr="004C104B" w14:paraId="75787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AF55A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3D33325F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USN-13</w:t>
            </w:r>
          </w:p>
        </w:tc>
        <w:tc>
          <w:tcPr>
            <w:tcW w:w="0" w:type="auto"/>
            <w:vAlign w:val="center"/>
            <w:hideMark/>
          </w:tcPr>
          <w:p w14:paraId="70203496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Leave Meeting</w:t>
            </w:r>
          </w:p>
        </w:tc>
        <w:tc>
          <w:tcPr>
            <w:tcW w:w="0" w:type="auto"/>
            <w:vAlign w:val="center"/>
            <w:hideMark/>
          </w:tcPr>
          <w:p w14:paraId="1E8E42AC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User can leave meeting and release media tracks</w:t>
            </w:r>
          </w:p>
        </w:tc>
        <w:tc>
          <w:tcPr>
            <w:tcW w:w="0" w:type="auto"/>
            <w:vAlign w:val="center"/>
            <w:hideMark/>
          </w:tcPr>
          <w:p w14:paraId="52A094C7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2</w:t>
            </w:r>
          </w:p>
        </w:tc>
      </w:tr>
      <w:tr w:rsidR="004C104B" w:rsidRPr="004C104B" w14:paraId="79554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F6322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0E3AE84B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USN-14</w:t>
            </w:r>
          </w:p>
        </w:tc>
        <w:tc>
          <w:tcPr>
            <w:tcW w:w="0" w:type="auto"/>
            <w:vAlign w:val="center"/>
            <w:hideMark/>
          </w:tcPr>
          <w:p w14:paraId="04EE5007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4580DAA9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User can logout, clearing JWT and redirecting to login page</w:t>
            </w:r>
          </w:p>
        </w:tc>
        <w:tc>
          <w:tcPr>
            <w:tcW w:w="0" w:type="auto"/>
            <w:vAlign w:val="center"/>
            <w:hideMark/>
          </w:tcPr>
          <w:p w14:paraId="7B514F1F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1</w:t>
            </w:r>
          </w:p>
        </w:tc>
      </w:tr>
      <w:tr w:rsidR="004C104B" w:rsidRPr="004C104B" w14:paraId="12DD6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8B090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A8A7C1F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USN-15</w:t>
            </w:r>
          </w:p>
        </w:tc>
        <w:tc>
          <w:tcPr>
            <w:tcW w:w="0" w:type="auto"/>
            <w:vAlign w:val="center"/>
            <w:hideMark/>
          </w:tcPr>
          <w:p w14:paraId="0DC89C1D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Responsive UI</w:t>
            </w:r>
          </w:p>
        </w:tc>
        <w:tc>
          <w:tcPr>
            <w:tcW w:w="0" w:type="auto"/>
            <w:vAlign w:val="center"/>
            <w:hideMark/>
          </w:tcPr>
          <w:p w14:paraId="6419B8C2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Application adapts to different screen sizes using Tailwind CSS</w:t>
            </w:r>
          </w:p>
        </w:tc>
        <w:tc>
          <w:tcPr>
            <w:tcW w:w="0" w:type="auto"/>
            <w:vAlign w:val="center"/>
            <w:hideMark/>
          </w:tcPr>
          <w:p w14:paraId="49D1DB78" w14:textId="77777777" w:rsidR="004C104B" w:rsidRPr="004C104B" w:rsidRDefault="004C104B" w:rsidP="004C104B">
            <w:pPr>
              <w:rPr>
                <w:rFonts w:ascii="Arial" w:hAnsi="Arial" w:cs="Arial"/>
              </w:rPr>
            </w:pPr>
            <w:r w:rsidRPr="004C104B">
              <w:rPr>
                <w:rFonts w:ascii="Arial" w:hAnsi="Arial" w:cs="Arial"/>
              </w:rPr>
              <w:t>2</w:t>
            </w:r>
          </w:p>
        </w:tc>
      </w:tr>
    </w:tbl>
    <w:p w14:paraId="5B7C6CCB" w14:textId="314AA7EF" w:rsidR="00DA5081" w:rsidRDefault="00DA5081" w:rsidP="00DB6A25">
      <w:pPr>
        <w:rPr>
          <w:rFonts w:ascii="Arial" w:hAnsi="Arial" w:cs="Arial"/>
          <w:b/>
          <w:bCs/>
        </w:rPr>
      </w:pPr>
    </w:p>
    <w:p w14:paraId="1BFE6EB4" w14:textId="77777777" w:rsidR="00C435DF" w:rsidRDefault="00C435DF" w:rsidP="00DB6A25">
      <w:pPr>
        <w:rPr>
          <w:rFonts w:ascii="Arial" w:hAnsi="Arial" w:cs="Arial"/>
          <w:b/>
          <w:bCs/>
        </w:rPr>
      </w:pPr>
    </w:p>
    <w:p w14:paraId="42B7B230" w14:textId="3A93CF79" w:rsidR="00C435DF" w:rsidRPr="009E313A" w:rsidRDefault="00C435DF" w:rsidP="00DB6A2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Estimation Logic Summary Table</w:t>
      </w:r>
    </w:p>
    <w:p w14:paraId="648A409A" w14:textId="288AC0FE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1411"/>
        <w:gridCol w:w="5270"/>
        <w:gridCol w:w="6109"/>
      </w:tblGrid>
      <w:tr w:rsidR="004C104B" w:rsidRPr="004C104B" w14:paraId="648F49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55C81" w14:textId="77777777" w:rsidR="004C104B" w:rsidRPr="004C104B" w:rsidRDefault="004C104B" w:rsidP="004C104B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4C104B">
              <w:rPr>
                <w:rFonts w:ascii="Arial" w:hAnsi="Arial" w:cs="Arial"/>
                <w:b/>
                <w:bCs/>
                <w:color w:val="172B4D"/>
              </w:rPr>
              <w:t>Effort Level</w:t>
            </w:r>
          </w:p>
        </w:tc>
        <w:tc>
          <w:tcPr>
            <w:tcW w:w="0" w:type="auto"/>
            <w:vAlign w:val="center"/>
            <w:hideMark/>
          </w:tcPr>
          <w:p w14:paraId="731AA9AF" w14:textId="77777777" w:rsidR="004C104B" w:rsidRPr="004C104B" w:rsidRDefault="004C104B" w:rsidP="004C104B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4C104B">
              <w:rPr>
                <w:rFonts w:ascii="Arial" w:hAnsi="Arial" w:cs="Arial"/>
                <w:b/>
                <w:bCs/>
                <w:color w:val="172B4D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60ECA332" w14:textId="77777777" w:rsidR="004C104B" w:rsidRPr="004C104B" w:rsidRDefault="004C104B" w:rsidP="004C104B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4C104B">
              <w:rPr>
                <w:rFonts w:ascii="Arial" w:hAnsi="Arial" w:cs="Arial"/>
                <w:b/>
                <w:bCs/>
                <w:color w:val="172B4D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13DA27B" w14:textId="77777777" w:rsidR="004C104B" w:rsidRPr="004C104B" w:rsidRDefault="004C104B" w:rsidP="004C104B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4C104B">
              <w:rPr>
                <w:rFonts w:ascii="Arial" w:hAnsi="Arial" w:cs="Arial"/>
                <w:b/>
                <w:bCs/>
                <w:color w:val="172B4D"/>
              </w:rPr>
              <w:t>Examples</w:t>
            </w:r>
          </w:p>
        </w:tc>
      </w:tr>
      <w:tr w:rsidR="004C104B" w:rsidRPr="004C104B" w14:paraId="64E0A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01D61" w14:textId="77777777" w:rsidR="004C104B" w:rsidRPr="004C104B" w:rsidRDefault="004C104B" w:rsidP="004C104B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4C104B">
              <w:rPr>
                <w:rFonts w:ascii="Arial" w:hAnsi="Arial" w:cs="Arial"/>
                <w:b/>
                <w:bCs/>
                <w:color w:val="172B4D"/>
              </w:rPr>
              <w:t>High Effort</w:t>
            </w:r>
          </w:p>
        </w:tc>
        <w:tc>
          <w:tcPr>
            <w:tcW w:w="0" w:type="auto"/>
            <w:vAlign w:val="center"/>
            <w:hideMark/>
          </w:tcPr>
          <w:p w14:paraId="67740314" w14:textId="77777777" w:rsidR="004C104B" w:rsidRPr="004C104B" w:rsidRDefault="004C104B" w:rsidP="004C104B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4C104B">
              <w:rPr>
                <w:rFonts w:ascii="Arial" w:hAnsi="Arial" w:cs="Arial"/>
                <w:b/>
                <w:bCs/>
                <w:color w:val="172B4D"/>
              </w:rPr>
              <w:t>3 Points</w:t>
            </w:r>
          </w:p>
        </w:tc>
        <w:tc>
          <w:tcPr>
            <w:tcW w:w="0" w:type="auto"/>
            <w:vAlign w:val="center"/>
            <w:hideMark/>
          </w:tcPr>
          <w:p w14:paraId="68A7053B" w14:textId="77777777" w:rsidR="004C104B" w:rsidRPr="004C104B" w:rsidRDefault="004C104B" w:rsidP="004C104B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4C104B">
              <w:rPr>
                <w:rFonts w:ascii="Arial" w:hAnsi="Arial" w:cs="Arial"/>
                <w:b/>
                <w:bCs/>
                <w:color w:val="172B4D"/>
              </w:rPr>
              <w:t>Complex logic, integrations, or real-time features</w:t>
            </w:r>
          </w:p>
        </w:tc>
        <w:tc>
          <w:tcPr>
            <w:tcW w:w="0" w:type="auto"/>
            <w:vAlign w:val="center"/>
            <w:hideMark/>
          </w:tcPr>
          <w:p w14:paraId="6A80A902" w14:textId="77777777" w:rsidR="004C104B" w:rsidRPr="004C104B" w:rsidRDefault="004C104B" w:rsidP="004C104B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4C104B">
              <w:rPr>
                <w:rFonts w:ascii="Arial" w:hAnsi="Arial" w:cs="Arial"/>
                <w:b/>
                <w:bCs/>
                <w:color w:val="172B4D"/>
              </w:rPr>
              <w:t>Protected routes, media publishing, participant grid</w:t>
            </w:r>
          </w:p>
        </w:tc>
      </w:tr>
      <w:tr w:rsidR="004C104B" w:rsidRPr="004C104B" w14:paraId="037EB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65D4F" w14:textId="77777777" w:rsidR="004C104B" w:rsidRPr="004C104B" w:rsidRDefault="004C104B" w:rsidP="004C104B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4C104B">
              <w:rPr>
                <w:rFonts w:ascii="Arial" w:hAnsi="Arial" w:cs="Arial"/>
                <w:b/>
                <w:bCs/>
                <w:color w:val="172B4D"/>
              </w:rPr>
              <w:t>Standard Effort</w:t>
            </w:r>
          </w:p>
        </w:tc>
        <w:tc>
          <w:tcPr>
            <w:tcW w:w="0" w:type="auto"/>
            <w:vAlign w:val="center"/>
            <w:hideMark/>
          </w:tcPr>
          <w:p w14:paraId="21466FCD" w14:textId="77777777" w:rsidR="004C104B" w:rsidRPr="004C104B" w:rsidRDefault="004C104B" w:rsidP="004C104B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4C104B">
              <w:rPr>
                <w:rFonts w:ascii="Arial" w:hAnsi="Arial" w:cs="Arial"/>
                <w:b/>
                <w:bCs/>
                <w:color w:val="172B4D"/>
              </w:rPr>
              <w:t>2 Points</w:t>
            </w:r>
          </w:p>
        </w:tc>
        <w:tc>
          <w:tcPr>
            <w:tcW w:w="0" w:type="auto"/>
            <w:vAlign w:val="center"/>
            <w:hideMark/>
          </w:tcPr>
          <w:p w14:paraId="263BC59E" w14:textId="77777777" w:rsidR="004C104B" w:rsidRPr="004C104B" w:rsidRDefault="004C104B" w:rsidP="004C104B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4C104B">
              <w:rPr>
                <w:rFonts w:ascii="Arial" w:hAnsi="Arial" w:cs="Arial"/>
                <w:b/>
                <w:bCs/>
                <w:color w:val="172B4D"/>
              </w:rPr>
              <w:t>Core functional features</w:t>
            </w:r>
          </w:p>
        </w:tc>
        <w:tc>
          <w:tcPr>
            <w:tcW w:w="0" w:type="auto"/>
            <w:vAlign w:val="center"/>
            <w:hideMark/>
          </w:tcPr>
          <w:p w14:paraId="5E191670" w14:textId="77777777" w:rsidR="004C104B" w:rsidRPr="004C104B" w:rsidRDefault="004C104B" w:rsidP="004C104B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4C104B">
              <w:rPr>
                <w:rFonts w:ascii="Arial" w:hAnsi="Arial" w:cs="Arial"/>
                <w:b/>
                <w:bCs/>
                <w:color w:val="172B4D"/>
              </w:rPr>
              <w:t>Login, registration, meeting creation/join, media controls</w:t>
            </w:r>
          </w:p>
        </w:tc>
      </w:tr>
      <w:tr w:rsidR="004C104B" w:rsidRPr="004C104B" w14:paraId="69B6F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6B065" w14:textId="77777777" w:rsidR="004C104B" w:rsidRPr="004C104B" w:rsidRDefault="004C104B" w:rsidP="004C104B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4C104B">
              <w:rPr>
                <w:rFonts w:ascii="Arial" w:hAnsi="Arial" w:cs="Arial"/>
                <w:b/>
                <w:bCs/>
                <w:color w:val="172B4D"/>
              </w:rPr>
              <w:t>Low Effort</w:t>
            </w:r>
          </w:p>
        </w:tc>
        <w:tc>
          <w:tcPr>
            <w:tcW w:w="0" w:type="auto"/>
            <w:vAlign w:val="center"/>
            <w:hideMark/>
          </w:tcPr>
          <w:p w14:paraId="4EB9D7ED" w14:textId="77777777" w:rsidR="004C104B" w:rsidRPr="004C104B" w:rsidRDefault="004C104B" w:rsidP="004C104B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4C104B">
              <w:rPr>
                <w:rFonts w:ascii="Arial" w:hAnsi="Arial" w:cs="Arial"/>
                <w:b/>
                <w:bCs/>
                <w:color w:val="172B4D"/>
              </w:rPr>
              <w:t>1 Point</w:t>
            </w:r>
          </w:p>
        </w:tc>
        <w:tc>
          <w:tcPr>
            <w:tcW w:w="0" w:type="auto"/>
            <w:vAlign w:val="center"/>
            <w:hideMark/>
          </w:tcPr>
          <w:p w14:paraId="4A9D72A4" w14:textId="77777777" w:rsidR="004C104B" w:rsidRPr="004C104B" w:rsidRDefault="004C104B" w:rsidP="004C104B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4C104B">
              <w:rPr>
                <w:rFonts w:ascii="Arial" w:hAnsi="Arial" w:cs="Arial"/>
                <w:b/>
                <w:bCs/>
                <w:color w:val="172B4D"/>
              </w:rPr>
              <w:t>Simple UI or state management tasks</w:t>
            </w:r>
          </w:p>
        </w:tc>
        <w:tc>
          <w:tcPr>
            <w:tcW w:w="0" w:type="auto"/>
            <w:vAlign w:val="center"/>
            <w:hideMark/>
          </w:tcPr>
          <w:p w14:paraId="1543EBBA" w14:textId="77777777" w:rsidR="004C104B" w:rsidRPr="004C104B" w:rsidRDefault="004C104B" w:rsidP="004C104B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4C104B">
              <w:rPr>
                <w:rFonts w:ascii="Arial" w:hAnsi="Arial" w:cs="Arial"/>
                <w:b/>
                <w:bCs/>
                <w:color w:val="172B4D"/>
              </w:rPr>
              <w:t>Dashboard UI, logout</w:t>
            </w:r>
          </w:p>
        </w:tc>
      </w:tr>
    </w:tbl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A1E2C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C104B"/>
    <w:rsid w:val="005265F7"/>
    <w:rsid w:val="00585E01"/>
    <w:rsid w:val="005A4CB0"/>
    <w:rsid w:val="005B2106"/>
    <w:rsid w:val="00604389"/>
    <w:rsid w:val="00604AAA"/>
    <w:rsid w:val="00620241"/>
    <w:rsid w:val="00632D23"/>
    <w:rsid w:val="006379A3"/>
    <w:rsid w:val="00671C9F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435DF"/>
    <w:rsid w:val="00CC77D1"/>
    <w:rsid w:val="00D01AF4"/>
    <w:rsid w:val="00D149FA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F3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3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Mayank Singh</cp:lastModifiedBy>
  <cp:revision>78</cp:revision>
  <cp:lastPrinted>2022-10-18T07:38:00Z</cp:lastPrinted>
  <dcterms:created xsi:type="dcterms:W3CDTF">2022-09-18T16:51:00Z</dcterms:created>
  <dcterms:modified xsi:type="dcterms:W3CDTF">2026-04-10T16:35:00Z</dcterms:modified>
</cp:coreProperties>
</file>