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CBF93D" w14:textId="26327FAA" w:rsidR="00D84AEB" w:rsidRPr="00C41C68" w:rsidRDefault="00E946C9" w:rsidP="00C41C68">
      <w:pPr>
        <w:pStyle w:val="Heading1"/>
        <w:rPr>
          <w:color w:val="000000" w:themeColor="text1"/>
        </w:rPr>
      </w:pPr>
      <w:r w:rsidRPr="00C41C68">
        <w:rPr>
          <w:color w:val="000000" w:themeColor="text1"/>
        </w:rPr>
        <w:t>Undergraduate Track – Meal Breaks</w:t>
      </w:r>
    </w:p>
    <w:p w14:paraId="29E2F30C" w14:textId="17B564C7" w:rsidR="00C41C68" w:rsidRPr="00C41C68" w:rsidRDefault="00C41C68" w:rsidP="00C41C68">
      <w:pPr>
        <w:pStyle w:val="Heading2"/>
        <w:rPr>
          <w:color w:val="000000" w:themeColor="text1"/>
        </w:rPr>
      </w:pPr>
      <w:r w:rsidRPr="00C41C68">
        <w:rPr>
          <w:color w:val="000000" w:themeColor="text1"/>
        </w:rPr>
        <w:t>Background</w:t>
      </w:r>
    </w:p>
    <w:p w14:paraId="0E2CABB6" w14:textId="551BE311" w:rsidR="00D84AEB" w:rsidRDefault="00000000">
      <w:r>
        <w:t>In this track of the competition, you will be performing an analysis that is commonly done by companies evaluating their compliance with California’s Wage and Hours law concerning meal breaks.   Specifically, Section 512 of the California Labor Code says:</w:t>
      </w:r>
    </w:p>
    <w:p w14:paraId="62C42E65" w14:textId="77777777" w:rsidR="00D84AEB" w:rsidRDefault="00000000">
      <w:pPr>
        <w:ind w:left="720"/>
      </w:pPr>
      <w:r>
        <w:t>Section 512(a) - Meal periods.  An employer shall not employ an employee for a work period of more than five hours per day without providing the employee with a meal period of not less than 30 minutes, except that if the total work period per day of the employee is no more than six hours, the meal period may be waived by mutual consent of both the employer and employee. An employer shall not employ an employee for a work period of more than 10 hours per day without providing the employee with a second meal period of not less than 30 minutes, except that if the total hours worked is no more than 12 hours, the second meal period may be waived by mutual consent of the employer and the employee only if the first meal period was not waived.”</w:t>
      </w:r>
    </w:p>
    <w:p w14:paraId="53667266" w14:textId="16514478" w:rsidR="00D84AEB" w:rsidRDefault="00000000">
      <w:r>
        <w:t>When a company doing business in California is accused of violating Section 512(a), an analysis of its past meal break activity may be performed.  Investigators typically look back at the three or four years prior to the accusation and require the company to turn over all timekeeping records for its hourly employees during this period.  If investigators determine that the company violates meal break laws, the company could be held liable and forced to pay penalties of 1 hour of wages for each violation to affected employees.</w:t>
      </w:r>
    </w:p>
    <w:p w14:paraId="476A7618" w14:textId="77777777" w:rsidR="00C41C68" w:rsidRPr="00C41C68" w:rsidRDefault="00C41C68"/>
    <w:p w14:paraId="1C3FA194" w14:textId="1C149537" w:rsidR="00D84AEB" w:rsidRPr="00C41C68" w:rsidRDefault="00C41C68" w:rsidP="00C41C68">
      <w:pPr>
        <w:pStyle w:val="Heading2"/>
        <w:rPr>
          <w:color w:val="000000" w:themeColor="text1"/>
        </w:rPr>
      </w:pPr>
      <w:r w:rsidRPr="00C41C68">
        <w:rPr>
          <w:color w:val="000000" w:themeColor="text1"/>
        </w:rPr>
        <w:t>Objective</w:t>
      </w:r>
    </w:p>
    <w:p w14:paraId="50265B2B" w14:textId="725FC96D" w:rsidR="00D84AEB" w:rsidRDefault="00000000">
      <w:r>
        <w:t xml:space="preserve">The Chief Operating Officer at Company XYZ has tasked you with auditing the </w:t>
      </w:r>
      <w:r w:rsidR="00EC64AC">
        <w:t>C</w:t>
      </w:r>
      <w:r>
        <w:t xml:space="preserve">ompany’s meal break policies.  The COO is interested in whether the Company is providing its employees with meal breaks in compliance with California Labor Code Section 512(a).  If there are shifts that are not in compliance, the COO is interested in identifying strategies to increase compliance.  Further, the COO is interested in knowing if the </w:t>
      </w:r>
      <w:r w:rsidR="00EC64AC">
        <w:t>C</w:t>
      </w:r>
      <w:r>
        <w:t xml:space="preserve">ompany’s past efforts to increase meal compliance have been successful and whether problems exist everywhere or are concentrated among certain people or groups.  Finally, the COO is interested in learning financial implications of the meal break issues including the number and dollar amount of penalties owed to employees.  </w:t>
      </w:r>
    </w:p>
    <w:p w14:paraId="6A84677F" w14:textId="455C1160" w:rsidR="00D84AEB" w:rsidRDefault="00000000">
      <w:r>
        <w:t xml:space="preserve">As the analyst in charge of the audit, your job is to determine Company XYZ’s compliance with Section 512(a) and to </w:t>
      </w:r>
      <w:r w:rsidRPr="00C41C68">
        <w:rPr>
          <w:bCs/>
        </w:rPr>
        <w:t>recommend operational changes to increase compliance.</w:t>
      </w:r>
      <w:r>
        <w:t xml:space="preserve">  </w:t>
      </w:r>
      <w:bookmarkStart w:id="0" w:name="_Hlk194695555"/>
      <w:r>
        <w:t xml:space="preserve">It could be that specific employees need to be coached to increase their compliance, or that you recommend operational changes for certain departments and not others, or that a certain issue affects all employees and departments equally. </w:t>
      </w:r>
      <w:bookmarkEnd w:id="0"/>
      <w:r>
        <w:t xml:space="preserve">Your goal is to convince the COO that your recommendations will improve the Company’s compliance and reduce economic exposure to meal break laws. </w:t>
      </w:r>
    </w:p>
    <w:p w14:paraId="74835C09" w14:textId="77777777" w:rsidR="00D84AEB" w:rsidRDefault="00D84AEB"/>
    <w:p w14:paraId="6E6EAA7F" w14:textId="77777777" w:rsidR="00D84AEB" w:rsidRDefault="00D84AEB">
      <w:pPr>
        <w:rPr>
          <w:b/>
          <w:i/>
          <w:u w:val="single"/>
        </w:rPr>
      </w:pPr>
    </w:p>
    <w:p w14:paraId="268FB343" w14:textId="505B2EB6" w:rsidR="00D84AEB" w:rsidRPr="00C41C68" w:rsidRDefault="00000000" w:rsidP="00C41C68">
      <w:pPr>
        <w:pStyle w:val="Heading2"/>
        <w:rPr>
          <w:color w:val="000000" w:themeColor="text1"/>
        </w:rPr>
      </w:pPr>
      <w:r w:rsidRPr="00C41C68">
        <w:rPr>
          <w:color w:val="000000" w:themeColor="text1"/>
        </w:rPr>
        <w:t>Data</w:t>
      </w:r>
    </w:p>
    <w:p w14:paraId="71DCE52F" w14:textId="77777777" w:rsidR="00D84AEB" w:rsidRDefault="00000000">
      <w:r>
        <w:t xml:space="preserve">You will be provided with a dataset that contains approximately three years of timekeeping records produced by Company XYZ.  It contains daily timekeeping information for all full-time, hourly employees covering from July 2021 through October 2024.  The Company extracted the data from their timekeeping system on October 3, 2024.  In addition, you will be provided with a payroll dataset that will provide rates of pay for each employee over the </w:t>
      </w:r>
      <w:proofErr w:type="gramStart"/>
      <w:r>
        <w:t>time period</w:t>
      </w:r>
      <w:proofErr w:type="gramEnd"/>
      <w:r>
        <w:t xml:space="preserve">. </w:t>
      </w:r>
    </w:p>
    <w:p w14:paraId="3D3B12BD" w14:textId="77777777" w:rsidR="00D84AEB" w:rsidRPr="00C41C68" w:rsidRDefault="00000000" w:rsidP="00C41C68">
      <w:pPr>
        <w:pStyle w:val="Heading4"/>
        <w:rPr>
          <w:i w:val="0"/>
          <w:iCs w:val="0"/>
          <w:color w:val="000000" w:themeColor="text1"/>
        </w:rPr>
      </w:pPr>
      <w:r w:rsidRPr="00C41C68">
        <w:rPr>
          <w:i w:val="0"/>
          <w:iCs w:val="0"/>
          <w:color w:val="000000" w:themeColor="text1"/>
        </w:rPr>
        <w:t>Timekeeping:</w:t>
      </w:r>
    </w:p>
    <w:tbl>
      <w:tblPr>
        <w:tblStyle w:val="a"/>
        <w:tblW w:w="2875" w:type="dxa"/>
        <w:jc w:val="center"/>
        <w:tblLayout w:type="fixed"/>
        <w:tblLook w:val="0400" w:firstRow="0" w:lastRow="0" w:firstColumn="0" w:lastColumn="0" w:noHBand="0" w:noVBand="1"/>
      </w:tblPr>
      <w:tblGrid>
        <w:gridCol w:w="1703"/>
        <w:gridCol w:w="1172"/>
      </w:tblGrid>
      <w:tr w:rsidR="00C41C68" w14:paraId="29E55362" w14:textId="77777777" w:rsidTr="00C41C68">
        <w:trPr>
          <w:trHeight w:val="300"/>
          <w:jc w:val="center"/>
        </w:trPr>
        <w:tc>
          <w:tcPr>
            <w:tcW w:w="1703" w:type="dxa"/>
            <w:tcBorders>
              <w:top w:val="single" w:sz="4" w:space="0" w:color="000000"/>
              <w:left w:val="single" w:sz="4" w:space="0" w:color="auto"/>
              <w:bottom w:val="single" w:sz="4" w:space="0" w:color="000000"/>
              <w:right w:val="single" w:sz="4" w:space="0" w:color="000000"/>
            </w:tcBorders>
            <w:shd w:val="clear" w:color="auto" w:fill="auto"/>
            <w:vAlign w:val="bottom"/>
          </w:tcPr>
          <w:p w14:paraId="32CC83BC" w14:textId="77777777" w:rsidR="00C41C68" w:rsidRDefault="00C41C68">
            <w:pPr>
              <w:spacing w:after="0" w:line="240" w:lineRule="auto"/>
              <w:jc w:val="center"/>
              <w:rPr>
                <w:rFonts w:ascii="Aptos Narrow" w:eastAsia="Aptos Narrow" w:hAnsi="Aptos Narrow" w:cs="Aptos Narrow"/>
                <w:b/>
                <w:color w:val="000000"/>
              </w:rPr>
            </w:pPr>
            <w:r>
              <w:rPr>
                <w:rFonts w:ascii="Aptos Narrow" w:eastAsia="Aptos Narrow" w:hAnsi="Aptos Narrow" w:cs="Aptos Narrow"/>
                <w:b/>
                <w:color w:val="000000"/>
              </w:rPr>
              <w:t>Variable Name</w:t>
            </w:r>
          </w:p>
        </w:tc>
        <w:tc>
          <w:tcPr>
            <w:tcW w:w="1172" w:type="dxa"/>
            <w:tcBorders>
              <w:top w:val="single" w:sz="4" w:space="0" w:color="000000"/>
              <w:left w:val="nil"/>
              <w:bottom w:val="single" w:sz="4" w:space="0" w:color="000000"/>
              <w:right w:val="single" w:sz="4" w:space="0" w:color="000000"/>
            </w:tcBorders>
            <w:shd w:val="clear" w:color="auto" w:fill="auto"/>
            <w:vAlign w:val="bottom"/>
          </w:tcPr>
          <w:p w14:paraId="6AE68E13" w14:textId="77777777" w:rsidR="00C41C68" w:rsidRDefault="00C41C68">
            <w:pPr>
              <w:spacing w:after="0" w:line="240" w:lineRule="auto"/>
              <w:jc w:val="center"/>
              <w:rPr>
                <w:rFonts w:ascii="Aptos Narrow" w:eastAsia="Aptos Narrow" w:hAnsi="Aptos Narrow" w:cs="Aptos Narrow"/>
                <w:b/>
                <w:color w:val="000000"/>
              </w:rPr>
            </w:pPr>
            <w:r>
              <w:rPr>
                <w:rFonts w:ascii="Aptos Narrow" w:eastAsia="Aptos Narrow" w:hAnsi="Aptos Narrow" w:cs="Aptos Narrow"/>
                <w:b/>
                <w:color w:val="000000"/>
              </w:rPr>
              <w:t>Format</w:t>
            </w:r>
          </w:p>
        </w:tc>
      </w:tr>
      <w:tr w:rsidR="00C41C68" w14:paraId="0C0CEA6B" w14:textId="77777777" w:rsidTr="00C41C68">
        <w:trPr>
          <w:trHeight w:val="300"/>
          <w:jc w:val="center"/>
        </w:trPr>
        <w:tc>
          <w:tcPr>
            <w:tcW w:w="1703" w:type="dxa"/>
            <w:tcBorders>
              <w:top w:val="single" w:sz="4" w:space="0" w:color="000000"/>
              <w:left w:val="single" w:sz="4" w:space="0" w:color="auto"/>
              <w:bottom w:val="single" w:sz="4" w:space="0" w:color="000000"/>
              <w:right w:val="single" w:sz="4" w:space="0" w:color="000000"/>
            </w:tcBorders>
            <w:shd w:val="clear" w:color="auto" w:fill="auto"/>
            <w:vAlign w:val="bottom"/>
          </w:tcPr>
          <w:p w14:paraId="28628C66" w14:textId="77777777" w:rsidR="00C41C68" w:rsidRDefault="00C41C68">
            <w:pPr>
              <w:spacing w:after="0" w:line="240" w:lineRule="auto"/>
              <w:jc w:val="center"/>
              <w:rPr>
                <w:rFonts w:ascii="Aptos Narrow" w:eastAsia="Aptos Narrow" w:hAnsi="Aptos Narrow" w:cs="Aptos Narrow"/>
                <w:color w:val="000000"/>
              </w:rPr>
            </w:pPr>
            <w:proofErr w:type="spellStart"/>
            <w:r>
              <w:rPr>
                <w:rFonts w:ascii="Aptos Narrow" w:eastAsia="Aptos Narrow" w:hAnsi="Aptos Narrow" w:cs="Aptos Narrow"/>
                <w:color w:val="000000"/>
              </w:rPr>
              <w:t>Employee_ID</w:t>
            </w:r>
            <w:proofErr w:type="spellEnd"/>
          </w:p>
        </w:tc>
        <w:tc>
          <w:tcPr>
            <w:tcW w:w="1172" w:type="dxa"/>
            <w:tcBorders>
              <w:top w:val="nil"/>
              <w:left w:val="nil"/>
              <w:bottom w:val="single" w:sz="4" w:space="0" w:color="000000"/>
              <w:right w:val="single" w:sz="4" w:space="0" w:color="000000"/>
            </w:tcBorders>
            <w:shd w:val="clear" w:color="auto" w:fill="auto"/>
            <w:vAlign w:val="bottom"/>
          </w:tcPr>
          <w:p w14:paraId="67B0FDFE" w14:textId="77777777" w:rsidR="00C41C68" w:rsidRDefault="00C41C68">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Numeric</w:t>
            </w:r>
          </w:p>
        </w:tc>
      </w:tr>
      <w:tr w:rsidR="00C41C68" w14:paraId="5742F821" w14:textId="77777777" w:rsidTr="00C41C68">
        <w:trPr>
          <w:trHeight w:val="300"/>
          <w:jc w:val="center"/>
        </w:trPr>
        <w:tc>
          <w:tcPr>
            <w:tcW w:w="1703" w:type="dxa"/>
            <w:tcBorders>
              <w:top w:val="single" w:sz="4" w:space="0" w:color="000000"/>
              <w:left w:val="single" w:sz="4" w:space="0" w:color="auto"/>
              <w:bottom w:val="single" w:sz="4" w:space="0" w:color="000000"/>
              <w:right w:val="single" w:sz="4" w:space="0" w:color="000000"/>
            </w:tcBorders>
            <w:shd w:val="clear" w:color="auto" w:fill="auto"/>
            <w:vAlign w:val="bottom"/>
          </w:tcPr>
          <w:p w14:paraId="4EF05BA4" w14:textId="77777777" w:rsidR="00C41C68" w:rsidRDefault="00C41C68">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Department</w:t>
            </w:r>
          </w:p>
        </w:tc>
        <w:tc>
          <w:tcPr>
            <w:tcW w:w="1172" w:type="dxa"/>
            <w:tcBorders>
              <w:top w:val="nil"/>
              <w:left w:val="nil"/>
              <w:bottom w:val="single" w:sz="4" w:space="0" w:color="000000"/>
              <w:right w:val="single" w:sz="4" w:space="0" w:color="000000"/>
            </w:tcBorders>
            <w:shd w:val="clear" w:color="auto" w:fill="auto"/>
            <w:vAlign w:val="bottom"/>
          </w:tcPr>
          <w:p w14:paraId="75F87239" w14:textId="77777777" w:rsidR="00C41C68" w:rsidRDefault="00C41C68">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Character</w:t>
            </w:r>
          </w:p>
        </w:tc>
      </w:tr>
      <w:tr w:rsidR="00C41C68" w14:paraId="552C2CC9" w14:textId="77777777" w:rsidTr="00C41C68">
        <w:trPr>
          <w:trHeight w:val="300"/>
          <w:jc w:val="center"/>
        </w:trPr>
        <w:tc>
          <w:tcPr>
            <w:tcW w:w="1703" w:type="dxa"/>
            <w:tcBorders>
              <w:top w:val="single" w:sz="4" w:space="0" w:color="000000"/>
              <w:left w:val="single" w:sz="4" w:space="0" w:color="auto"/>
              <w:bottom w:val="single" w:sz="4" w:space="0" w:color="000000"/>
              <w:right w:val="single" w:sz="4" w:space="0" w:color="000000"/>
            </w:tcBorders>
            <w:shd w:val="clear" w:color="auto" w:fill="auto"/>
            <w:vAlign w:val="bottom"/>
          </w:tcPr>
          <w:p w14:paraId="14E1A61E" w14:textId="77777777" w:rsidR="00C41C68" w:rsidRDefault="00C41C68">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Location</w:t>
            </w:r>
          </w:p>
        </w:tc>
        <w:tc>
          <w:tcPr>
            <w:tcW w:w="1172" w:type="dxa"/>
            <w:tcBorders>
              <w:top w:val="nil"/>
              <w:left w:val="nil"/>
              <w:bottom w:val="single" w:sz="4" w:space="0" w:color="000000"/>
              <w:right w:val="single" w:sz="4" w:space="0" w:color="000000"/>
            </w:tcBorders>
            <w:shd w:val="clear" w:color="auto" w:fill="auto"/>
            <w:vAlign w:val="bottom"/>
          </w:tcPr>
          <w:p w14:paraId="2FAE84DF" w14:textId="77777777" w:rsidR="00C41C68" w:rsidRDefault="00C41C68">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Character</w:t>
            </w:r>
          </w:p>
        </w:tc>
      </w:tr>
      <w:tr w:rsidR="00C41C68" w14:paraId="4166FC44" w14:textId="77777777" w:rsidTr="00C41C68">
        <w:trPr>
          <w:trHeight w:val="300"/>
          <w:jc w:val="center"/>
        </w:trPr>
        <w:tc>
          <w:tcPr>
            <w:tcW w:w="1703" w:type="dxa"/>
            <w:tcBorders>
              <w:top w:val="single" w:sz="4" w:space="0" w:color="000000"/>
              <w:left w:val="single" w:sz="4" w:space="0" w:color="auto"/>
              <w:bottom w:val="single" w:sz="4" w:space="0" w:color="000000"/>
              <w:right w:val="single" w:sz="4" w:space="0" w:color="000000"/>
            </w:tcBorders>
            <w:shd w:val="clear" w:color="auto" w:fill="auto"/>
            <w:vAlign w:val="bottom"/>
          </w:tcPr>
          <w:p w14:paraId="2DE389A4" w14:textId="77777777" w:rsidR="00C41C68" w:rsidRDefault="00C41C68">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Supervisor</w:t>
            </w:r>
          </w:p>
        </w:tc>
        <w:tc>
          <w:tcPr>
            <w:tcW w:w="1172" w:type="dxa"/>
            <w:tcBorders>
              <w:top w:val="nil"/>
              <w:left w:val="nil"/>
              <w:bottom w:val="single" w:sz="4" w:space="0" w:color="000000"/>
              <w:right w:val="single" w:sz="4" w:space="0" w:color="000000"/>
            </w:tcBorders>
            <w:shd w:val="clear" w:color="auto" w:fill="auto"/>
            <w:vAlign w:val="bottom"/>
          </w:tcPr>
          <w:p w14:paraId="0D243737" w14:textId="77777777" w:rsidR="00C41C68" w:rsidRDefault="00C41C68">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Character</w:t>
            </w:r>
          </w:p>
        </w:tc>
      </w:tr>
      <w:tr w:rsidR="00C41C68" w14:paraId="262FF014" w14:textId="77777777" w:rsidTr="00C41C68">
        <w:trPr>
          <w:trHeight w:val="300"/>
          <w:jc w:val="center"/>
        </w:trPr>
        <w:tc>
          <w:tcPr>
            <w:tcW w:w="1703" w:type="dxa"/>
            <w:tcBorders>
              <w:top w:val="single" w:sz="4" w:space="0" w:color="000000"/>
              <w:left w:val="single" w:sz="4" w:space="0" w:color="auto"/>
              <w:bottom w:val="single" w:sz="4" w:space="0" w:color="000000"/>
              <w:right w:val="single" w:sz="4" w:space="0" w:color="000000"/>
            </w:tcBorders>
            <w:shd w:val="clear" w:color="auto" w:fill="auto"/>
            <w:vAlign w:val="bottom"/>
          </w:tcPr>
          <w:p w14:paraId="448ADCAB" w14:textId="77777777" w:rsidR="00C41C68" w:rsidRDefault="00C41C68">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Date</w:t>
            </w:r>
          </w:p>
        </w:tc>
        <w:tc>
          <w:tcPr>
            <w:tcW w:w="1172" w:type="dxa"/>
            <w:tcBorders>
              <w:top w:val="nil"/>
              <w:left w:val="nil"/>
              <w:bottom w:val="single" w:sz="4" w:space="0" w:color="000000"/>
              <w:right w:val="single" w:sz="4" w:space="0" w:color="000000"/>
            </w:tcBorders>
            <w:shd w:val="clear" w:color="auto" w:fill="auto"/>
            <w:vAlign w:val="bottom"/>
          </w:tcPr>
          <w:p w14:paraId="1E405CAC" w14:textId="77777777" w:rsidR="00C41C68" w:rsidRDefault="00C41C68">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Date</w:t>
            </w:r>
          </w:p>
        </w:tc>
      </w:tr>
      <w:tr w:rsidR="00C41C68" w14:paraId="5B869959" w14:textId="77777777" w:rsidTr="00C41C68">
        <w:trPr>
          <w:trHeight w:val="300"/>
          <w:jc w:val="center"/>
        </w:trPr>
        <w:tc>
          <w:tcPr>
            <w:tcW w:w="1703" w:type="dxa"/>
            <w:tcBorders>
              <w:top w:val="single" w:sz="4" w:space="0" w:color="000000"/>
              <w:left w:val="single" w:sz="4" w:space="0" w:color="auto"/>
              <w:bottom w:val="single" w:sz="4" w:space="0" w:color="000000"/>
              <w:right w:val="single" w:sz="4" w:space="0" w:color="000000"/>
            </w:tcBorders>
            <w:shd w:val="clear" w:color="auto" w:fill="auto"/>
            <w:vAlign w:val="bottom"/>
          </w:tcPr>
          <w:p w14:paraId="35E29043" w14:textId="77777777" w:rsidR="00C41C68" w:rsidRDefault="00C41C68">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PunchIn1</w:t>
            </w:r>
          </w:p>
        </w:tc>
        <w:tc>
          <w:tcPr>
            <w:tcW w:w="1172" w:type="dxa"/>
            <w:tcBorders>
              <w:top w:val="nil"/>
              <w:left w:val="nil"/>
              <w:bottom w:val="single" w:sz="4" w:space="0" w:color="000000"/>
              <w:right w:val="single" w:sz="4" w:space="0" w:color="000000"/>
            </w:tcBorders>
            <w:shd w:val="clear" w:color="auto" w:fill="auto"/>
            <w:vAlign w:val="bottom"/>
          </w:tcPr>
          <w:p w14:paraId="4FC534C7" w14:textId="77777777" w:rsidR="00C41C68" w:rsidRDefault="00C41C68">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Datetime</w:t>
            </w:r>
          </w:p>
        </w:tc>
      </w:tr>
      <w:tr w:rsidR="00C41C68" w14:paraId="71B522D7" w14:textId="77777777" w:rsidTr="00C41C68">
        <w:trPr>
          <w:trHeight w:val="300"/>
          <w:jc w:val="center"/>
        </w:trPr>
        <w:tc>
          <w:tcPr>
            <w:tcW w:w="1703" w:type="dxa"/>
            <w:tcBorders>
              <w:top w:val="single" w:sz="4" w:space="0" w:color="000000"/>
              <w:left w:val="single" w:sz="4" w:space="0" w:color="auto"/>
              <w:bottom w:val="single" w:sz="4" w:space="0" w:color="000000"/>
              <w:right w:val="single" w:sz="4" w:space="0" w:color="000000"/>
            </w:tcBorders>
            <w:shd w:val="clear" w:color="auto" w:fill="auto"/>
            <w:vAlign w:val="bottom"/>
          </w:tcPr>
          <w:p w14:paraId="3A17B21F" w14:textId="77777777" w:rsidR="00C41C68" w:rsidRDefault="00C41C68">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PunchOut1</w:t>
            </w:r>
          </w:p>
        </w:tc>
        <w:tc>
          <w:tcPr>
            <w:tcW w:w="1172" w:type="dxa"/>
            <w:tcBorders>
              <w:top w:val="nil"/>
              <w:left w:val="nil"/>
              <w:bottom w:val="single" w:sz="4" w:space="0" w:color="000000"/>
              <w:right w:val="single" w:sz="4" w:space="0" w:color="000000"/>
            </w:tcBorders>
            <w:shd w:val="clear" w:color="auto" w:fill="auto"/>
            <w:vAlign w:val="bottom"/>
          </w:tcPr>
          <w:p w14:paraId="3A192535" w14:textId="77777777" w:rsidR="00C41C68" w:rsidRDefault="00C41C68">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Datetime</w:t>
            </w:r>
          </w:p>
        </w:tc>
      </w:tr>
      <w:tr w:rsidR="00C41C68" w14:paraId="6402ECD4" w14:textId="77777777" w:rsidTr="00C41C68">
        <w:trPr>
          <w:trHeight w:val="300"/>
          <w:jc w:val="center"/>
        </w:trPr>
        <w:tc>
          <w:tcPr>
            <w:tcW w:w="1703" w:type="dxa"/>
            <w:tcBorders>
              <w:top w:val="single" w:sz="4" w:space="0" w:color="000000"/>
              <w:left w:val="single" w:sz="4" w:space="0" w:color="auto"/>
              <w:bottom w:val="single" w:sz="4" w:space="0" w:color="000000"/>
              <w:right w:val="single" w:sz="4" w:space="0" w:color="000000"/>
            </w:tcBorders>
            <w:shd w:val="clear" w:color="auto" w:fill="auto"/>
            <w:vAlign w:val="bottom"/>
          </w:tcPr>
          <w:p w14:paraId="0DB50EA4" w14:textId="77777777" w:rsidR="00C41C68" w:rsidRDefault="00C41C68">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PunchIn2</w:t>
            </w:r>
          </w:p>
        </w:tc>
        <w:tc>
          <w:tcPr>
            <w:tcW w:w="1172" w:type="dxa"/>
            <w:tcBorders>
              <w:top w:val="nil"/>
              <w:left w:val="nil"/>
              <w:bottom w:val="single" w:sz="4" w:space="0" w:color="000000"/>
              <w:right w:val="single" w:sz="4" w:space="0" w:color="000000"/>
            </w:tcBorders>
            <w:shd w:val="clear" w:color="auto" w:fill="auto"/>
            <w:vAlign w:val="bottom"/>
          </w:tcPr>
          <w:p w14:paraId="75FF739B" w14:textId="77777777" w:rsidR="00C41C68" w:rsidRDefault="00C41C68">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Datetime</w:t>
            </w:r>
          </w:p>
        </w:tc>
      </w:tr>
      <w:tr w:rsidR="00C41C68" w14:paraId="14285E03" w14:textId="77777777" w:rsidTr="00C41C68">
        <w:trPr>
          <w:trHeight w:val="300"/>
          <w:jc w:val="center"/>
        </w:trPr>
        <w:tc>
          <w:tcPr>
            <w:tcW w:w="1703" w:type="dxa"/>
            <w:tcBorders>
              <w:top w:val="single" w:sz="4" w:space="0" w:color="000000"/>
              <w:left w:val="single" w:sz="4" w:space="0" w:color="auto"/>
              <w:bottom w:val="single" w:sz="4" w:space="0" w:color="000000"/>
              <w:right w:val="single" w:sz="4" w:space="0" w:color="000000"/>
            </w:tcBorders>
            <w:shd w:val="clear" w:color="auto" w:fill="auto"/>
            <w:vAlign w:val="bottom"/>
          </w:tcPr>
          <w:p w14:paraId="602429C6" w14:textId="77777777" w:rsidR="00C41C68" w:rsidRDefault="00C41C68">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PunchOut2</w:t>
            </w:r>
          </w:p>
        </w:tc>
        <w:tc>
          <w:tcPr>
            <w:tcW w:w="1172" w:type="dxa"/>
            <w:tcBorders>
              <w:top w:val="nil"/>
              <w:left w:val="nil"/>
              <w:bottom w:val="single" w:sz="4" w:space="0" w:color="000000"/>
              <w:right w:val="single" w:sz="4" w:space="0" w:color="000000"/>
            </w:tcBorders>
            <w:shd w:val="clear" w:color="auto" w:fill="auto"/>
            <w:vAlign w:val="bottom"/>
          </w:tcPr>
          <w:p w14:paraId="66638D15" w14:textId="77777777" w:rsidR="00C41C68" w:rsidRDefault="00C41C68">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Datetime</w:t>
            </w:r>
          </w:p>
        </w:tc>
      </w:tr>
      <w:tr w:rsidR="00C41C68" w14:paraId="47A82C89" w14:textId="77777777" w:rsidTr="00C41C68">
        <w:trPr>
          <w:trHeight w:val="300"/>
          <w:jc w:val="center"/>
        </w:trPr>
        <w:tc>
          <w:tcPr>
            <w:tcW w:w="1703" w:type="dxa"/>
            <w:tcBorders>
              <w:top w:val="single" w:sz="4" w:space="0" w:color="000000"/>
              <w:left w:val="single" w:sz="4" w:space="0" w:color="auto"/>
              <w:bottom w:val="single" w:sz="4" w:space="0" w:color="000000"/>
              <w:right w:val="single" w:sz="4" w:space="0" w:color="000000"/>
            </w:tcBorders>
            <w:shd w:val="clear" w:color="auto" w:fill="auto"/>
            <w:vAlign w:val="bottom"/>
          </w:tcPr>
          <w:p w14:paraId="246EB651" w14:textId="77777777" w:rsidR="00C41C68" w:rsidRDefault="00C41C68">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PunchIn1</w:t>
            </w:r>
          </w:p>
        </w:tc>
        <w:tc>
          <w:tcPr>
            <w:tcW w:w="1172" w:type="dxa"/>
            <w:tcBorders>
              <w:top w:val="nil"/>
              <w:left w:val="nil"/>
              <w:bottom w:val="single" w:sz="4" w:space="0" w:color="000000"/>
              <w:right w:val="single" w:sz="4" w:space="0" w:color="000000"/>
            </w:tcBorders>
            <w:shd w:val="clear" w:color="auto" w:fill="auto"/>
            <w:vAlign w:val="bottom"/>
          </w:tcPr>
          <w:p w14:paraId="46550B88" w14:textId="77777777" w:rsidR="00C41C68" w:rsidRDefault="00C41C68">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Datetime</w:t>
            </w:r>
          </w:p>
        </w:tc>
      </w:tr>
      <w:tr w:rsidR="00C41C68" w14:paraId="6281409A" w14:textId="77777777" w:rsidTr="00C41C68">
        <w:trPr>
          <w:trHeight w:val="300"/>
          <w:jc w:val="center"/>
        </w:trPr>
        <w:tc>
          <w:tcPr>
            <w:tcW w:w="1703" w:type="dxa"/>
            <w:tcBorders>
              <w:top w:val="single" w:sz="4" w:space="0" w:color="000000"/>
              <w:left w:val="single" w:sz="4" w:space="0" w:color="auto"/>
              <w:bottom w:val="single" w:sz="4" w:space="0" w:color="000000"/>
              <w:right w:val="single" w:sz="4" w:space="0" w:color="000000"/>
            </w:tcBorders>
            <w:shd w:val="clear" w:color="auto" w:fill="auto"/>
            <w:vAlign w:val="bottom"/>
          </w:tcPr>
          <w:p w14:paraId="27961959" w14:textId="77777777" w:rsidR="00C41C68" w:rsidRDefault="00C41C68">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PunchIn3</w:t>
            </w:r>
          </w:p>
        </w:tc>
        <w:tc>
          <w:tcPr>
            <w:tcW w:w="1172" w:type="dxa"/>
            <w:tcBorders>
              <w:top w:val="nil"/>
              <w:left w:val="nil"/>
              <w:bottom w:val="single" w:sz="4" w:space="0" w:color="000000"/>
              <w:right w:val="single" w:sz="4" w:space="0" w:color="000000"/>
            </w:tcBorders>
            <w:shd w:val="clear" w:color="auto" w:fill="auto"/>
            <w:vAlign w:val="bottom"/>
          </w:tcPr>
          <w:p w14:paraId="445741B9" w14:textId="77777777" w:rsidR="00C41C68" w:rsidRDefault="00C41C68">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Datetime</w:t>
            </w:r>
          </w:p>
        </w:tc>
      </w:tr>
      <w:tr w:rsidR="00C41C68" w14:paraId="667B490A" w14:textId="77777777" w:rsidTr="00C41C68">
        <w:trPr>
          <w:trHeight w:val="300"/>
          <w:jc w:val="center"/>
        </w:trPr>
        <w:tc>
          <w:tcPr>
            <w:tcW w:w="1703" w:type="dxa"/>
            <w:tcBorders>
              <w:top w:val="single" w:sz="4" w:space="0" w:color="000000"/>
              <w:left w:val="single" w:sz="4" w:space="0" w:color="auto"/>
              <w:bottom w:val="single" w:sz="4" w:space="0" w:color="000000"/>
              <w:right w:val="single" w:sz="4" w:space="0" w:color="000000"/>
            </w:tcBorders>
            <w:shd w:val="clear" w:color="auto" w:fill="auto"/>
            <w:vAlign w:val="bottom"/>
          </w:tcPr>
          <w:p w14:paraId="55798C22" w14:textId="77777777" w:rsidR="00C41C68" w:rsidRDefault="00C41C68">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PunchOut3</w:t>
            </w:r>
          </w:p>
        </w:tc>
        <w:tc>
          <w:tcPr>
            <w:tcW w:w="1172" w:type="dxa"/>
            <w:tcBorders>
              <w:top w:val="nil"/>
              <w:left w:val="nil"/>
              <w:bottom w:val="single" w:sz="4" w:space="0" w:color="000000"/>
              <w:right w:val="single" w:sz="4" w:space="0" w:color="000000"/>
            </w:tcBorders>
            <w:shd w:val="clear" w:color="auto" w:fill="auto"/>
            <w:vAlign w:val="bottom"/>
          </w:tcPr>
          <w:p w14:paraId="3301C8A6" w14:textId="77777777" w:rsidR="00C41C68" w:rsidRDefault="00C41C68">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Datetime</w:t>
            </w:r>
          </w:p>
        </w:tc>
      </w:tr>
    </w:tbl>
    <w:p w14:paraId="22AE0271" w14:textId="77777777" w:rsidR="00D84AEB" w:rsidRDefault="00D84AEB">
      <w:pPr>
        <w:rPr>
          <w:b/>
          <w:i/>
          <w:u w:val="single"/>
        </w:rPr>
      </w:pPr>
    </w:p>
    <w:p w14:paraId="08A05B8E" w14:textId="77777777" w:rsidR="00D84AEB" w:rsidRPr="00C41C68" w:rsidRDefault="00000000" w:rsidP="00C41C68">
      <w:pPr>
        <w:pStyle w:val="Heading4"/>
        <w:rPr>
          <w:i w:val="0"/>
          <w:iCs w:val="0"/>
          <w:color w:val="000000" w:themeColor="text1"/>
        </w:rPr>
      </w:pPr>
      <w:r w:rsidRPr="00C41C68">
        <w:rPr>
          <w:i w:val="0"/>
          <w:iCs w:val="0"/>
          <w:color w:val="000000" w:themeColor="text1"/>
        </w:rPr>
        <w:t>Payroll:</w:t>
      </w:r>
    </w:p>
    <w:tbl>
      <w:tblPr>
        <w:tblStyle w:val="a0"/>
        <w:tblW w:w="2695" w:type="dxa"/>
        <w:jc w:val="center"/>
        <w:tblLayout w:type="fixed"/>
        <w:tblLook w:val="0400" w:firstRow="0" w:lastRow="0" w:firstColumn="0" w:lastColumn="0" w:noHBand="0" w:noVBand="1"/>
      </w:tblPr>
      <w:tblGrid>
        <w:gridCol w:w="1615"/>
        <w:gridCol w:w="1080"/>
      </w:tblGrid>
      <w:tr w:rsidR="00C41C68" w14:paraId="56AF3A1D" w14:textId="77777777" w:rsidTr="00C41C68">
        <w:trPr>
          <w:trHeight w:val="300"/>
          <w:jc w:val="center"/>
        </w:trPr>
        <w:tc>
          <w:tcPr>
            <w:tcW w:w="1615" w:type="dxa"/>
            <w:tcBorders>
              <w:top w:val="single" w:sz="4" w:space="0" w:color="000000"/>
              <w:left w:val="single" w:sz="4" w:space="0" w:color="auto"/>
              <w:bottom w:val="single" w:sz="4" w:space="0" w:color="000000"/>
              <w:right w:val="single" w:sz="4" w:space="0" w:color="000000"/>
            </w:tcBorders>
            <w:shd w:val="clear" w:color="auto" w:fill="auto"/>
            <w:vAlign w:val="bottom"/>
          </w:tcPr>
          <w:p w14:paraId="12327D4B" w14:textId="77777777" w:rsidR="00C41C68" w:rsidRDefault="00C41C68">
            <w:pPr>
              <w:spacing w:after="0" w:line="240" w:lineRule="auto"/>
              <w:jc w:val="center"/>
              <w:rPr>
                <w:rFonts w:ascii="Aptos Narrow" w:eastAsia="Aptos Narrow" w:hAnsi="Aptos Narrow" w:cs="Aptos Narrow"/>
                <w:b/>
                <w:color w:val="000000"/>
              </w:rPr>
            </w:pPr>
            <w:r>
              <w:rPr>
                <w:rFonts w:ascii="Aptos Narrow" w:eastAsia="Aptos Narrow" w:hAnsi="Aptos Narrow" w:cs="Aptos Narrow"/>
                <w:b/>
                <w:color w:val="000000"/>
              </w:rPr>
              <w:t>Variable Name</w:t>
            </w:r>
          </w:p>
        </w:tc>
        <w:tc>
          <w:tcPr>
            <w:tcW w:w="1080" w:type="dxa"/>
            <w:tcBorders>
              <w:top w:val="single" w:sz="4" w:space="0" w:color="000000"/>
              <w:left w:val="nil"/>
              <w:bottom w:val="single" w:sz="4" w:space="0" w:color="000000"/>
              <w:right w:val="single" w:sz="4" w:space="0" w:color="000000"/>
            </w:tcBorders>
            <w:shd w:val="clear" w:color="auto" w:fill="auto"/>
            <w:vAlign w:val="bottom"/>
          </w:tcPr>
          <w:p w14:paraId="35FD6F9A" w14:textId="77777777" w:rsidR="00C41C68" w:rsidRDefault="00C41C68">
            <w:pPr>
              <w:spacing w:after="0" w:line="240" w:lineRule="auto"/>
              <w:jc w:val="center"/>
              <w:rPr>
                <w:rFonts w:ascii="Aptos Narrow" w:eastAsia="Aptos Narrow" w:hAnsi="Aptos Narrow" w:cs="Aptos Narrow"/>
                <w:b/>
                <w:color w:val="000000"/>
              </w:rPr>
            </w:pPr>
            <w:r>
              <w:rPr>
                <w:rFonts w:ascii="Aptos Narrow" w:eastAsia="Aptos Narrow" w:hAnsi="Aptos Narrow" w:cs="Aptos Narrow"/>
                <w:b/>
                <w:color w:val="000000"/>
              </w:rPr>
              <w:t>Format</w:t>
            </w:r>
          </w:p>
        </w:tc>
      </w:tr>
      <w:tr w:rsidR="00C41C68" w14:paraId="702E31F4" w14:textId="77777777" w:rsidTr="00C41C68">
        <w:trPr>
          <w:trHeight w:val="300"/>
          <w:jc w:val="center"/>
        </w:trPr>
        <w:tc>
          <w:tcPr>
            <w:tcW w:w="1615" w:type="dxa"/>
            <w:tcBorders>
              <w:top w:val="single" w:sz="4" w:space="0" w:color="000000"/>
              <w:left w:val="single" w:sz="4" w:space="0" w:color="auto"/>
              <w:bottom w:val="single" w:sz="4" w:space="0" w:color="000000"/>
              <w:right w:val="single" w:sz="4" w:space="0" w:color="000000"/>
            </w:tcBorders>
            <w:shd w:val="clear" w:color="auto" w:fill="auto"/>
            <w:vAlign w:val="bottom"/>
          </w:tcPr>
          <w:p w14:paraId="34BEFF6C" w14:textId="77777777" w:rsidR="00C41C68" w:rsidRDefault="00C41C68">
            <w:pPr>
              <w:spacing w:after="0" w:line="240" w:lineRule="auto"/>
              <w:jc w:val="center"/>
              <w:rPr>
                <w:rFonts w:ascii="Aptos Narrow" w:eastAsia="Aptos Narrow" w:hAnsi="Aptos Narrow" w:cs="Aptos Narrow"/>
                <w:color w:val="000000"/>
              </w:rPr>
            </w:pPr>
            <w:proofErr w:type="spellStart"/>
            <w:r>
              <w:rPr>
                <w:rFonts w:ascii="Aptos Narrow" w:eastAsia="Aptos Narrow" w:hAnsi="Aptos Narrow" w:cs="Aptos Narrow"/>
                <w:color w:val="000000"/>
              </w:rPr>
              <w:t>Employee_ID</w:t>
            </w:r>
            <w:proofErr w:type="spellEnd"/>
          </w:p>
        </w:tc>
        <w:tc>
          <w:tcPr>
            <w:tcW w:w="1080" w:type="dxa"/>
            <w:tcBorders>
              <w:top w:val="nil"/>
              <w:left w:val="nil"/>
              <w:bottom w:val="single" w:sz="4" w:space="0" w:color="000000"/>
              <w:right w:val="single" w:sz="4" w:space="0" w:color="000000"/>
            </w:tcBorders>
            <w:shd w:val="clear" w:color="auto" w:fill="auto"/>
            <w:vAlign w:val="bottom"/>
          </w:tcPr>
          <w:p w14:paraId="1E59A57B" w14:textId="77777777" w:rsidR="00C41C68" w:rsidRDefault="00C41C68">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Numeric</w:t>
            </w:r>
          </w:p>
        </w:tc>
      </w:tr>
      <w:tr w:rsidR="00C41C68" w14:paraId="23C7A0B8" w14:textId="77777777" w:rsidTr="00C41C68">
        <w:trPr>
          <w:trHeight w:val="300"/>
          <w:jc w:val="center"/>
        </w:trPr>
        <w:tc>
          <w:tcPr>
            <w:tcW w:w="1615" w:type="dxa"/>
            <w:tcBorders>
              <w:top w:val="single" w:sz="4" w:space="0" w:color="000000"/>
              <w:left w:val="single" w:sz="4" w:space="0" w:color="auto"/>
              <w:bottom w:val="single" w:sz="4" w:space="0" w:color="000000"/>
              <w:right w:val="single" w:sz="4" w:space="0" w:color="000000"/>
            </w:tcBorders>
            <w:shd w:val="clear" w:color="auto" w:fill="auto"/>
            <w:vAlign w:val="bottom"/>
          </w:tcPr>
          <w:p w14:paraId="11C9DE35" w14:textId="77777777" w:rsidR="00C41C68" w:rsidRDefault="00C41C68">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Pay Rate</w:t>
            </w:r>
          </w:p>
        </w:tc>
        <w:tc>
          <w:tcPr>
            <w:tcW w:w="1080" w:type="dxa"/>
            <w:tcBorders>
              <w:top w:val="nil"/>
              <w:left w:val="nil"/>
              <w:bottom w:val="single" w:sz="4" w:space="0" w:color="000000"/>
              <w:right w:val="single" w:sz="4" w:space="0" w:color="000000"/>
            </w:tcBorders>
            <w:shd w:val="clear" w:color="auto" w:fill="auto"/>
            <w:vAlign w:val="bottom"/>
          </w:tcPr>
          <w:p w14:paraId="085E469D" w14:textId="77777777" w:rsidR="00C41C68" w:rsidRDefault="00C41C68">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Numeric</w:t>
            </w:r>
          </w:p>
        </w:tc>
      </w:tr>
      <w:tr w:rsidR="00C41C68" w14:paraId="13AA1846" w14:textId="77777777" w:rsidTr="00C41C68">
        <w:trPr>
          <w:trHeight w:val="300"/>
          <w:jc w:val="center"/>
        </w:trPr>
        <w:tc>
          <w:tcPr>
            <w:tcW w:w="1615" w:type="dxa"/>
            <w:tcBorders>
              <w:top w:val="single" w:sz="4" w:space="0" w:color="000000"/>
              <w:left w:val="single" w:sz="4" w:space="0" w:color="auto"/>
              <w:bottom w:val="single" w:sz="4" w:space="0" w:color="000000"/>
              <w:right w:val="single" w:sz="4" w:space="0" w:color="000000"/>
            </w:tcBorders>
            <w:shd w:val="clear" w:color="auto" w:fill="auto"/>
            <w:vAlign w:val="bottom"/>
          </w:tcPr>
          <w:p w14:paraId="51228E19" w14:textId="77777777" w:rsidR="00C41C68" w:rsidRDefault="00C41C68">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Year</w:t>
            </w:r>
          </w:p>
        </w:tc>
        <w:tc>
          <w:tcPr>
            <w:tcW w:w="1080" w:type="dxa"/>
            <w:tcBorders>
              <w:top w:val="nil"/>
              <w:left w:val="nil"/>
              <w:bottom w:val="single" w:sz="4" w:space="0" w:color="000000"/>
              <w:right w:val="single" w:sz="4" w:space="0" w:color="000000"/>
            </w:tcBorders>
            <w:shd w:val="clear" w:color="auto" w:fill="auto"/>
            <w:vAlign w:val="bottom"/>
          </w:tcPr>
          <w:p w14:paraId="35B24912" w14:textId="77777777" w:rsidR="00C41C68" w:rsidRDefault="00C41C68">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Numeric</w:t>
            </w:r>
          </w:p>
        </w:tc>
      </w:tr>
    </w:tbl>
    <w:p w14:paraId="5A85BD16" w14:textId="77777777" w:rsidR="00D84AEB" w:rsidRDefault="00D84AEB"/>
    <w:sectPr w:rsidR="00D84AE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embedRegular r:id="rId1" w:fontKey="{5EDD86AC-F642-0F4C-981B-6EBB864D6029}"/>
    <w:embedBold r:id="rId2" w:fontKey="{CCDABBCC-E9BE-744C-B933-780D1ED69603}"/>
    <w:embedItalic r:id="rId3" w:fontKey="{3C85326E-B8C8-324F-AF2D-5CB6719A07C7}"/>
    <w:embedBoldItalic r:id="rId4" w:fontKey="{21860029-336B-DB45-B8F0-0F482D3DEF1E}"/>
  </w:font>
  <w:font w:name="Aptos Display">
    <w:panose1 w:val="020B0004020202020204"/>
    <w:charset w:val="00"/>
    <w:family w:val="swiss"/>
    <w:pitch w:val="variable"/>
    <w:sig w:usb0="20000287" w:usb1="00000003" w:usb2="00000000" w:usb3="00000000" w:csb0="0000019F" w:csb1="00000000"/>
    <w:embedRegular r:id="rId5" w:fontKey="{53A93FA8-4C50-5242-AAF7-F718BA230364}"/>
  </w:font>
  <w:font w:name="Times New Roman">
    <w:panose1 w:val="02020603050405020304"/>
    <w:charset w:val="00"/>
    <w:family w:val="roman"/>
    <w:pitch w:val="variable"/>
    <w:sig w:usb0="E0002EFF" w:usb1="C000785B" w:usb2="00000009" w:usb3="00000000" w:csb0="000001FF" w:csb1="00000000"/>
    <w:embedRegular r:id="rId6" w:fontKey="{16F4ADD0-22AC-C549-A233-25590FC0E331}"/>
    <w:embedBold r:id="rId7" w:fontKey="{1F9F425B-AFA9-4B47-B59B-3961333D9A5C}"/>
    <w:embedItalic r:id="rId8" w:fontKey="{54AE6EAA-E231-A24E-92CE-76E247E66942}"/>
  </w:font>
  <w:font w:name="Aptos Narrow">
    <w:panose1 w:val="020B0004020202020204"/>
    <w:charset w:val="00"/>
    <w:family w:val="swiss"/>
    <w:pitch w:val="variable"/>
    <w:sig w:usb0="20000287" w:usb1="00000003" w:usb2="00000000" w:usb3="00000000" w:csb0="0000019F" w:csb1="00000000"/>
    <w:embedRegular r:id="rId9" w:fontKey="{F8D55997-C7DC-3045-AA04-71AA309870AB}"/>
    <w:embedBold r:id="rId10" w:fontKey="{5A822B5F-A552-AB4F-9EEF-CBA5F81D20BA}"/>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9"/>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AEB"/>
    <w:rsid w:val="00AC4335"/>
    <w:rsid w:val="00C41C68"/>
    <w:rsid w:val="00D84AEB"/>
    <w:rsid w:val="00E946C9"/>
    <w:rsid w:val="00EC64AC"/>
    <w:rsid w:val="00F031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4C3F523"/>
  <w15:docId w15:val="{7292F5E4-85DB-AE49-8EC8-6948C49CA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2C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72C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72C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72C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2C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2C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2C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2C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2C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72C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72C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72C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72C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72C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2C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2C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2C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2C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2C25"/>
    <w:rPr>
      <w:rFonts w:eastAsiaTheme="majorEastAsia" w:cstheme="majorBidi"/>
      <w:color w:val="272727" w:themeColor="text1" w:themeTint="D8"/>
    </w:rPr>
  </w:style>
  <w:style w:type="character" w:customStyle="1" w:styleId="TitleChar">
    <w:name w:val="Title Char"/>
    <w:basedOn w:val="DefaultParagraphFont"/>
    <w:link w:val="Title"/>
    <w:uiPriority w:val="10"/>
    <w:rsid w:val="00372C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372C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2C25"/>
    <w:pPr>
      <w:spacing w:before="160"/>
      <w:jc w:val="center"/>
    </w:pPr>
    <w:rPr>
      <w:i/>
      <w:iCs/>
      <w:color w:val="404040" w:themeColor="text1" w:themeTint="BF"/>
    </w:rPr>
  </w:style>
  <w:style w:type="character" w:customStyle="1" w:styleId="QuoteChar">
    <w:name w:val="Quote Char"/>
    <w:basedOn w:val="DefaultParagraphFont"/>
    <w:link w:val="Quote"/>
    <w:uiPriority w:val="29"/>
    <w:rsid w:val="00372C25"/>
    <w:rPr>
      <w:i/>
      <w:iCs/>
      <w:color w:val="404040" w:themeColor="text1" w:themeTint="BF"/>
    </w:rPr>
  </w:style>
  <w:style w:type="paragraph" w:styleId="ListParagraph">
    <w:name w:val="List Paragraph"/>
    <w:basedOn w:val="Normal"/>
    <w:uiPriority w:val="34"/>
    <w:qFormat/>
    <w:rsid w:val="00372C25"/>
    <w:pPr>
      <w:ind w:left="720"/>
      <w:contextualSpacing/>
    </w:pPr>
  </w:style>
  <w:style w:type="character" w:styleId="IntenseEmphasis">
    <w:name w:val="Intense Emphasis"/>
    <w:basedOn w:val="DefaultParagraphFont"/>
    <w:uiPriority w:val="21"/>
    <w:qFormat/>
    <w:rsid w:val="00372C25"/>
    <w:rPr>
      <w:i/>
      <w:iCs/>
      <w:color w:val="0F4761" w:themeColor="accent1" w:themeShade="BF"/>
    </w:rPr>
  </w:style>
  <w:style w:type="paragraph" w:styleId="IntenseQuote">
    <w:name w:val="Intense Quote"/>
    <w:basedOn w:val="Normal"/>
    <w:next w:val="Normal"/>
    <w:link w:val="IntenseQuoteChar"/>
    <w:uiPriority w:val="30"/>
    <w:qFormat/>
    <w:rsid w:val="00372C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2C25"/>
    <w:rPr>
      <w:i/>
      <w:iCs/>
      <w:color w:val="0F4761" w:themeColor="accent1" w:themeShade="BF"/>
    </w:rPr>
  </w:style>
  <w:style w:type="character" w:styleId="IntenseReference">
    <w:name w:val="Intense Reference"/>
    <w:basedOn w:val="DefaultParagraphFont"/>
    <w:uiPriority w:val="32"/>
    <w:qFormat/>
    <w:rsid w:val="00372C25"/>
    <w:rPr>
      <w:b/>
      <w:bCs/>
      <w:smallCaps/>
      <w:color w:val="0F4761" w:themeColor="accent1" w:themeShade="BF"/>
      <w:spacing w:val="5"/>
    </w:rPr>
  </w:style>
  <w:style w:type="character" w:styleId="Hyperlink">
    <w:name w:val="Hyperlink"/>
    <w:basedOn w:val="DefaultParagraphFont"/>
    <w:uiPriority w:val="99"/>
    <w:unhideWhenUsed/>
    <w:rsid w:val="00CF03F1"/>
    <w:rPr>
      <w:color w:val="467886" w:themeColor="hyperlink"/>
      <w:u w:val="single"/>
    </w:rPr>
  </w:style>
  <w:style w:type="character" w:styleId="UnresolvedMention">
    <w:name w:val="Unresolved Mention"/>
    <w:basedOn w:val="DefaultParagraphFont"/>
    <w:uiPriority w:val="99"/>
    <w:semiHidden/>
    <w:unhideWhenUsed/>
    <w:rsid w:val="00CF03F1"/>
    <w:rPr>
      <w:color w:val="605E5C"/>
      <w:shd w:val="clear" w:color="auto" w:fill="E1DFDD"/>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fi/K6LV8FRrRjNqOLycuu5omUQ==">CgMxLjA4AHIhMVpDdjNMbVZ1SmhycVdrYzAwdE94R0diYkU4VE5JSXpT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Pages>
  <Words>555</Words>
  <Characters>3164</Characters>
  <Application>Microsoft Office Word</Application>
  <DocSecurity>0</DocSecurity>
  <Lines>26</Lines>
  <Paragraphs>7</Paragraphs>
  <ScaleCrop>false</ScaleCrop>
  <Company/>
  <LinksUpToDate>false</LinksUpToDate>
  <CharactersWithSpaces>3712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 Wilkerson</dc:creator>
  <cp:lastModifiedBy>Lontok, Gregory</cp:lastModifiedBy>
  <cp:revision>5</cp:revision>
  <dcterms:created xsi:type="dcterms:W3CDTF">2025-04-01T00:39:00Z</dcterms:created>
  <dcterms:modified xsi:type="dcterms:W3CDTF">2025-04-05T04:46:00Z</dcterms:modified>
</cp:coreProperties>
</file>