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5E11" w:rsidRDefault="00D75E11" w:rsidP="00D75E1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40"/>
          <w:szCs w:val="40"/>
          <w:lang w:eastAsia="fr-FR"/>
        </w:rPr>
      </w:pPr>
      <w:r w:rsidRPr="00D75E11">
        <w:rPr>
          <w:rFonts w:ascii="Times New Roman" w:eastAsia="Times New Roman" w:hAnsi="Times New Roman" w:cs="Times New Roman"/>
          <w:color w:val="FF0000"/>
          <w:sz w:val="40"/>
          <w:szCs w:val="40"/>
          <w:lang w:eastAsia="fr-FR"/>
        </w:rPr>
        <w:t>Rapport projet</w:t>
      </w:r>
    </w:p>
    <w:p w:rsidR="00D75E11" w:rsidRPr="00D75E11" w:rsidRDefault="00D75E11" w:rsidP="00632D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color w:val="FF0000"/>
          <w:sz w:val="40"/>
          <w:szCs w:val="40"/>
          <w:lang w:eastAsia="fr-FR"/>
        </w:rPr>
        <w:t xml:space="preserve">                                                                   </w:t>
      </w:r>
      <w:r w:rsidRPr="00D75E11">
        <w:rPr>
          <w:rFonts w:ascii="Times New Roman" w:eastAsia="Times New Roman" w:hAnsi="Times New Roman" w:cs="Times New Roman"/>
          <w:sz w:val="28"/>
          <w:szCs w:val="28"/>
          <w:lang w:eastAsia="fr-FR"/>
        </w:rPr>
        <w:t>Nom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 : </w:t>
      </w:r>
      <w:proofErr w:type="spellStart"/>
      <w:r w:rsidR="00632D53">
        <w:rPr>
          <w:rFonts w:ascii="Times New Roman" w:eastAsia="Times New Roman" w:hAnsi="Times New Roman" w:cs="Times New Roman"/>
          <w:sz w:val="28"/>
          <w:szCs w:val="28"/>
          <w:lang w:eastAsia="fr-FR"/>
        </w:rPr>
        <w:t>cheragui</w:t>
      </w:r>
      <w:proofErr w:type="spellEnd"/>
    </w:p>
    <w:p w:rsidR="00D75E11" w:rsidRPr="00D75E11" w:rsidRDefault="00D75E11" w:rsidP="00632D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D75E11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          </w:t>
      </w:r>
      <w:r w:rsidRPr="00D75E11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  </w:t>
      </w:r>
      <w:r w:rsidR="00632D53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                                                 </w:t>
      </w:r>
      <w:proofErr w:type="spellStart"/>
      <w:r w:rsidRPr="00D75E11">
        <w:rPr>
          <w:rFonts w:ascii="Times New Roman" w:eastAsia="Times New Roman" w:hAnsi="Times New Roman" w:cs="Times New Roman"/>
          <w:sz w:val="28"/>
          <w:szCs w:val="28"/>
          <w:lang w:eastAsia="fr-FR"/>
        </w:rPr>
        <w:t>Prenom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 : </w:t>
      </w:r>
      <w:proofErr w:type="spellStart"/>
      <w:r w:rsidR="00632D53">
        <w:rPr>
          <w:rFonts w:ascii="Times New Roman" w:eastAsia="Times New Roman" w:hAnsi="Times New Roman" w:cs="Times New Roman"/>
          <w:sz w:val="28"/>
          <w:szCs w:val="28"/>
          <w:lang w:eastAsia="fr-FR"/>
        </w:rPr>
        <w:t>mayar</w:t>
      </w:r>
      <w:proofErr w:type="spellEnd"/>
    </w:p>
    <w:p w:rsidR="00D75E11" w:rsidRPr="00D75E11" w:rsidRDefault="00D75E11" w:rsidP="00D75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F0"/>
          <w:sz w:val="36"/>
          <w:szCs w:val="36"/>
          <w:lang w:eastAsia="fr-FR"/>
        </w:rPr>
      </w:pPr>
      <w:r w:rsidRPr="00D75E11">
        <w:rPr>
          <w:rFonts w:ascii="Times New Roman" w:eastAsia="Times New Roman" w:hAnsi="Times New Roman" w:cs="Times New Roman"/>
          <w:b/>
          <w:bCs/>
          <w:color w:val="00B0F0"/>
          <w:sz w:val="36"/>
          <w:szCs w:val="36"/>
          <w:lang w:eastAsia="fr-FR"/>
        </w:rPr>
        <w:t>1. Introduction</w:t>
      </w:r>
    </w:p>
    <w:p w:rsidR="00012BEA" w:rsidRPr="00012BEA" w:rsidRDefault="00012BEA" w:rsidP="0001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projet a pour objectif de concevoir une </w:t>
      </w:r>
      <w:r w:rsidRPr="00012BE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solution Business Intelligence complète</w:t>
      </w:r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partir de la base de données </w:t>
      </w:r>
      <w:proofErr w:type="spellStart"/>
      <w:r w:rsidRPr="00012BE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Northwind</w:t>
      </w:r>
      <w:proofErr w:type="spellEnd"/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Il couvre l’ensemble de la chaîne décisionnelle : </w:t>
      </w:r>
      <w:r w:rsidRPr="00012BE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extraction des données, transformation, modélisation et visualisation</w:t>
      </w:r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12BEA" w:rsidRPr="00012BEA" w:rsidRDefault="00012BEA" w:rsidP="0001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projet est réalisé </w:t>
      </w:r>
      <w:r w:rsidRPr="00012BE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 monôme</w:t>
      </w:r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en utilisant </w:t>
      </w:r>
      <w:r w:rsidRPr="00012BE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Python</w:t>
      </w:r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>, sans outils BI externes comme Power BI, conformément aux consignes pédagogiques.</w:t>
      </w:r>
    </w:p>
    <w:p w:rsidR="00D75E11" w:rsidRPr="00D75E11" w:rsidRDefault="00D75E11" w:rsidP="00D7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5E1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75E11" w:rsidRPr="00D75E11" w:rsidRDefault="004B5700" w:rsidP="00D75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012BEA" w:rsidRDefault="00D75E11" w:rsidP="00012BEA">
      <w:pPr>
        <w:pStyle w:val="Titre2"/>
      </w:pPr>
      <w:r w:rsidRPr="00D75E11">
        <w:rPr>
          <w:color w:val="00B0F0"/>
        </w:rPr>
        <w:t xml:space="preserve">2. </w:t>
      </w:r>
      <w:r w:rsidR="00012BEA" w:rsidRPr="00012BEA">
        <w:rPr>
          <w:color w:val="00B0F0"/>
        </w:rPr>
        <w:t>Objectifs du projet</w:t>
      </w:r>
    </w:p>
    <w:p w:rsidR="00012BEA" w:rsidRDefault="00012BEA" w:rsidP="00012BEA">
      <w:pPr>
        <w:pStyle w:val="NormalWeb"/>
      </w:pPr>
      <w:r>
        <w:t>Les objectifs principaux sont :</w:t>
      </w:r>
    </w:p>
    <w:p w:rsidR="00012BEA" w:rsidRDefault="00012BEA" w:rsidP="00012BEA">
      <w:pPr>
        <w:pStyle w:val="NormalWeb"/>
        <w:numPr>
          <w:ilvl w:val="0"/>
          <w:numId w:val="13"/>
        </w:numPr>
      </w:pPr>
      <w:r>
        <w:t xml:space="preserve">Extraire les données depuis la base </w:t>
      </w:r>
      <w:proofErr w:type="spellStart"/>
      <w:r>
        <w:t>Northwind</w:t>
      </w:r>
      <w:proofErr w:type="spellEnd"/>
    </w:p>
    <w:p w:rsidR="00012BEA" w:rsidRDefault="00012BEA" w:rsidP="00012BEA">
      <w:pPr>
        <w:pStyle w:val="NormalWeb"/>
        <w:numPr>
          <w:ilvl w:val="0"/>
          <w:numId w:val="13"/>
        </w:numPr>
      </w:pPr>
      <w:r>
        <w:t xml:space="preserve">Mettre en place un </w:t>
      </w:r>
      <w:r>
        <w:rPr>
          <w:rStyle w:val="lev"/>
        </w:rPr>
        <w:t>ETL en Python</w:t>
      </w:r>
    </w:p>
    <w:p w:rsidR="00012BEA" w:rsidRDefault="00012BEA" w:rsidP="00012BEA">
      <w:pPr>
        <w:pStyle w:val="NormalWeb"/>
        <w:numPr>
          <w:ilvl w:val="0"/>
          <w:numId w:val="13"/>
        </w:numPr>
      </w:pPr>
      <w:r>
        <w:t xml:space="preserve">Construire une </w:t>
      </w:r>
      <w:r>
        <w:rPr>
          <w:rStyle w:val="lev"/>
        </w:rPr>
        <w:t>table de faits</w:t>
      </w:r>
      <w:r>
        <w:t xml:space="preserve"> et des </w:t>
      </w:r>
      <w:r>
        <w:rPr>
          <w:rStyle w:val="lev"/>
        </w:rPr>
        <w:t>dimensions</w:t>
      </w:r>
    </w:p>
    <w:p w:rsidR="00012BEA" w:rsidRDefault="00012BEA" w:rsidP="00012BEA">
      <w:pPr>
        <w:pStyle w:val="NormalWeb"/>
        <w:numPr>
          <w:ilvl w:val="0"/>
          <w:numId w:val="13"/>
        </w:numPr>
      </w:pPr>
      <w:r>
        <w:t xml:space="preserve">Créer des </w:t>
      </w:r>
      <w:r>
        <w:rPr>
          <w:rStyle w:val="lev"/>
        </w:rPr>
        <w:t>indicateurs clés (KPI)</w:t>
      </w:r>
    </w:p>
    <w:p w:rsidR="00012BEA" w:rsidRDefault="00012BEA" w:rsidP="00012BEA">
      <w:pPr>
        <w:pStyle w:val="NormalWeb"/>
        <w:numPr>
          <w:ilvl w:val="0"/>
          <w:numId w:val="13"/>
        </w:numPr>
      </w:pPr>
      <w:r>
        <w:t xml:space="preserve">Produire un </w:t>
      </w:r>
      <w:proofErr w:type="spellStart"/>
      <w:r>
        <w:rPr>
          <w:rStyle w:val="lev"/>
        </w:rPr>
        <w:t>dashboard</w:t>
      </w:r>
      <w:proofErr w:type="spellEnd"/>
      <w:r>
        <w:rPr>
          <w:rStyle w:val="lev"/>
        </w:rPr>
        <w:t xml:space="preserve"> analytique</w:t>
      </w:r>
    </w:p>
    <w:p w:rsidR="00012BEA" w:rsidRDefault="00012BEA" w:rsidP="00012BEA">
      <w:pPr>
        <w:pStyle w:val="NormalWeb"/>
        <w:numPr>
          <w:ilvl w:val="0"/>
          <w:numId w:val="13"/>
        </w:numPr>
      </w:pPr>
      <w:r>
        <w:t>Présenter les résultats sous forme de graphiques et de notebook</w:t>
      </w:r>
    </w:p>
    <w:p w:rsidR="00D75E11" w:rsidRPr="00D75E11" w:rsidRDefault="004B5700" w:rsidP="00012B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D75E11" w:rsidRPr="00D75E11" w:rsidRDefault="00D75E11" w:rsidP="00012B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F0"/>
          <w:sz w:val="36"/>
          <w:szCs w:val="36"/>
          <w:lang w:eastAsia="fr-FR"/>
        </w:rPr>
      </w:pPr>
      <w:r w:rsidRPr="00D75E11">
        <w:rPr>
          <w:rFonts w:ascii="Times New Roman" w:eastAsia="Times New Roman" w:hAnsi="Times New Roman" w:cs="Times New Roman"/>
          <w:b/>
          <w:bCs/>
          <w:color w:val="00B0F0"/>
          <w:sz w:val="36"/>
          <w:szCs w:val="36"/>
          <w:lang w:eastAsia="fr-FR"/>
        </w:rPr>
        <w:t xml:space="preserve">3. Source de données </w:t>
      </w:r>
    </w:p>
    <w:p w:rsidR="00012BEA" w:rsidRPr="00012BEA" w:rsidRDefault="00012BEA" w:rsidP="0001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base utilisée est </w:t>
      </w:r>
      <w:proofErr w:type="spellStart"/>
      <w:r w:rsidRPr="00012BE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Northwind</w:t>
      </w:r>
      <w:proofErr w:type="spellEnd"/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>, une base relationnelle contenant notamment :</w:t>
      </w:r>
    </w:p>
    <w:p w:rsidR="00012BEA" w:rsidRPr="00012BEA" w:rsidRDefault="00012BEA" w:rsidP="00012B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>Employees</w:t>
      </w:r>
      <w:proofErr w:type="spellEnd"/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(employés)</w:t>
      </w:r>
    </w:p>
    <w:p w:rsidR="00012BEA" w:rsidRPr="00012BEA" w:rsidRDefault="00012BEA" w:rsidP="00012B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>Customers</w:t>
      </w:r>
      <w:proofErr w:type="spellEnd"/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(clients)</w:t>
      </w:r>
    </w:p>
    <w:p w:rsidR="00012BEA" w:rsidRPr="00012BEA" w:rsidRDefault="00012BEA" w:rsidP="00012B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>Orders</w:t>
      </w:r>
      <w:proofErr w:type="spellEnd"/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(commandes)</w:t>
      </w:r>
    </w:p>
    <w:p w:rsidR="00012BEA" w:rsidRPr="00012BEA" w:rsidRDefault="00012BEA" w:rsidP="00012B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>Order</w:t>
      </w:r>
      <w:proofErr w:type="spellEnd"/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>Details</w:t>
      </w:r>
      <w:proofErr w:type="spellEnd"/>
    </w:p>
    <w:p w:rsidR="00012BEA" w:rsidRPr="00012BEA" w:rsidRDefault="00012BEA" w:rsidP="00012B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>Products</w:t>
      </w:r>
      <w:proofErr w:type="spellEnd"/>
    </w:p>
    <w:p w:rsidR="00012BEA" w:rsidRPr="00012BEA" w:rsidRDefault="00012BEA" w:rsidP="00012B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>Categories</w:t>
      </w:r>
      <w:proofErr w:type="spellEnd"/>
    </w:p>
    <w:p w:rsidR="00012BEA" w:rsidRPr="00012BEA" w:rsidRDefault="00012BEA" w:rsidP="0001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données ont été extraites sous forme de fichiers CSV et stockées dans le dossier </w:t>
      </w:r>
      <w:r w:rsidRPr="00012BEA">
        <w:rPr>
          <w:rFonts w:ascii="Courier New" w:eastAsia="Times New Roman" w:hAnsi="Courier New" w:cs="Courier New"/>
          <w:sz w:val="20"/>
          <w:szCs w:val="20"/>
          <w:lang w:eastAsia="fr-FR"/>
        </w:rPr>
        <w:t>data/</w:t>
      </w:r>
      <w:proofErr w:type="spellStart"/>
      <w:r w:rsidRPr="00012BEA">
        <w:rPr>
          <w:rFonts w:ascii="Courier New" w:eastAsia="Times New Roman" w:hAnsi="Courier New" w:cs="Courier New"/>
          <w:sz w:val="20"/>
          <w:szCs w:val="20"/>
          <w:lang w:eastAsia="fr-FR"/>
        </w:rPr>
        <w:t>raw</w:t>
      </w:r>
      <w:proofErr w:type="spellEnd"/>
    </w:p>
    <w:p w:rsidR="00D75E11" w:rsidRPr="00D75E11" w:rsidRDefault="00D75E11" w:rsidP="00D7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5E1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75E11" w:rsidRPr="00D75E11" w:rsidRDefault="004B5700" w:rsidP="00D75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D75E11" w:rsidRPr="00D75E11" w:rsidRDefault="00D75E11" w:rsidP="00D75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F0"/>
          <w:sz w:val="36"/>
          <w:szCs w:val="36"/>
          <w:lang w:eastAsia="fr-FR"/>
        </w:rPr>
      </w:pPr>
      <w:r w:rsidRPr="00D75E11">
        <w:rPr>
          <w:rFonts w:ascii="Times New Roman" w:eastAsia="Times New Roman" w:hAnsi="Times New Roman" w:cs="Times New Roman"/>
          <w:b/>
          <w:bCs/>
          <w:color w:val="00B0F0"/>
          <w:sz w:val="36"/>
          <w:szCs w:val="36"/>
          <w:lang w:eastAsia="fr-FR"/>
        </w:rPr>
        <w:lastRenderedPageBreak/>
        <w:t>4. ETL en Python</w:t>
      </w:r>
    </w:p>
    <w:p w:rsidR="00D75E11" w:rsidRPr="00D75E11" w:rsidRDefault="00D75E11" w:rsidP="00D7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5E1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L’ETL est divisé en plusieurs scripts afin de respecter une </w:t>
      </w:r>
      <w:r w:rsidRPr="00D75E1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bonne organisation du code</w:t>
      </w:r>
      <w:r w:rsidRPr="00D75E1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75E11" w:rsidRPr="00D75E11" w:rsidRDefault="00D75E11" w:rsidP="00D75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fr-FR"/>
        </w:rPr>
      </w:pPr>
      <w:r w:rsidRPr="00D75E11"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fr-FR"/>
        </w:rPr>
        <w:t>4.1 Extraction (</w:t>
      </w:r>
      <w:proofErr w:type="spellStart"/>
      <w:r w:rsidRPr="00D75E11"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fr-FR"/>
        </w:rPr>
        <w:t>Extract</w:t>
      </w:r>
      <w:proofErr w:type="spellEnd"/>
      <w:r w:rsidRPr="00D75E11"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fr-FR"/>
        </w:rPr>
        <w:t>)</w:t>
      </w:r>
    </w:p>
    <w:p w:rsidR="00012BEA" w:rsidRPr="00012BEA" w:rsidRDefault="00012BEA" w:rsidP="0001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données sont chargées à partir des fichiers CSV de la base </w:t>
      </w:r>
      <w:proofErr w:type="spellStart"/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>Northwind</w:t>
      </w:r>
      <w:proofErr w:type="spellEnd"/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012BEA" w:rsidRPr="00012BEA" w:rsidRDefault="00012BEA" w:rsidP="00012B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>Employees.csv</w:t>
      </w:r>
    </w:p>
    <w:p w:rsidR="00012BEA" w:rsidRPr="00012BEA" w:rsidRDefault="00012BEA" w:rsidP="00012B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>Customers.csv</w:t>
      </w:r>
    </w:p>
    <w:p w:rsidR="00012BEA" w:rsidRPr="00012BEA" w:rsidRDefault="00012BEA" w:rsidP="00012B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>Orders.csv</w:t>
      </w:r>
    </w:p>
    <w:p w:rsidR="00D75E11" w:rsidRPr="00D75E11" w:rsidRDefault="004B5700" w:rsidP="00D75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D75E11" w:rsidRPr="00D75E11" w:rsidRDefault="00D75E11" w:rsidP="00D75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fr-FR"/>
        </w:rPr>
      </w:pPr>
      <w:r w:rsidRPr="00D75E11"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fr-FR"/>
        </w:rPr>
        <w:t>4.2 Transformation (</w:t>
      </w:r>
      <w:proofErr w:type="spellStart"/>
      <w:r w:rsidRPr="00D75E11"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fr-FR"/>
        </w:rPr>
        <w:t>Transform</w:t>
      </w:r>
      <w:proofErr w:type="spellEnd"/>
      <w:r w:rsidRPr="00D75E11"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fr-FR"/>
        </w:rPr>
        <w:t>)</w:t>
      </w:r>
    </w:p>
    <w:p w:rsidR="00012BEA" w:rsidRPr="00012BEA" w:rsidRDefault="00012BEA" w:rsidP="0001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>Les transformations principales sont :</w:t>
      </w:r>
    </w:p>
    <w:p w:rsidR="00012BEA" w:rsidRPr="00012BEA" w:rsidRDefault="00012BEA" w:rsidP="00012B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>Conversion des dates (</w:t>
      </w:r>
      <w:proofErr w:type="spellStart"/>
      <w:r w:rsidRPr="00012BEA">
        <w:rPr>
          <w:rFonts w:ascii="Courier New" w:eastAsia="Times New Roman" w:hAnsi="Courier New" w:cs="Courier New"/>
          <w:sz w:val="20"/>
          <w:szCs w:val="20"/>
          <w:lang w:eastAsia="fr-FR"/>
        </w:rPr>
        <w:t>OrderDate</w:t>
      </w:r>
      <w:proofErr w:type="spellEnd"/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012BEA">
        <w:rPr>
          <w:rFonts w:ascii="Courier New" w:eastAsia="Times New Roman" w:hAnsi="Courier New" w:cs="Courier New"/>
          <w:sz w:val="20"/>
          <w:szCs w:val="20"/>
          <w:lang w:eastAsia="fr-FR"/>
        </w:rPr>
        <w:t>ShippedDate</w:t>
      </w:r>
      <w:proofErr w:type="spellEnd"/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012BEA" w:rsidRPr="00012BEA" w:rsidRDefault="00012BEA" w:rsidP="00012B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des indicateurs :</w:t>
      </w:r>
    </w:p>
    <w:p w:rsidR="00012BEA" w:rsidRPr="00012BEA" w:rsidRDefault="00012BEA" w:rsidP="00012BE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012BEA">
        <w:rPr>
          <w:rFonts w:ascii="Courier New" w:eastAsia="Times New Roman" w:hAnsi="Courier New" w:cs="Courier New"/>
          <w:sz w:val="20"/>
          <w:szCs w:val="20"/>
          <w:lang w:eastAsia="fr-FR"/>
        </w:rPr>
        <w:t>nb</w:t>
      </w:r>
      <w:proofErr w:type="gramEnd"/>
      <w:r w:rsidRPr="00012BEA">
        <w:rPr>
          <w:rFonts w:ascii="Courier New" w:eastAsia="Times New Roman" w:hAnsi="Courier New" w:cs="Courier New"/>
          <w:sz w:val="20"/>
          <w:szCs w:val="20"/>
          <w:lang w:eastAsia="fr-FR"/>
        </w:rPr>
        <w:t>_commandes_livrees</w:t>
      </w:r>
      <w:proofErr w:type="spellEnd"/>
    </w:p>
    <w:p w:rsidR="00012BEA" w:rsidRPr="00012BEA" w:rsidRDefault="00012BEA" w:rsidP="00012BE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012BEA">
        <w:rPr>
          <w:rFonts w:ascii="Courier New" w:eastAsia="Times New Roman" w:hAnsi="Courier New" w:cs="Courier New"/>
          <w:sz w:val="20"/>
          <w:szCs w:val="20"/>
          <w:lang w:eastAsia="fr-FR"/>
        </w:rPr>
        <w:t>nb</w:t>
      </w:r>
      <w:proofErr w:type="gramEnd"/>
      <w:r w:rsidRPr="00012BEA">
        <w:rPr>
          <w:rFonts w:ascii="Courier New" w:eastAsia="Times New Roman" w:hAnsi="Courier New" w:cs="Courier New"/>
          <w:sz w:val="20"/>
          <w:szCs w:val="20"/>
          <w:lang w:eastAsia="fr-FR"/>
        </w:rPr>
        <w:t>_commandes_non_livrees</w:t>
      </w:r>
      <w:proofErr w:type="spellEnd"/>
    </w:p>
    <w:p w:rsidR="00012BEA" w:rsidRPr="00012BEA" w:rsidRDefault="00012BEA" w:rsidP="00012B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>Construction des dimensions :</w:t>
      </w:r>
    </w:p>
    <w:p w:rsidR="00012BEA" w:rsidRPr="00012BEA" w:rsidRDefault="00012BEA" w:rsidP="00012BE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>Dimension Employé</w:t>
      </w:r>
    </w:p>
    <w:p w:rsidR="00012BEA" w:rsidRPr="00012BEA" w:rsidRDefault="00012BEA" w:rsidP="00012BE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>Dimension Client</w:t>
      </w:r>
    </w:p>
    <w:p w:rsidR="00012BEA" w:rsidRPr="00012BEA" w:rsidRDefault="00012BEA" w:rsidP="00012B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Création de la table de faits </w:t>
      </w:r>
      <w:proofErr w:type="spellStart"/>
      <w:r w:rsidRPr="00012BEA">
        <w:rPr>
          <w:rFonts w:ascii="Courier New" w:eastAsia="Times New Roman" w:hAnsi="Courier New" w:cs="Courier New"/>
          <w:sz w:val="20"/>
          <w:szCs w:val="20"/>
          <w:lang w:eastAsia="fr-FR"/>
        </w:rPr>
        <w:t>fact_orders</w:t>
      </w:r>
      <w:proofErr w:type="spellEnd"/>
    </w:p>
    <w:p w:rsidR="00D75E11" w:rsidRPr="00D75E11" w:rsidRDefault="00D75E11" w:rsidP="00D7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D75E11" w:rsidRPr="00D75E11" w:rsidRDefault="004B5700" w:rsidP="00D75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D75E11" w:rsidRDefault="00D75E11" w:rsidP="00D75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fr-FR"/>
        </w:rPr>
      </w:pPr>
      <w:r w:rsidRPr="00D75E11"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fr-FR"/>
        </w:rPr>
        <w:t>4.</w:t>
      </w:r>
      <w:r w:rsidR="00012BEA"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fr-FR"/>
        </w:rPr>
        <w:t>3 chargement</w:t>
      </w:r>
    </w:p>
    <w:p w:rsidR="00012BEA" w:rsidRPr="00D75E11" w:rsidRDefault="00012BEA" w:rsidP="00D75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fr-FR"/>
        </w:rPr>
      </w:pPr>
    </w:p>
    <w:p w:rsidR="00012BEA" w:rsidRPr="00012BEA" w:rsidRDefault="00012BEA" w:rsidP="00012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données transformées sont sauvegardées dans </w:t>
      </w:r>
      <w:r w:rsidRPr="00012BEA">
        <w:rPr>
          <w:rFonts w:ascii="Courier New" w:eastAsia="Times New Roman" w:hAnsi="Courier New" w:cs="Courier New"/>
          <w:sz w:val="20"/>
          <w:szCs w:val="20"/>
          <w:lang w:eastAsia="fr-FR"/>
        </w:rPr>
        <w:t>data/</w:t>
      </w:r>
      <w:proofErr w:type="spellStart"/>
      <w:r w:rsidRPr="00012BEA">
        <w:rPr>
          <w:rFonts w:ascii="Courier New" w:eastAsia="Times New Roman" w:hAnsi="Courier New" w:cs="Courier New"/>
          <w:sz w:val="20"/>
          <w:szCs w:val="20"/>
          <w:lang w:eastAsia="fr-FR"/>
        </w:rPr>
        <w:t>processed</w:t>
      </w:r>
      <w:proofErr w:type="spellEnd"/>
      <w:r w:rsidRPr="00012B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012BEA" w:rsidRPr="00012BEA" w:rsidRDefault="00012BEA" w:rsidP="00012B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BEA">
        <w:rPr>
          <w:rFonts w:ascii="Courier New" w:eastAsia="Times New Roman" w:hAnsi="Courier New" w:cs="Courier New"/>
          <w:sz w:val="20"/>
          <w:szCs w:val="20"/>
          <w:lang w:eastAsia="fr-FR"/>
        </w:rPr>
        <w:t>dim_employee.csv</w:t>
      </w:r>
    </w:p>
    <w:p w:rsidR="00012BEA" w:rsidRPr="00012BEA" w:rsidRDefault="00012BEA" w:rsidP="00012B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BEA">
        <w:rPr>
          <w:rFonts w:ascii="Courier New" w:eastAsia="Times New Roman" w:hAnsi="Courier New" w:cs="Courier New"/>
          <w:sz w:val="20"/>
          <w:szCs w:val="20"/>
          <w:lang w:eastAsia="fr-FR"/>
        </w:rPr>
        <w:t>dim_customer.csv</w:t>
      </w:r>
    </w:p>
    <w:p w:rsidR="00012BEA" w:rsidRPr="00012BEA" w:rsidRDefault="00012BEA" w:rsidP="00012B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BEA">
        <w:rPr>
          <w:rFonts w:ascii="Courier New" w:eastAsia="Times New Roman" w:hAnsi="Courier New" w:cs="Courier New"/>
          <w:sz w:val="20"/>
          <w:szCs w:val="20"/>
          <w:lang w:eastAsia="fr-FR"/>
        </w:rPr>
        <w:t>fact_orders.csv</w:t>
      </w:r>
    </w:p>
    <w:p w:rsidR="00D75E11" w:rsidRDefault="00D75E11" w:rsidP="00D75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12BEA" w:rsidRDefault="00012BEA" w:rsidP="00D75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12BEA" w:rsidRDefault="00012BEA" w:rsidP="00D75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12BEA" w:rsidRDefault="00012BEA" w:rsidP="00D75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12BEA" w:rsidRDefault="00012BEA" w:rsidP="00D75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12BEA" w:rsidRDefault="00012BEA" w:rsidP="00D75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12BEA" w:rsidRDefault="00012BEA" w:rsidP="00D75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12BEA" w:rsidRPr="00D75E11" w:rsidRDefault="00012BEA" w:rsidP="00D75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D75E11" w:rsidRPr="00D75E11" w:rsidRDefault="00D75E11" w:rsidP="00012B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F0"/>
          <w:sz w:val="36"/>
          <w:szCs w:val="36"/>
          <w:lang w:eastAsia="fr-FR"/>
        </w:rPr>
      </w:pPr>
      <w:r w:rsidRPr="00D75E11">
        <w:rPr>
          <w:rFonts w:ascii="Times New Roman" w:eastAsia="Times New Roman" w:hAnsi="Times New Roman" w:cs="Times New Roman"/>
          <w:b/>
          <w:bCs/>
          <w:color w:val="00B0F0"/>
          <w:sz w:val="36"/>
          <w:szCs w:val="36"/>
          <w:lang w:eastAsia="fr-FR"/>
        </w:rPr>
        <w:lastRenderedPageBreak/>
        <w:t xml:space="preserve">5. Modélisation </w:t>
      </w:r>
      <w:proofErr w:type="spellStart"/>
      <w:r w:rsidR="00012BEA">
        <w:rPr>
          <w:rFonts w:ascii="Times New Roman" w:eastAsia="Times New Roman" w:hAnsi="Times New Roman" w:cs="Times New Roman"/>
          <w:b/>
          <w:bCs/>
          <w:color w:val="00B0F0"/>
          <w:sz w:val="36"/>
          <w:szCs w:val="36"/>
          <w:lang w:eastAsia="fr-FR"/>
        </w:rPr>
        <w:t>decisionnelle</w:t>
      </w:r>
      <w:proofErr w:type="spellEnd"/>
      <w:r w:rsidR="00012BEA">
        <w:rPr>
          <w:rFonts w:ascii="Times New Roman" w:eastAsia="Times New Roman" w:hAnsi="Times New Roman" w:cs="Times New Roman"/>
          <w:b/>
          <w:bCs/>
          <w:color w:val="00B0F0"/>
          <w:sz w:val="36"/>
          <w:szCs w:val="36"/>
          <w:lang w:eastAsia="fr-FR"/>
        </w:rPr>
        <w:t xml:space="preserve"> </w:t>
      </w:r>
    </w:p>
    <w:p w:rsidR="00012BEA" w:rsidRDefault="00012BEA" w:rsidP="00012BEA">
      <w:pPr>
        <w:pStyle w:val="NormalWeb"/>
      </w:pPr>
      <w:r>
        <w:t xml:space="preserve">Le modèle décisionnel adopté est un </w:t>
      </w:r>
      <w:r>
        <w:rPr>
          <w:rStyle w:val="lev"/>
        </w:rPr>
        <w:t>schéma en étoile</w:t>
      </w:r>
      <w:r>
        <w:t xml:space="preserve"> :</w:t>
      </w:r>
    </w:p>
    <w:p w:rsidR="00012BEA" w:rsidRDefault="00012BEA" w:rsidP="00012BEA">
      <w:pPr>
        <w:pStyle w:val="NormalWeb"/>
        <w:numPr>
          <w:ilvl w:val="0"/>
          <w:numId w:val="19"/>
        </w:numPr>
      </w:pPr>
      <w:r>
        <w:rPr>
          <w:rStyle w:val="lev"/>
        </w:rPr>
        <w:t>Table de faits</w:t>
      </w:r>
      <w:r>
        <w:t xml:space="preserve"> : </w:t>
      </w:r>
      <w:proofErr w:type="spellStart"/>
      <w:r>
        <w:rPr>
          <w:rStyle w:val="CodeHTML"/>
        </w:rPr>
        <w:t>fact_orders</w:t>
      </w:r>
      <w:proofErr w:type="spellEnd"/>
    </w:p>
    <w:p w:rsidR="00012BEA" w:rsidRDefault="00012BEA" w:rsidP="00012BEA">
      <w:pPr>
        <w:pStyle w:val="NormalWeb"/>
        <w:numPr>
          <w:ilvl w:val="0"/>
          <w:numId w:val="19"/>
        </w:numPr>
      </w:pPr>
      <w:r>
        <w:rPr>
          <w:rStyle w:val="lev"/>
        </w:rPr>
        <w:t>Dimensions</w:t>
      </w:r>
      <w:r>
        <w:t xml:space="preserve"> :</w:t>
      </w:r>
    </w:p>
    <w:p w:rsidR="00012BEA" w:rsidRDefault="00012BEA" w:rsidP="00012BEA">
      <w:pPr>
        <w:pStyle w:val="NormalWeb"/>
        <w:numPr>
          <w:ilvl w:val="1"/>
          <w:numId w:val="19"/>
        </w:numPr>
      </w:pPr>
      <w:r>
        <w:t>Employé</w:t>
      </w:r>
    </w:p>
    <w:p w:rsidR="00012BEA" w:rsidRDefault="00012BEA" w:rsidP="00012BEA">
      <w:pPr>
        <w:pStyle w:val="NormalWeb"/>
        <w:numPr>
          <w:ilvl w:val="1"/>
          <w:numId w:val="19"/>
        </w:numPr>
      </w:pPr>
      <w:r>
        <w:t>Client</w:t>
      </w:r>
    </w:p>
    <w:p w:rsidR="00012BEA" w:rsidRDefault="00012BEA" w:rsidP="00012BEA">
      <w:pPr>
        <w:pStyle w:val="NormalWeb"/>
        <w:numPr>
          <w:ilvl w:val="1"/>
          <w:numId w:val="19"/>
        </w:numPr>
      </w:pPr>
      <w:r>
        <w:t xml:space="preserve">Temps (via </w:t>
      </w:r>
      <w:proofErr w:type="spellStart"/>
      <w:r>
        <w:rPr>
          <w:rStyle w:val="CodeHTML"/>
        </w:rPr>
        <w:t>OrderDate</w:t>
      </w:r>
      <w:proofErr w:type="spellEnd"/>
      <w:r>
        <w:t>)</w:t>
      </w:r>
    </w:p>
    <w:p w:rsidR="00012BEA" w:rsidRDefault="00012BEA" w:rsidP="00012BEA">
      <w:pPr>
        <w:pStyle w:val="NormalWeb"/>
      </w:pPr>
      <w:r>
        <w:t>Ce modèle facilite l’analyse des commandes selon différents axes.</w:t>
      </w:r>
    </w:p>
    <w:p w:rsidR="00012BEA" w:rsidRDefault="00012BEA" w:rsidP="00012BEA">
      <w:r>
        <w:pict>
          <v:rect id="_x0000_i1041" style="width:0;height:1.5pt" o:hralign="center" o:hrstd="t" o:hr="t" fillcolor="#a0a0a0" stroked="f"/>
        </w:pict>
      </w:r>
    </w:p>
    <w:p w:rsidR="00012BEA" w:rsidRPr="00012BEA" w:rsidRDefault="00012BEA" w:rsidP="00012BEA">
      <w:pPr>
        <w:pStyle w:val="Titre2"/>
        <w:rPr>
          <w:color w:val="00B0F0"/>
        </w:rPr>
      </w:pPr>
      <w:r>
        <w:rPr>
          <w:color w:val="00B0F0"/>
        </w:rPr>
        <w:t>6</w:t>
      </w:r>
      <w:r w:rsidRPr="00012BEA">
        <w:rPr>
          <w:color w:val="00B0F0"/>
        </w:rPr>
        <w:t>. Indicateurs clés (KPI)</w:t>
      </w:r>
    </w:p>
    <w:p w:rsidR="00012BEA" w:rsidRDefault="00012BEA" w:rsidP="00012BEA">
      <w:pPr>
        <w:pStyle w:val="NormalWeb"/>
      </w:pPr>
      <w:r>
        <w:t>Les indicateurs analysés sont :</w:t>
      </w:r>
    </w:p>
    <w:p w:rsidR="00012BEA" w:rsidRDefault="00012BEA" w:rsidP="00012BEA">
      <w:pPr>
        <w:pStyle w:val="NormalWeb"/>
        <w:numPr>
          <w:ilvl w:val="0"/>
          <w:numId w:val="20"/>
        </w:numPr>
      </w:pPr>
      <w:r>
        <w:t>Nombre total de commandes</w:t>
      </w:r>
    </w:p>
    <w:p w:rsidR="00012BEA" w:rsidRDefault="00012BEA" w:rsidP="00012BEA">
      <w:pPr>
        <w:pStyle w:val="NormalWeb"/>
        <w:numPr>
          <w:ilvl w:val="0"/>
          <w:numId w:val="20"/>
        </w:numPr>
      </w:pPr>
      <w:r>
        <w:t>Nombre de commandes livrées</w:t>
      </w:r>
    </w:p>
    <w:p w:rsidR="00012BEA" w:rsidRDefault="00012BEA" w:rsidP="00012BEA">
      <w:pPr>
        <w:pStyle w:val="NormalWeb"/>
        <w:numPr>
          <w:ilvl w:val="0"/>
          <w:numId w:val="20"/>
        </w:numPr>
      </w:pPr>
      <w:r>
        <w:t>Nombre de commandes non livrées</w:t>
      </w:r>
    </w:p>
    <w:p w:rsidR="00012BEA" w:rsidRDefault="00012BEA" w:rsidP="00012BEA">
      <w:pPr>
        <w:pStyle w:val="NormalWeb"/>
        <w:numPr>
          <w:ilvl w:val="0"/>
          <w:numId w:val="20"/>
        </w:numPr>
      </w:pPr>
      <w:r>
        <w:t>Répartition par client</w:t>
      </w:r>
    </w:p>
    <w:p w:rsidR="00012BEA" w:rsidRDefault="00012BEA" w:rsidP="00012BEA">
      <w:pPr>
        <w:pStyle w:val="NormalWeb"/>
        <w:numPr>
          <w:ilvl w:val="0"/>
          <w:numId w:val="20"/>
        </w:numPr>
      </w:pPr>
      <w:r>
        <w:t>Répartition par employé</w:t>
      </w:r>
    </w:p>
    <w:p w:rsidR="00012BEA" w:rsidRDefault="00012BEA" w:rsidP="00012BEA">
      <w:pPr>
        <w:pStyle w:val="NormalWeb"/>
        <w:numPr>
          <w:ilvl w:val="0"/>
          <w:numId w:val="20"/>
        </w:numPr>
      </w:pPr>
      <w:r>
        <w:t>Évolution mensuelle des commandes</w:t>
      </w:r>
    </w:p>
    <w:p w:rsidR="00012BEA" w:rsidRDefault="00012BEA" w:rsidP="00012BEA">
      <w:r>
        <w:pict>
          <v:rect id="_x0000_i1042" style="width:0;height:1.5pt" o:hralign="center" o:hrstd="t" o:hr="t" fillcolor="#a0a0a0" stroked="f"/>
        </w:pict>
      </w:r>
    </w:p>
    <w:p w:rsidR="00012BEA" w:rsidRPr="00012BEA" w:rsidRDefault="00012BEA" w:rsidP="00012BEA">
      <w:pPr>
        <w:pStyle w:val="Titre2"/>
        <w:rPr>
          <w:color w:val="00B0F0"/>
        </w:rPr>
      </w:pPr>
      <w:r>
        <w:rPr>
          <w:color w:val="00B0F0"/>
        </w:rPr>
        <w:t>7</w:t>
      </w:r>
      <w:r w:rsidRPr="00012BEA">
        <w:rPr>
          <w:color w:val="00B0F0"/>
        </w:rPr>
        <w:t>. Visualisation et Dashboard</w:t>
      </w:r>
    </w:p>
    <w:p w:rsidR="00012BEA" w:rsidRDefault="00012BEA" w:rsidP="00012BEA">
      <w:pPr>
        <w:pStyle w:val="NormalWeb"/>
      </w:pPr>
      <w:r>
        <w:t>Les visualisations sont réalisées en Python avec :</w:t>
      </w:r>
    </w:p>
    <w:p w:rsidR="00012BEA" w:rsidRDefault="00012BEA" w:rsidP="00012BEA">
      <w:pPr>
        <w:pStyle w:val="NormalWeb"/>
        <w:numPr>
          <w:ilvl w:val="0"/>
          <w:numId w:val="21"/>
        </w:numPr>
      </w:pPr>
      <w:proofErr w:type="spellStart"/>
      <w:r>
        <w:rPr>
          <w:rStyle w:val="lev"/>
        </w:rPr>
        <w:t>Matplotlib</w:t>
      </w:r>
      <w:proofErr w:type="spellEnd"/>
      <w:r>
        <w:t xml:space="preserve"> pour les graphiques classiques</w:t>
      </w:r>
    </w:p>
    <w:p w:rsidR="00012BEA" w:rsidRDefault="00012BEA" w:rsidP="00012BEA">
      <w:pPr>
        <w:pStyle w:val="NormalWeb"/>
        <w:numPr>
          <w:ilvl w:val="0"/>
          <w:numId w:val="21"/>
        </w:numPr>
      </w:pPr>
      <w:proofErr w:type="spellStart"/>
      <w:r>
        <w:rPr>
          <w:rStyle w:val="lev"/>
        </w:rPr>
        <w:t>Plotly</w:t>
      </w:r>
      <w:proofErr w:type="spellEnd"/>
      <w:r>
        <w:t xml:space="preserve"> pour les graphiques interactifs 3D</w:t>
      </w:r>
    </w:p>
    <w:p w:rsidR="00012BEA" w:rsidRDefault="00012BEA" w:rsidP="00012BEA">
      <w:pPr>
        <w:pStyle w:val="NormalWeb"/>
      </w:pPr>
      <w:r>
        <w:t>Les graphiques produits sont :</w:t>
      </w:r>
    </w:p>
    <w:p w:rsidR="00012BEA" w:rsidRDefault="00012BEA" w:rsidP="00012BEA">
      <w:pPr>
        <w:pStyle w:val="NormalWeb"/>
        <w:numPr>
          <w:ilvl w:val="0"/>
          <w:numId w:val="22"/>
        </w:numPr>
      </w:pPr>
      <w:r>
        <w:t>Répartition livrées / non livrées</w:t>
      </w:r>
    </w:p>
    <w:p w:rsidR="00012BEA" w:rsidRDefault="00012BEA" w:rsidP="00012BEA">
      <w:pPr>
        <w:pStyle w:val="NormalWeb"/>
        <w:numPr>
          <w:ilvl w:val="0"/>
          <w:numId w:val="22"/>
        </w:numPr>
      </w:pPr>
      <w:r>
        <w:t>Livrées vs non livrées par client</w:t>
      </w:r>
    </w:p>
    <w:p w:rsidR="00012BEA" w:rsidRDefault="00012BEA" w:rsidP="00012BEA">
      <w:pPr>
        <w:pStyle w:val="NormalWeb"/>
        <w:numPr>
          <w:ilvl w:val="0"/>
          <w:numId w:val="22"/>
        </w:numPr>
      </w:pPr>
      <w:r>
        <w:t>Livrées vs non livrées par employé</w:t>
      </w:r>
    </w:p>
    <w:p w:rsidR="00012BEA" w:rsidRDefault="00012BEA" w:rsidP="00012BEA">
      <w:pPr>
        <w:pStyle w:val="NormalWeb"/>
        <w:numPr>
          <w:ilvl w:val="0"/>
          <w:numId w:val="22"/>
        </w:numPr>
      </w:pPr>
      <w:r>
        <w:t>Évolution mensuelle des commandes</w:t>
      </w:r>
    </w:p>
    <w:p w:rsidR="00012BEA" w:rsidRDefault="00012BEA" w:rsidP="00012BEA">
      <w:pPr>
        <w:pStyle w:val="NormalWeb"/>
        <w:numPr>
          <w:ilvl w:val="0"/>
          <w:numId w:val="22"/>
        </w:numPr>
      </w:pPr>
      <w:r>
        <w:t>Graphe 3D (date – employé – client)</w:t>
      </w:r>
    </w:p>
    <w:p w:rsidR="00012BEA" w:rsidRDefault="00012BEA" w:rsidP="00012BEA">
      <w:r>
        <w:pict>
          <v:rect id="_x0000_i1043" style="width:0;height:1.5pt" o:hralign="center" o:hrstd="t" o:hr="t" fillcolor="#a0a0a0" stroked="f"/>
        </w:pict>
      </w:r>
    </w:p>
    <w:p w:rsidR="00012BEA" w:rsidRPr="00012BEA" w:rsidRDefault="00012BEA" w:rsidP="00012BEA">
      <w:pPr>
        <w:pStyle w:val="Titre2"/>
        <w:rPr>
          <w:color w:val="00B0F0"/>
        </w:rPr>
      </w:pPr>
      <w:r>
        <w:rPr>
          <w:color w:val="00B0F0"/>
        </w:rPr>
        <w:t>8</w:t>
      </w:r>
      <w:r w:rsidRPr="00012BEA">
        <w:rPr>
          <w:color w:val="00B0F0"/>
        </w:rPr>
        <w:t>. Notebook d’analyse</w:t>
      </w:r>
    </w:p>
    <w:p w:rsidR="00012BEA" w:rsidRDefault="00012BEA" w:rsidP="00012BEA">
      <w:pPr>
        <w:pStyle w:val="NormalWeb"/>
      </w:pPr>
      <w:r>
        <w:t xml:space="preserve">Un notebook </w:t>
      </w:r>
      <w:proofErr w:type="spellStart"/>
      <w:proofErr w:type="gramStart"/>
      <w:r>
        <w:rPr>
          <w:rStyle w:val="CodeHTML"/>
        </w:rPr>
        <w:t>analysis.ipynb</w:t>
      </w:r>
      <w:proofErr w:type="spellEnd"/>
      <w:proofErr w:type="gramEnd"/>
      <w:r>
        <w:t xml:space="preserve"> est fourni afin de :</w:t>
      </w:r>
    </w:p>
    <w:p w:rsidR="00012BEA" w:rsidRDefault="00012BEA" w:rsidP="00012BEA">
      <w:pPr>
        <w:pStyle w:val="NormalWeb"/>
        <w:numPr>
          <w:ilvl w:val="0"/>
          <w:numId w:val="23"/>
        </w:numPr>
      </w:pPr>
      <w:r>
        <w:lastRenderedPageBreak/>
        <w:t>Explorer les données</w:t>
      </w:r>
    </w:p>
    <w:p w:rsidR="00012BEA" w:rsidRDefault="00012BEA" w:rsidP="00012BEA">
      <w:pPr>
        <w:pStyle w:val="NormalWeb"/>
        <w:numPr>
          <w:ilvl w:val="0"/>
          <w:numId w:val="23"/>
        </w:numPr>
      </w:pPr>
      <w:r>
        <w:t>Justifier les choix analytiques</w:t>
      </w:r>
    </w:p>
    <w:p w:rsidR="00012BEA" w:rsidRDefault="00012BEA" w:rsidP="00012BEA">
      <w:pPr>
        <w:pStyle w:val="NormalWeb"/>
        <w:numPr>
          <w:ilvl w:val="0"/>
          <w:numId w:val="23"/>
        </w:numPr>
      </w:pPr>
      <w:r>
        <w:t>Présenter les résultats étape par étape</w:t>
      </w:r>
    </w:p>
    <w:p w:rsidR="00012BEA" w:rsidRDefault="00012BEA" w:rsidP="00012BEA">
      <w:r>
        <w:pict>
          <v:rect id="_x0000_i1044" style="width:0;height:1.5pt" o:hralign="center" o:hrstd="t" o:hr="t" fillcolor="#a0a0a0" stroked="f"/>
        </w:pict>
      </w:r>
    </w:p>
    <w:p w:rsidR="00012BEA" w:rsidRPr="00012BEA" w:rsidRDefault="00012BEA" w:rsidP="00012BEA">
      <w:pPr>
        <w:pStyle w:val="Titre2"/>
        <w:rPr>
          <w:color w:val="00B0F0"/>
        </w:rPr>
      </w:pPr>
      <w:r>
        <w:rPr>
          <w:color w:val="00B0F0"/>
        </w:rPr>
        <w:t>9</w:t>
      </w:r>
      <w:r w:rsidRPr="00012BEA">
        <w:rPr>
          <w:color w:val="00B0F0"/>
        </w:rPr>
        <w:t>. Conclusion</w:t>
      </w:r>
    </w:p>
    <w:p w:rsidR="00012BEA" w:rsidRDefault="00012BEA" w:rsidP="00012BEA">
      <w:pPr>
        <w:pStyle w:val="NormalWeb"/>
      </w:pPr>
      <w:r>
        <w:t>Ce projet démontre la mise en place complète d’une solution BI en Python, depuis l’extraction des données jusqu’à la visualisation finale.</w:t>
      </w:r>
      <w:r>
        <w:br/>
        <w:t>Les résultats permettent d’analyser efficacement la performance des employés, des clients et le suivi des livraisons.</w:t>
      </w:r>
    </w:p>
    <w:p w:rsidR="00A91973" w:rsidRDefault="00632D53" w:rsidP="00632D53">
      <w:r>
        <w:t xml:space="preserve"> </w:t>
      </w:r>
      <w:bookmarkStart w:id="0" w:name="_GoBack"/>
      <w:bookmarkEnd w:id="0"/>
    </w:p>
    <w:sectPr w:rsidR="00A919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15473"/>
    <w:multiLevelType w:val="multilevel"/>
    <w:tmpl w:val="F4DA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55029"/>
    <w:multiLevelType w:val="multilevel"/>
    <w:tmpl w:val="0DD86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C3043"/>
    <w:multiLevelType w:val="multilevel"/>
    <w:tmpl w:val="5D90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E5B31"/>
    <w:multiLevelType w:val="multilevel"/>
    <w:tmpl w:val="6CCE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A040E"/>
    <w:multiLevelType w:val="multilevel"/>
    <w:tmpl w:val="8F02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B5E17"/>
    <w:multiLevelType w:val="multilevel"/>
    <w:tmpl w:val="A516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95971"/>
    <w:multiLevelType w:val="multilevel"/>
    <w:tmpl w:val="2CD0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45EE9"/>
    <w:multiLevelType w:val="multilevel"/>
    <w:tmpl w:val="BED0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07B83"/>
    <w:multiLevelType w:val="multilevel"/>
    <w:tmpl w:val="36C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422A3"/>
    <w:multiLevelType w:val="multilevel"/>
    <w:tmpl w:val="1F36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01D99"/>
    <w:multiLevelType w:val="multilevel"/>
    <w:tmpl w:val="7FEA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5690C"/>
    <w:multiLevelType w:val="multilevel"/>
    <w:tmpl w:val="8714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C657D1"/>
    <w:multiLevelType w:val="multilevel"/>
    <w:tmpl w:val="8F94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E7702"/>
    <w:multiLevelType w:val="multilevel"/>
    <w:tmpl w:val="C59A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4C29CA"/>
    <w:multiLevelType w:val="multilevel"/>
    <w:tmpl w:val="BEE4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050FD"/>
    <w:multiLevelType w:val="multilevel"/>
    <w:tmpl w:val="983C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9B02F5"/>
    <w:multiLevelType w:val="multilevel"/>
    <w:tmpl w:val="4BEA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AD2893"/>
    <w:multiLevelType w:val="multilevel"/>
    <w:tmpl w:val="A68C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F9300B"/>
    <w:multiLevelType w:val="multilevel"/>
    <w:tmpl w:val="ACAE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0C047D"/>
    <w:multiLevelType w:val="multilevel"/>
    <w:tmpl w:val="A666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7F019C"/>
    <w:multiLevelType w:val="multilevel"/>
    <w:tmpl w:val="C60E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4A5082"/>
    <w:multiLevelType w:val="multilevel"/>
    <w:tmpl w:val="93FE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6C30ED"/>
    <w:multiLevelType w:val="multilevel"/>
    <w:tmpl w:val="8424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11"/>
  </w:num>
  <w:num w:numId="4">
    <w:abstractNumId w:val="8"/>
  </w:num>
  <w:num w:numId="5">
    <w:abstractNumId w:val="20"/>
  </w:num>
  <w:num w:numId="6">
    <w:abstractNumId w:val="15"/>
  </w:num>
  <w:num w:numId="7">
    <w:abstractNumId w:val="7"/>
  </w:num>
  <w:num w:numId="8">
    <w:abstractNumId w:val="0"/>
  </w:num>
  <w:num w:numId="9">
    <w:abstractNumId w:val="19"/>
  </w:num>
  <w:num w:numId="10">
    <w:abstractNumId w:val="4"/>
  </w:num>
  <w:num w:numId="11">
    <w:abstractNumId w:val="10"/>
  </w:num>
  <w:num w:numId="12">
    <w:abstractNumId w:val="9"/>
  </w:num>
  <w:num w:numId="13">
    <w:abstractNumId w:val="16"/>
  </w:num>
  <w:num w:numId="14">
    <w:abstractNumId w:val="6"/>
  </w:num>
  <w:num w:numId="15">
    <w:abstractNumId w:val="22"/>
  </w:num>
  <w:num w:numId="16">
    <w:abstractNumId w:val="21"/>
  </w:num>
  <w:num w:numId="17">
    <w:abstractNumId w:val="18"/>
  </w:num>
  <w:num w:numId="18">
    <w:abstractNumId w:val="3"/>
  </w:num>
  <w:num w:numId="19">
    <w:abstractNumId w:val="17"/>
  </w:num>
  <w:num w:numId="20">
    <w:abstractNumId w:val="13"/>
  </w:num>
  <w:num w:numId="21">
    <w:abstractNumId w:val="5"/>
  </w:num>
  <w:num w:numId="22">
    <w:abstractNumId w:val="2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E11"/>
    <w:rsid w:val="00012BEA"/>
    <w:rsid w:val="004B5700"/>
    <w:rsid w:val="00632D53"/>
    <w:rsid w:val="00A91973"/>
    <w:rsid w:val="00D7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DD428"/>
  <w15:chartTrackingRefBased/>
  <w15:docId w15:val="{8DEB299C-EDFD-4DA5-9882-EF50596CA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D75E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D75E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D75E1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D75E1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75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75E11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D75E11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Policepardfaut"/>
    <w:rsid w:val="00D75E11"/>
  </w:style>
  <w:style w:type="character" w:customStyle="1" w:styleId="mord">
    <w:name w:val="mord"/>
    <w:basedOn w:val="Policepardfaut"/>
    <w:rsid w:val="00D75E11"/>
  </w:style>
  <w:style w:type="character" w:customStyle="1" w:styleId="mrel">
    <w:name w:val="mrel"/>
    <w:basedOn w:val="Policepardfaut"/>
    <w:rsid w:val="00D75E11"/>
  </w:style>
  <w:style w:type="character" w:customStyle="1" w:styleId="mbin">
    <w:name w:val="mbin"/>
    <w:basedOn w:val="Policepardfaut"/>
    <w:rsid w:val="00D75E11"/>
  </w:style>
  <w:style w:type="character" w:customStyle="1" w:styleId="mopen">
    <w:name w:val="mopen"/>
    <w:basedOn w:val="Policepardfaut"/>
    <w:rsid w:val="00D75E11"/>
  </w:style>
  <w:style w:type="character" w:customStyle="1" w:styleId="mclose">
    <w:name w:val="mclose"/>
    <w:basedOn w:val="Policepardfaut"/>
    <w:rsid w:val="00D75E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9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487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2</cp:revision>
  <cp:lastPrinted>2025-12-16T13:08:00Z</cp:lastPrinted>
  <dcterms:created xsi:type="dcterms:W3CDTF">2025-12-19T18:45:00Z</dcterms:created>
  <dcterms:modified xsi:type="dcterms:W3CDTF">2025-12-19T18:45:00Z</dcterms:modified>
</cp:coreProperties>
</file>