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5A41" w14:textId="2EA67FA0" w:rsidR="00143765" w:rsidRDefault="002F3B8A" w:rsidP="002F3B8A">
      <w:pPr>
        <w:pStyle w:val="Heading1"/>
        <w:jc w:val="center"/>
      </w:pPr>
      <w:r>
        <w:t xml:space="preserve">Risk management </w:t>
      </w:r>
    </w:p>
    <w:tbl>
      <w:tblPr>
        <w:tblStyle w:val="TableGrid"/>
        <w:tblpPr w:leftFromText="180" w:rightFromText="180" w:tblpY="1580"/>
        <w:tblW w:w="0" w:type="auto"/>
        <w:tblLook w:val="04A0" w:firstRow="1" w:lastRow="0" w:firstColumn="1" w:lastColumn="0" w:noHBand="0" w:noVBand="1"/>
      </w:tblPr>
      <w:tblGrid>
        <w:gridCol w:w="2336"/>
        <w:gridCol w:w="2249"/>
        <w:gridCol w:w="2427"/>
        <w:gridCol w:w="2338"/>
      </w:tblGrid>
      <w:tr w:rsidR="00C37EDA" w14:paraId="5CDECB6F" w14:textId="77777777" w:rsidTr="00AB635A">
        <w:trPr>
          <w:trHeight w:val="773"/>
        </w:trPr>
        <w:tc>
          <w:tcPr>
            <w:tcW w:w="2336" w:type="dxa"/>
          </w:tcPr>
          <w:p w14:paraId="177340DF" w14:textId="68817A27" w:rsidR="00C37EDA" w:rsidRDefault="00C37EDA" w:rsidP="00AB635A">
            <w:r>
              <w:t>Supplier changes the price</w:t>
            </w:r>
            <w:r w:rsidR="00AB635A">
              <w:t xml:space="preserve"> due to inflation</w:t>
            </w:r>
          </w:p>
        </w:tc>
        <w:tc>
          <w:tcPr>
            <w:tcW w:w="2249" w:type="dxa"/>
          </w:tcPr>
          <w:p w14:paraId="3B8C5E43" w14:textId="119EDA93" w:rsidR="00C37EDA" w:rsidRDefault="00C37EDA" w:rsidP="00AB635A">
            <w:r>
              <w:t>Moderate impact</w:t>
            </w:r>
          </w:p>
        </w:tc>
        <w:tc>
          <w:tcPr>
            <w:tcW w:w="2427" w:type="dxa"/>
          </w:tcPr>
          <w:p w14:paraId="13091379" w14:textId="1C8774D0" w:rsidR="00C37EDA" w:rsidRDefault="00AB635A" w:rsidP="00AB635A">
            <w:r>
              <w:t>Likely probability</w:t>
            </w:r>
          </w:p>
        </w:tc>
        <w:tc>
          <w:tcPr>
            <w:tcW w:w="2338" w:type="dxa"/>
          </w:tcPr>
          <w:p w14:paraId="5E3CC858" w14:textId="2E736712" w:rsidR="00C37EDA" w:rsidRDefault="00AB635A" w:rsidP="00AB635A">
            <w:r>
              <w:t xml:space="preserve">Strategy: transfer </w:t>
            </w:r>
          </w:p>
        </w:tc>
      </w:tr>
      <w:tr w:rsidR="00C37EDA" w14:paraId="0469F7A6" w14:textId="77777777" w:rsidTr="00AB635A">
        <w:trPr>
          <w:trHeight w:val="440"/>
        </w:trPr>
        <w:tc>
          <w:tcPr>
            <w:tcW w:w="2336" w:type="dxa"/>
          </w:tcPr>
          <w:p w14:paraId="6A2F37A4" w14:textId="7D210BA8" w:rsidR="00C37EDA" w:rsidRDefault="00C37EDA" w:rsidP="00AB635A">
            <w:r>
              <w:t>Team members get sick</w:t>
            </w:r>
          </w:p>
        </w:tc>
        <w:tc>
          <w:tcPr>
            <w:tcW w:w="2249" w:type="dxa"/>
          </w:tcPr>
          <w:p w14:paraId="30767202" w14:textId="25B97728" w:rsidR="00C37EDA" w:rsidRDefault="00C37EDA" w:rsidP="00AB635A">
            <w:r>
              <w:t xml:space="preserve">minor impact  </w:t>
            </w:r>
          </w:p>
        </w:tc>
        <w:tc>
          <w:tcPr>
            <w:tcW w:w="2427" w:type="dxa"/>
          </w:tcPr>
          <w:p w14:paraId="4B0091FD" w14:textId="2753E351" w:rsidR="00C37EDA" w:rsidRDefault="00C37EDA" w:rsidP="00AB635A">
            <w:r>
              <w:t>moderate probability</w:t>
            </w:r>
          </w:p>
        </w:tc>
        <w:tc>
          <w:tcPr>
            <w:tcW w:w="2338" w:type="dxa"/>
          </w:tcPr>
          <w:p w14:paraId="6FED79E3" w14:textId="6FC764AC" w:rsidR="00C37EDA" w:rsidRDefault="00C37EDA" w:rsidP="00AB635A">
            <w:proofErr w:type="gramStart"/>
            <w:r>
              <w:t>strategy :</w:t>
            </w:r>
            <w:proofErr w:type="gramEnd"/>
            <w:r>
              <w:t xml:space="preserve"> accept</w:t>
            </w:r>
          </w:p>
        </w:tc>
      </w:tr>
      <w:tr w:rsidR="00C37EDA" w14:paraId="3254F9A8" w14:textId="77777777" w:rsidTr="00AB635A">
        <w:trPr>
          <w:trHeight w:val="476"/>
        </w:trPr>
        <w:tc>
          <w:tcPr>
            <w:tcW w:w="2336" w:type="dxa"/>
          </w:tcPr>
          <w:p w14:paraId="3A46B62E" w14:textId="679FCB66" w:rsidR="00C37EDA" w:rsidRDefault="00C37EDA" w:rsidP="00AB635A">
            <w:r>
              <w:t>Task delay</w:t>
            </w:r>
          </w:p>
        </w:tc>
        <w:tc>
          <w:tcPr>
            <w:tcW w:w="2249" w:type="dxa"/>
          </w:tcPr>
          <w:p w14:paraId="45C7DF3F" w14:textId="1FACEEF0" w:rsidR="00C37EDA" w:rsidRDefault="00C37EDA" w:rsidP="00AB635A">
            <w:r>
              <w:t>major impact</w:t>
            </w:r>
          </w:p>
        </w:tc>
        <w:tc>
          <w:tcPr>
            <w:tcW w:w="2427" w:type="dxa"/>
          </w:tcPr>
          <w:p w14:paraId="1FCC5A3E" w14:textId="342EFCA9" w:rsidR="00C37EDA" w:rsidRDefault="00C37EDA" w:rsidP="00AB635A">
            <w:r>
              <w:t>moderate probability</w:t>
            </w:r>
          </w:p>
        </w:tc>
        <w:tc>
          <w:tcPr>
            <w:tcW w:w="2338" w:type="dxa"/>
          </w:tcPr>
          <w:p w14:paraId="7DAEB4A4" w14:textId="7C77D71A" w:rsidR="00C37EDA" w:rsidRDefault="00C37EDA" w:rsidP="00AB635A">
            <w:proofErr w:type="gramStart"/>
            <w:r>
              <w:t>strategy :</w:t>
            </w:r>
            <w:proofErr w:type="gramEnd"/>
            <w:r>
              <w:t xml:space="preserve"> avoid</w:t>
            </w:r>
          </w:p>
        </w:tc>
      </w:tr>
      <w:tr w:rsidR="00C37EDA" w14:paraId="1787E1C1" w14:textId="77777777" w:rsidTr="00AB635A">
        <w:tc>
          <w:tcPr>
            <w:tcW w:w="2336" w:type="dxa"/>
          </w:tcPr>
          <w:p w14:paraId="5E98FCDA" w14:textId="5D214B1B" w:rsidR="00C37EDA" w:rsidRDefault="00C37EDA" w:rsidP="00AB635A">
            <w:r>
              <w:t>Another app dominates first</w:t>
            </w:r>
          </w:p>
        </w:tc>
        <w:tc>
          <w:tcPr>
            <w:tcW w:w="2249" w:type="dxa"/>
          </w:tcPr>
          <w:p w14:paraId="2E293304" w14:textId="3E04380D" w:rsidR="00C37EDA" w:rsidRDefault="00C37EDA" w:rsidP="00AB635A">
            <w:r>
              <w:t>major impact</w:t>
            </w:r>
          </w:p>
        </w:tc>
        <w:tc>
          <w:tcPr>
            <w:tcW w:w="2427" w:type="dxa"/>
          </w:tcPr>
          <w:p w14:paraId="7D96ED53" w14:textId="6B2171D1" w:rsidR="00C37EDA" w:rsidRDefault="00C37EDA" w:rsidP="00AB635A">
            <w:r>
              <w:t>moderate probability</w:t>
            </w:r>
          </w:p>
        </w:tc>
        <w:tc>
          <w:tcPr>
            <w:tcW w:w="2338" w:type="dxa"/>
          </w:tcPr>
          <w:p w14:paraId="221B974B" w14:textId="740977FA" w:rsidR="00C37EDA" w:rsidRDefault="00C37EDA" w:rsidP="00AB635A">
            <w:proofErr w:type="gramStart"/>
            <w:r>
              <w:t>strategy :</w:t>
            </w:r>
            <w:proofErr w:type="gramEnd"/>
            <w:r>
              <w:t xml:space="preserve"> mitigate</w:t>
            </w:r>
          </w:p>
        </w:tc>
      </w:tr>
    </w:tbl>
    <w:p w14:paraId="0D2F99AA" w14:textId="77777777" w:rsidR="002F3B8A" w:rsidRPr="002F3B8A" w:rsidRDefault="002F3B8A" w:rsidP="002F3B8A">
      <w:pPr>
        <w:pStyle w:val="ListParagraph"/>
      </w:pPr>
    </w:p>
    <w:sectPr w:rsidR="002F3B8A" w:rsidRPr="002F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D6D41"/>
    <w:multiLevelType w:val="hybridMultilevel"/>
    <w:tmpl w:val="3CDA0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82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8A"/>
    <w:rsid w:val="00143765"/>
    <w:rsid w:val="002C49A8"/>
    <w:rsid w:val="002F3B8A"/>
    <w:rsid w:val="00AB635A"/>
    <w:rsid w:val="00C3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0F1E"/>
  <w15:chartTrackingRefBased/>
  <w15:docId w15:val="{AB09BECD-9FAF-4138-A1E0-18706D72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3B8A"/>
    <w:pPr>
      <w:ind w:left="720"/>
      <w:contextualSpacing/>
    </w:pPr>
  </w:style>
  <w:style w:type="table" w:styleId="TableGrid">
    <w:name w:val="Table Grid"/>
    <w:basedOn w:val="TableNormal"/>
    <w:uiPriority w:val="39"/>
    <w:rsid w:val="00C37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mahmoud</dc:creator>
  <cp:keywords/>
  <dc:description/>
  <cp:lastModifiedBy>mayar mahmoud</cp:lastModifiedBy>
  <cp:revision>1</cp:revision>
  <dcterms:created xsi:type="dcterms:W3CDTF">2022-11-04T12:24:00Z</dcterms:created>
  <dcterms:modified xsi:type="dcterms:W3CDTF">2022-11-04T12:58:00Z</dcterms:modified>
</cp:coreProperties>
</file>