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3864"/>
          <w:sz w:val="38"/>
          <w:szCs w:val="38"/>
        </w:rPr>
        <w:t xml:space="preserve">REST API SPECIFICATION</w:t>
      </w:r>
    </w:p>
    <w:p>
      <w:pPr>
        <w:spacing w:after="200" w:before="200"/>
        <w:jc w:val="center"/>
      </w:pPr>
      <w:r>
        <w:rPr>
          <w:b/>
          <w:bCs/>
          <w:color w:val="2E5395"/>
          <w:sz w:val="32"/>
          <w:szCs w:val="32"/>
        </w:rPr>
        <w:t xml:space="preserve">MAYA_X_2.0 — Premium Talent Platform</w:t>
      </w:r>
    </w:p>
    <w:p>
      <w:pPr>
        <w:spacing w:after="100"/>
        <w:jc w:val="center"/>
      </w:pPr>
      <w:r>
        <w:rPr>
          <w:i/>
          <w:iCs/>
          <w:color w:val="555555"/>
          <w:sz w:val="22"/>
          <w:szCs w:val="22"/>
        </w:rPr>
        <w:t xml:space="preserve">OpenAPI-style documentation — derived from the approved SRS, PRD, Enterprise Architecture, and Database Design</w:t>
      </w:r>
    </w:p>
    <w:p>
      <w:pPr>
        <w:spacing w:before="800"/>
        <w:jc w:val="center"/>
      </w:pPr>
      <w:r>
        <w:rPr>
          <w:sz w:val="21"/>
          <w:szCs w:val="21"/>
        </w:rPr>
        <w:t xml:space="preserve">Document Version: 1.0 (Draft)</w:t>
      </w:r>
    </w:p>
    <w:p>
      <w:pPr>
        <w:spacing w:after="40"/>
        <w:jc w:val="center"/>
      </w:pPr>
      <w:r>
        <w:rPr>
          <w:sz w:val="21"/>
          <w:szCs w:val="21"/>
        </w:rPr>
        <w:t xml:space="preserve">Status: Draft for Technical Review</w:t>
      </w:r>
    </w:p>
    <w:p>
      <w:pPr>
        <w:spacing w:after="40"/>
        <w:jc w:val="center"/>
      </w:pPr>
      <w:r>
        <w:rPr>
          <w:sz w:val="21"/>
          <w:szCs w:val="21"/>
        </w:rPr>
        <w:t xml:space="preserve">Date: 20 July 2026</w:t>
      </w:r>
    </w:p>
    <w:p>
      <w:pPr>
        <w:spacing w:after="40"/>
        <w:jc w:val="center"/>
      </w:pPr>
      <w:r>
        <w:rPr>
          <w:sz w:val="21"/>
          <w:szCs w:val="21"/>
        </w:rPr>
        <w:t xml:space="preserve">Prepared by: Lead Software Architect</w:t>
      </w:r>
    </w:p>
    <w:p>
      <w:pPr>
        <w:spacing w:before="800"/>
        <w:jc w:val="center"/>
      </w:pPr>
      <w:r>
        <w:rPr>
          <w:i/>
          <w:iCs/>
          <w:color w:val="555555"/>
          <w:sz w:val="19"/>
          <w:szCs w:val="19"/>
        </w:rPr>
        <w:t xml:space="preserve">Base URL (proposed): https://api.mayax.example.com/api/v1</w:t>
      </w:r>
    </w:p>
    <w:p>
      <w:pPr>
        <w:spacing w:before="400"/>
        <w:jc w:val="center"/>
      </w:pPr>
      <w:r>
        <w:rPr>
          <w:i/>
          <w:iCs/>
          <w:color w:val="B00020"/>
          <w:sz w:val="18"/>
          <w:szCs w:val="18"/>
        </w:rPr>
        <w:t xml:space="preserve">Notice: This is a design specification, not an implementation — no controller/handler code is included. Endpoint paths, field names, and status codes are the architect's concrete proposal for the NestJS backend, grounded in the SRS Functional Requirements (FR-xx) and the Database Design's table/column definitions. Items resting on an SRS Open Question are flagged inline.</w:t>
      </w:r>
    </w:p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Revision History</w:t>
      </w:r>
    </w:p>
    <w:tbl>
      <w:tblPr>
        <w:tblW w:type="dxa" w:w="10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1600"/>
        <w:gridCol w:w="1800"/>
        <w:gridCol w:w="2800"/>
        <w:gridCol w:w="420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2026-07-20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 Software Architect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Initial draft REST API specification derived from approved SRS v1.0, PRD v1.0, Enterprise Architecture v1.0, and Database Design v1.0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API Versioning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Versioning scheme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URI-based: all routes prefixed /api/v1/. Chosen over header-based versioning for cache-friendliness (CDN/browser caching keys on URL) and discoverability (SRS/Architecture §5.1).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Breaking changes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Introduce /api/v2/ alongside /api/v1/; v1 is maintained until all clients (web frontend, any future integrations) migrate. No breaking change is ever made in place under /v1/.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Non-breaking additions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 optional fields, new endpoints, and new enum values may be added to /v1/ without a version bump.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Content type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application/json for all request/response bodies, except media upload (multipart/form-data) and the Razorpay webhook (application/json with signature header, per Razorpay's contract).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Character encoding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UTF-8 throughout.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Date/time format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ISO 8601 / RFC 3339 (e.g., 2026-07-20T14:30:00Z) for all timestamptz-backed fields; date-only fields (e.g., event_date) as YYYY-MM-DD.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Idempotency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Payment-initiating endpoints (POST /payments/orders) accept an Idempotency-Key header to make client retries safe.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 write endpoints (booking submission, auth, password reset) are throttled per-IP and/or per-account; responses include X-RateLimit-Limit / X-RateLimit-Remaining headers and return 429 Too Many Requests when exceeded.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1.1 Standard Response Envelope</w:t>
      </w:r>
    </w:p>
    <w:p>
      <w:pPr>
        <w:spacing w:after="160" w:line="276"/>
      </w:pPr>
      <w:r>
        <w:rPr>
          <w:sz w:val="21"/>
          <w:szCs w:val="21"/>
        </w:rPr>
        <w:t xml:space="preserve">Success:</w:t>
      </w:r>
    </w:p>
    <w:p>
      <w:pPr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{ "data": { ... }, "meta": { "page": 1, "perPage": 20, "total": 134 } } // meta present only on list endpoints</w:t>
      </w:r>
    </w:p>
    <w:p>
      <w:pPr>
        <w:spacing w:after="160" w:line="276"/>
      </w:pPr>
      <w:r>
        <w:rPr>
          <w:sz w:val="21"/>
          <w:szCs w:val="21"/>
        </w:rPr>
        <w:t xml:space="preserve">Error:</w:t>
      </w:r>
    </w:p>
    <w:p>
      <w:pPr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{ "error": { "code": "BOOKING_NOT_FOUND", "message": "Booking request not found.", "details": [] } }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1.2 Common Status Codes (apply across all endpoints unless overridden)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7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 OK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Successful GET/PATCH/POST that does not create a new resource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201 Created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Successful POST that creates a new resource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204 No Content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Successful DELETE or action with no response body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Malformed request or validation failure (see per-endpoint Validation Rules)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Missing/invalid/expired access token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 token, insufficient role/permission, or Admin-only resource accessed by a non-Admin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Resource does not exist or is soft-deleted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409 Conflict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Uniqueness violation (e.g., duplicate email) or state conflict (e.g., double status transition)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422 Unprocessable Entity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Semantically invalid request (e.g., coupon expired, subscription already active)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429 Too Many Requests</w:t>
            </w:r>
          </w:p>
        </w:tc>
        <w:tc>
          <w:tcPr>
            <w:tcW w:type="dxa" w:w="7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Rate limit exceeded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500 Internal Server Error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Unhandled server fault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Authentication Endpoints</w:t>
      </w:r>
    </w:p>
    <w:p>
      <w:pPr>
        <w:spacing w:after="160" w:line="276"/>
      </w:pPr>
      <w:r>
        <w:rPr>
          <w:sz w:val="21"/>
          <w:szCs w:val="21"/>
        </w:rPr>
        <w:t xml:space="preserve">Customer and Admin authentication share the JWT + refresh-token mechanism (SRS SEC-01) but use distinct login endpoints and distinct underlying tables (users vs. admin_users), so an Admin credential can never authenticate as a customer or vice versa (Database Design §6/§7).</w:t>
      </w:r>
    </w:p>
    <w:p>
      <w:pPr>
        <w:pStyle w:val="Heading3"/>
        <w:spacing w:after="60" w:before="240"/>
      </w:pPr>
      <w:r>
        <w:rPr>
          <w:b/>
          <w:bCs/>
          <w:color w:val="1F3864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/api/v1/auth/register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Register a new customer account (FR-01)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 (public)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email (string, required)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password (string, required)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fullName (string, required)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phone (string, optional)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201 Created — { data: { id, email, fullName, createdAt } }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400 Bad Request — validation failure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409 Conflict — email already registered to an active account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email: valid RFC 5322 format, case-insensitive uniqueness among non-deleted users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password: minimum 8 characters, at least one letter and one number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fullName: 1–120 characters, required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1F3864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/api/v1/auth/login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Authenticate a customer and issue tokens (FR-02, FR-04)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 (public)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email (string, required)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password (string,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200 OK — { data: { accessToken, refreshToken, expiresIn, user: {...} } }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401 Unauthorized — invalid credentials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403 Forbidden — account locked (see Validation Rules)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Both fields required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Failed attempts increment user_credentials.failed_login_attempts; account locks temporarily after a threshold (locked_until) — mitigates brute force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1F3864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/api/v1/auth/admin/login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Authenticate an Agency Admin/Staff account and issue tokens (SEC-02)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 (public route, but only resolves against admin_users)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email (string, required)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password (string,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200 OK — { data: { accessToken, refreshToken, expiresIn, admin: { id, fullName, roles: [...] } } }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401 Unauthorized — invalid credentials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403 Forbidden — is_active = false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Both fields required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Rejects credentials that only exist in the users table — Admin and customer identities are never cross-checked against each other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1F3864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/api/v1/auth/refresh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Exchange a valid refresh token for a new access token (SEC-01)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 (bearer refresh token in body, not the expired access token)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refreshToken (string,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200 OK — { data: { accessToken, expiresIn } }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401 Unauthorized — refresh token invalid, expired, or revoked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Token must hash-match a non-revoked, non-expired row in refresh_tokens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1F3864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/api/v1/auth/logout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Revoke the current refresh token (SEC-09)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(Customer or Admin)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refreshToken (string,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204 No Content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401 Unauthorized — not authenticated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refreshToken must belong to the authenticated caller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1F3864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/api/v1/auth/password-reset/request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Request a password reset link (FR-06)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 (public)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email (string,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 Accepted — generic acknowledgement regardless of whether the email exists (prevents account enumeration)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Always returns 202 on valid email format, even if no account matches, to avoid leaking which emails are registered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1F3864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/api/v1/auth/password-reset/confirm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Complete a password reset using a token (FR-06)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 (public; the reset token itself is the credential)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token (string, required)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newPassword (string,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200 OK — password updated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400 Bad Request — password does not meet policy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410 Gone — token expired or already used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token must match an unexpired, unused password_reset_tokens row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newPassword: same policy as registration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Token is marked used_at on success (single use)</w:t>
            </w: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User APIs</w:t>
      </w:r>
    </w:p>
    <w:p>
      <w:pPr>
        <w:spacing w:after="160" w:line="276"/>
      </w:pPr>
      <w:r>
        <w:rPr>
          <w:sz w:val="21"/>
          <w:szCs w:val="21"/>
        </w:rPr>
        <w:t xml:space="preserve">Customer self-service: profile, wishlist, own booking/membership history, own notifications.</w:t>
      </w:r>
    </w:p>
    <w:p>
      <w:pPr>
        <w:pStyle w:val="Heading3"/>
        <w:spacing w:after="60" w:before="240"/>
      </w:pPr>
      <w:r>
        <w:rPr>
          <w:b/>
          <w:bCs/>
          <w:color w:val="1E6B3D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/api/v1/me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Get the authenticated customer's profile (FR-05)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(Customer)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200 OK — { data: { id, email, fullName, phone, emailVerifiedAt, createdAt } }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401 Unauthorized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8A6D00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/api/v1/me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Update the authenticated customer's profile (FR-05)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(Customer)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fullName (string, optional)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phone (string, optional)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200 OK — updated profile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400 Bad Request — validation failure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fullName: 1–120 characters if provided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email is not editable via this endpoint (requires a separate verified-email-change flow — out of current scope)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1E6B3D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/api/v1/me/wishlist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List the authenticated customer's wishlisted talent (FR-11, FR-12)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(Customer)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page (integer, optional, default 1)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perPage (integer, optional, default 20, max 100)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 OK — { data: [ { talentId, displayName, slug, primaryImageUrl, addedAt } ], meta: {...} }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1F3864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/api/v1/me/wishlist/{talentId}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Add a talent to the wishlist (FR-11)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(Customer)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talentId (uuid,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201 Created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404 Not Found — talent does not exist or is archived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409 Conflict — already wishlisted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talentId must reference a published, non-deleted talent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B00020"/>
          <w:sz w:val="22"/>
          <w:szCs w:val="22"/>
        </w:rPr>
        <w:t xml:space="preserve">DELETE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/api/v1/me/wishlist/{talentId}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Remove a talent from the wishlist (FR-11)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(Customer)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talentId (uuid,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204 No Content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404 Not Found — not currently wishlisted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1E6B3D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/api/v1/me/bookings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List the authenticated customer's own booking requests (FR-16)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(Customer)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status (enum, optional)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page (integer, optional)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perPage (integer, optional)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 OK — { data: [ { id, talent: {...}, status, eventDate, createdAt } ], meta: {...} }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status, if provided, must be one of the booking_status enum values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1E6B3D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/api/v1/me/subscription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Get the authenticated customer's current membership status (FR-22)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(Customer)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200 OK — { data: { plan: {...}, status, startsAt, expiresAt } }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200 OK — { data: null } if no active subscription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1E6B3D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/api/v1/me/notifications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List the authenticated customer's notifications (FR-23, FR-24)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(Customer)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unreadOnly (boolean, optional)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page (integer, optional)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perPage (integer, optional)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 OK — { data: [ { id, channel, subject, status, sentAt, createdAt } ], meta: {...} }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Talent APIs</w:t>
      </w:r>
    </w:p>
    <w:p>
      <w:pPr>
        <w:spacing w:after="160" w:line="276"/>
      </w:pPr>
      <w:r>
        <w:rPr>
          <w:sz w:val="21"/>
          <w:szCs w:val="21"/>
        </w:rPr>
        <w:t xml:space="preserve">Public discovery endpoints (Guest-accessible, SEO-relevant) plus Admin-only management of the talent roster and media library.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4.1 Public</w:t>
      </w:r>
    </w:p>
    <w:p>
      <w:pPr>
        <w:pStyle w:val="Heading3"/>
        <w:spacing w:after="60" w:before="240"/>
      </w:pPr>
      <w:r>
        <w:rPr>
          <w:b/>
          <w:bCs/>
          <w:color w:val="1E6B3D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/api/v1/talents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Browse/search the talent gallery (FR-07, FR-09, FR-10)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 (public)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category (string, optional — category slug)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q (string, optional — search term)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page (integer, optional, default 1)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perPage (integer, optional, default 20, max 50)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 OK — { data: [ { id, slug, displayName, categories: [...], primaryImageUrl }, ... ], meta: {...} }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category, if provided, must match an existing talent_categories.slug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q, if provided: 2–100 characters, matched via search_vector / trigram fallback (Database Design §5, §8)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1E6B3D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/api/v1/talents/{slug}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Get a talent's public profile (FR-08)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 (public)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slug (string,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200 OK — { data: { id, slug, displayName, bio, categories, media: [...] } }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404 Not Found — no such talent, or status ≠ published, or soft-deleted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1E6B3D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/api/v1/categories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List talent categories for filter UI (FR-10)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 (public)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 OK — { data: [ { id, name, slug, displayOrder } ] }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220"/>
      </w:pP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4.2 Admin</w:t>
      </w:r>
    </w:p>
    <w:p>
      <w:pPr>
        <w:pStyle w:val="Heading3"/>
        <w:spacing w:after="60" w:before="240"/>
      </w:pPr>
      <w:r>
        <w:rPr>
          <w:b/>
          <w:bCs/>
          <w:color w:val="1F3864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/api/v1/admin/talents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Create a talent profile (FR-31)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(Admin)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displayName (string, required)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slug (string, required)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bio (string, optional)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categoryIds (uuid[], required, min 1)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status (enum: draft|published, optional, default draft)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201 Created — created talent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400 Bad Request — validation failure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409 Conflict — slug already in use by an active talent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slug: lowercase, hyphenated, unique among non-deleted talents (Database Design §8)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categoryIds: each must reference an existing talent_categories row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displayName: 1–150 characters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8A6D00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/api/v1/admin/talents/{id}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Update a talent profile (FR-31)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(Admin)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 (uuid,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displayName, bio, categoryIds, status (all optional)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200 OK — updated talent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404 Not Found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409 Conflict — slug collision if slug is changed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Same field-level rules as creation, applied only to fields present in the request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B00020"/>
          <w:sz w:val="22"/>
          <w:szCs w:val="22"/>
        </w:rPr>
        <w:t xml:space="preserve">DELETE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/api/v1/admin/talents/{id}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Archive (soft-delete) a talent profile (FR-31)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(Admin)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 (uuid,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204 No Content — deleted_at set, removed from public gallery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404 Not Found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This is always a soft delete — booking_requests.talent_id is ON DELETE RESTRICT at the database level (Database Design §7), so a hard delete is never attempted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1F3864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/api/v1/admin/talents/{id}/media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Upload media to a talent's profile via the Media Library (FR-32)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(Admin)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 (uuid, required — talent id)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file (multipart/form-data, required)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displayOrder (integer, optional)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201 Created — { data: { id, url, assetType, displayOrder } }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400 Bad Request — invalid file type/size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404 Not Found — talent does not exist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Accepted types: image/jpeg, image/png, image/webp (video, if supported, to be confirmed)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Max file size: to be confirmed with client — proposed default 10 MB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File is streamed to Cloudinary; only the returned URL/public_id is persisted (Database Design §3.2)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B00020"/>
          <w:sz w:val="22"/>
          <w:szCs w:val="22"/>
        </w:rPr>
        <w:t xml:space="preserve">DELETE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/api/v1/admin/talents/{id}/media/{mediaId}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Remove a media asset from a talent's profile (FR-32)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(Admin)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id (uuid, required)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mediaId (uuid,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204 No Content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404 Not Found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mediaId must belong to the talent identified by id</w:t>
            </w: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Booking APIs</w:t>
      </w:r>
    </w:p>
    <w:p>
      <w:pPr>
        <w:spacing w:after="160" w:line="276"/>
      </w:pPr>
      <w:r>
        <w:rPr>
          <w:sz w:val="21"/>
          <w:szCs w:val="21"/>
        </w:rPr>
        <w:t xml:space="preserve">Implements the workflow in SRS §9 / Enterprise Architecture §7: Guest or Member submission, Agency review queue, status transitions, and contact logging.</w:t>
      </w:r>
    </w:p>
    <w:p>
      <w:pPr>
        <w:pStyle w:val="Heading3"/>
        <w:spacing w:after="60" w:before="240"/>
      </w:pPr>
      <w:r>
        <w:rPr>
          <w:b/>
          <w:bCs/>
          <w:color w:val="1F3864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/api/v1/booking-requests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Submit a booking request as a Guest or Member (FR-13)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Optional bearer access token (Customer) — Guest requests supply contact fields instead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talentId (uuid, required)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eventDate (date, optional)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eventDetails (string, optional)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guestName (string, required if unauthenticated)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guestEmail (string, required if unauthenticated)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guestPhone (string, optional)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201 Created — { data: { id, status: "submitted", createdAt } }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400 Bad Request — missing guest contact fields when unauthenticated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404 Not Found — talent does not exist or is unpublished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talentId must reference a published, non-deleted talent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If no bearer token: guestName and guestEmail are required (Database Design chk_booking_requester constraint)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guestEmail: valid format if provided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Rate-limited per-IP to mitigate spam submissions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1E6B3D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/api/v1/booking-requests/{id}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Get a single booking request's status (FR-16)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(Customer, must own the request) OR none (Guest, if a lookup mechanism such as a confirmation token/email match is used)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 (uuid,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200 OK — { data: { id, status, talent: {...}, eventDate, createdAt, statusHistory: [...] } }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403 Forbidden — authenticated as a different customer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404 Not Found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220"/>
      </w:pPr>
    </w:p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555555"/>
          <w:sz w:val="20"/>
          <w:szCs w:val="20"/>
        </w:rPr>
        <w:t xml:space="preserve">Guest access to GET /booking-requests/{id} needs a defined lookup mechanism (e.g., a mailed confirmation link with a signed token) since Guests have no account to scope access by — not specified in the SRS. Until resolved, Guests may instead simply rely on the email notification (§9) rather than an in-app status page.</w:t>
      </w:r>
    </w:p>
    <w:p>
      <w:pPr>
        <w:pStyle w:val="Heading3"/>
        <w:spacing w:after="60" w:before="240"/>
      </w:pPr>
      <w:r>
        <w:rPr>
          <w:b/>
          <w:bCs/>
          <w:color w:val="1E6B3D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/api/v1/admin/booking-requests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List/queue booking requests for Agency review (FR-14, FR-15)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(Admin)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status (enum, optional)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talentId (uuid, optional)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page (integer, optional)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perPage (integer, optional)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 OK — { data: [ { id, talent, customerSummary, status, eventDate, createdAt } ], meta: {...} }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status, if provided, must be a valid booking_status value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8A6D00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/api/v1/admin/booking-requests/{id}/status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Transition a booking request's status and log Admin notes (FR-15, FR-18)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(Admin)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 (uuid,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newStatus (enum, required)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notes (string, optional — contact outcome)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200 OK — { data: { id, status: newStatus } }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409 Conflict — invalid transition (e.g., Confirmed → Submitted)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404 Not Found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newStatus must be a legal transition from the current status per the state machine in Enterprise Architecture §7.1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Triggers a row insert into booking_status_history and a customer notification (Notification APIs §9)</w:t>
            </w: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Membership APIs</w:t>
      </w:r>
    </w:p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555555"/>
          <w:sz w:val="20"/>
          <w:szCs w:val="20"/>
        </w:rPr>
        <w:t xml:space="preserve">Membership tier structure, pricing, and benefits remain an SRS/PRD open question (SRS §10). Endpoints below are shaped generically enough to support whatever plan structure is finalized, without an API redesign.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6.1 Public / Customer</w:t>
      </w:r>
    </w:p>
    <w:p>
      <w:pPr>
        <w:pStyle w:val="Heading3"/>
        <w:spacing w:after="60" w:before="240"/>
      </w:pPr>
      <w:r>
        <w:rPr>
          <w:b/>
          <w:bCs/>
          <w:color w:val="1E6B3D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/api/v1/membership-plans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List active membership plans (FR-19)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 (public)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 OK — { data: [ { id, name, slug, price, currency, billingCycle, benefits } ] }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Only plans with is_active = true and deleted_at IS NULL are returned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1F3864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/api/v1/membership-plans/{id}/subscribe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Initiate a subscription purchase (FR-20)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(Customer)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 (uuid, required — plan id)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couponCode (string, optional)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201 Created — { data: { subscriptionId, status: "pending_payment" } } — pairs with POST /payments/orders (§7)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404 Not Found — plan inactive/removed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409 Conflict — customer already has an active subscription (Database Design uq_subscriptions_one_active_per_user)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Plan must be is_active and not soft-deleted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couponCode, if provided, validated per POST /coupons/validate rules (§7)</w:t>
            </w:r>
          </w:p>
        </w:tc>
      </w:tr>
    </w:tbl>
    <w:p>
      <w:pPr>
        <w:spacing w:after="220"/>
      </w:pPr>
    </w:p>
    <w:p>
      <w:pPr>
        <w:pStyle w:val="Heading2"/>
        <w:spacing w:after="120" w:before="240"/>
      </w:pPr>
      <w:r>
        <w:rPr>
          <w:b/>
          <w:bCs/>
          <w:color w:val="2E5395"/>
          <w:sz w:val="24"/>
          <w:szCs w:val="24"/>
        </w:rPr>
        <w:t xml:space="preserve">6.2 Admin</w:t>
      </w:r>
    </w:p>
    <w:p>
      <w:pPr>
        <w:pStyle w:val="Heading3"/>
        <w:spacing w:after="60" w:before="240"/>
      </w:pPr>
      <w:r>
        <w:rPr>
          <w:b/>
          <w:bCs/>
          <w:color w:val="1F3864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/api/v1/admin/membership-plans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Create a membership plan (FR-21)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(Admin)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name (string, required)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slug (string, required)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price (number, required)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currency (string, optional, default INR)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billingCycle (enum: one_time|monthly|annual, required)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benefits (array of strings, optional)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201 Created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400 Bad Request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409 Conflict — slug in use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price &gt;= 0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slug unique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billingCycle must be a supported enum value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8A6D00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/api/v1/admin/membership-plans/{id}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Edit a membership plan (FR-21)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(Admin)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 (uuid,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Any subset of creation fields, plus isActive (boolean)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200 OK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404 Not Found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Editing price does not retroactively change subscriptions.price_at_purchase for existing subscribers (Database Design §13.2)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B00020"/>
          <w:sz w:val="22"/>
          <w:szCs w:val="22"/>
        </w:rPr>
        <w:t xml:space="preserve">DELETE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/api/v1/admin/membership-plans/{id}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Retire (soft-delete/deactivate) a membership plan (FR-21)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(Admin)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 (uuid,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204 No Content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404 Not Found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Always soft delete — subscriptions.membership_plan_id is ON DELETE RESTRICT at the database level</w:t>
            </w: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Payment APIs</w:t>
      </w:r>
    </w:p>
    <w:p>
      <w:pPr>
        <w:spacing w:after="160" w:line="276"/>
      </w:pPr>
      <w:r>
        <w:rPr>
          <w:sz w:val="21"/>
          <w:szCs w:val="21"/>
        </w:rPr>
        <w:t xml:space="preserve">Confirmed scope: Membership payments via Razorpay. Designed so a booking-linked payment can be added later by extending, not replacing, POST /payments/orders (Enterprise Architecture §8).</w:t>
      </w:r>
    </w:p>
    <w:p>
      <w:pPr>
        <w:pStyle w:val="Heading3"/>
        <w:spacing w:after="60" w:before="240"/>
      </w:pPr>
      <w:r>
        <w:rPr>
          <w:b/>
          <w:bCs/>
          <w:color w:val="1F3864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/api/v1/payments/orders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Create a Razorpay order for a pending subscription (FR-20, FR-26)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(Customer)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subscriptionId (uuid,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201 Created — { data: { razorpayOrderId, amount, currency, razorpayKeyId } }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404 Not Found — subscription does not belong to caller or does not exist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409 Conflict — subscription is not in pending_payment state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Idempotency-Key header required; a retried request with the same key returns the original order rather than creating a duplicate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subscriptionId must belong to the authenticated customer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1F3864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/api/v1/payments/webhook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Razorpay server-to-server payment event callback (FR-26, FR-27)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 (public URL) — authenticated via Razorpay webhook signature header, not a bearer token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Razorpay event payload (event type, payload.payment.entity, etc.) — shape defined by Razorpay, not by this platform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200 OK — acknowledged (must return quickly; heavy work is queued, per Enterprise Architecture §3.2)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400 Bad Request — signature verification failed (request is rejected and NOT trusted)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X-Razorpay-Signature header must verify against the shared webhook secret before any state change is applied (SEC-04, SEC-07)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Events are processed idempotently keyed on razorpay_payment_id, since Razorpay may redeliver events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1E6B3D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/api/v1/admin/payments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List/search payment transactions for reconciliation (FR-27)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(Admin)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status (enum, optional)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userId (uuid, optional)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page (integer, optional)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perPage (integer, optional)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 OK — { data: [ { id, user, amount, currency, status, razorpayOrderId, createdAt } ], meta: {...} }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1F3864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/api/v1/coupons/validate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Validate a coupon code before checkout (FR-29)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(Customer)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code (string, required)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subscriptionId (uuid,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200 OK — { data: { valid: true, discountType, discountValue } }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422 Unprocessable Entity — { data: { valid: false, reason } } for expired/exhausted/not-yet-valid codes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code must exist, be within [valid_from, valid_until], and redemption_count &lt; max_redemptions (if set)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1F3864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/api/v1/admin/coupons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Create a discount coupon (FR-28)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(Admin)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code (string, required)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discountType (enum: percentage|fixed_amount, required)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discountValue (number, required)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maxRedemptions (integer, optional)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validFrom (datetime, optional)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validUntil (datetime, optional)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201 Created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409 Conflict — code already in use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code: case-insensitive unique (citext)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discountValue &gt;= 0; if discountType = percentage, must be ≤ 100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validUntil, if set, must be after validFrom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8A6D00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/api/v1/admin/coupons/{id}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Edit a coupon (FR-28)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(Admin)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 (uuid,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Any subset of creation fields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200 OK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404 Not Found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Same field rules as creation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B00020"/>
          <w:sz w:val="22"/>
          <w:szCs w:val="22"/>
        </w:rPr>
        <w:t xml:space="preserve">DELETE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/api/v1/admin/coupons/{id}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Deactivate (soft-delete) a coupon (FR-28)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(Admin)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 (uuid,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204 No Content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404 Not Found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Soft delete only — coupon_redemptions.coupon_id is ON DELETE RESTRICT</w:t>
            </w:r>
          </w:p>
        </w:tc>
      </w:tr>
    </w:tbl>
    <w:p>
      <w:pPr>
        <w:spacing w:after="22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Admin APIs</w:t>
      </w:r>
    </w:p>
    <w:p>
      <w:pPr>
        <w:spacing w:after="160" w:line="276"/>
      </w:pPr>
      <w:r>
        <w:rPr>
          <w:sz w:val="21"/>
          <w:szCs w:val="21"/>
        </w:rPr>
        <w:t xml:space="preserve">Cross-cutting Admin Panel endpoints not already covered under Talent/Booking/Membership/Payment/Notification: dashboard, reports, analytics, and Admin staff/role management.</w:t>
      </w:r>
    </w:p>
    <w:p>
      <w:pPr>
        <w:pStyle w:val="Heading3"/>
        <w:spacing w:after="60" w:before="240"/>
      </w:pPr>
      <w:r>
        <w:rPr>
          <w:b/>
          <w:bCs/>
          <w:color w:val="1E6B3D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/api/v1/admin/dashboard/summary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Dashboard KPI summary (FR-30)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(Admin)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 OK — { data: { pendingBookings, activeMemberships, recentPayments: [...] } }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1E6B3D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/api/v1/admin/reports/{type}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Generate a report (bookings, memberships, or payments) (FR-33)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(Admin)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type (enum: bookings|memberships|payments,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from (date, optional)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to (date, optional)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format (enum: json|csv, optional, default json)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200 OK — report payload or CSV stream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400 Bad Request — invalid type or date range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from must be ≤ to if both provided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type must be one of the supported report types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1E6B3D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/api/v1/admin/analytics/summary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Platform usage analytics (traffic, conversion) (FR-34)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(Admin)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from (date, optional)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to (date, optional)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 OK — { data: { sessions, bookingConversionRate, membershipSignups } }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220"/>
      </w:pPr>
    </w:p>
    <w:p>
      <w:pPr>
        <w:pBdr>
          <w:left w:val="single" w:color="8E8E8E" w:sz="12" w:space="8"/>
        </w:pBdr>
        <w:spacing w:after="160" w:before="60"/>
        <w:ind w:left="360"/>
      </w:pPr>
      <w:r>
        <w:rPr>
          <w:b/>
          <w:bCs/>
          <w:i/>
          <w:iCs/>
          <w:color w:val="8E8E8E"/>
          <w:sz w:val="20"/>
          <w:szCs w:val="20"/>
        </w:rPr>
        <w:t xml:space="preserve">ASSUMPTION: </w:t>
      </w:r>
      <w:r>
        <w:rPr>
          <w:i/>
          <w:iCs/>
          <w:color w:val="555555"/>
          <w:sz w:val="20"/>
          <w:szCs w:val="20"/>
        </w:rPr>
        <w:t xml:space="preserve">PRD §8.2 recommends relying on a third-party analytics tool (e.g., Google Analytics) at MVP rather than building this endpoint immediately; it is specified here for completeness of the Admin API surface once a native analytics module is built.</w:t>
      </w:r>
    </w:p>
    <w:p>
      <w:pPr>
        <w:pStyle w:val="Heading3"/>
        <w:spacing w:after="60" w:before="240"/>
      </w:pPr>
      <w:r>
        <w:rPr>
          <w:b/>
          <w:bCs/>
          <w:color w:val="1E6B3D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/api/v1/admin/roles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List Admin roles (supports SRS §5's optional role subdivision)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(Admin, Super Admin role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 OK — { data: [ { id, name, description } ] }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1F3864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/api/v1/admin/users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Create an Agency Admin/Staff account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(Admin, Super Admin role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email (string, required)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fullName (string, required)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roleIds (uuid[], required, min 1)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temporaryPassword (string,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201 Created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409 Conflict — email in use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email unique among non-deleted admin_users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roleIds must each reference an existing role</w:t>
            </w:r>
          </w:p>
        </w:tc>
      </w:tr>
    </w:tbl>
    <w:p>
      <w:pPr>
        <w:spacing w:after="220"/>
      </w:pPr>
    </w:p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555555"/>
          <w:sz w:val="20"/>
          <w:szCs w:val="20"/>
        </w:rPr>
        <w:t xml:space="preserve">Whether Admin role subdivision (Super Admin vs. Booking Coordinator vs. Finance, per SRS §5) is required for launch, or a single undifferentiated Admin role is sufficient for v1.0, is still open. The roles/admin_user_roles schema and these endpoints support either without change.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Notification APIs</w:t>
      </w:r>
    </w:p>
    <w:p>
      <w:pPr>
        <w:pBdr>
          <w:left w:val="single" w:color="B00020" w:sz="12" w:space="8"/>
        </w:pBdr>
        <w:spacing w:after="160" w:before="60"/>
        <w:ind w:left="360"/>
      </w:pPr>
      <w:r>
        <w:rPr>
          <w:b/>
          <w:bCs/>
          <w:i/>
          <w:iCs/>
          <w:color w:val="B00020"/>
          <w:sz w:val="20"/>
          <w:szCs w:val="20"/>
        </w:rPr>
        <w:t xml:space="preserve">OPEN QUESTION: </w:t>
      </w:r>
      <w:r>
        <w:rPr>
          <w:i/>
          <w:iCs/>
          <w:color w:val="555555"/>
          <w:sz w:val="20"/>
          <w:szCs w:val="20"/>
        </w:rPr>
        <w:t xml:space="preserve">Notification channel(s) remain an SRS open question (§13); email is assumed as the MVP baseline. Endpoints are channel-agnostic (channel is a field, not a separate endpoint per channel).</w:t>
      </w:r>
    </w:p>
    <w:p>
      <w:pPr>
        <w:spacing w:after="160" w:line="276"/>
      </w:pPr>
      <w:r>
        <w:rPr>
          <w:sz w:val="21"/>
          <w:szCs w:val="21"/>
        </w:rPr>
        <w:t xml:space="preserve">Customer-facing GET /me/notifications is specified under User APIs (§3) to avoid duplication. Endpoints below cover Admin visibility and template management.</w:t>
      </w:r>
    </w:p>
    <w:p>
      <w:pPr>
        <w:pStyle w:val="Heading3"/>
        <w:spacing w:after="60" w:before="240"/>
      </w:pPr>
      <w:r>
        <w:rPr>
          <w:b/>
          <w:bCs/>
          <w:color w:val="1E6B3D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/api/v1/admin/notifications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View system notifications sent/queued to customers (FR-25)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(Admin)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status (enum: queued|sent|failed, optional)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channel (enum, optional)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page (integer, optional)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perPage (integer, optional)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 OK — { data: [ { id, recipient, channel, status, sentAt, createdAt } ], meta: {...} }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1E6B3D"/>
          <w:sz w:val="22"/>
          <w:szCs w:val="22"/>
        </w:rPr>
        <w:t xml:space="preserve">GET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/api/v1/admin/notification-templates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List notification templates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(Admin)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200 OK — { data: [ { id, code, channel, subject, isActive } ] }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1F3864"/>
          <w:sz w:val="22"/>
          <w:szCs w:val="22"/>
        </w:rPr>
        <w:t xml:space="preserve">POST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/api/v1/admin/notification-templates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Create a notification template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(Admin)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code (string, required)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channel (enum, required)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subject (string, optional)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bodyTemplate (string,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201 Created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409 Conflict — (code, channel) combination already exists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(code, channel) unique per Database Design §3.6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bodyTemplate: non-empty, templating syntax to be finalized with the chosen mail/SMS provider</w:t>
            </w:r>
          </w:p>
        </w:tc>
      </w:tr>
    </w:tbl>
    <w:p>
      <w:pPr>
        <w:spacing w:after="220"/>
      </w:pPr>
    </w:p>
    <w:p>
      <w:pPr>
        <w:pStyle w:val="Heading3"/>
        <w:spacing w:after="60" w:before="240"/>
      </w:pPr>
      <w:r>
        <w:rPr>
          <w:b/>
          <w:bCs/>
          <w:color w:val="8A6D00"/>
          <w:sz w:val="22"/>
          <w:szCs w:val="22"/>
        </w:rPr>
        <w:t xml:space="preserve">PATCH 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/api/v1/admin/notification-templates/{id}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Edit a notification template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4"/>
          <w:insideV w:val="single" w:color="CCCCCC" w:sz="4"/>
        </w:tblBorders>
      </w:tblPr>
      <w:tblGrid>
        <w:gridCol w:w="2300"/>
        <w:gridCol w:w="6900"/>
      </w:tblGrid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Bearer access token (Admin)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Path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 (uuid, required)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Query Parameters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Request Body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subject, bodyTemplate, isActive (all optional)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Responses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200 OK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• 404 Not Found</w:t>
            </w:r>
          </w:p>
        </w:tc>
      </w:tr>
      <w:tr>
        <w:tc>
          <w:tcPr>
            <w:tcW w:type="dxa" w:w="2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Validation Rules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/>
                <w:iCs/>
                <w:color w:val="888888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220"/>
      </w:pPr>
    </w:p>
    <w:p>
      <w:pPr>
        <w:spacing w:before="400"/>
      </w:pPr>
      <w:r>
        <w:rPr>
          <w:b/>
          <w:bCs/>
          <w:i/>
          <w:iCs/>
          <w:color w:val="1F3864"/>
          <w:sz w:val="21"/>
          <w:szCs w:val="21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MAYA_X_2.0 — REST API Specification v1.0 (Draft)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2026-07-20T17:48:05.407Z</dcterms:created>
  <dcterms:modified xsi:type="dcterms:W3CDTF">2026-07-20T17:48:05.412Z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