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Business Plan Complet – Plateforme Emploi (Version 20 Pages)</w:t>
      </w:r>
    </w:p>
    <w:p/>
    <w:p>
      <w:pPr>
        <w:pStyle w:val="Heading2"/>
      </w:pPr>
      <w:r>
        <w:t>1. Résumé Exécutif</w:t>
      </w:r>
    </w:p>
    <w:p>
      <w:r>
        <w:t>La plateforme vise à moderniser et structurer la recherche d’emploi en Tunisie en offrant une solution web et mobile adaptée à tous les profils. Le marché souffre d’un manque de fiabilité et d’efficacité dans les outils disponibles. Notre plateforme centralise les offres, améliore la communication et renforce la confiance entre employeurs et candidats.</w:t>
      </w:r>
    </w:p>
    <w:p/>
    <w:p>
      <w:pPr>
        <w:pStyle w:val="Heading2"/>
      </w:pPr>
      <w:r>
        <w:t>2. Problème</w:t>
      </w:r>
    </w:p>
    <w:p>
      <w:r>
        <w:t>Le marché de l’emploi tunisien est fragmenté, dominé par des groupes Facebook sans contrôle, des arnaques fréquentes, et des plateformes dépassées. Les entreprises ont du mal à identifier des profils qualifiés, et les candidats manquent de visibilité. Un besoin clair existe pour une interface moderne, structurée et fiable.</w:t>
      </w:r>
    </w:p>
    <w:p/>
    <w:p>
      <w:pPr>
        <w:pStyle w:val="Heading2"/>
      </w:pPr>
      <w:r>
        <w:t>3. Solution</w:t>
      </w:r>
    </w:p>
    <w:p>
      <w:r>
        <w:t>Notre solution est une plateforme web + mobile proposant une expérience simple : création de profil rapide, offres vérifiées, messagerie intégrée, algorithmes de recommandation et espace entreprise complet. Le design est accessible même pour les personnes non familières avec les outils professionnels.</w:t>
      </w:r>
    </w:p>
    <w:p/>
    <w:p>
      <w:pPr>
        <w:pStyle w:val="Heading2"/>
      </w:pPr>
      <w:r>
        <w:t>4. Analyse du Marché</w:t>
      </w:r>
    </w:p>
    <w:p>
      <w:r>
        <w:t>Le marché de l’emploi tunisien compte plus de 4 millions de travailleurs potentiels, dont une grande partie utilise Facebook comme outil principal. Les PME et industries cherchent des solutions modernes et peu coûteuses. Le potentiel d’adoption est élevé grâce à la facilité d’utilisation et la forte présence mobile.</w:t>
      </w:r>
    </w:p>
    <w:p/>
    <w:p>
      <w:pPr>
        <w:pStyle w:val="Heading2"/>
      </w:pPr>
      <w:r>
        <w:t>5. Analyse de la Concurrence</w:t>
      </w:r>
    </w:p>
    <w:p>
      <w:r>
        <w:t>Principaux concurrents : TanitJob, LinkedIn, OptionCarrière, Facebook. Faiblesses des concurrents : complexité, lenteur, absence de filtrage des offres, manque de proximité avec les secteurs non qualifiés. Notre plateforme se diffère en étant simple, mobile-first, et orientée vers l’employabilité locale.</w:t>
      </w:r>
    </w:p>
    <w:p/>
    <w:p>
      <w:pPr>
        <w:pStyle w:val="Heading2"/>
      </w:pPr>
      <w:r>
        <w:t>6. Proposition de Valeur</w:t>
      </w:r>
    </w:p>
    <w:p>
      <w:r>
        <w:t>Pour les candidats : interface simple, CV rapide, messagerie directe, offres fiables, profils vérifiés.</w:t>
      </w:r>
    </w:p>
    <w:p>
      <w:r>
        <w:t>Pour les entreprises : accès à un large vivier, filtrage intelligent, communication directe, système de notation.</w:t>
      </w:r>
    </w:p>
    <w:p>
      <w:r>
        <w:t>Pour les institutions : outil structurant aligné avec l’objectif national de réduction de chômage.</w:t>
      </w:r>
    </w:p>
    <w:p/>
    <w:p>
      <w:pPr>
        <w:pStyle w:val="Heading2"/>
      </w:pPr>
      <w:r>
        <w:t>7. Personas Utilisateurs</w:t>
      </w:r>
    </w:p>
    <w:p>
      <w:r>
        <w:t>Ouvriers, techniciens, jeunes diplômés, entreprises industrielles, restaurateurs, commerçants, recruteurs indépendants.</w:t>
      </w:r>
    </w:p>
    <w:p/>
    <w:p>
      <w:pPr>
        <w:pStyle w:val="Heading2"/>
      </w:pPr>
      <w:r>
        <w:t>8. Modèle Économique</w:t>
      </w:r>
    </w:p>
    <w:p>
      <w:r>
        <w:t>Revenus : offres sponsorisées, Boost, badges entreprise, abonnements premium, sponsoring, partenariats institutionnels, publicité ciblée.</w:t>
      </w:r>
    </w:p>
    <w:p/>
    <w:p>
      <w:pPr>
        <w:pStyle w:val="Heading2"/>
      </w:pPr>
      <w:r>
        <w:t>9. Stratégie Marketing</w:t>
      </w:r>
    </w:p>
    <w:p>
      <w:r>
        <w:t>Campagnes TikTok, Facebook et Instagram. Partenariats avec universités, centres de formation, espaces coworking. Programmes ambassadeurs. Communication terrain dans les zones industrielles.</w:t>
      </w:r>
    </w:p>
    <w:p/>
    <w:p>
      <w:pPr>
        <w:pStyle w:val="Heading2"/>
      </w:pPr>
      <w:r>
        <w:t>10. Stratégie de Développement</w:t>
      </w:r>
    </w:p>
    <w:p>
      <w:r>
        <w:t xml:space="preserve">Phase 1 : MVP web (2-3 mois).  </w:t>
      </w:r>
    </w:p>
    <w:p>
      <w:r>
        <w:t xml:space="preserve">Phase 2 : Messagerie + notations + filtres avancés (1.5-2 mois).  </w:t>
      </w:r>
    </w:p>
    <w:p>
      <w:r>
        <w:t xml:space="preserve">Phase 3 : Application mobile Android + iOS (2-3 mois).  </w:t>
      </w:r>
    </w:p>
    <w:p>
      <w:r>
        <w:t>Optimisations continues.</w:t>
      </w:r>
    </w:p>
    <w:p/>
    <w:p>
      <w:pPr>
        <w:pStyle w:val="Heading2"/>
      </w:pPr>
      <w:r>
        <w:t>11. Aspects Techniques</w:t>
      </w:r>
    </w:p>
    <w:p>
      <w:r>
        <w:t xml:space="preserve">Stack : React, React Native, Node.js, Express, PostgreSQL, Prisma.  </w:t>
      </w:r>
    </w:p>
    <w:p>
      <w:r>
        <w:t>Sécurité : JWT, hashing bcrypt, validation stricte, filtrage XSS, HTTPS, stockage cloud sécurisé.</w:t>
      </w:r>
    </w:p>
    <w:p/>
    <w:p>
      <w:pPr>
        <w:pStyle w:val="Heading2"/>
      </w:pPr>
      <w:r>
        <w:t>12. Architecture Logicielle</w:t>
      </w:r>
    </w:p>
    <w:p>
      <w:r>
        <w:t>Architecture modulaire, API REST, microservices potentiels à long terme, bases de données relationnelles, couche d’abstraction ORM.</w:t>
      </w:r>
    </w:p>
    <w:p/>
    <w:p>
      <w:pPr>
        <w:pStyle w:val="Heading2"/>
      </w:pPr>
      <w:r>
        <w:t>13. Étude Financière</w:t>
      </w:r>
    </w:p>
    <w:p>
      <w:r>
        <w:t xml:space="preserve">Coûts : hébergement, développement, marketing initial.  </w:t>
      </w:r>
    </w:p>
    <w:p>
      <w:r>
        <w:t xml:space="preserve">Revenus projetés : augmentation progressive via monétisation.  </w:t>
      </w:r>
    </w:p>
    <w:p>
      <w:r>
        <w:t>Rentabilité prévisible en moins de 12 à 18 mois selon adoption.</w:t>
      </w:r>
    </w:p>
    <w:p/>
    <w:p>
      <w:pPr>
        <w:pStyle w:val="Heading2"/>
      </w:pPr>
      <w:r>
        <w:t>14. SWOT</w:t>
      </w:r>
    </w:p>
    <w:p>
      <w:r>
        <w:t xml:space="preserve">Forces : simplicité, marché large, accessibilité.  </w:t>
      </w:r>
    </w:p>
    <w:p>
      <w:r>
        <w:t xml:space="preserve">Faiblesses : équipe réduite.  </w:t>
      </w:r>
    </w:p>
    <w:p>
      <w:r>
        <w:t xml:space="preserve">Opportunités : besoin national fort.  </w:t>
      </w:r>
    </w:p>
    <w:p>
      <w:r>
        <w:t>Menaces : concurrence établie.</w:t>
      </w:r>
    </w:p>
    <w:p/>
    <w:p>
      <w:pPr>
        <w:pStyle w:val="Heading2"/>
      </w:pPr>
      <w:r>
        <w:t>15. Plan Opérationnel</w:t>
      </w:r>
    </w:p>
    <w:p>
      <w:r>
        <w:t>Planning clair, répartition des rôles, protocole de tests, calendrier de livraisons hebdomadaire.</w:t>
      </w:r>
    </w:p>
    <w:p/>
    <w:p>
      <w:pPr>
        <w:pStyle w:val="Heading2"/>
      </w:pPr>
      <w:r>
        <w:t>16. Gestion des Risques</w:t>
      </w:r>
    </w:p>
    <w:p>
      <w:r>
        <w:t>Atténuation des risques via tests réguliers, backups, optimisations, support utilisateurs.</w:t>
      </w:r>
    </w:p>
    <w:p/>
    <w:p>
      <w:pPr>
        <w:pStyle w:val="Heading2"/>
      </w:pPr>
      <w:r>
        <w:t>17. Objectifs à 12 Mois</w:t>
      </w:r>
    </w:p>
    <w:p>
      <w:r>
        <w:t>Atteindre 10 000 utilisateurs, 300 entreprises inscrites, 2 partenariats majeurs, application mobile fonctionnelle.</w:t>
      </w:r>
    </w:p>
    <w:p/>
    <w:p>
      <w:pPr>
        <w:pStyle w:val="Heading2"/>
      </w:pPr>
      <w:r>
        <w:t>18. Indicateurs Clés (KPI)</w:t>
      </w:r>
    </w:p>
    <w:p>
      <w:r>
        <w:t>Nombre d’offres publiées, taux d’engagement, conversions premium, temps de réponse, croissance mensuelle.</w:t>
      </w:r>
    </w:p>
    <w:p/>
    <w:p>
      <w:pPr>
        <w:pStyle w:val="Heading2"/>
      </w:pPr>
      <w:r>
        <w:t>19. Vision Long Terme</w:t>
      </w:r>
    </w:p>
    <w:p>
      <w:r>
        <w:t>Devenir la plateforme d’emploi de référence en Afrique du Nord, développer des services de formation et matching intelligent via des algorithmes avancés.</w:t>
      </w:r>
    </w:p>
    <w:p/>
    <w:p>
      <w:pPr>
        <w:pStyle w:val="Heading2"/>
      </w:pPr>
      <w:r>
        <w:t>20. Conclusion</w:t>
      </w:r>
    </w:p>
    <w:p>
      <w:r>
        <w:t>Le projet possède un potentiel élevé, une forte utilité sociale, et une exécution réaliste pour une petite équipe motivée. Avec une stratégie claire et un déploiement progressif, la plateforme peut transformer durablement la recherche d’emploi en Tunisie.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