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Gradient Boosting에서 ‘깊은 트리 같은 효과’란</w:t>
      </w:r>
      <w:r>
        <w:rPr/>
        <w:br/>
      </w:r>
      <w:r>
        <w:rPr/>
        <w:t>얕은 트리들의 구조를 합치거나 다수결로 결정한다는 뜻이 아니라,</w:t>
      </w:r>
      <w:r>
        <w:rPr/>
        <w:br/>
      </w:r>
      <w:r>
        <w:rPr/>
        <w:t>각 트리가 예측을 조금씩 보정한 결과를 누적 합하여</w:t>
      </w:r>
      <w:r>
        <w:rPr/>
        <w:br/>
      </w:r>
      <w:r>
        <w:rPr/>
        <w:t>매우 복잡한 결정 함수를 형성한다는 의미이다.</w:t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4181475" cy="520065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3838575" cy="49911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9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5114925" cy="567690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6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5400040" cy="668401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8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3971925" cy="68961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89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3705225" cy="107632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7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</w:p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Bonghee Hong</dc:creator>
  <cp:keywords/>
  <dc:description/>
  <cp:lastModifiedBy>Bonghee Hong</cp:lastModifiedBy>
  <cp:revision>1</cp:revision>
  <dcterms:modified xsi:type="dcterms:W3CDTF">2025-12-16T06:48:24Z</dcterms:modified>
  <cp:version>1200.0100.01</cp:version>
</cp:coreProperties>
</file>