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C86C47">
      <w:pPr>
        <w:spacing w:before="156" w:line="240" w:lineRule="auto"/>
        <w:ind w:firstLine="0" w:firstLineChars="0"/>
        <w:rPr>
          <w:rFonts w:hint="eastAsia" w:asciiTheme="minorEastAsia" w:hAnsiTheme="minorEastAsia" w:eastAsiaTheme="minorEastAsia" w:cstheme="minorEastAsia"/>
          <w:color w:val="000000" w:themeColor="text1"/>
          <w:sz w:val="21"/>
          <w:szCs w:val="22"/>
          <w14:textFill>
            <w14:solidFill>
              <w14:schemeClr w14:val="tx1"/>
            </w14:solidFill>
          </w14:textFill>
        </w:rPr>
      </w:pPr>
    </w:p>
    <w:p w14:paraId="05787FB6">
      <w:pPr>
        <w:spacing w:before="156" w:line="240" w:lineRule="auto"/>
        <w:ind w:firstLine="0" w:firstLineChars="0"/>
        <w:rPr>
          <w:rFonts w:hint="eastAsia" w:asciiTheme="minorEastAsia" w:hAnsiTheme="minorEastAsia" w:eastAsiaTheme="minorEastAsia" w:cstheme="minorEastAsia"/>
          <w:color w:val="000000" w:themeColor="text1"/>
          <w:sz w:val="21"/>
          <w:szCs w:val="22"/>
          <w14:textFill>
            <w14:solidFill>
              <w14:schemeClr w14:val="tx1"/>
            </w14:solidFill>
          </w14:textFill>
        </w:rPr>
      </w:pPr>
    </w:p>
    <w:p w14:paraId="5B5C3056">
      <w:pPr>
        <w:spacing w:before="156" w:line="240" w:lineRule="auto"/>
        <w:ind w:firstLine="0" w:firstLineChars="0"/>
        <w:rPr>
          <w:rFonts w:hint="eastAsia" w:asciiTheme="minorEastAsia" w:hAnsiTheme="minorEastAsia" w:eastAsiaTheme="minorEastAsia" w:cstheme="minorEastAsia"/>
          <w:color w:val="000000" w:themeColor="text1"/>
          <w:sz w:val="21"/>
          <w:szCs w:val="22"/>
          <w14:textFill>
            <w14:solidFill>
              <w14:schemeClr w14:val="tx1"/>
            </w14:solidFill>
          </w14:textFill>
        </w:rPr>
      </w:pPr>
    </w:p>
    <w:p w14:paraId="55453761">
      <w:pPr>
        <w:spacing w:before="156" w:line="240" w:lineRule="auto"/>
        <w:ind w:firstLine="0" w:firstLineChars="0"/>
        <w:rPr>
          <w:rFonts w:hint="eastAsia" w:asciiTheme="minorEastAsia" w:hAnsiTheme="minorEastAsia" w:eastAsiaTheme="minorEastAsia" w:cstheme="minorEastAsia"/>
          <w:color w:val="000000" w:themeColor="text1"/>
          <w:sz w:val="21"/>
          <w:szCs w:val="22"/>
          <w14:textFill>
            <w14:solidFill>
              <w14:schemeClr w14:val="tx1"/>
            </w14:solidFill>
          </w14:textFill>
        </w:rPr>
      </w:pPr>
    </w:p>
    <w:p w14:paraId="5EC86FD3">
      <w:pPr>
        <w:spacing w:before="156" w:line="240" w:lineRule="auto"/>
        <w:ind w:firstLine="0" w:firstLineChars="0"/>
        <w:rPr>
          <w:rFonts w:hint="eastAsia" w:asciiTheme="minorEastAsia" w:hAnsiTheme="minorEastAsia" w:eastAsiaTheme="minorEastAsia" w:cstheme="minorEastAsia"/>
          <w:color w:val="000000" w:themeColor="text1"/>
          <w:sz w:val="21"/>
          <w:szCs w:val="22"/>
          <w14:textFill>
            <w14:solidFill>
              <w14:schemeClr w14:val="tx1"/>
            </w14:solidFill>
          </w14:textFill>
        </w:rPr>
      </w:pPr>
    </w:p>
    <w:p w14:paraId="4AC9724F">
      <w:pPr>
        <w:spacing w:before="156" w:line="240" w:lineRule="auto"/>
        <w:ind w:firstLine="0" w:firstLineChars="0"/>
        <w:rPr>
          <w:rFonts w:hint="eastAsia" w:asciiTheme="minorEastAsia" w:hAnsiTheme="minorEastAsia" w:eastAsiaTheme="minorEastAsia" w:cstheme="minorEastAsia"/>
          <w:color w:val="000000" w:themeColor="text1"/>
          <w:sz w:val="21"/>
          <w:szCs w:val="22"/>
          <w14:textFill>
            <w14:solidFill>
              <w14:schemeClr w14:val="tx1"/>
            </w14:solidFill>
          </w14:textFill>
        </w:rPr>
      </w:pPr>
    </w:p>
    <w:p w14:paraId="55A3EAB2">
      <w:pPr>
        <w:spacing w:before="156" w:line="240" w:lineRule="auto"/>
        <w:ind w:firstLine="0" w:firstLineChars="0"/>
        <w:rPr>
          <w:rFonts w:hint="eastAsia" w:asciiTheme="minorEastAsia" w:hAnsiTheme="minorEastAsia" w:eastAsiaTheme="minorEastAsia" w:cstheme="minorEastAsia"/>
          <w:color w:val="000000" w:themeColor="text1"/>
          <w:sz w:val="21"/>
          <w:szCs w:val="22"/>
          <w14:textFill>
            <w14:solidFill>
              <w14:schemeClr w14:val="tx1"/>
            </w14:solidFill>
          </w14:textFill>
        </w:rPr>
      </w:pPr>
    </w:p>
    <w:p w14:paraId="2FA99006">
      <w:pPr>
        <w:spacing w:before="156" w:line="240" w:lineRule="auto"/>
        <w:ind w:firstLine="0" w:firstLineChars="0"/>
        <w:rPr>
          <w:rFonts w:hint="eastAsia" w:asciiTheme="minorEastAsia" w:hAnsiTheme="minorEastAsia" w:eastAsiaTheme="minorEastAsia" w:cstheme="minorEastAsia"/>
          <w:color w:val="000000" w:themeColor="text1"/>
          <w:sz w:val="21"/>
          <w:szCs w:val="22"/>
          <w14:textFill>
            <w14:solidFill>
              <w14:schemeClr w14:val="tx1"/>
            </w14:solidFill>
          </w14:textFill>
        </w:rPr>
      </w:pPr>
    </w:p>
    <w:p w14:paraId="07A6F81B">
      <w:pPr>
        <w:spacing w:before="156" w:line="240" w:lineRule="auto"/>
        <w:ind w:firstLine="0" w:firstLineChars="0"/>
        <w:rPr>
          <w:rFonts w:hint="eastAsia" w:asciiTheme="minorEastAsia" w:hAnsiTheme="minorEastAsia" w:eastAsiaTheme="minorEastAsia" w:cstheme="minorEastAsia"/>
          <w:color w:val="000000" w:themeColor="text1"/>
          <w:sz w:val="21"/>
          <w:szCs w:val="22"/>
          <w14:textFill>
            <w14:solidFill>
              <w14:schemeClr w14:val="tx1"/>
            </w14:solidFill>
          </w14:textFill>
        </w:rPr>
      </w:pPr>
    </w:p>
    <w:p w14:paraId="61CC3699">
      <w:pPr>
        <w:keepNext/>
        <w:pBdr>
          <w:bottom w:val="thinThickThinMediumGap" w:color="auto" w:sz="18" w:space="1"/>
        </w:pBdr>
        <w:adjustRightInd w:val="0"/>
        <w:snapToGrid w:val="0"/>
        <w:spacing w:before="156" w:after="50" w:line="400" w:lineRule="atLeast"/>
        <w:ind w:firstLine="0" w:firstLineChars="0"/>
        <w:jc w:val="center"/>
        <w:rPr>
          <w:rFonts w:hint="eastAsia" w:asciiTheme="minorEastAsia" w:hAnsiTheme="minorEastAsia" w:eastAsiaTheme="minorEastAsia" w:cstheme="minorEastAsia"/>
          <w:b/>
          <w:smallCaps/>
          <w:snapToGrid w:val="0"/>
          <w:color w:val="000000" w:themeColor="text1"/>
          <w:kern w:val="0"/>
          <w:sz w:val="52"/>
          <w:szCs w:val="22"/>
          <w14:textFill>
            <w14:solidFill>
              <w14:schemeClr w14:val="tx1"/>
            </w14:solidFill>
          </w14:textFill>
        </w:rPr>
      </w:pPr>
      <w:r>
        <w:rPr>
          <w:rFonts w:hint="eastAsia" w:asciiTheme="minorEastAsia" w:hAnsiTheme="minorEastAsia" w:eastAsiaTheme="minorEastAsia" w:cstheme="minorEastAsia"/>
          <w:b/>
          <w:smallCaps/>
          <w:snapToGrid w:val="0"/>
          <w:color w:val="000000" w:themeColor="text1"/>
          <w:kern w:val="0"/>
          <w:sz w:val="52"/>
          <w:szCs w:val="22"/>
          <w14:textFill>
            <w14:solidFill>
              <w14:schemeClr w14:val="tx1"/>
            </w14:solidFill>
          </w14:textFill>
        </w:rPr>
        <w:t>基于航空发动机研制全业务流程的数智系统（二期）</w:t>
      </w:r>
      <w:r>
        <w:rPr>
          <w:rFonts w:hint="eastAsia" w:asciiTheme="minorEastAsia" w:hAnsiTheme="minorEastAsia" w:eastAsiaTheme="minorEastAsia" w:cstheme="minorEastAsia"/>
          <w:b/>
          <w:smallCaps/>
          <w:snapToGrid w:val="0"/>
          <w:color w:val="000000" w:themeColor="text1"/>
          <w:kern w:val="0"/>
          <w:sz w:val="52"/>
          <w:szCs w:val="22"/>
          <w:lang w:val="en-US" w:eastAsia="zh-CN"/>
          <w14:textFill>
            <w14:solidFill>
              <w14:schemeClr w14:val="tx1"/>
            </w14:solidFill>
          </w14:textFill>
        </w:rPr>
        <w:t>制造运营管理模块详细设计解决</w:t>
      </w:r>
      <w:r>
        <w:rPr>
          <w:rFonts w:hint="eastAsia" w:asciiTheme="minorEastAsia" w:hAnsiTheme="minorEastAsia" w:eastAsiaTheme="minorEastAsia" w:cstheme="minorEastAsia"/>
          <w:b/>
          <w:smallCaps/>
          <w:snapToGrid w:val="0"/>
          <w:color w:val="000000" w:themeColor="text1"/>
          <w:kern w:val="0"/>
          <w:sz w:val="52"/>
          <w:szCs w:val="22"/>
          <w14:textFill>
            <w14:solidFill>
              <w14:schemeClr w14:val="tx1"/>
            </w14:solidFill>
          </w14:textFill>
        </w:rPr>
        <w:t>方案</w:t>
      </w:r>
    </w:p>
    <w:p w14:paraId="3FA050E1">
      <w:pPr>
        <w:spacing w:before="156" w:line="240" w:lineRule="auto"/>
        <w:ind w:firstLine="0" w:firstLineChars="0"/>
        <w:rPr>
          <w:rFonts w:hint="eastAsia" w:asciiTheme="minorEastAsia" w:hAnsiTheme="minorEastAsia" w:eastAsiaTheme="minorEastAsia" w:cstheme="minorEastAsia"/>
          <w:color w:val="000000" w:themeColor="text1"/>
          <w:sz w:val="21"/>
          <w:szCs w:val="22"/>
          <w14:textFill>
            <w14:solidFill>
              <w14:schemeClr w14:val="tx1"/>
            </w14:solidFill>
          </w14:textFill>
        </w:rPr>
      </w:pPr>
    </w:p>
    <w:p w14:paraId="2262E717">
      <w:pPr>
        <w:spacing w:before="156" w:line="240" w:lineRule="auto"/>
        <w:ind w:firstLine="0" w:firstLineChars="0"/>
        <w:rPr>
          <w:rFonts w:hint="eastAsia" w:asciiTheme="minorEastAsia" w:hAnsiTheme="minorEastAsia" w:eastAsiaTheme="minorEastAsia" w:cstheme="minorEastAsia"/>
          <w:color w:val="000000" w:themeColor="text1"/>
          <w:sz w:val="21"/>
          <w:szCs w:val="22"/>
          <w14:textFill>
            <w14:solidFill>
              <w14:schemeClr w14:val="tx1"/>
            </w14:solidFill>
          </w14:textFill>
        </w:rPr>
      </w:pPr>
    </w:p>
    <w:p w14:paraId="0A104C22">
      <w:pPr>
        <w:spacing w:before="156" w:line="240" w:lineRule="auto"/>
        <w:ind w:firstLine="0" w:firstLineChars="0"/>
        <w:rPr>
          <w:rFonts w:hint="eastAsia" w:asciiTheme="minorEastAsia" w:hAnsiTheme="minorEastAsia" w:eastAsiaTheme="minorEastAsia" w:cstheme="minorEastAsia"/>
          <w:color w:val="000000" w:themeColor="text1"/>
          <w:sz w:val="21"/>
          <w:szCs w:val="22"/>
          <w14:textFill>
            <w14:solidFill>
              <w14:schemeClr w14:val="tx1"/>
            </w14:solidFill>
          </w14:textFill>
        </w:rPr>
      </w:pPr>
    </w:p>
    <w:p w14:paraId="10733834">
      <w:pPr>
        <w:spacing w:before="156" w:line="240" w:lineRule="auto"/>
        <w:ind w:firstLine="0" w:firstLineChars="0"/>
        <w:rPr>
          <w:rFonts w:hint="eastAsia" w:asciiTheme="minorEastAsia" w:hAnsiTheme="minorEastAsia" w:eastAsiaTheme="minorEastAsia" w:cstheme="minorEastAsia"/>
          <w:color w:val="000000" w:themeColor="text1"/>
          <w:sz w:val="21"/>
          <w:szCs w:val="22"/>
          <w14:textFill>
            <w14:solidFill>
              <w14:schemeClr w14:val="tx1"/>
            </w14:solidFill>
          </w14:textFill>
        </w:rPr>
      </w:pPr>
    </w:p>
    <w:p w14:paraId="710AFDA4">
      <w:pPr>
        <w:spacing w:before="156" w:line="240" w:lineRule="auto"/>
        <w:ind w:firstLine="0" w:firstLineChars="0"/>
        <w:rPr>
          <w:rFonts w:hint="eastAsia" w:asciiTheme="minorEastAsia" w:hAnsiTheme="minorEastAsia" w:eastAsiaTheme="minorEastAsia" w:cstheme="minorEastAsia"/>
          <w:color w:val="000000" w:themeColor="text1"/>
          <w:sz w:val="21"/>
          <w:szCs w:val="22"/>
          <w14:textFill>
            <w14:solidFill>
              <w14:schemeClr w14:val="tx1"/>
            </w14:solidFill>
          </w14:textFill>
        </w:rPr>
      </w:pPr>
    </w:p>
    <w:p w14:paraId="15ECED2D">
      <w:pPr>
        <w:spacing w:before="156" w:line="240" w:lineRule="auto"/>
        <w:ind w:firstLine="0" w:firstLineChars="0"/>
        <w:rPr>
          <w:rFonts w:hint="eastAsia" w:asciiTheme="minorEastAsia" w:hAnsiTheme="minorEastAsia" w:eastAsiaTheme="minorEastAsia" w:cstheme="minorEastAsia"/>
          <w:color w:val="000000" w:themeColor="text1"/>
          <w:sz w:val="21"/>
          <w:szCs w:val="22"/>
          <w14:textFill>
            <w14:solidFill>
              <w14:schemeClr w14:val="tx1"/>
            </w14:solidFill>
          </w14:textFill>
        </w:rPr>
      </w:pPr>
    </w:p>
    <w:p w14:paraId="15CB8868">
      <w:pPr>
        <w:spacing w:before="156" w:line="240" w:lineRule="auto"/>
        <w:ind w:firstLine="0" w:firstLineChars="0"/>
        <w:rPr>
          <w:rFonts w:hint="eastAsia" w:asciiTheme="minorEastAsia" w:hAnsiTheme="minorEastAsia" w:eastAsiaTheme="minorEastAsia" w:cstheme="minorEastAsia"/>
          <w:color w:val="000000" w:themeColor="text1"/>
          <w:sz w:val="21"/>
          <w:szCs w:val="22"/>
          <w14:textFill>
            <w14:solidFill>
              <w14:schemeClr w14:val="tx1"/>
            </w14:solidFill>
          </w14:textFill>
        </w:rPr>
      </w:pPr>
    </w:p>
    <w:p w14:paraId="66389F95">
      <w:pPr>
        <w:spacing w:before="156" w:line="240" w:lineRule="auto"/>
        <w:ind w:firstLine="0" w:firstLineChars="0"/>
        <w:rPr>
          <w:rFonts w:hint="eastAsia" w:asciiTheme="minorEastAsia" w:hAnsiTheme="minorEastAsia" w:eastAsiaTheme="minorEastAsia" w:cstheme="minorEastAsia"/>
          <w:color w:val="000000" w:themeColor="text1"/>
          <w:sz w:val="21"/>
          <w:szCs w:val="22"/>
          <w14:textFill>
            <w14:solidFill>
              <w14:schemeClr w14:val="tx1"/>
            </w14:solidFill>
          </w14:textFill>
        </w:rPr>
      </w:pPr>
    </w:p>
    <w:p w14:paraId="1358703C">
      <w:pPr>
        <w:spacing w:before="156" w:line="240" w:lineRule="auto"/>
        <w:ind w:firstLine="0" w:firstLineChars="0"/>
        <w:rPr>
          <w:rFonts w:hint="eastAsia" w:asciiTheme="minorEastAsia" w:hAnsiTheme="minorEastAsia" w:eastAsiaTheme="minorEastAsia" w:cstheme="minorEastAsia"/>
          <w:color w:val="000000" w:themeColor="text1"/>
          <w:sz w:val="21"/>
          <w:szCs w:val="22"/>
          <w14:textFill>
            <w14:solidFill>
              <w14:schemeClr w14:val="tx1"/>
            </w14:solidFill>
          </w14:textFill>
        </w:rPr>
      </w:pPr>
    </w:p>
    <w:p w14:paraId="6F61862E">
      <w:pPr>
        <w:spacing w:before="156" w:line="240" w:lineRule="auto"/>
        <w:ind w:firstLine="0" w:firstLineChars="0"/>
        <w:rPr>
          <w:rFonts w:hint="eastAsia" w:asciiTheme="minorEastAsia" w:hAnsiTheme="minorEastAsia" w:eastAsiaTheme="minorEastAsia" w:cstheme="minorEastAsia"/>
          <w:color w:val="000000" w:themeColor="text1"/>
          <w:sz w:val="21"/>
          <w:szCs w:val="22"/>
          <w14:textFill>
            <w14:solidFill>
              <w14:schemeClr w14:val="tx1"/>
            </w14:solidFill>
          </w14:textFill>
        </w:rPr>
      </w:pPr>
      <w:r>
        <w:rPr>
          <w:rFonts w:hint="eastAsia" w:asciiTheme="minorEastAsia" w:hAnsiTheme="minorEastAsia" w:eastAsiaTheme="minorEastAsia" w:cstheme="minorEastAsia"/>
          <w:color w:val="000000" w:themeColor="text1"/>
          <w:sz w:val="21"/>
          <w:szCs w:val="22"/>
          <w14:textFill>
            <w14:solidFill>
              <w14:schemeClr w14:val="tx1"/>
            </w14:solidFill>
          </w14:textFill>
        </w:rPr>
        <w:drawing>
          <wp:anchor distT="0" distB="0" distL="114935" distR="114935" simplePos="0" relativeHeight="251660288" behindDoc="0" locked="0" layoutInCell="1" allowOverlap="1">
            <wp:simplePos x="0" y="0"/>
            <wp:positionH relativeFrom="column">
              <wp:posOffset>0</wp:posOffset>
            </wp:positionH>
            <wp:positionV relativeFrom="paragraph">
              <wp:posOffset>201930</wp:posOffset>
            </wp:positionV>
            <wp:extent cx="800100" cy="354330"/>
            <wp:effectExtent l="0" t="0" r="7620" b="11430"/>
            <wp:wrapNone/>
            <wp:docPr id="2" name="图片 2"/>
            <wp:cNvGraphicFramePr/>
            <a:graphic xmlns:a="http://schemas.openxmlformats.org/drawingml/2006/main">
              <a:graphicData uri="http://schemas.openxmlformats.org/drawingml/2006/picture">
                <pic:pic xmlns:pic="http://schemas.openxmlformats.org/drawingml/2006/picture">
                  <pic:nvPicPr>
                    <pic:cNvPr id="2" name="图片 2"/>
                    <pic:cNvPicPr>
                      <a:picLocks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800100" cy="354330"/>
                    </a:xfrm>
                    <a:prstGeom prst="rect">
                      <a:avLst/>
                    </a:prstGeom>
                    <a:noFill/>
                  </pic:spPr>
                </pic:pic>
              </a:graphicData>
            </a:graphic>
          </wp:anchor>
        </w:drawing>
      </w:r>
    </w:p>
    <w:p w14:paraId="503CDF09">
      <w:pPr>
        <w:pBdr>
          <w:bottom w:val="single" w:color="auto" w:sz="6" w:space="1"/>
        </w:pBdr>
        <w:spacing w:before="156" w:after="163" w:line="240" w:lineRule="auto"/>
        <w:ind w:firstLine="1459" w:firstLineChars="695"/>
        <w:jc w:val="left"/>
        <w:rPr>
          <w:rFonts w:hint="eastAsia" w:asciiTheme="minorEastAsia" w:hAnsiTheme="minorEastAsia" w:eastAsiaTheme="minorEastAsia" w:cstheme="minorEastAsia"/>
          <w:color w:val="000000" w:themeColor="text1"/>
          <w:sz w:val="21"/>
          <w:szCs w:val="22"/>
          <w14:textFill>
            <w14:solidFill>
              <w14:schemeClr w14:val="tx1"/>
            </w14:solidFill>
          </w14:textFill>
        </w:rPr>
      </w:pPr>
      <w:r>
        <w:rPr>
          <w:rFonts w:hint="eastAsia" w:asciiTheme="minorEastAsia" w:hAnsiTheme="minorEastAsia" w:eastAsiaTheme="minorEastAsia" w:cstheme="minorEastAsia"/>
          <w:color w:val="000000" w:themeColor="text1"/>
          <w:sz w:val="21"/>
          <w:szCs w:val="22"/>
          <w14:textFill>
            <w14:solidFill>
              <w14:schemeClr w14:val="tx1"/>
            </w14:solidFill>
          </w14:textFill>
        </w:rPr>
        <w:t>武汉开目信息技术股份有限公司</w:t>
      </w:r>
    </w:p>
    <w:p w14:paraId="5C220EF5">
      <w:pPr>
        <w:spacing w:before="156" w:after="163" w:line="200" w:lineRule="atLeast"/>
        <w:ind w:firstLine="0" w:firstLineChars="0"/>
        <w:rPr>
          <w:rFonts w:hint="eastAsia" w:asciiTheme="minorEastAsia" w:hAnsiTheme="minorEastAsia" w:eastAsiaTheme="minorEastAsia" w:cstheme="minorEastAsia"/>
          <w:b/>
          <w:color w:val="000000" w:themeColor="text1"/>
          <w:sz w:val="21"/>
          <w:szCs w:val="22"/>
          <w14:textFill>
            <w14:solidFill>
              <w14:schemeClr w14:val="tx1"/>
            </w14:solidFill>
          </w14:textFill>
        </w:rPr>
      </w:pPr>
      <w:r>
        <w:rPr>
          <w:rFonts w:hint="eastAsia" w:asciiTheme="minorEastAsia" w:hAnsiTheme="minorEastAsia" w:eastAsiaTheme="minorEastAsia" w:cstheme="minorEastAsia"/>
          <w:b/>
          <w:color w:val="000000" w:themeColor="text1"/>
          <w:sz w:val="21"/>
          <w:szCs w:val="22"/>
          <w14:textFill>
            <w14:solidFill>
              <w14:schemeClr w14:val="tx1"/>
            </w14:solidFill>
          </w14:textFill>
        </w:rPr>
        <w:t>总部</w:t>
      </w:r>
      <w:r>
        <w:rPr>
          <w:rFonts w:hint="eastAsia" w:asciiTheme="minorEastAsia" w:hAnsiTheme="minorEastAsia" w:eastAsiaTheme="minorEastAsia" w:cstheme="minorEastAsia"/>
          <w:b/>
          <w:color w:val="000000" w:themeColor="text1"/>
          <w:sz w:val="21"/>
          <w:szCs w:val="22"/>
          <w14:textFill>
            <w14:solidFill>
              <w14:schemeClr w14:val="tx1"/>
            </w14:solidFill>
          </w14:textFill>
        </w:rPr>
        <w:tab/>
      </w:r>
      <w:r>
        <w:rPr>
          <w:rFonts w:hint="eastAsia" w:asciiTheme="minorEastAsia" w:hAnsiTheme="minorEastAsia" w:eastAsiaTheme="minorEastAsia" w:cstheme="minorEastAsia"/>
          <w:b/>
          <w:color w:val="000000" w:themeColor="text1"/>
          <w:sz w:val="21"/>
          <w:szCs w:val="22"/>
          <w14:textFill>
            <w14:solidFill>
              <w14:schemeClr w14:val="tx1"/>
            </w14:solidFill>
          </w14:textFill>
        </w:rPr>
        <w:t>中国·武汉东湖新技术开发区·武汉软件新城D7栋</w:t>
      </w:r>
    </w:p>
    <w:p w14:paraId="55124261">
      <w:pPr>
        <w:spacing w:before="156" w:after="163" w:line="200" w:lineRule="atLeast"/>
        <w:ind w:firstLine="0" w:firstLineChars="0"/>
        <w:rPr>
          <w:rFonts w:hint="eastAsia" w:asciiTheme="minorEastAsia" w:hAnsiTheme="minorEastAsia" w:eastAsiaTheme="minorEastAsia" w:cstheme="minorEastAsia"/>
          <w:color w:val="000000" w:themeColor="text1"/>
          <w:sz w:val="21"/>
          <w:szCs w:val="22"/>
          <w14:textFill>
            <w14:solidFill>
              <w14:schemeClr w14:val="tx1"/>
            </w14:solidFill>
          </w14:textFill>
        </w:rPr>
      </w:pPr>
      <w:r>
        <w:rPr>
          <w:rFonts w:hint="eastAsia" w:asciiTheme="minorEastAsia" w:hAnsiTheme="minorEastAsia" w:eastAsiaTheme="minorEastAsia" w:cstheme="minorEastAsia"/>
          <w:color w:val="000000" w:themeColor="text1"/>
          <w:sz w:val="21"/>
          <w:szCs w:val="22"/>
          <w14:textFill>
            <w14:solidFill>
              <w14:schemeClr w14:val="tx1"/>
            </w14:solidFill>
          </w14:textFill>
        </w:rPr>
        <w:t>传真：</w:t>
      </w:r>
      <w:r>
        <w:rPr>
          <w:rFonts w:hint="eastAsia" w:asciiTheme="minorEastAsia" w:hAnsiTheme="minorEastAsia" w:eastAsiaTheme="minorEastAsia" w:cstheme="minorEastAsia"/>
          <w:color w:val="000000" w:themeColor="text1"/>
          <w:sz w:val="21"/>
          <w:szCs w:val="22"/>
          <w14:textFill>
            <w14:solidFill>
              <w14:schemeClr w14:val="tx1"/>
            </w14:solidFill>
          </w14:textFill>
        </w:rPr>
        <w:tab/>
      </w:r>
      <w:r>
        <w:rPr>
          <w:rFonts w:hint="eastAsia" w:asciiTheme="minorEastAsia" w:hAnsiTheme="minorEastAsia" w:eastAsiaTheme="minorEastAsia" w:cstheme="minorEastAsia"/>
          <w:color w:val="000000" w:themeColor="text1"/>
          <w:sz w:val="21"/>
          <w:szCs w:val="22"/>
          <w14:textFill>
            <w14:solidFill>
              <w14:schemeClr w14:val="tx1"/>
            </w14:solidFill>
          </w14:textFill>
        </w:rPr>
        <w:t>027-67869876</w:t>
      </w:r>
    </w:p>
    <w:p w14:paraId="6FB45DF9">
      <w:pPr>
        <w:spacing w:before="156" w:after="163" w:line="200" w:lineRule="atLeast"/>
        <w:ind w:firstLine="0" w:firstLineChars="0"/>
        <w:rPr>
          <w:rFonts w:hint="eastAsia" w:asciiTheme="minorEastAsia" w:hAnsiTheme="minorEastAsia" w:eastAsiaTheme="minorEastAsia" w:cstheme="minorEastAsia"/>
          <w:color w:val="000000" w:themeColor="text1"/>
          <w:sz w:val="21"/>
          <w:szCs w:val="22"/>
          <w14:textFill>
            <w14:solidFill>
              <w14:schemeClr w14:val="tx1"/>
            </w14:solidFill>
          </w14:textFill>
        </w:rPr>
      </w:pPr>
      <w:r>
        <w:rPr>
          <w:rFonts w:hint="eastAsia" w:asciiTheme="minorEastAsia" w:hAnsiTheme="minorEastAsia" w:eastAsiaTheme="minorEastAsia" w:cstheme="minorEastAsia"/>
          <w:color w:val="000000" w:themeColor="text1"/>
          <w:sz w:val="21"/>
          <w:szCs w:val="22"/>
          <w14:textFill>
            <w14:solidFill>
              <w14:schemeClr w14:val="tx1"/>
            </w14:solidFill>
          </w14:textFill>
        </w:rPr>
        <w:t>电话：</w:t>
      </w:r>
      <w:r>
        <w:rPr>
          <w:rFonts w:hint="eastAsia" w:asciiTheme="minorEastAsia" w:hAnsiTheme="minorEastAsia" w:eastAsiaTheme="minorEastAsia" w:cstheme="minorEastAsia"/>
          <w:color w:val="000000" w:themeColor="text1"/>
          <w:sz w:val="21"/>
          <w:szCs w:val="22"/>
          <w14:textFill>
            <w14:solidFill>
              <w14:schemeClr w14:val="tx1"/>
            </w14:solidFill>
          </w14:textFill>
        </w:rPr>
        <w:tab/>
      </w:r>
      <w:r>
        <w:rPr>
          <w:rFonts w:hint="eastAsia" w:asciiTheme="minorEastAsia" w:hAnsiTheme="minorEastAsia" w:eastAsiaTheme="minorEastAsia" w:cstheme="minorEastAsia"/>
          <w:color w:val="000000" w:themeColor="text1"/>
          <w:sz w:val="21"/>
          <w:szCs w:val="22"/>
          <w14:textFill>
            <w14:solidFill>
              <w14:schemeClr w14:val="tx1"/>
            </w14:solidFill>
          </w14:textFill>
        </w:rPr>
        <w:t xml:space="preserve">027-67869800 </w:t>
      </w:r>
    </w:p>
    <w:p w14:paraId="7656093F">
      <w:pPr>
        <w:spacing w:before="156" w:after="163" w:line="200" w:lineRule="atLeast"/>
        <w:ind w:firstLine="0" w:firstLineChars="0"/>
        <w:rPr>
          <w:rFonts w:hint="eastAsia" w:asciiTheme="minorEastAsia" w:hAnsiTheme="minorEastAsia" w:eastAsiaTheme="minorEastAsia" w:cstheme="minorEastAsia"/>
          <w:color w:val="000000" w:themeColor="text1"/>
          <w:sz w:val="21"/>
          <w:szCs w:val="22"/>
          <w14:textFill>
            <w14:solidFill>
              <w14:schemeClr w14:val="tx1"/>
            </w14:solidFill>
          </w14:textFill>
        </w:rPr>
      </w:pPr>
      <w:r>
        <w:rPr>
          <w:rFonts w:hint="eastAsia" w:asciiTheme="minorEastAsia" w:hAnsiTheme="minorEastAsia" w:eastAsiaTheme="minorEastAsia" w:cstheme="minorEastAsia"/>
          <w:color w:val="000000" w:themeColor="text1"/>
          <w:sz w:val="21"/>
          <w:szCs w:val="22"/>
          <w14:textFill>
            <w14:solidFill>
              <w14:schemeClr w14:val="tx1"/>
            </w14:solidFill>
          </w14:textFill>
        </w:rPr>
        <w:t>http：</w:t>
      </w:r>
      <w:r>
        <w:rPr>
          <w:rFonts w:hint="eastAsia" w:asciiTheme="minorEastAsia" w:hAnsiTheme="minorEastAsia" w:eastAsiaTheme="minorEastAsia" w:cstheme="minorEastAsia"/>
          <w:color w:val="000000" w:themeColor="text1"/>
          <w:sz w:val="21"/>
          <w:szCs w:val="22"/>
          <w14:textFill>
            <w14:solidFill>
              <w14:schemeClr w14:val="tx1"/>
            </w14:solidFill>
          </w14:textFill>
        </w:rPr>
        <w:tab/>
      </w:r>
      <w:r>
        <w:rPr>
          <w:rFonts w:hint="eastAsia" w:asciiTheme="minorEastAsia" w:hAnsiTheme="minorEastAsia" w:eastAsiaTheme="minorEastAsia" w:cstheme="minorEastAsia"/>
          <w:sz w:val="21"/>
          <w:szCs w:val="22"/>
        </w:rPr>
        <w:fldChar w:fldCharType="begin"/>
      </w:r>
      <w:r>
        <w:rPr>
          <w:rFonts w:hint="eastAsia" w:asciiTheme="minorEastAsia" w:hAnsiTheme="minorEastAsia" w:eastAsiaTheme="minorEastAsia" w:cstheme="minorEastAsia"/>
          <w:sz w:val="21"/>
          <w:szCs w:val="22"/>
        </w:rPr>
        <w:instrText xml:space="preserve"> HYPERLINK "http://www.kmsoft.com.cn" </w:instrText>
      </w:r>
      <w:r>
        <w:rPr>
          <w:rFonts w:hint="eastAsia" w:asciiTheme="minorEastAsia" w:hAnsiTheme="minorEastAsia" w:eastAsiaTheme="minorEastAsia" w:cstheme="minorEastAsia"/>
          <w:sz w:val="21"/>
          <w:szCs w:val="22"/>
        </w:rPr>
        <w:fldChar w:fldCharType="separate"/>
      </w:r>
      <w:r>
        <w:rPr>
          <w:rStyle w:val="25"/>
          <w:rFonts w:hint="eastAsia" w:asciiTheme="minorEastAsia" w:hAnsiTheme="minorEastAsia" w:eastAsiaTheme="minorEastAsia" w:cstheme="minorEastAsia"/>
          <w:color w:val="000000" w:themeColor="text1"/>
          <w:sz w:val="21"/>
          <w:szCs w:val="22"/>
          <w14:textFill>
            <w14:solidFill>
              <w14:schemeClr w14:val="tx1"/>
            </w14:solidFill>
          </w14:textFill>
        </w:rPr>
        <w:t>www.kmsoft.com.cn</w:t>
      </w:r>
      <w:r>
        <w:rPr>
          <w:rStyle w:val="25"/>
          <w:rFonts w:hint="eastAsia" w:asciiTheme="minorEastAsia" w:hAnsiTheme="minorEastAsia" w:eastAsiaTheme="minorEastAsia" w:cstheme="minorEastAsia"/>
          <w:color w:val="000000" w:themeColor="text1"/>
          <w:sz w:val="21"/>
          <w:szCs w:val="22"/>
          <w14:textFill>
            <w14:solidFill>
              <w14:schemeClr w14:val="tx1"/>
            </w14:solidFill>
          </w14:textFill>
        </w:rPr>
        <w:fldChar w:fldCharType="end"/>
      </w:r>
    </w:p>
    <w:p w14:paraId="3EE708CB">
      <w:pPr>
        <w:tabs>
          <w:tab w:val="left" w:pos="8561"/>
        </w:tabs>
        <w:spacing w:after="156" w:afterLines="50" w:line="312" w:lineRule="auto"/>
        <w:ind w:firstLine="0" w:firstLineChars="0"/>
        <w:jc w:val="center"/>
        <w:rPr>
          <w:rFonts w:hint="eastAsia" w:asciiTheme="minorEastAsia" w:hAnsiTheme="minorEastAsia" w:eastAsiaTheme="minorEastAsia" w:cstheme="minorEastAsia"/>
          <w:b/>
          <w:color w:val="000000" w:themeColor="text1"/>
          <w:spacing w:val="64"/>
          <w:sz w:val="30"/>
          <w:szCs w:val="22"/>
          <w14:textFill>
            <w14:solidFill>
              <w14:schemeClr w14:val="tx1"/>
            </w14:solidFill>
          </w14:textFill>
        </w:rPr>
      </w:pPr>
      <w:r>
        <w:rPr>
          <w:rFonts w:hint="eastAsia" w:asciiTheme="minorEastAsia" w:hAnsiTheme="minorEastAsia" w:eastAsiaTheme="minorEastAsia" w:cstheme="minorEastAsia"/>
          <w:b/>
          <w:color w:val="000000" w:themeColor="text1"/>
          <w:spacing w:val="64"/>
          <w:sz w:val="30"/>
          <w:szCs w:val="22"/>
          <w14:textFill>
            <w14:solidFill>
              <w14:schemeClr w14:val="tx1"/>
            </w14:solidFill>
          </w14:textFill>
        </w:rPr>
        <w:t>历史修改记录</w:t>
      </w:r>
    </w:p>
    <w:tbl>
      <w:tblPr>
        <w:tblStyle w:val="20"/>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6"/>
        <w:gridCol w:w="2256"/>
        <w:gridCol w:w="3619"/>
        <w:gridCol w:w="1738"/>
      </w:tblGrid>
      <w:tr w14:paraId="7C467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906" w:type="dxa"/>
            <w:vAlign w:val="center"/>
          </w:tcPr>
          <w:p w14:paraId="791F40E7">
            <w:pPr>
              <w:keepNext w:val="0"/>
              <w:keepLines w:val="0"/>
              <w:suppressLineNumbers w:val="0"/>
              <w:snapToGrid w:val="0"/>
              <w:spacing w:before="0" w:beforeAutospacing="0" w:after="156" w:afterLines="50" w:afterAutospacing="0" w:line="240" w:lineRule="auto"/>
              <w:ind w:left="0" w:leftChars="0" w:right="0" w:rightChars="0" w:firstLine="0" w:firstLineChars="0"/>
              <w:jc w:val="center"/>
              <w:rPr>
                <w:rFonts w:hint="eastAsia" w:asciiTheme="minorEastAsia" w:hAnsiTheme="minorEastAsia" w:eastAsiaTheme="minorEastAsia" w:cstheme="minorEastAsia"/>
                <w:b/>
                <w:color w:val="000000" w:themeColor="text1"/>
                <w:sz w:val="21"/>
                <w:szCs w:val="22"/>
                <w14:textFill>
                  <w14:solidFill>
                    <w14:schemeClr w14:val="tx1"/>
                  </w14:solidFill>
                </w14:textFill>
              </w:rPr>
            </w:pPr>
            <w:r>
              <w:rPr>
                <w:rFonts w:hint="eastAsia" w:asciiTheme="minorEastAsia" w:hAnsiTheme="minorEastAsia" w:eastAsiaTheme="minorEastAsia" w:cstheme="minorEastAsia"/>
                <w:b/>
                <w:color w:val="000000" w:themeColor="text1"/>
                <w:sz w:val="21"/>
                <w:szCs w:val="22"/>
                <w14:textFill>
                  <w14:solidFill>
                    <w14:schemeClr w14:val="tx1"/>
                  </w14:solidFill>
                </w14:textFill>
              </w:rPr>
              <w:t>版本</w:t>
            </w:r>
          </w:p>
        </w:tc>
        <w:tc>
          <w:tcPr>
            <w:tcW w:w="2256" w:type="dxa"/>
            <w:vAlign w:val="center"/>
          </w:tcPr>
          <w:p w14:paraId="1262D566">
            <w:pPr>
              <w:keepNext w:val="0"/>
              <w:keepLines w:val="0"/>
              <w:suppressLineNumbers w:val="0"/>
              <w:snapToGrid w:val="0"/>
              <w:spacing w:before="0" w:beforeAutospacing="0" w:after="156" w:afterLines="50" w:afterAutospacing="0" w:line="240" w:lineRule="auto"/>
              <w:ind w:left="0" w:leftChars="0" w:right="0" w:rightChars="0" w:firstLine="0" w:firstLineChars="0"/>
              <w:jc w:val="center"/>
              <w:rPr>
                <w:rFonts w:hint="eastAsia" w:asciiTheme="minorEastAsia" w:hAnsiTheme="minorEastAsia" w:eastAsiaTheme="minorEastAsia" w:cstheme="minorEastAsia"/>
                <w:b/>
                <w:color w:val="000000" w:themeColor="text1"/>
                <w:sz w:val="21"/>
                <w:szCs w:val="22"/>
                <w14:textFill>
                  <w14:solidFill>
                    <w14:schemeClr w14:val="tx1"/>
                  </w14:solidFill>
                </w14:textFill>
              </w:rPr>
            </w:pPr>
            <w:r>
              <w:rPr>
                <w:rFonts w:hint="eastAsia" w:asciiTheme="minorEastAsia" w:hAnsiTheme="minorEastAsia" w:eastAsiaTheme="minorEastAsia" w:cstheme="minorEastAsia"/>
                <w:b/>
                <w:color w:val="000000" w:themeColor="text1"/>
                <w:sz w:val="21"/>
                <w:szCs w:val="22"/>
                <w14:textFill>
                  <w14:solidFill>
                    <w14:schemeClr w14:val="tx1"/>
                  </w14:solidFill>
                </w14:textFill>
              </w:rPr>
              <w:t>修改人/日期</w:t>
            </w:r>
          </w:p>
        </w:tc>
        <w:tc>
          <w:tcPr>
            <w:tcW w:w="3619" w:type="dxa"/>
            <w:vAlign w:val="center"/>
          </w:tcPr>
          <w:p w14:paraId="70E42863">
            <w:pPr>
              <w:keepNext w:val="0"/>
              <w:keepLines w:val="0"/>
              <w:suppressLineNumbers w:val="0"/>
              <w:snapToGrid w:val="0"/>
              <w:spacing w:before="0" w:beforeAutospacing="0" w:after="156" w:afterLines="50" w:afterAutospacing="0" w:line="240" w:lineRule="auto"/>
              <w:ind w:left="0" w:leftChars="0" w:right="0" w:rightChars="0" w:firstLine="0" w:firstLineChars="0"/>
              <w:jc w:val="center"/>
              <w:rPr>
                <w:rFonts w:hint="eastAsia" w:asciiTheme="minorEastAsia" w:hAnsiTheme="minorEastAsia" w:eastAsiaTheme="minorEastAsia" w:cstheme="minorEastAsia"/>
                <w:b/>
                <w:color w:val="000000" w:themeColor="text1"/>
                <w:sz w:val="21"/>
                <w:szCs w:val="22"/>
                <w14:textFill>
                  <w14:solidFill>
                    <w14:schemeClr w14:val="tx1"/>
                  </w14:solidFill>
                </w14:textFill>
              </w:rPr>
            </w:pPr>
            <w:r>
              <w:rPr>
                <w:rFonts w:hint="eastAsia" w:asciiTheme="minorEastAsia" w:hAnsiTheme="minorEastAsia" w:eastAsiaTheme="minorEastAsia" w:cstheme="minorEastAsia"/>
                <w:b/>
                <w:color w:val="000000" w:themeColor="text1"/>
                <w:sz w:val="21"/>
                <w:szCs w:val="22"/>
                <w14:textFill>
                  <w14:solidFill>
                    <w14:schemeClr w14:val="tx1"/>
                  </w14:solidFill>
                </w14:textFill>
              </w:rPr>
              <w:t>摘要</w:t>
            </w:r>
          </w:p>
        </w:tc>
        <w:tc>
          <w:tcPr>
            <w:tcW w:w="1738" w:type="dxa"/>
            <w:vAlign w:val="center"/>
          </w:tcPr>
          <w:p w14:paraId="60E5733B">
            <w:pPr>
              <w:keepNext w:val="0"/>
              <w:keepLines w:val="0"/>
              <w:suppressLineNumbers w:val="0"/>
              <w:snapToGrid w:val="0"/>
              <w:spacing w:before="0" w:beforeAutospacing="0" w:after="156" w:afterLines="50" w:afterAutospacing="0" w:line="240" w:lineRule="auto"/>
              <w:ind w:left="0" w:leftChars="0" w:right="0" w:rightChars="0" w:firstLine="0" w:firstLineChars="0"/>
              <w:jc w:val="center"/>
              <w:rPr>
                <w:rFonts w:hint="eastAsia" w:asciiTheme="minorEastAsia" w:hAnsiTheme="minorEastAsia" w:eastAsiaTheme="minorEastAsia" w:cstheme="minorEastAsia"/>
                <w:b/>
                <w:color w:val="000000" w:themeColor="text1"/>
                <w:sz w:val="21"/>
                <w:szCs w:val="22"/>
                <w14:textFill>
                  <w14:solidFill>
                    <w14:schemeClr w14:val="tx1"/>
                  </w14:solidFill>
                </w14:textFill>
              </w:rPr>
            </w:pPr>
            <w:r>
              <w:rPr>
                <w:rFonts w:hint="eastAsia" w:asciiTheme="minorEastAsia" w:hAnsiTheme="minorEastAsia" w:eastAsiaTheme="minorEastAsia" w:cstheme="minorEastAsia"/>
                <w:b/>
                <w:color w:val="000000" w:themeColor="text1"/>
                <w:sz w:val="21"/>
                <w:szCs w:val="22"/>
                <w14:textFill>
                  <w14:solidFill>
                    <w14:schemeClr w14:val="tx1"/>
                  </w14:solidFill>
                </w14:textFill>
              </w:rPr>
              <w:t>审核人/日期</w:t>
            </w:r>
          </w:p>
        </w:tc>
      </w:tr>
      <w:tr w14:paraId="182D5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06" w:type="dxa"/>
            <w:vAlign w:val="center"/>
          </w:tcPr>
          <w:p w14:paraId="36736DCF">
            <w:pPr>
              <w:keepNext w:val="0"/>
              <w:keepLines w:val="0"/>
              <w:suppressLineNumbers w:val="0"/>
              <w:snapToGrid w:val="0"/>
              <w:spacing w:before="0" w:beforeAutospacing="0" w:after="156" w:afterLines="50" w:afterAutospacing="0" w:line="240" w:lineRule="auto"/>
              <w:ind w:left="0" w:leftChars="0" w:right="0" w:rightChars="0" w:firstLine="0" w:firstLineChars="0"/>
              <w:jc w:val="center"/>
              <w:rPr>
                <w:rFonts w:hint="eastAsia" w:asciiTheme="minorEastAsia" w:hAnsiTheme="minorEastAsia" w:eastAsiaTheme="minorEastAsia" w:cstheme="minorEastAsia"/>
                <w:color w:val="000000" w:themeColor="text1"/>
                <w:sz w:val="21"/>
                <w:szCs w:val="22"/>
                <w14:textFill>
                  <w14:solidFill>
                    <w14:schemeClr w14:val="tx1"/>
                  </w14:solidFill>
                </w14:textFill>
              </w:rPr>
            </w:pPr>
            <w:r>
              <w:rPr>
                <w:rFonts w:hint="eastAsia" w:asciiTheme="minorEastAsia" w:hAnsiTheme="minorEastAsia" w:eastAsiaTheme="minorEastAsia" w:cstheme="minorEastAsia"/>
                <w:color w:val="000000" w:themeColor="text1"/>
                <w:sz w:val="21"/>
                <w:szCs w:val="22"/>
                <w14:textFill>
                  <w14:solidFill>
                    <w14:schemeClr w14:val="tx1"/>
                  </w14:solidFill>
                </w14:textFill>
              </w:rPr>
              <w:t>V1</w:t>
            </w:r>
          </w:p>
        </w:tc>
        <w:tc>
          <w:tcPr>
            <w:tcW w:w="2256" w:type="dxa"/>
            <w:vAlign w:val="center"/>
          </w:tcPr>
          <w:p w14:paraId="5540FA8D">
            <w:pPr>
              <w:keepNext w:val="0"/>
              <w:keepLines w:val="0"/>
              <w:suppressLineNumbers w:val="0"/>
              <w:snapToGrid w:val="0"/>
              <w:spacing w:before="0" w:beforeAutospacing="0" w:after="156" w:afterLines="50" w:afterAutospacing="0" w:line="240" w:lineRule="auto"/>
              <w:ind w:left="0" w:leftChars="0" w:right="0" w:rightChars="0" w:firstLine="0" w:firstLineChars="0"/>
              <w:jc w:val="center"/>
              <w:rPr>
                <w:rFonts w:hint="eastAsia" w:asciiTheme="minorEastAsia" w:hAnsiTheme="minorEastAsia" w:eastAsiaTheme="minorEastAsia" w:cstheme="minorEastAsia"/>
                <w:color w:val="000000" w:themeColor="text1"/>
                <w:sz w:val="21"/>
                <w:szCs w:val="22"/>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1"/>
                <w:szCs w:val="22"/>
                <w14:textFill>
                  <w14:solidFill>
                    <w14:schemeClr w14:val="tx1"/>
                  </w14:solidFill>
                </w14:textFill>
              </w:rPr>
              <w:t>陈剑/202</w:t>
            </w:r>
            <w:r>
              <w:rPr>
                <w:rFonts w:hint="eastAsia" w:asciiTheme="minorEastAsia" w:hAnsiTheme="minorEastAsia" w:eastAsiaTheme="minorEastAsia" w:cstheme="minorEastAsia"/>
                <w:color w:val="000000" w:themeColor="text1"/>
                <w:sz w:val="21"/>
                <w:szCs w:val="22"/>
                <w:lang w:val="en-US" w:eastAsia="zh-CN"/>
                <w14:textFill>
                  <w14:solidFill>
                    <w14:schemeClr w14:val="tx1"/>
                  </w14:solidFill>
                </w14:textFill>
              </w:rPr>
              <w:t>5</w:t>
            </w:r>
            <w:r>
              <w:rPr>
                <w:rFonts w:hint="eastAsia" w:asciiTheme="minorEastAsia" w:hAnsiTheme="minorEastAsia" w:eastAsiaTheme="minorEastAsia" w:cstheme="minorEastAsia"/>
                <w:color w:val="000000" w:themeColor="text1"/>
                <w:sz w:val="21"/>
                <w:szCs w:val="22"/>
                <w14:textFill>
                  <w14:solidFill>
                    <w14:schemeClr w14:val="tx1"/>
                  </w14:solidFill>
                </w14:textFill>
              </w:rPr>
              <w:t>-</w:t>
            </w:r>
            <w:r>
              <w:rPr>
                <w:rFonts w:hint="eastAsia" w:asciiTheme="minorEastAsia" w:hAnsiTheme="minorEastAsia" w:eastAsiaTheme="minorEastAsia" w:cstheme="minorEastAsia"/>
                <w:color w:val="000000" w:themeColor="text1"/>
                <w:sz w:val="21"/>
                <w:szCs w:val="22"/>
                <w:lang w:val="en-US" w:eastAsia="zh-CN"/>
                <w14:textFill>
                  <w14:solidFill>
                    <w14:schemeClr w14:val="tx1"/>
                  </w14:solidFill>
                </w14:textFill>
              </w:rPr>
              <w:t>11</w:t>
            </w:r>
            <w:r>
              <w:rPr>
                <w:rFonts w:hint="eastAsia" w:asciiTheme="minorEastAsia" w:hAnsiTheme="minorEastAsia" w:eastAsiaTheme="minorEastAsia" w:cstheme="minorEastAsia"/>
                <w:color w:val="000000" w:themeColor="text1"/>
                <w:sz w:val="21"/>
                <w:szCs w:val="22"/>
                <w14:textFill>
                  <w14:solidFill>
                    <w14:schemeClr w14:val="tx1"/>
                  </w14:solidFill>
                </w14:textFill>
              </w:rPr>
              <w:t>-2</w:t>
            </w:r>
            <w:r>
              <w:rPr>
                <w:rFonts w:hint="eastAsia" w:asciiTheme="minorEastAsia" w:hAnsiTheme="minorEastAsia" w:eastAsiaTheme="minorEastAsia" w:cstheme="minorEastAsia"/>
                <w:color w:val="000000" w:themeColor="text1"/>
                <w:sz w:val="21"/>
                <w:szCs w:val="22"/>
                <w:lang w:val="en-US" w:eastAsia="zh-CN"/>
                <w14:textFill>
                  <w14:solidFill>
                    <w14:schemeClr w14:val="tx1"/>
                  </w14:solidFill>
                </w14:textFill>
              </w:rPr>
              <w:t>6</w:t>
            </w:r>
          </w:p>
        </w:tc>
        <w:tc>
          <w:tcPr>
            <w:tcW w:w="3619" w:type="dxa"/>
            <w:vAlign w:val="center"/>
          </w:tcPr>
          <w:p w14:paraId="05A1E63C">
            <w:pPr>
              <w:keepNext w:val="0"/>
              <w:keepLines w:val="0"/>
              <w:suppressLineNumbers w:val="0"/>
              <w:snapToGrid w:val="0"/>
              <w:spacing w:before="0" w:beforeAutospacing="0" w:after="156" w:afterLines="50" w:afterAutospacing="0" w:line="240" w:lineRule="auto"/>
              <w:ind w:left="0" w:leftChars="0" w:right="0" w:rightChars="0" w:firstLine="0" w:firstLineChars="0"/>
              <w:jc w:val="left"/>
              <w:rPr>
                <w:rFonts w:hint="eastAsia" w:asciiTheme="minorEastAsia" w:hAnsiTheme="minorEastAsia" w:eastAsiaTheme="minorEastAsia" w:cstheme="minorEastAsia"/>
                <w:color w:val="000000" w:themeColor="text1"/>
                <w:sz w:val="21"/>
                <w:szCs w:val="22"/>
                <w14:textFill>
                  <w14:solidFill>
                    <w14:schemeClr w14:val="tx1"/>
                  </w14:solidFill>
                </w14:textFill>
              </w:rPr>
            </w:pPr>
            <w:r>
              <w:rPr>
                <w:rFonts w:hint="eastAsia" w:asciiTheme="minorEastAsia" w:hAnsiTheme="minorEastAsia" w:eastAsiaTheme="minorEastAsia" w:cstheme="minorEastAsia"/>
                <w:color w:val="000000" w:themeColor="text1"/>
                <w:sz w:val="21"/>
                <w:szCs w:val="22"/>
                <w14:textFill>
                  <w14:solidFill>
                    <w14:schemeClr w14:val="tx1"/>
                  </w14:solidFill>
                </w14:textFill>
              </w:rPr>
              <w:t>创建</w:t>
            </w:r>
          </w:p>
        </w:tc>
        <w:tc>
          <w:tcPr>
            <w:tcW w:w="1738" w:type="dxa"/>
            <w:vAlign w:val="center"/>
          </w:tcPr>
          <w:p w14:paraId="0C4BB2EC">
            <w:pPr>
              <w:keepNext w:val="0"/>
              <w:keepLines w:val="0"/>
              <w:suppressLineNumbers w:val="0"/>
              <w:snapToGrid w:val="0"/>
              <w:spacing w:before="0" w:beforeAutospacing="0" w:after="156" w:afterLines="50" w:afterAutospacing="0" w:line="240" w:lineRule="auto"/>
              <w:ind w:left="0" w:leftChars="0" w:right="0" w:rightChars="0" w:firstLine="0" w:firstLineChars="0"/>
              <w:jc w:val="center"/>
              <w:rPr>
                <w:rFonts w:hint="eastAsia" w:asciiTheme="minorEastAsia" w:hAnsiTheme="minorEastAsia" w:eastAsiaTheme="minorEastAsia" w:cstheme="minorEastAsia"/>
                <w:color w:val="000000" w:themeColor="text1"/>
                <w:sz w:val="21"/>
                <w:szCs w:val="22"/>
                <w14:textFill>
                  <w14:solidFill>
                    <w14:schemeClr w14:val="tx1"/>
                  </w14:solidFill>
                </w14:textFill>
              </w:rPr>
            </w:pPr>
          </w:p>
        </w:tc>
      </w:tr>
      <w:tr w14:paraId="6D6F4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06" w:type="dxa"/>
            <w:vAlign w:val="center"/>
          </w:tcPr>
          <w:p w14:paraId="6C00B6CF">
            <w:pPr>
              <w:keepNext w:val="0"/>
              <w:keepLines w:val="0"/>
              <w:suppressLineNumbers w:val="0"/>
              <w:snapToGrid w:val="0"/>
              <w:spacing w:before="0" w:beforeAutospacing="0" w:after="156" w:afterLines="50" w:afterAutospacing="0" w:line="240" w:lineRule="auto"/>
              <w:ind w:left="0" w:leftChars="0" w:right="0" w:rightChars="0" w:firstLine="0" w:firstLineChars="0"/>
              <w:jc w:val="center"/>
              <w:rPr>
                <w:rFonts w:hint="default" w:asciiTheme="minorEastAsia" w:hAnsiTheme="minorEastAsia" w:eastAsiaTheme="minorEastAsia" w:cstheme="minorEastAsia"/>
                <w:color w:val="000000" w:themeColor="text1"/>
                <w:sz w:val="21"/>
                <w:szCs w:val="22"/>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1"/>
                <w:szCs w:val="22"/>
                <w:lang w:val="en-US" w:eastAsia="zh-CN"/>
                <w14:textFill>
                  <w14:solidFill>
                    <w14:schemeClr w14:val="tx1"/>
                  </w14:solidFill>
                </w14:textFill>
              </w:rPr>
              <w:t>V2</w:t>
            </w:r>
          </w:p>
        </w:tc>
        <w:tc>
          <w:tcPr>
            <w:tcW w:w="2256" w:type="dxa"/>
            <w:vAlign w:val="center"/>
          </w:tcPr>
          <w:p w14:paraId="5965193B">
            <w:pPr>
              <w:keepNext w:val="0"/>
              <w:keepLines w:val="0"/>
              <w:suppressLineNumbers w:val="0"/>
              <w:snapToGrid w:val="0"/>
              <w:spacing w:before="0" w:beforeAutospacing="0" w:after="156" w:afterLines="50" w:afterAutospacing="0" w:line="240" w:lineRule="auto"/>
              <w:ind w:left="0" w:leftChars="0" w:right="0" w:rightChars="0" w:firstLine="0" w:firstLineChars="0"/>
              <w:jc w:val="center"/>
              <w:rPr>
                <w:rFonts w:hint="eastAsia" w:asciiTheme="minorEastAsia" w:hAnsiTheme="minorEastAsia" w:eastAsiaTheme="minorEastAsia" w:cstheme="minorEastAsia"/>
                <w:color w:val="000000" w:themeColor="text1"/>
                <w:sz w:val="21"/>
                <w:szCs w:val="22"/>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1"/>
                <w:szCs w:val="22"/>
                <w14:textFill>
                  <w14:solidFill>
                    <w14:schemeClr w14:val="tx1"/>
                  </w14:solidFill>
                </w14:textFill>
              </w:rPr>
              <w:t>陈剑/202</w:t>
            </w:r>
            <w:r>
              <w:rPr>
                <w:rFonts w:hint="eastAsia" w:asciiTheme="minorEastAsia" w:hAnsiTheme="minorEastAsia" w:eastAsiaTheme="minorEastAsia" w:cstheme="minorEastAsia"/>
                <w:color w:val="000000" w:themeColor="text1"/>
                <w:sz w:val="21"/>
                <w:szCs w:val="22"/>
                <w:lang w:val="en-US" w:eastAsia="zh-CN"/>
                <w14:textFill>
                  <w14:solidFill>
                    <w14:schemeClr w14:val="tx1"/>
                  </w14:solidFill>
                </w14:textFill>
              </w:rPr>
              <w:t>5</w:t>
            </w:r>
            <w:r>
              <w:rPr>
                <w:rFonts w:hint="eastAsia" w:asciiTheme="minorEastAsia" w:hAnsiTheme="minorEastAsia" w:eastAsiaTheme="minorEastAsia" w:cstheme="minorEastAsia"/>
                <w:color w:val="000000" w:themeColor="text1"/>
                <w:sz w:val="21"/>
                <w:szCs w:val="22"/>
                <w14:textFill>
                  <w14:solidFill>
                    <w14:schemeClr w14:val="tx1"/>
                  </w14:solidFill>
                </w14:textFill>
              </w:rPr>
              <w:t>-</w:t>
            </w:r>
            <w:r>
              <w:rPr>
                <w:rFonts w:hint="eastAsia" w:asciiTheme="minorEastAsia" w:hAnsiTheme="minorEastAsia" w:eastAsiaTheme="minorEastAsia" w:cstheme="minorEastAsia"/>
                <w:color w:val="000000" w:themeColor="text1"/>
                <w:sz w:val="21"/>
                <w:szCs w:val="22"/>
                <w:lang w:val="en-US" w:eastAsia="zh-CN"/>
                <w14:textFill>
                  <w14:solidFill>
                    <w14:schemeClr w14:val="tx1"/>
                  </w14:solidFill>
                </w14:textFill>
              </w:rPr>
              <w:t>12</w:t>
            </w:r>
            <w:r>
              <w:rPr>
                <w:rFonts w:hint="eastAsia" w:asciiTheme="minorEastAsia" w:hAnsiTheme="minorEastAsia" w:eastAsiaTheme="minorEastAsia" w:cstheme="minorEastAsia"/>
                <w:color w:val="000000" w:themeColor="text1"/>
                <w:sz w:val="21"/>
                <w:szCs w:val="22"/>
                <w14:textFill>
                  <w14:solidFill>
                    <w14:schemeClr w14:val="tx1"/>
                  </w14:solidFill>
                </w14:textFill>
              </w:rPr>
              <w:t>-2</w:t>
            </w:r>
            <w:r>
              <w:rPr>
                <w:rFonts w:hint="eastAsia" w:asciiTheme="minorEastAsia" w:hAnsiTheme="minorEastAsia" w:eastAsiaTheme="minorEastAsia" w:cstheme="minorEastAsia"/>
                <w:color w:val="000000" w:themeColor="text1"/>
                <w:sz w:val="21"/>
                <w:szCs w:val="22"/>
                <w:lang w:val="en-US" w:eastAsia="zh-CN"/>
                <w14:textFill>
                  <w14:solidFill>
                    <w14:schemeClr w14:val="tx1"/>
                  </w14:solidFill>
                </w14:textFill>
              </w:rPr>
              <w:t>4</w:t>
            </w:r>
          </w:p>
        </w:tc>
        <w:tc>
          <w:tcPr>
            <w:tcW w:w="3619" w:type="dxa"/>
            <w:vAlign w:val="center"/>
          </w:tcPr>
          <w:p w14:paraId="4DE15ABD">
            <w:pPr>
              <w:keepNext w:val="0"/>
              <w:keepLines w:val="0"/>
              <w:suppressLineNumbers w:val="0"/>
              <w:snapToGrid w:val="0"/>
              <w:spacing w:before="0" w:beforeAutospacing="0" w:after="156" w:afterLines="50" w:afterAutospacing="0" w:line="240" w:lineRule="auto"/>
              <w:ind w:left="0" w:leftChars="0" w:right="0" w:rightChars="0" w:firstLine="0" w:firstLineChars="0"/>
              <w:jc w:val="left"/>
              <w:rPr>
                <w:rFonts w:hint="default" w:asciiTheme="minorEastAsia" w:hAnsiTheme="minorEastAsia" w:eastAsiaTheme="minorEastAsia" w:cstheme="minorEastAsia"/>
                <w:color w:val="000000" w:themeColor="text1"/>
                <w:sz w:val="21"/>
                <w:szCs w:val="22"/>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1"/>
                <w:szCs w:val="22"/>
                <w:lang w:val="en-US" w:eastAsia="zh-CN"/>
                <w14:textFill>
                  <w14:solidFill>
                    <w14:schemeClr w14:val="tx1"/>
                  </w14:solidFill>
                </w14:textFill>
              </w:rPr>
              <w:t>经装试中心初评后完善</w:t>
            </w:r>
          </w:p>
        </w:tc>
        <w:tc>
          <w:tcPr>
            <w:tcW w:w="1738" w:type="dxa"/>
            <w:vAlign w:val="center"/>
          </w:tcPr>
          <w:p w14:paraId="5522EC10">
            <w:pPr>
              <w:keepNext w:val="0"/>
              <w:keepLines w:val="0"/>
              <w:suppressLineNumbers w:val="0"/>
              <w:snapToGrid w:val="0"/>
              <w:spacing w:before="0" w:beforeAutospacing="0" w:after="156" w:afterLines="50" w:afterAutospacing="0" w:line="240" w:lineRule="auto"/>
              <w:ind w:left="0" w:leftChars="0" w:right="0" w:rightChars="0" w:firstLine="0" w:firstLineChars="0"/>
              <w:jc w:val="center"/>
              <w:rPr>
                <w:rFonts w:hint="eastAsia" w:asciiTheme="minorEastAsia" w:hAnsiTheme="minorEastAsia" w:eastAsiaTheme="minorEastAsia" w:cstheme="minorEastAsia"/>
                <w:color w:val="000000" w:themeColor="text1"/>
                <w:sz w:val="21"/>
                <w:szCs w:val="22"/>
                <w14:textFill>
                  <w14:solidFill>
                    <w14:schemeClr w14:val="tx1"/>
                  </w14:solidFill>
                </w14:textFill>
              </w:rPr>
            </w:pPr>
          </w:p>
        </w:tc>
      </w:tr>
      <w:tr w14:paraId="110B4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06" w:type="dxa"/>
            <w:vAlign w:val="center"/>
          </w:tcPr>
          <w:p w14:paraId="0683944C">
            <w:pPr>
              <w:keepNext w:val="0"/>
              <w:keepLines w:val="0"/>
              <w:suppressLineNumbers w:val="0"/>
              <w:snapToGrid w:val="0"/>
              <w:spacing w:before="0" w:beforeAutospacing="0" w:after="156" w:afterLines="50" w:afterAutospacing="0" w:line="240" w:lineRule="auto"/>
              <w:ind w:left="0" w:leftChars="0" w:right="0" w:rightChars="0" w:firstLine="0" w:firstLineChars="0"/>
              <w:jc w:val="center"/>
              <w:rPr>
                <w:rFonts w:hint="default" w:asciiTheme="minorEastAsia" w:hAnsiTheme="minorEastAsia" w:eastAsiaTheme="minorEastAsia" w:cstheme="minorEastAsia"/>
                <w:color w:val="000000" w:themeColor="text1"/>
                <w:sz w:val="21"/>
                <w:szCs w:val="22"/>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1"/>
                <w:szCs w:val="22"/>
                <w:lang w:val="en-US" w:eastAsia="zh-CN"/>
                <w14:textFill>
                  <w14:solidFill>
                    <w14:schemeClr w14:val="tx1"/>
                  </w14:solidFill>
                </w14:textFill>
              </w:rPr>
              <w:t>V3</w:t>
            </w:r>
          </w:p>
        </w:tc>
        <w:tc>
          <w:tcPr>
            <w:tcW w:w="2256" w:type="dxa"/>
            <w:vAlign w:val="center"/>
          </w:tcPr>
          <w:p w14:paraId="14E98452">
            <w:pPr>
              <w:keepNext w:val="0"/>
              <w:keepLines w:val="0"/>
              <w:suppressLineNumbers w:val="0"/>
              <w:snapToGrid w:val="0"/>
              <w:spacing w:before="0" w:beforeAutospacing="0" w:after="156" w:afterLines="50" w:afterAutospacing="0" w:line="240" w:lineRule="auto"/>
              <w:ind w:left="0" w:leftChars="0" w:right="0" w:rightChars="0" w:firstLine="0" w:firstLineChars="0"/>
              <w:jc w:val="center"/>
              <w:rPr>
                <w:rFonts w:hint="default" w:asciiTheme="minorEastAsia" w:hAnsiTheme="minorEastAsia" w:eastAsiaTheme="minorEastAsia" w:cstheme="minorEastAsia"/>
                <w:color w:val="000000" w:themeColor="text1"/>
                <w:sz w:val="21"/>
                <w:szCs w:val="22"/>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1"/>
                <w:szCs w:val="22"/>
                <w14:textFill>
                  <w14:solidFill>
                    <w14:schemeClr w14:val="tx1"/>
                  </w14:solidFill>
                </w14:textFill>
              </w:rPr>
              <w:t>陈剑/202</w:t>
            </w:r>
            <w:r>
              <w:rPr>
                <w:rFonts w:hint="eastAsia" w:asciiTheme="minorEastAsia" w:hAnsiTheme="minorEastAsia" w:eastAsiaTheme="minorEastAsia" w:cstheme="minorEastAsia"/>
                <w:color w:val="000000" w:themeColor="text1"/>
                <w:sz w:val="21"/>
                <w:szCs w:val="22"/>
                <w:lang w:val="en-US" w:eastAsia="zh-CN"/>
                <w14:textFill>
                  <w14:solidFill>
                    <w14:schemeClr w14:val="tx1"/>
                  </w14:solidFill>
                </w14:textFill>
              </w:rPr>
              <w:t>6</w:t>
            </w:r>
            <w:r>
              <w:rPr>
                <w:rFonts w:hint="eastAsia" w:asciiTheme="minorEastAsia" w:hAnsiTheme="minorEastAsia" w:eastAsiaTheme="minorEastAsia" w:cstheme="minorEastAsia"/>
                <w:color w:val="000000" w:themeColor="text1"/>
                <w:sz w:val="21"/>
                <w:szCs w:val="22"/>
                <w14:textFill>
                  <w14:solidFill>
                    <w14:schemeClr w14:val="tx1"/>
                  </w14:solidFill>
                </w14:textFill>
              </w:rPr>
              <w:t>-</w:t>
            </w:r>
            <w:r>
              <w:rPr>
                <w:rFonts w:hint="eastAsia" w:asciiTheme="minorEastAsia" w:hAnsiTheme="minorEastAsia" w:eastAsiaTheme="minorEastAsia" w:cstheme="minorEastAsia"/>
                <w:color w:val="000000" w:themeColor="text1"/>
                <w:sz w:val="21"/>
                <w:szCs w:val="22"/>
                <w:lang w:val="en-US" w:eastAsia="zh-CN"/>
                <w14:textFill>
                  <w14:solidFill>
                    <w14:schemeClr w14:val="tx1"/>
                  </w14:solidFill>
                </w14:textFill>
              </w:rPr>
              <w:t>01</w:t>
            </w:r>
            <w:r>
              <w:rPr>
                <w:rFonts w:hint="eastAsia" w:asciiTheme="minorEastAsia" w:hAnsiTheme="minorEastAsia" w:eastAsiaTheme="minorEastAsia" w:cstheme="minorEastAsia"/>
                <w:color w:val="000000" w:themeColor="text1"/>
                <w:sz w:val="21"/>
                <w:szCs w:val="22"/>
                <w14:textFill>
                  <w14:solidFill>
                    <w14:schemeClr w14:val="tx1"/>
                  </w14:solidFill>
                </w14:textFill>
              </w:rPr>
              <w:t>-</w:t>
            </w:r>
            <w:r>
              <w:rPr>
                <w:rFonts w:hint="eastAsia" w:asciiTheme="minorEastAsia" w:hAnsiTheme="minorEastAsia" w:eastAsiaTheme="minorEastAsia" w:cstheme="minorEastAsia"/>
                <w:color w:val="000000" w:themeColor="text1"/>
                <w:sz w:val="21"/>
                <w:szCs w:val="22"/>
                <w:lang w:val="en-US" w:eastAsia="zh-CN"/>
                <w14:textFill>
                  <w14:solidFill>
                    <w14:schemeClr w14:val="tx1"/>
                  </w14:solidFill>
                </w14:textFill>
              </w:rPr>
              <w:t>09</w:t>
            </w:r>
          </w:p>
        </w:tc>
        <w:tc>
          <w:tcPr>
            <w:tcW w:w="3619" w:type="dxa"/>
            <w:vAlign w:val="center"/>
          </w:tcPr>
          <w:p w14:paraId="7F9CF8CC">
            <w:pPr>
              <w:keepNext w:val="0"/>
              <w:keepLines w:val="0"/>
              <w:suppressLineNumbers w:val="0"/>
              <w:snapToGrid w:val="0"/>
              <w:spacing w:before="0" w:beforeAutospacing="0" w:after="156" w:afterLines="50" w:afterAutospacing="0" w:line="240" w:lineRule="auto"/>
              <w:ind w:left="0" w:leftChars="0" w:right="0" w:rightChars="0" w:firstLine="0" w:firstLineChars="0"/>
              <w:jc w:val="left"/>
              <w:rPr>
                <w:rFonts w:hint="default" w:asciiTheme="minorEastAsia" w:hAnsiTheme="minorEastAsia" w:eastAsiaTheme="minorEastAsia" w:cstheme="minorEastAsia"/>
                <w:color w:val="000000" w:themeColor="text1"/>
                <w:sz w:val="21"/>
                <w:szCs w:val="22"/>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1"/>
                <w:szCs w:val="22"/>
                <w:lang w:val="en-US" w:eastAsia="zh-CN"/>
                <w14:textFill>
                  <w14:solidFill>
                    <w14:schemeClr w14:val="tx1"/>
                  </w14:solidFill>
                </w14:textFill>
              </w:rPr>
              <w:t>经天府轻动各业务负责人评审后完善</w:t>
            </w:r>
          </w:p>
        </w:tc>
        <w:tc>
          <w:tcPr>
            <w:tcW w:w="1738" w:type="dxa"/>
            <w:vAlign w:val="center"/>
          </w:tcPr>
          <w:p w14:paraId="1209782D">
            <w:pPr>
              <w:keepNext w:val="0"/>
              <w:keepLines w:val="0"/>
              <w:suppressLineNumbers w:val="0"/>
              <w:snapToGrid w:val="0"/>
              <w:spacing w:before="0" w:beforeAutospacing="0" w:after="156" w:afterLines="50" w:afterAutospacing="0" w:line="240" w:lineRule="auto"/>
              <w:ind w:left="0" w:leftChars="0" w:right="0" w:rightChars="0" w:firstLine="0" w:firstLineChars="0"/>
              <w:jc w:val="center"/>
              <w:rPr>
                <w:rFonts w:hint="eastAsia" w:asciiTheme="minorEastAsia" w:hAnsiTheme="minorEastAsia" w:eastAsiaTheme="minorEastAsia" w:cstheme="minorEastAsia"/>
                <w:color w:val="000000" w:themeColor="text1"/>
                <w:sz w:val="21"/>
                <w:szCs w:val="22"/>
                <w14:textFill>
                  <w14:solidFill>
                    <w14:schemeClr w14:val="tx1"/>
                  </w14:solidFill>
                </w14:textFill>
              </w:rPr>
            </w:pPr>
          </w:p>
        </w:tc>
      </w:tr>
      <w:tr w14:paraId="5839E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06" w:type="dxa"/>
            <w:vAlign w:val="center"/>
          </w:tcPr>
          <w:p w14:paraId="51712670">
            <w:pPr>
              <w:keepNext w:val="0"/>
              <w:keepLines w:val="0"/>
              <w:suppressLineNumbers w:val="0"/>
              <w:snapToGrid w:val="0"/>
              <w:spacing w:before="0" w:beforeAutospacing="0" w:after="156" w:afterLines="50" w:afterAutospacing="0" w:line="240" w:lineRule="auto"/>
              <w:ind w:left="0" w:leftChars="0" w:right="0" w:rightChars="0" w:firstLine="0" w:firstLineChars="0"/>
              <w:jc w:val="center"/>
              <w:rPr>
                <w:rFonts w:hint="eastAsia" w:asciiTheme="minorEastAsia" w:hAnsiTheme="minorEastAsia" w:eastAsiaTheme="minorEastAsia" w:cstheme="minorEastAsia"/>
                <w:color w:val="000000" w:themeColor="text1"/>
                <w:sz w:val="21"/>
                <w:szCs w:val="22"/>
                <w14:textFill>
                  <w14:solidFill>
                    <w14:schemeClr w14:val="tx1"/>
                  </w14:solidFill>
                </w14:textFill>
              </w:rPr>
            </w:pPr>
          </w:p>
        </w:tc>
        <w:tc>
          <w:tcPr>
            <w:tcW w:w="2256" w:type="dxa"/>
            <w:vAlign w:val="center"/>
          </w:tcPr>
          <w:p w14:paraId="07CE9765">
            <w:pPr>
              <w:keepNext w:val="0"/>
              <w:keepLines w:val="0"/>
              <w:suppressLineNumbers w:val="0"/>
              <w:snapToGrid w:val="0"/>
              <w:spacing w:before="0" w:beforeAutospacing="0" w:after="156" w:afterLines="50" w:afterAutospacing="0" w:line="240" w:lineRule="auto"/>
              <w:ind w:left="0" w:leftChars="0" w:right="0" w:rightChars="0" w:firstLine="0" w:firstLineChars="0"/>
              <w:jc w:val="center"/>
              <w:rPr>
                <w:rFonts w:hint="eastAsia" w:asciiTheme="minorEastAsia" w:hAnsiTheme="minorEastAsia" w:eastAsiaTheme="minorEastAsia" w:cstheme="minorEastAsia"/>
                <w:color w:val="000000" w:themeColor="text1"/>
                <w:sz w:val="21"/>
                <w:szCs w:val="22"/>
                <w14:textFill>
                  <w14:solidFill>
                    <w14:schemeClr w14:val="tx1"/>
                  </w14:solidFill>
                </w14:textFill>
              </w:rPr>
            </w:pPr>
          </w:p>
        </w:tc>
        <w:tc>
          <w:tcPr>
            <w:tcW w:w="3619" w:type="dxa"/>
            <w:vAlign w:val="center"/>
          </w:tcPr>
          <w:p w14:paraId="1DB482E0">
            <w:pPr>
              <w:keepNext w:val="0"/>
              <w:keepLines w:val="0"/>
              <w:suppressLineNumbers w:val="0"/>
              <w:snapToGrid w:val="0"/>
              <w:spacing w:before="0" w:beforeAutospacing="0" w:after="156" w:afterLines="50" w:afterAutospacing="0" w:line="240" w:lineRule="auto"/>
              <w:ind w:left="0" w:leftChars="0" w:right="0" w:rightChars="0" w:firstLine="0" w:firstLineChars="0"/>
              <w:jc w:val="left"/>
              <w:rPr>
                <w:rFonts w:hint="eastAsia" w:asciiTheme="minorEastAsia" w:hAnsiTheme="minorEastAsia" w:eastAsiaTheme="minorEastAsia" w:cstheme="minorEastAsia"/>
                <w:color w:val="000000" w:themeColor="text1"/>
                <w:sz w:val="21"/>
                <w:szCs w:val="22"/>
                <w14:textFill>
                  <w14:solidFill>
                    <w14:schemeClr w14:val="tx1"/>
                  </w14:solidFill>
                </w14:textFill>
              </w:rPr>
            </w:pPr>
          </w:p>
        </w:tc>
        <w:tc>
          <w:tcPr>
            <w:tcW w:w="1738" w:type="dxa"/>
            <w:vAlign w:val="center"/>
          </w:tcPr>
          <w:p w14:paraId="4F2628A5">
            <w:pPr>
              <w:keepNext w:val="0"/>
              <w:keepLines w:val="0"/>
              <w:suppressLineNumbers w:val="0"/>
              <w:snapToGrid w:val="0"/>
              <w:spacing w:before="0" w:beforeAutospacing="0" w:after="156" w:afterLines="50" w:afterAutospacing="0" w:line="240" w:lineRule="auto"/>
              <w:ind w:left="0" w:leftChars="0" w:right="0" w:rightChars="0" w:firstLine="0" w:firstLineChars="0"/>
              <w:jc w:val="center"/>
              <w:rPr>
                <w:rFonts w:hint="eastAsia" w:asciiTheme="minorEastAsia" w:hAnsiTheme="minorEastAsia" w:eastAsiaTheme="minorEastAsia" w:cstheme="minorEastAsia"/>
                <w:color w:val="000000" w:themeColor="text1"/>
                <w:sz w:val="21"/>
                <w:szCs w:val="22"/>
                <w14:textFill>
                  <w14:solidFill>
                    <w14:schemeClr w14:val="tx1"/>
                  </w14:solidFill>
                </w14:textFill>
              </w:rPr>
            </w:pPr>
          </w:p>
        </w:tc>
      </w:tr>
      <w:tr w14:paraId="4E69C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06" w:type="dxa"/>
            <w:vAlign w:val="center"/>
          </w:tcPr>
          <w:p w14:paraId="322B1904">
            <w:pPr>
              <w:keepNext w:val="0"/>
              <w:keepLines w:val="0"/>
              <w:suppressLineNumbers w:val="0"/>
              <w:snapToGrid w:val="0"/>
              <w:spacing w:before="0" w:beforeAutospacing="0" w:after="156" w:afterLines="50" w:afterAutospacing="0" w:line="240" w:lineRule="auto"/>
              <w:ind w:left="0" w:leftChars="0" w:right="0" w:rightChars="0" w:firstLine="0" w:firstLineChars="0"/>
              <w:jc w:val="center"/>
              <w:rPr>
                <w:rFonts w:hint="eastAsia" w:asciiTheme="minorEastAsia" w:hAnsiTheme="minorEastAsia" w:eastAsiaTheme="minorEastAsia" w:cstheme="minorEastAsia"/>
                <w:color w:val="000000" w:themeColor="text1"/>
                <w:sz w:val="21"/>
                <w:szCs w:val="22"/>
                <w14:textFill>
                  <w14:solidFill>
                    <w14:schemeClr w14:val="tx1"/>
                  </w14:solidFill>
                </w14:textFill>
              </w:rPr>
            </w:pPr>
          </w:p>
        </w:tc>
        <w:tc>
          <w:tcPr>
            <w:tcW w:w="2256" w:type="dxa"/>
            <w:vAlign w:val="center"/>
          </w:tcPr>
          <w:p w14:paraId="4E392B2A">
            <w:pPr>
              <w:keepNext w:val="0"/>
              <w:keepLines w:val="0"/>
              <w:suppressLineNumbers w:val="0"/>
              <w:snapToGrid w:val="0"/>
              <w:spacing w:before="0" w:beforeAutospacing="0" w:after="156" w:afterLines="50" w:afterAutospacing="0" w:line="240" w:lineRule="auto"/>
              <w:ind w:left="0" w:leftChars="0" w:right="0" w:rightChars="0" w:firstLine="0" w:firstLineChars="0"/>
              <w:jc w:val="center"/>
              <w:rPr>
                <w:rFonts w:hint="eastAsia" w:asciiTheme="minorEastAsia" w:hAnsiTheme="minorEastAsia" w:eastAsiaTheme="minorEastAsia" w:cstheme="minorEastAsia"/>
                <w:color w:val="000000" w:themeColor="text1"/>
                <w:sz w:val="21"/>
                <w:szCs w:val="22"/>
                <w14:textFill>
                  <w14:solidFill>
                    <w14:schemeClr w14:val="tx1"/>
                  </w14:solidFill>
                </w14:textFill>
              </w:rPr>
            </w:pPr>
          </w:p>
        </w:tc>
        <w:tc>
          <w:tcPr>
            <w:tcW w:w="3619" w:type="dxa"/>
            <w:vAlign w:val="center"/>
          </w:tcPr>
          <w:p w14:paraId="3398A876">
            <w:pPr>
              <w:keepNext w:val="0"/>
              <w:keepLines w:val="0"/>
              <w:suppressLineNumbers w:val="0"/>
              <w:snapToGrid w:val="0"/>
              <w:spacing w:before="0" w:beforeAutospacing="0" w:after="156" w:afterLines="50" w:afterAutospacing="0" w:line="240" w:lineRule="auto"/>
              <w:ind w:left="0" w:leftChars="0" w:right="0" w:rightChars="0" w:firstLine="0" w:firstLineChars="0"/>
              <w:jc w:val="left"/>
              <w:rPr>
                <w:rFonts w:hint="eastAsia" w:asciiTheme="minorEastAsia" w:hAnsiTheme="minorEastAsia" w:eastAsiaTheme="minorEastAsia" w:cstheme="minorEastAsia"/>
                <w:color w:val="000000" w:themeColor="text1"/>
                <w:sz w:val="21"/>
                <w:szCs w:val="22"/>
                <w14:textFill>
                  <w14:solidFill>
                    <w14:schemeClr w14:val="tx1"/>
                  </w14:solidFill>
                </w14:textFill>
              </w:rPr>
            </w:pPr>
          </w:p>
        </w:tc>
        <w:tc>
          <w:tcPr>
            <w:tcW w:w="1738" w:type="dxa"/>
            <w:vAlign w:val="center"/>
          </w:tcPr>
          <w:p w14:paraId="12AE68CB">
            <w:pPr>
              <w:keepNext w:val="0"/>
              <w:keepLines w:val="0"/>
              <w:suppressLineNumbers w:val="0"/>
              <w:snapToGrid w:val="0"/>
              <w:spacing w:before="0" w:beforeAutospacing="0" w:after="156" w:afterLines="50" w:afterAutospacing="0" w:line="240" w:lineRule="auto"/>
              <w:ind w:left="0" w:leftChars="0" w:right="0" w:rightChars="0" w:firstLine="0" w:firstLineChars="0"/>
              <w:jc w:val="center"/>
              <w:rPr>
                <w:rFonts w:hint="eastAsia" w:asciiTheme="minorEastAsia" w:hAnsiTheme="minorEastAsia" w:eastAsiaTheme="minorEastAsia" w:cstheme="minorEastAsia"/>
                <w:color w:val="000000" w:themeColor="text1"/>
                <w:sz w:val="21"/>
                <w:szCs w:val="22"/>
                <w14:textFill>
                  <w14:solidFill>
                    <w14:schemeClr w14:val="tx1"/>
                  </w14:solidFill>
                </w14:textFill>
              </w:rPr>
            </w:pPr>
          </w:p>
        </w:tc>
      </w:tr>
      <w:tr w14:paraId="16575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06" w:type="dxa"/>
            <w:vAlign w:val="center"/>
          </w:tcPr>
          <w:p w14:paraId="402556AA">
            <w:pPr>
              <w:keepNext w:val="0"/>
              <w:keepLines w:val="0"/>
              <w:suppressLineNumbers w:val="0"/>
              <w:snapToGrid w:val="0"/>
              <w:spacing w:before="0" w:beforeAutospacing="0" w:after="156" w:afterLines="50" w:afterAutospacing="0" w:line="240" w:lineRule="auto"/>
              <w:ind w:left="0" w:leftChars="0" w:right="0" w:rightChars="0" w:firstLine="0" w:firstLineChars="0"/>
              <w:jc w:val="center"/>
              <w:rPr>
                <w:rFonts w:hint="eastAsia" w:asciiTheme="minorEastAsia" w:hAnsiTheme="minorEastAsia" w:eastAsiaTheme="minorEastAsia" w:cstheme="minorEastAsia"/>
                <w:color w:val="000000" w:themeColor="text1"/>
                <w:sz w:val="21"/>
                <w:szCs w:val="22"/>
                <w14:textFill>
                  <w14:solidFill>
                    <w14:schemeClr w14:val="tx1"/>
                  </w14:solidFill>
                </w14:textFill>
              </w:rPr>
            </w:pPr>
          </w:p>
        </w:tc>
        <w:tc>
          <w:tcPr>
            <w:tcW w:w="2256" w:type="dxa"/>
            <w:vAlign w:val="center"/>
          </w:tcPr>
          <w:p w14:paraId="4E3F2A46">
            <w:pPr>
              <w:keepNext w:val="0"/>
              <w:keepLines w:val="0"/>
              <w:suppressLineNumbers w:val="0"/>
              <w:snapToGrid w:val="0"/>
              <w:spacing w:before="0" w:beforeAutospacing="0" w:after="156" w:afterLines="50" w:afterAutospacing="0" w:line="240" w:lineRule="auto"/>
              <w:ind w:left="0" w:leftChars="0" w:right="0" w:rightChars="0" w:firstLine="0" w:firstLineChars="0"/>
              <w:jc w:val="center"/>
              <w:rPr>
                <w:rFonts w:hint="eastAsia" w:asciiTheme="minorEastAsia" w:hAnsiTheme="minorEastAsia" w:eastAsiaTheme="minorEastAsia" w:cstheme="minorEastAsia"/>
                <w:color w:val="000000" w:themeColor="text1"/>
                <w:sz w:val="21"/>
                <w:szCs w:val="22"/>
                <w14:textFill>
                  <w14:solidFill>
                    <w14:schemeClr w14:val="tx1"/>
                  </w14:solidFill>
                </w14:textFill>
              </w:rPr>
            </w:pPr>
          </w:p>
        </w:tc>
        <w:tc>
          <w:tcPr>
            <w:tcW w:w="3619" w:type="dxa"/>
            <w:vAlign w:val="center"/>
          </w:tcPr>
          <w:p w14:paraId="1EECEE4B">
            <w:pPr>
              <w:keepNext w:val="0"/>
              <w:keepLines w:val="0"/>
              <w:suppressLineNumbers w:val="0"/>
              <w:snapToGrid w:val="0"/>
              <w:spacing w:before="0" w:beforeAutospacing="0" w:after="156" w:afterLines="50" w:afterAutospacing="0" w:line="240" w:lineRule="auto"/>
              <w:ind w:left="0" w:leftChars="0" w:right="0" w:rightChars="0" w:firstLine="0" w:firstLineChars="0"/>
              <w:jc w:val="left"/>
              <w:rPr>
                <w:rFonts w:hint="eastAsia" w:asciiTheme="minorEastAsia" w:hAnsiTheme="minorEastAsia" w:eastAsiaTheme="minorEastAsia" w:cstheme="minorEastAsia"/>
                <w:color w:val="000000" w:themeColor="text1"/>
                <w:sz w:val="21"/>
                <w:szCs w:val="22"/>
                <w14:textFill>
                  <w14:solidFill>
                    <w14:schemeClr w14:val="tx1"/>
                  </w14:solidFill>
                </w14:textFill>
              </w:rPr>
            </w:pPr>
          </w:p>
        </w:tc>
        <w:tc>
          <w:tcPr>
            <w:tcW w:w="1738" w:type="dxa"/>
            <w:vAlign w:val="center"/>
          </w:tcPr>
          <w:p w14:paraId="05A130E4">
            <w:pPr>
              <w:keepNext w:val="0"/>
              <w:keepLines w:val="0"/>
              <w:suppressLineNumbers w:val="0"/>
              <w:snapToGrid w:val="0"/>
              <w:spacing w:before="0" w:beforeAutospacing="0" w:after="156" w:afterLines="50" w:afterAutospacing="0" w:line="240" w:lineRule="auto"/>
              <w:ind w:left="0" w:leftChars="0" w:right="0" w:rightChars="0" w:firstLine="0" w:firstLineChars="0"/>
              <w:jc w:val="center"/>
              <w:rPr>
                <w:rFonts w:hint="eastAsia" w:asciiTheme="minorEastAsia" w:hAnsiTheme="minorEastAsia" w:eastAsiaTheme="minorEastAsia" w:cstheme="minorEastAsia"/>
                <w:color w:val="000000" w:themeColor="text1"/>
                <w:sz w:val="21"/>
                <w:szCs w:val="22"/>
                <w14:textFill>
                  <w14:solidFill>
                    <w14:schemeClr w14:val="tx1"/>
                  </w14:solidFill>
                </w14:textFill>
              </w:rPr>
            </w:pPr>
          </w:p>
        </w:tc>
      </w:tr>
      <w:tr w14:paraId="31C32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06" w:type="dxa"/>
            <w:vAlign w:val="center"/>
          </w:tcPr>
          <w:p w14:paraId="2F4F221E">
            <w:pPr>
              <w:keepNext w:val="0"/>
              <w:keepLines w:val="0"/>
              <w:suppressLineNumbers w:val="0"/>
              <w:snapToGrid w:val="0"/>
              <w:spacing w:before="0" w:beforeAutospacing="0" w:after="156" w:afterLines="50" w:afterAutospacing="0" w:line="240" w:lineRule="auto"/>
              <w:ind w:left="0" w:leftChars="0" w:right="0" w:rightChars="0" w:firstLine="0" w:firstLineChars="0"/>
              <w:jc w:val="center"/>
              <w:rPr>
                <w:rFonts w:hint="eastAsia" w:asciiTheme="minorEastAsia" w:hAnsiTheme="minorEastAsia" w:eastAsiaTheme="minorEastAsia" w:cstheme="minorEastAsia"/>
                <w:color w:val="000000" w:themeColor="text1"/>
                <w:sz w:val="21"/>
                <w:szCs w:val="22"/>
                <w14:textFill>
                  <w14:solidFill>
                    <w14:schemeClr w14:val="tx1"/>
                  </w14:solidFill>
                </w14:textFill>
              </w:rPr>
            </w:pPr>
          </w:p>
        </w:tc>
        <w:tc>
          <w:tcPr>
            <w:tcW w:w="2256" w:type="dxa"/>
            <w:vAlign w:val="center"/>
          </w:tcPr>
          <w:p w14:paraId="64138E97">
            <w:pPr>
              <w:keepNext w:val="0"/>
              <w:keepLines w:val="0"/>
              <w:suppressLineNumbers w:val="0"/>
              <w:snapToGrid w:val="0"/>
              <w:spacing w:before="0" w:beforeAutospacing="0" w:after="156" w:afterLines="50" w:afterAutospacing="0" w:line="240" w:lineRule="auto"/>
              <w:ind w:left="0" w:leftChars="0" w:right="0" w:rightChars="0" w:firstLine="0" w:firstLineChars="0"/>
              <w:jc w:val="center"/>
              <w:rPr>
                <w:rFonts w:hint="eastAsia" w:asciiTheme="minorEastAsia" w:hAnsiTheme="minorEastAsia" w:eastAsiaTheme="minorEastAsia" w:cstheme="minorEastAsia"/>
                <w:color w:val="000000" w:themeColor="text1"/>
                <w:sz w:val="21"/>
                <w:szCs w:val="22"/>
                <w14:textFill>
                  <w14:solidFill>
                    <w14:schemeClr w14:val="tx1"/>
                  </w14:solidFill>
                </w14:textFill>
              </w:rPr>
            </w:pPr>
          </w:p>
        </w:tc>
        <w:tc>
          <w:tcPr>
            <w:tcW w:w="3619" w:type="dxa"/>
            <w:vAlign w:val="center"/>
          </w:tcPr>
          <w:p w14:paraId="6A848ABF">
            <w:pPr>
              <w:keepNext w:val="0"/>
              <w:keepLines w:val="0"/>
              <w:suppressLineNumbers w:val="0"/>
              <w:snapToGrid w:val="0"/>
              <w:spacing w:before="0" w:beforeAutospacing="0" w:after="156" w:afterLines="50" w:afterAutospacing="0" w:line="240" w:lineRule="auto"/>
              <w:ind w:left="0" w:leftChars="0" w:right="0" w:rightChars="0" w:firstLine="0" w:firstLineChars="0"/>
              <w:jc w:val="left"/>
              <w:rPr>
                <w:rFonts w:hint="eastAsia" w:asciiTheme="minorEastAsia" w:hAnsiTheme="minorEastAsia" w:eastAsiaTheme="minorEastAsia" w:cstheme="minorEastAsia"/>
                <w:color w:val="000000" w:themeColor="text1"/>
                <w:sz w:val="21"/>
                <w:szCs w:val="22"/>
                <w14:textFill>
                  <w14:solidFill>
                    <w14:schemeClr w14:val="tx1"/>
                  </w14:solidFill>
                </w14:textFill>
              </w:rPr>
            </w:pPr>
          </w:p>
        </w:tc>
        <w:tc>
          <w:tcPr>
            <w:tcW w:w="1738" w:type="dxa"/>
            <w:vAlign w:val="center"/>
          </w:tcPr>
          <w:p w14:paraId="27C2A6CD">
            <w:pPr>
              <w:keepNext w:val="0"/>
              <w:keepLines w:val="0"/>
              <w:suppressLineNumbers w:val="0"/>
              <w:snapToGrid w:val="0"/>
              <w:spacing w:before="0" w:beforeAutospacing="0" w:after="156" w:afterLines="50" w:afterAutospacing="0" w:line="240" w:lineRule="auto"/>
              <w:ind w:left="0" w:leftChars="0" w:right="0" w:rightChars="0" w:firstLine="0" w:firstLineChars="0"/>
              <w:jc w:val="center"/>
              <w:rPr>
                <w:rFonts w:hint="eastAsia" w:asciiTheme="minorEastAsia" w:hAnsiTheme="minorEastAsia" w:eastAsiaTheme="minorEastAsia" w:cstheme="minorEastAsia"/>
                <w:color w:val="000000" w:themeColor="text1"/>
                <w:sz w:val="21"/>
                <w:szCs w:val="22"/>
                <w14:textFill>
                  <w14:solidFill>
                    <w14:schemeClr w14:val="tx1"/>
                  </w14:solidFill>
                </w14:textFill>
              </w:rPr>
            </w:pPr>
          </w:p>
        </w:tc>
      </w:tr>
      <w:tr w14:paraId="18194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06" w:type="dxa"/>
            <w:vAlign w:val="center"/>
          </w:tcPr>
          <w:p w14:paraId="4AE03B1D">
            <w:pPr>
              <w:keepNext w:val="0"/>
              <w:keepLines w:val="0"/>
              <w:suppressLineNumbers w:val="0"/>
              <w:snapToGrid w:val="0"/>
              <w:spacing w:before="0" w:beforeAutospacing="0" w:after="156" w:afterLines="50" w:afterAutospacing="0" w:line="240" w:lineRule="auto"/>
              <w:ind w:left="0" w:leftChars="0" w:right="0" w:rightChars="0" w:firstLine="0" w:firstLineChars="0"/>
              <w:jc w:val="center"/>
              <w:rPr>
                <w:rFonts w:hint="eastAsia" w:asciiTheme="minorEastAsia" w:hAnsiTheme="minorEastAsia" w:eastAsiaTheme="minorEastAsia" w:cstheme="minorEastAsia"/>
                <w:color w:val="000000" w:themeColor="text1"/>
                <w:sz w:val="21"/>
                <w:szCs w:val="22"/>
                <w14:textFill>
                  <w14:solidFill>
                    <w14:schemeClr w14:val="tx1"/>
                  </w14:solidFill>
                </w14:textFill>
              </w:rPr>
            </w:pPr>
          </w:p>
        </w:tc>
        <w:tc>
          <w:tcPr>
            <w:tcW w:w="2256" w:type="dxa"/>
            <w:vAlign w:val="center"/>
          </w:tcPr>
          <w:p w14:paraId="500C54B4">
            <w:pPr>
              <w:keepNext w:val="0"/>
              <w:keepLines w:val="0"/>
              <w:suppressLineNumbers w:val="0"/>
              <w:snapToGrid w:val="0"/>
              <w:spacing w:before="0" w:beforeAutospacing="0" w:after="156" w:afterLines="50" w:afterAutospacing="0" w:line="240" w:lineRule="auto"/>
              <w:ind w:left="0" w:leftChars="0" w:right="0" w:rightChars="0" w:firstLine="0" w:firstLineChars="0"/>
              <w:jc w:val="center"/>
              <w:rPr>
                <w:rFonts w:hint="eastAsia" w:asciiTheme="minorEastAsia" w:hAnsiTheme="minorEastAsia" w:eastAsiaTheme="minorEastAsia" w:cstheme="minorEastAsia"/>
                <w:color w:val="000000" w:themeColor="text1"/>
                <w:sz w:val="21"/>
                <w:szCs w:val="22"/>
                <w14:textFill>
                  <w14:solidFill>
                    <w14:schemeClr w14:val="tx1"/>
                  </w14:solidFill>
                </w14:textFill>
              </w:rPr>
            </w:pPr>
          </w:p>
        </w:tc>
        <w:tc>
          <w:tcPr>
            <w:tcW w:w="3619" w:type="dxa"/>
            <w:vAlign w:val="center"/>
          </w:tcPr>
          <w:p w14:paraId="241B4FCB">
            <w:pPr>
              <w:keepNext w:val="0"/>
              <w:keepLines w:val="0"/>
              <w:suppressLineNumbers w:val="0"/>
              <w:snapToGrid w:val="0"/>
              <w:spacing w:before="0" w:beforeAutospacing="0" w:after="156" w:afterLines="50" w:afterAutospacing="0" w:line="240" w:lineRule="auto"/>
              <w:ind w:left="0" w:leftChars="0" w:right="0" w:rightChars="0" w:firstLine="0" w:firstLineChars="0"/>
              <w:jc w:val="left"/>
              <w:rPr>
                <w:rFonts w:hint="eastAsia" w:asciiTheme="minorEastAsia" w:hAnsiTheme="minorEastAsia" w:eastAsiaTheme="minorEastAsia" w:cstheme="minorEastAsia"/>
                <w:color w:val="000000" w:themeColor="text1"/>
                <w:sz w:val="21"/>
                <w:szCs w:val="22"/>
                <w14:textFill>
                  <w14:solidFill>
                    <w14:schemeClr w14:val="tx1"/>
                  </w14:solidFill>
                </w14:textFill>
              </w:rPr>
            </w:pPr>
          </w:p>
        </w:tc>
        <w:tc>
          <w:tcPr>
            <w:tcW w:w="1738" w:type="dxa"/>
            <w:vAlign w:val="center"/>
          </w:tcPr>
          <w:p w14:paraId="0FD917EB">
            <w:pPr>
              <w:keepNext w:val="0"/>
              <w:keepLines w:val="0"/>
              <w:suppressLineNumbers w:val="0"/>
              <w:snapToGrid w:val="0"/>
              <w:spacing w:before="0" w:beforeAutospacing="0" w:after="156" w:afterLines="50" w:afterAutospacing="0" w:line="240" w:lineRule="auto"/>
              <w:ind w:left="0" w:leftChars="0" w:right="0" w:rightChars="0" w:firstLine="0" w:firstLineChars="0"/>
              <w:jc w:val="center"/>
              <w:rPr>
                <w:rFonts w:hint="eastAsia" w:asciiTheme="minorEastAsia" w:hAnsiTheme="minorEastAsia" w:eastAsiaTheme="minorEastAsia" w:cstheme="minorEastAsia"/>
                <w:color w:val="000000" w:themeColor="text1"/>
                <w:sz w:val="21"/>
                <w:szCs w:val="22"/>
                <w14:textFill>
                  <w14:solidFill>
                    <w14:schemeClr w14:val="tx1"/>
                  </w14:solidFill>
                </w14:textFill>
              </w:rPr>
            </w:pPr>
          </w:p>
        </w:tc>
      </w:tr>
    </w:tbl>
    <w:p w14:paraId="179D41DF">
      <w:pPr>
        <w:spacing w:line="240" w:lineRule="auto"/>
        <w:ind w:firstLine="0" w:firstLineChars="0"/>
        <w:rPr>
          <w:rFonts w:hint="eastAsia" w:asciiTheme="minorEastAsia" w:hAnsiTheme="minorEastAsia" w:eastAsiaTheme="minorEastAsia" w:cstheme="minorEastAsia"/>
          <w:sz w:val="21"/>
          <w:szCs w:val="22"/>
        </w:rPr>
      </w:pPr>
    </w:p>
    <w:p w14:paraId="4E92A0A8">
      <w:pPr>
        <w:ind w:left="0" w:leftChars="0" w:firstLine="0" w:firstLineChars="0"/>
        <w:rPr>
          <w:rFonts w:hint="eastAsia" w:asciiTheme="minorEastAsia" w:hAnsiTheme="minorEastAsia" w:eastAsiaTheme="minorEastAsia" w:cstheme="minorEastAsia"/>
          <w:b/>
          <w:bCs/>
          <w:kern w:val="44"/>
          <w:sz w:val="28"/>
          <w:szCs w:val="28"/>
          <w:lang w:val="en-US" w:eastAsia="zh-CN" w:bidi="ar-SA"/>
        </w:rPr>
      </w:pPr>
    </w:p>
    <w:p w14:paraId="127A831A">
      <w:pPr>
        <w:ind w:left="0" w:leftChars="0" w:firstLine="0" w:firstLineChars="0"/>
        <w:rPr>
          <w:rFonts w:hint="eastAsia" w:asciiTheme="minorEastAsia" w:hAnsiTheme="minorEastAsia" w:eastAsiaTheme="minorEastAsia" w:cstheme="minorEastAsia"/>
          <w:b/>
          <w:bCs/>
          <w:kern w:val="44"/>
          <w:sz w:val="28"/>
          <w:szCs w:val="28"/>
          <w:lang w:val="en-US" w:eastAsia="zh-CN" w:bidi="ar-SA"/>
        </w:rPr>
      </w:pPr>
    </w:p>
    <w:p w14:paraId="2AC6B3CA">
      <w:pPr>
        <w:ind w:left="0" w:leftChars="0" w:firstLine="0" w:firstLineChars="0"/>
        <w:rPr>
          <w:rFonts w:hint="eastAsia" w:asciiTheme="minorEastAsia" w:hAnsiTheme="minorEastAsia" w:eastAsiaTheme="minorEastAsia" w:cstheme="minorEastAsia"/>
          <w:b/>
          <w:bCs/>
          <w:kern w:val="44"/>
          <w:sz w:val="28"/>
          <w:szCs w:val="28"/>
          <w:lang w:val="en-US" w:eastAsia="zh-CN" w:bidi="ar-SA"/>
        </w:rPr>
      </w:pPr>
    </w:p>
    <w:p w14:paraId="1E2AFFBB">
      <w:pPr>
        <w:ind w:left="0" w:leftChars="0" w:firstLine="0" w:firstLineChars="0"/>
        <w:rPr>
          <w:rFonts w:hint="eastAsia" w:asciiTheme="minorEastAsia" w:hAnsiTheme="minorEastAsia" w:eastAsiaTheme="minorEastAsia" w:cstheme="minorEastAsia"/>
          <w:b/>
          <w:bCs/>
          <w:kern w:val="44"/>
          <w:sz w:val="28"/>
          <w:szCs w:val="28"/>
          <w:lang w:val="en-US" w:eastAsia="zh-CN" w:bidi="ar-SA"/>
        </w:rPr>
      </w:pPr>
    </w:p>
    <w:p w14:paraId="4542EAE3">
      <w:pPr>
        <w:ind w:left="0" w:leftChars="0" w:firstLine="0" w:firstLineChars="0"/>
        <w:rPr>
          <w:rFonts w:hint="eastAsia" w:asciiTheme="minorEastAsia" w:hAnsiTheme="minorEastAsia" w:eastAsiaTheme="minorEastAsia" w:cstheme="minorEastAsia"/>
          <w:b/>
          <w:bCs/>
          <w:kern w:val="44"/>
          <w:sz w:val="28"/>
          <w:szCs w:val="28"/>
          <w:lang w:val="en-US" w:eastAsia="zh-CN" w:bidi="ar-SA"/>
        </w:rPr>
      </w:pPr>
    </w:p>
    <w:p w14:paraId="1DBF0983">
      <w:pPr>
        <w:ind w:left="0" w:leftChars="0" w:firstLine="0" w:firstLineChars="0"/>
        <w:rPr>
          <w:rFonts w:hint="eastAsia" w:asciiTheme="minorEastAsia" w:hAnsiTheme="minorEastAsia" w:eastAsiaTheme="minorEastAsia" w:cstheme="minorEastAsia"/>
          <w:b/>
          <w:bCs/>
          <w:kern w:val="44"/>
          <w:sz w:val="28"/>
          <w:szCs w:val="28"/>
          <w:lang w:val="en-US" w:eastAsia="zh-CN" w:bidi="ar-SA"/>
        </w:rPr>
      </w:pPr>
    </w:p>
    <w:p w14:paraId="192FBF22">
      <w:pPr>
        <w:ind w:left="0" w:leftChars="0" w:firstLine="0" w:firstLineChars="0"/>
        <w:rPr>
          <w:rFonts w:hint="eastAsia" w:asciiTheme="minorEastAsia" w:hAnsiTheme="minorEastAsia" w:eastAsiaTheme="minorEastAsia" w:cstheme="minorEastAsia"/>
          <w:b/>
          <w:bCs/>
          <w:kern w:val="44"/>
          <w:sz w:val="28"/>
          <w:szCs w:val="28"/>
          <w:lang w:val="en-US" w:eastAsia="zh-CN" w:bidi="ar-SA"/>
        </w:rPr>
      </w:pPr>
    </w:p>
    <w:p w14:paraId="48438E8C">
      <w:pPr>
        <w:ind w:left="0" w:leftChars="0" w:firstLine="0" w:firstLineChars="0"/>
        <w:rPr>
          <w:rFonts w:hint="eastAsia" w:asciiTheme="minorEastAsia" w:hAnsiTheme="minorEastAsia" w:eastAsiaTheme="minorEastAsia" w:cstheme="minorEastAsia"/>
          <w:b/>
          <w:bCs/>
          <w:kern w:val="44"/>
          <w:sz w:val="28"/>
          <w:szCs w:val="28"/>
          <w:lang w:val="en-US" w:eastAsia="zh-CN" w:bidi="ar-SA"/>
        </w:rPr>
      </w:pPr>
    </w:p>
    <w:p w14:paraId="067EF7CD">
      <w:pPr>
        <w:ind w:left="0" w:leftChars="0" w:firstLine="0" w:firstLineChars="0"/>
        <w:rPr>
          <w:rFonts w:hint="eastAsia" w:asciiTheme="minorEastAsia" w:hAnsiTheme="minorEastAsia" w:eastAsiaTheme="minorEastAsia" w:cstheme="minorEastAsia"/>
          <w:b/>
          <w:bCs/>
          <w:kern w:val="44"/>
          <w:sz w:val="28"/>
          <w:szCs w:val="28"/>
          <w:lang w:val="en-US" w:eastAsia="zh-CN" w:bidi="ar-SA"/>
        </w:rPr>
      </w:pPr>
    </w:p>
    <w:p w14:paraId="0D069CC4">
      <w:pPr>
        <w:ind w:left="0" w:leftChars="0" w:firstLine="0" w:firstLineChars="0"/>
        <w:rPr>
          <w:rFonts w:hint="eastAsia" w:asciiTheme="minorEastAsia" w:hAnsiTheme="minorEastAsia" w:eastAsiaTheme="minorEastAsia" w:cstheme="minorEastAsia"/>
          <w:b/>
          <w:bCs/>
          <w:kern w:val="44"/>
          <w:sz w:val="28"/>
          <w:szCs w:val="28"/>
          <w:lang w:val="en-US" w:eastAsia="zh-CN" w:bidi="ar-SA"/>
        </w:rPr>
      </w:pPr>
    </w:p>
    <w:p w14:paraId="4F43E0B9">
      <w:pPr>
        <w:ind w:left="0" w:leftChars="0" w:firstLine="0" w:firstLineChars="0"/>
        <w:rPr>
          <w:rFonts w:hint="eastAsia" w:asciiTheme="minorEastAsia" w:hAnsiTheme="minorEastAsia" w:eastAsiaTheme="minorEastAsia" w:cstheme="minorEastAsia"/>
          <w:b/>
          <w:bCs/>
          <w:kern w:val="44"/>
          <w:sz w:val="28"/>
          <w:szCs w:val="28"/>
          <w:lang w:val="en-US" w:eastAsia="zh-CN" w:bidi="ar-SA"/>
        </w:rPr>
      </w:pPr>
    </w:p>
    <w:p w14:paraId="60EBBD83">
      <w:pPr>
        <w:ind w:left="0" w:leftChars="0" w:firstLine="0" w:firstLineChars="0"/>
        <w:rPr>
          <w:rFonts w:hint="eastAsia" w:asciiTheme="minorEastAsia" w:hAnsiTheme="minorEastAsia" w:eastAsiaTheme="minorEastAsia" w:cstheme="minorEastAsia"/>
          <w:b/>
          <w:bCs/>
          <w:kern w:val="44"/>
          <w:sz w:val="28"/>
          <w:szCs w:val="28"/>
          <w:lang w:val="en-US" w:eastAsia="zh-CN" w:bidi="ar-SA"/>
        </w:rPr>
      </w:pPr>
    </w:p>
    <w:p w14:paraId="5BF7744A">
      <w:pPr>
        <w:ind w:left="0" w:leftChars="0" w:firstLine="0" w:firstLineChars="0"/>
        <w:rPr>
          <w:rFonts w:hint="eastAsia" w:asciiTheme="minorEastAsia" w:hAnsiTheme="minorEastAsia" w:eastAsiaTheme="minorEastAsia" w:cstheme="minorEastAsia"/>
          <w:b/>
          <w:bCs/>
          <w:kern w:val="44"/>
          <w:sz w:val="28"/>
          <w:szCs w:val="28"/>
          <w:lang w:val="en-US" w:eastAsia="zh-CN" w:bidi="ar-SA"/>
        </w:rPr>
      </w:pPr>
    </w:p>
    <w:p w14:paraId="6E301401">
      <w:pPr>
        <w:rPr>
          <w:rFonts w:hint="eastAsia" w:asciiTheme="minorEastAsia" w:hAnsiTheme="minorEastAsia" w:eastAsiaTheme="minorEastAsia" w:cstheme="minorEastAsia"/>
          <w:b/>
          <w:bCs/>
          <w:kern w:val="44"/>
          <w:sz w:val="28"/>
          <w:szCs w:val="28"/>
          <w:lang w:val="en-US" w:eastAsia="zh-CN" w:bidi="ar-SA"/>
        </w:rPr>
      </w:pPr>
    </w:p>
    <w:sdt>
      <w:sdtPr>
        <w:rPr>
          <w:rFonts w:ascii="宋体" w:hAnsi="宋体" w:eastAsia="宋体" w:cstheme="minorBidi"/>
          <w:kern w:val="2"/>
          <w:sz w:val="48"/>
          <w:szCs w:val="56"/>
          <w:lang w:val="en-US" w:eastAsia="zh-CN" w:bidi="ar-SA"/>
        </w:rPr>
        <w:id w:val="147474551"/>
        <w15:color w:val="DBDBDB"/>
        <w:docPartObj>
          <w:docPartGallery w:val="Table of Contents"/>
          <w:docPartUnique/>
        </w:docPartObj>
      </w:sdtPr>
      <w:sdtEndPr>
        <w:rPr>
          <w:rFonts w:hint="eastAsia" w:asciiTheme="minorEastAsia" w:hAnsiTheme="minorEastAsia" w:eastAsiaTheme="minorEastAsia" w:cstheme="minorEastAsia"/>
          <w:bCs/>
          <w:kern w:val="44"/>
          <w:sz w:val="24"/>
          <w:szCs w:val="28"/>
          <w:lang w:val="en-US" w:eastAsia="zh-CN" w:bidi="ar-SA"/>
        </w:rPr>
      </w:sdtEndPr>
      <w:sdtContent>
        <w:p w14:paraId="677897B2">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rPr>
              <w:sz w:val="56"/>
              <w:szCs w:val="56"/>
            </w:rPr>
          </w:pPr>
          <w:r>
            <w:rPr>
              <w:rFonts w:ascii="宋体" w:hAnsi="宋体" w:eastAsia="宋体"/>
              <w:sz w:val="48"/>
              <w:szCs w:val="56"/>
            </w:rPr>
            <w:t>目录</w:t>
          </w:r>
        </w:p>
        <w:p w14:paraId="7FDB0143">
          <w:pPr>
            <w:pStyle w:val="16"/>
            <w:tabs>
              <w:tab w:val="right" w:leader="dot" w:pos="8306"/>
            </w:tabs>
          </w:pPr>
          <w:r>
            <w:rPr>
              <w:rFonts w:hint="eastAsia" w:asciiTheme="minorEastAsia" w:hAnsiTheme="minorEastAsia" w:eastAsiaTheme="minorEastAsia" w:cstheme="minorEastAsia"/>
              <w:b/>
              <w:bCs/>
              <w:kern w:val="44"/>
              <w:sz w:val="28"/>
              <w:szCs w:val="28"/>
              <w:lang w:val="en-US" w:eastAsia="zh-CN" w:bidi="ar-SA"/>
            </w:rPr>
            <w:fldChar w:fldCharType="begin"/>
          </w:r>
          <w:r>
            <w:rPr>
              <w:rFonts w:hint="eastAsia" w:asciiTheme="minorEastAsia" w:hAnsiTheme="minorEastAsia" w:eastAsiaTheme="minorEastAsia" w:cstheme="minorEastAsia"/>
              <w:b/>
              <w:bCs/>
              <w:kern w:val="44"/>
              <w:sz w:val="28"/>
              <w:szCs w:val="28"/>
              <w:lang w:val="en-US" w:eastAsia="zh-CN" w:bidi="ar-SA"/>
            </w:rPr>
            <w:instrText xml:space="preserve">TOC \o "1-3" \h \u </w:instrText>
          </w:r>
          <w:r>
            <w:rPr>
              <w:rFonts w:hint="eastAsia" w:asciiTheme="minorEastAsia" w:hAnsiTheme="minorEastAsia" w:eastAsiaTheme="minorEastAsia" w:cstheme="minorEastAsia"/>
              <w:b/>
              <w:bCs/>
              <w:kern w:val="44"/>
              <w:sz w:val="28"/>
              <w:szCs w:val="28"/>
              <w:lang w:val="en-US" w:eastAsia="zh-CN" w:bidi="ar-SA"/>
            </w:rPr>
            <w:fldChar w:fldCharType="separate"/>
          </w: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_Toc21269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bCs w:val="0"/>
              <w:i w:val="0"/>
              <w:iCs w:val="0"/>
              <w:caps w:val="0"/>
              <w:smallCaps w:val="0"/>
              <w:strike w:val="0"/>
              <w:dstrike w:val="0"/>
              <w:vanish w:val="0"/>
              <w:spacing w:val="0"/>
              <w:position w:val="0"/>
              <w:vertAlign w:val="baseline"/>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 </w:t>
          </w:r>
          <w:r>
            <w:rPr>
              <w:rFonts w:hint="eastAsia" w:asciiTheme="minorEastAsia" w:hAnsiTheme="minorEastAsia" w:eastAsiaTheme="minorEastAsia" w:cstheme="minorEastAsia"/>
              <w:lang w:val="en-US" w:eastAsia="zh-CN"/>
            </w:rPr>
            <w:t>前言</w:t>
          </w:r>
          <w:r>
            <w:tab/>
          </w:r>
          <w:r>
            <w:fldChar w:fldCharType="begin"/>
          </w:r>
          <w:r>
            <w:instrText xml:space="preserve"> PAGEREF _Toc21269 \h </w:instrText>
          </w:r>
          <w:r>
            <w:fldChar w:fldCharType="separate"/>
          </w:r>
          <w:r>
            <w:t>7</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027690E4">
          <w:pPr>
            <w:pStyle w:val="17"/>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_Toc29359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rPr>
            <w:t xml:space="preserve">1.1. </w:t>
          </w:r>
          <w:r>
            <w:rPr>
              <w:rFonts w:hint="eastAsia" w:asciiTheme="minorEastAsia" w:hAnsiTheme="minorEastAsia" w:eastAsiaTheme="minorEastAsia" w:cstheme="minorEastAsia"/>
              <w:lang w:val="en-US" w:eastAsia="zh-CN"/>
            </w:rPr>
            <w:t>总则</w:t>
          </w:r>
          <w:r>
            <w:tab/>
          </w:r>
          <w:r>
            <w:fldChar w:fldCharType="begin"/>
          </w:r>
          <w:r>
            <w:instrText xml:space="preserve"> PAGEREF _Toc29359 \h </w:instrText>
          </w:r>
          <w:r>
            <w:fldChar w:fldCharType="separate"/>
          </w:r>
          <w:r>
            <w:t>7</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70DD8EB0">
          <w:pPr>
            <w:pStyle w:val="17"/>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_Toc3036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lang w:val="en-US" w:eastAsia="zh-CN"/>
            </w:rPr>
            <w:t>1.2. 读者</w:t>
          </w:r>
          <w:r>
            <w:tab/>
          </w:r>
          <w:r>
            <w:fldChar w:fldCharType="begin"/>
          </w:r>
          <w:r>
            <w:instrText xml:space="preserve"> PAGEREF _Toc3036 \h </w:instrText>
          </w:r>
          <w:r>
            <w:fldChar w:fldCharType="separate"/>
          </w:r>
          <w:r>
            <w:t>7</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3FBB2760">
          <w:pPr>
            <w:pStyle w:val="17"/>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_Toc24533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bCs/>
              <w:kern w:val="2"/>
              <w:szCs w:val="28"/>
              <w:lang w:val="en-US" w:eastAsia="zh-CN" w:bidi="ar-SA"/>
            </w:rPr>
            <w:t>1.3. 术语</w:t>
          </w:r>
          <w:r>
            <w:tab/>
          </w:r>
          <w:r>
            <w:fldChar w:fldCharType="begin"/>
          </w:r>
          <w:r>
            <w:instrText xml:space="preserve"> PAGEREF _Toc24533 \h </w:instrText>
          </w:r>
          <w:r>
            <w:fldChar w:fldCharType="separate"/>
          </w:r>
          <w:r>
            <w:t>7</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49A48D46">
          <w:pPr>
            <w:pStyle w:val="16"/>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_Toc12062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bCs w:val="0"/>
              <w:i w:val="0"/>
              <w:iCs w:val="0"/>
              <w:caps w:val="0"/>
              <w:smallCaps w:val="0"/>
              <w:strike w:val="0"/>
              <w:dstrike w:val="0"/>
              <w:vanish w:val="0"/>
              <w:spacing w:val="0"/>
              <w:kern w:val="44"/>
              <w:position w:val="0"/>
              <w:szCs w:val="28"/>
              <w:vertAlign w:val="baseline"/>
              <w:lang w:val="en-US" w:eastAsia="zh-CN" w:bidi="ar-SA"/>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2. </w:t>
          </w:r>
          <w:r>
            <w:rPr>
              <w:rFonts w:hint="eastAsia" w:asciiTheme="minorEastAsia" w:hAnsiTheme="minorEastAsia" w:eastAsiaTheme="minorEastAsia" w:cstheme="minorEastAsia"/>
              <w:bCs/>
              <w:kern w:val="44"/>
              <w:szCs w:val="28"/>
              <w:lang w:val="en-US" w:eastAsia="zh-CN" w:bidi="ar-SA"/>
            </w:rPr>
            <w:t>项目概述</w:t>
          </w:r>
          <w:r>
            <w:tab/>
          </w:r>
          <w:r>
            <w:fldChar w:fldCharType="begin"/>
          </w:r>
          <w:r>
            <w:instrText xml:space="preserve"> PAGEREF _Toc12062 \h </w:instrText>
          </w:r>
          <w:r>
            <w:fldChar w:fldCharType="separate"/>
          </w:r>
          <w:r>
            <w:t>8</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63651E47">
          <w:pPr>
            <w:pStyle w:val="17"/>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_Toc8854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rPr>
            <w:t xml:space="preserve">2.1. </w:t>
          </w:r>
          <w:r>
            <w:rPr>
              <w:rFonts w:hint="eastAsia" w:asciiTheme="minorEastAsia" w:hAnsiTheme="minorEastAsia" w:eastAsiaTheme="minorEastAsia" w:cstheme="minorEastAsia"/>
              <w:lang w:val="en-US" w:eastAsia="zh-CN"/>
            </w:rPr>
            <w:t>项目背景</w:t>
          </w:r>
          <w:r>
            <w:tab/>
          </w:r>
          <w:r>
            <w:fldChar w:fldCharType="begin"/>
          </w:r>
          <w:r>
            <w:instrText xml:space="preserve"> PAGEREF _Toc8854 \h </w:instrText>
          </w:r>
          <w:r>
            <w:fldChar w:fldCharType="separate"/>
          </w:r>
          <w:r>
            <w:t>8</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203F58E2">
          <w:pPr>
            <w:pStyle w:val="17"/>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_Toc7010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bCs/>
              <w:kern w:val="2"/>
              <w:szCs w:val="28"/>
              <w:lang w:val="en-US" w:eastAsia="zh-CN" w:bidi="ar-SA"/>
            </w:rPr>
            <w:t>2.2. 项目目标</w:t>
          </w:r>
          <w:r>
            <w:tab/>
          </w:r>
          <w:r>
            <w:fldChar w:fldCharType="begin"/>
          </w:r>
          <w:r>
            <w:instrText xml:space="preserve"> PAGEREF _Toc7010 \h </w:instrText>
          </w:r>
          <w:r>
            <w:fldChar w:fldCharType="separate"/>
          </w:r>
          <w:r>
            <w:t>9</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1C4C0BAF">
          <w:pPr>
            <w:pStyle w:val="16"/>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_Toc4564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bCs w:val="0"/>
              <w:i w:val="0"/>
              <w:iCs w:val="0"/>
              <w:caps w:val="0"/>
              <w:smallCaps w:val="0"/>
              <w:strike w:val="0"/>
              <w:dstrike w:val="0"/>
              <w:vanish w:val="0"/>
              <w:spacing w:val="0"/>
              <w:kern w:val="2"/>
              <w:position w:val="0"/>
              <w:szCs w:val="28"/>
              <w:vertAlign w:val="baseline"/>
              <w:lang w:val="en-US" w:eastAsia="zh-CN" w:bidi="ar-SA"/>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 </w:t>
          </w:r>
          <w:r>
            <w:rPr>
              <w:rFonts w:hint="eastAsia" w:asciiTheme="minorEastAsia" w:hAnsiTheme="minorEastAsia" w:eastAsiaTheme="minorEastAsia" w:cstheme="minorEastAsia"/>
            </w:rPr>
            <w:t>现状描述</w:t>
          </w:r>
          <w:r>
            <w:rPr>
              <w:rFonts w:hint="eastAsia" w:asciiTheme="minorEastAsia" w:hAnsiTheme="minorEastAsia" w:eastAsiaTheme="minorEastAsia" w:cstheme="minorEastAsia"/>
              <w:lang w:val="en-US" w:eastAsia="zh-CN"/>
            </w:rPr>
            <w:t>与需求分析</w:t>
          </w:r>
          <w:r>
            <w:tab/>
          </w:r>
          <w:r>
            <w:fldChar w:fldCharType="begin"/>
          </w:r>
          <w:r>
            <w:instrText xml:space="preserve"> PAGEREF _Toc4564 \h </w:instrText>
          </w:r>
          <w:r>
            <w:fldChar w:fldCharType="separate"/>
          </w:r>
          <w:r>
            <w:t>10</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07777D5C">
          <w:pPr>
            <w:pStyle w:val="17"/>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_Toc15536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rPr>
            <w:t xml:space="preserve">3.1. </w:t>
          </w:r>
          <w:r>
            <w:rPr>
              <w:rFonts w:hint="eastAsia" w:asciiTheme="minorEastAsia" w:hAnsiTheme="minorEastAsia" w:eastAsiaTheme="minorEastAsia" w:cstheme="minorEastAsia"/>
              <w:lang w:val="en-US" w:eastAsia="zh-CN"/>
            </w:rPr>
            <w:t>生产</w:t>
          </w:r>
          <w:r>
            <w:rPr>
              <w:rFonts w:hint="eastAsia" w:asciiTheme="minorEastAsia" w:hAnsiTheme="minorEastAsia" w:eastAsiaTheme="minorEastAsia" w:cstheme="minorEastAsia"/>
            </w:rPr>
            <w:t>管理</w:t>
          </w:r>
          <w:r>
            <w:tab/>
          </w:r>
          <w:r>
            <w:fldChar w:fldCharType="begin"/>
          </w:r>
          <w:r>
            <w:instrText xml:space="preserve"> PAGEREF _Toc15536 \h </w:instrText>
          </w:r>
          <w:r>
            <w:fldChar w:fldCharType="separate"/>
          </w:r>
          <w:r>
            <w:t>10</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6774605E">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_Toc16243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lang w:val="en-US" w:eastAsia="zh-CN"/>
            </w:rPr>
            <w:t>3.1.1. 加工计划管理</w:t>
          </w:r>
          <w:r>
            <w:tab/>
          </w:r>
          <w:r>
            <w:fldChar w:fldCharType="begin"/>
          </w:r>
          <w:r>
            <w:instrText xml:space="preserve"> PAGEREF _Toc16243 \h </w:instrText>
          </w:r>
          <w:r>
            <w:fldChar w:fldCharType="separate"/>
          </w:r>
          <w:r>
            <w:t>10</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23D3E114">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_Toc25428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lang w:val="en-US" w:eastAsia="zh-CN"/>
            </w:rPr>
            <w:t>3.1.2. 工艺准备</w:t>
          </w:r>
          <w:r>
            <w:tab/>
          </w:r>
          <w:r>
            <w:fldChar w:fldCharType="begin"/>
          </w:r>
          <w:r>
            <w:instrText xml:space="preserve"> PAGEREF _Toc25428 \h </w:instrText>
          </w:r>
          <w:r>
            <w:fldChar w:fldCharType="separate"/>
          </w:r>
          <w:r>
            <w:t>11</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213E67F1">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_Toc4262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lang w:val="en-US" w:eastAsia="zh-CN"/>
            </w:rPr>
            <w:t>3.1.3. 物料与工装工具准备</w:t>
          </w:r>
          <w:r>
            <w:tab/>
          </w:r>
          <w:r>
            <w:fldChar w:fldCharType="begin"/>
          </w:r>
          <w:r>
            <w:instrText xml:space="preserve"> PAGEREF _Toc4262 \h </w:instrText>
          </w:r>
          <w:r>
            <w:fldChar w:fldCharType="separate"/>
          </w:r>
          <w:r>
            <w:t>11</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12143CDC">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_Toc9599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lang w:val="en-US" w:eastAsia="zh-CN"/>
            </w:rPr>
            <w:t>3.1.4. 计划排程与下发</w:t>
          </w:r>
          <w:r>
            <w:tab/>
          </w:r>
          <w:r>
            <w:fldChar w:fldCharType="begin"/>
          </w:r>
          <w:r>
            <w:instrText xml:space="preserve"> PAGEREF _Toc9599 \h </w:instrText>
          </w:r>
          <w:r>
            <w:fldChar w:fldCharType="separate"/>
          </w:r>
          <w:r>
            <w:t>12</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7F181BFE">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_Toc6523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bCs/>
              <w:lang w:val="en-US" w:eastAsia="zh-CN"/>
            </w:rPr>
            <w:t>3.1.5. 外委管理</w:t>
          </w:r>
          <w:r>
            <w:tab/>
          </w:r>
          <w:r>
            <w:fldChar w:fldCharType="begin"/>
          </w:r>
          <w:r>
            <w:instrText xml:space="preserve"> PAGEREF _Toc6523 \h </w:instrText>
          </w:r>
          <w:r>
            <w:fldChar w:fldCharType="separate"/>
          </w:r>
          <w:r>
            <w:t>13</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1218F0DD">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_Toc19231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bCs/>
              <w:lang w:val="en-US" w:eastAsia="zh-CN"/>
            </w:rPr>
            <w:t>3.1.6. 计划变更与调整</w:t>
          </w:r>
          <w:r>
            <w:tab/>
          </w:r>
          <w:r>
            <w:fldChar w:fldCharType="begin"/>
          </w:r>
          <w:r>
            <w:instrText xml:space="preserve"> PAGEREF _Toc19231 \h </w:instrText>
          </w:r>
          <w:r>
            <w:fldChar w:fldCharType="separate"/>
          </w:r>
          <w:r>
            <w:t>13</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18DA881C">
          <w:pPr>
            <w:pStyle w:val="17"/>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_Toc24023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bCs/>
              <w:kern w:val="2"/>
              <w:szCs w:val="28"/>
              <w:lang w:val="en-US" w:eastAsia="zh-CN" w:bidi="ar-SA"/>
            </w:rPr>
            <w:t>3.2. 装配试车管理</w:t>
          </w:r>
          <w:r>
            <w:tab/>
          </w:r>
          <w:r>
            <w:fldChar w:fldCharType="begin"/>
          </w:r>
          <w:r>
            <w:instrText xml:space="preserve"> PAGEREF _Toc24023 \h </w:instrText>
          </w:r>
          <w:r>
            <w:fldChar w:fldCharType="separate"/>
          </w:r>
          <w:r>
            <w:t>16</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3CD8E442">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_Toc32115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bCs/>
            </w:rPr>
            <w:t>3.2.1. 装配任务</w:t>
          </w:r>
          <w:r>
            <w:tab/>
          </w:r>
          <w:r>
            <w:fldChar w:fldCharType="begin"/>
          </w:r>
          <w:r>
            <w:instrText xml:space="preserve"> PAGEREF _Toc32115 \h </w:instrText>
          </w:r>
          <w:r>
            <w:fldChar w:fldCharType="separate"/>
          </w:r>
          <w:r>
            <w:t>16</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27BB9C5E">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_Toc27460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bCs/>
              <w:kern w:val="2"/>
              <w:szCs w:val="28"/>
              <w:lang w:val="en-US" w:eastAsia="zh-CN" w:bidi="ar-SA"/>
            </w:rPr>
            <w:t>3.2.2. 试车任务</w:t>
          </w:r>
          <w:r>
            <w:tab/>
          </w:r>
          <w:r>
            <w:fldChar w:fldCharType="begin"/>
          </w:r>
          <w:r>
            <w:instrText xml:space="preserve"> PAGEREF _Toc27460 \h </w:instrText>
          </w:r>
          <w:r>
            <w:fldChar w:fldCharType="separate"/>
          </w:r>
          <w:r>
            <w:t>17</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00702DA4">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_Toc22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bCs/>
              <w:lang w:val="en-US" w:eastAsia="zh-CN"/>
            </w:rPr>
            <w:t>3.2.3. 串换件管理</w:t>
          </w:r>
          <w:r>
            <w:tab/>
          </w:r>
          <w:r>
            <w:fldChar w:fldCharType="begin"/>
          </w:r>
          <w:r>
            <w:instrText xml:space="preserve"> PAGEREF _Toc22 \h </w:instrText>
          </w:r>
          <w:r>
            <w:fldChar w:fldCharType="separate"/>
          </w:r>
          <w:r>
            <w:t>18</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355C90B6">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_Toc6717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bCs/>
              <w:lang w:val="en-US" w:eastAsia="zh-CN"/>
            </w:rPr>
            <w:t>3.2.4. 异常管理</w:t>
          </w:r>
          <w:r>
            <w:tab/>
          </w:r>
          <w:r>
            <w:fldChar w:fldCharType="begin"/>
          </w:r>
          <w:r>
            <w:instrText xml:space="preserve"> PAGEREF _Toc6717 \h </w:instrText>
          </w:r>
          <w:r>
            <w:fldChar w:fldCharType="separate"/>
          </w:r>
          <w:r>
            <w:t>19</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2A5028DE">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_Toc10144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bCs/>
              <w:lang w:val="en-US" w:eastAsia="zh-CN"/>
            </w:rPr>
            <w:t>3.2.5. 工时管理</w:t>
          </w:r>
          <w:r>
            <w:tab/>
          </w:r>
          <w:r>
            <w:fldChar w:fldCharType="begin"/>
          </w:r>
          <w:r>
            <w:instrText xml:space="preserve"> PAGEREF _Toc10144 \h </w:instrText>
          </w:r>
          <w:r>
            <w:fldChar w:fldCharType="separate"/>
          </w:r>
          <w:r>
            <w:t>20</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7B44E1F8">
          <w:pPr>
            <w:pStyle w:val="17"/>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_Toc31458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lang w:val="en-US" w:eastAsia="zh-CN"/>
            </w:rPr>
            <w:t xml:space="preserve">3.3. </w:t>
          </w:r>
          <w:r>
            <w:rPr>
              <w:rFonts w:hint="eastAsia" w:asciiTheme="minorEastAsia" w:hAnsiTheme="minorEastAsia" w:eastAsiaTheme="minorEastAsia" w:cstheme="minorEastAsia"/>
              <w:bCs/>
              <w:kern w:val="2"/>
              <w:szCs w:val="28"/>
              <w:lang w:val="en-US" w:eastAsia="zh-CN" w:bidi="ar-SA"/>
            </w:rPr>
            <w:t>车间仓储与配送管理</w:t>
          </w:r>
          <w:r>
            <w:tab/>
          </w:r>
          <w:r>
            <w:fldChar w:fldCharType="begin"/>
          </w:r>
          <w:r>
            <w:instrText xml:space="preserve"> PAGEREF _Toc31458 \h </w:instrText>
          </w:r>
          <w:r>
            <w:fldChar w:fldCharType="separate"/>
          </w:r>
          <w:r>
            <w:t>21</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6DD9CCD0">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_Toc8714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lang w:val="en-US" w:eastAsia="zh-CN"/>
            </w:rPr>
            <w:t>3.3.1. 仓储管理</w:t>
          </w:r>
          <w:r>
            <w:tab/>
          </w:r>
          <w:r>
            <w:fldChar w:fldCharType="begin"/>
          </w:r>
          <w:r>
            <w:instrText xml:space="preserve"> PAGEREF _Toc8714 \h </w:instrText>
          </w:r>
          <w:r>
            <w:fldChar w:fldCharType="separate"/>
          </w:r>
          <w:r>
            <w:t>21</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6E44A01A">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_Toc20534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lang w:val="en-US" w:eastAsia="zh-CN"/>
            </w:rPr>
            <w:t>3.3.2. 配送管理</w:t>
          </w:r>
          <w:r>
            <w:tab/>
          </w:r>
          <w:r>
            <w:fldChar w:fldCharType="begin"/>
          </w:r>
          <w:r>
            <w:instrText xml:space="preserve"> PAGEREF _Toc20534 \h </w:instrText>
          </w:r>
          <w:r>
            <w:fldChar w:fldCharType="separate"/>
          </w:r>
          <w:r>
            <w:t>22</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364A99B3">
          <w:pPr>
            <w:pStyle w:val="17"/>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_Toc1912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bCs/>
              <w:kern w:val="2"/>
              <w:szCs w:val="28"/>
              <w:lang w:val="en-US" w:eastAsia="zh-CN" w:bidi="ar-SA"/>
            </w:rPr>
            <w:t>3.4. 质量管理</w:t>
          </w:r>
          <w:r>
            <w:tab/>
          </w:r>
          <w:r>
            <w:fldChar w:fldCharType="begin"/>
          </w:r>
          <w:r>
            <w:instrText xml:space="preserve"> PAGEREF _Toc1912 \h </w:instrText>
          </w:r>
          <w:r>
            <w:fldChar w:fldCharType="separate"/>
          </w:r>
          <w:r>
            <w:t>23</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57E65B52">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_Toc22097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lang w:val="en-US" w:eastAsia="zh-CN"/>
            </w:rPr>
            <w:t>3.4.1. 检验质量控制</w:t>
          </w:r>
          <w:r>
            <w:tab/>
          </w:r>
          <w:r>
            <w:fldChar w:fldCharType="begin"/>
          </w:r>
          <w:r>
            <w:instrText xml:space="preserve"> PAGEREF _Toc22097 \h </w:instrText>
          </w:r>
          <w:r>
            <w:fldChar w:fldCharType="separate"/>
          </w:r>
          <w:r>
            <w:t>23</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6BEF66C7">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_Toc7707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lang w:val="en-US" w:eastAsia="zh-CN"/>
            </w:rPr>
            <w:t>3.4.2. 产品质量控制</w:t>
          </w:r>
          <w:r>
            <w:tab/>
          </w:r>
          <w:r>
            <w:fldChar w:fldCharType="begin"/>
          </w:r>
          <w:r>
            <w:instrText xml:space="preserve"> PAGEREF _Toc7707 \h </w:instrText>
          </w:r>
          <w:r>
            <w:fldChar w:fldCharType="separate"/>
          </w:r>
          <w:r>
            <w:t>25</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03948CEA">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_Toc13105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lang w:val="en-US" w:eastAsia="zh-CN"/>
            </w:rPr>
            <w:t>3.4.3. 计量器具管理</w:t>
          </w:r>
          <w:r>
            <w:tab/>
          </w:r>
          <w:r>
            <w:fldChar w:fldCharType="begin"/>
          </w:r>
          <w:r>
            <w:instrText xml:space="preserve"> PAGEREF _Toc13105 \h </w:instrText>
          </w:r>
          <w:r>
            <w:fldChar w:fldCharType="separate"/>
          </w:r>
          <w:r>
            <w:t>29</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25078472">
          <w:pPr>
            <w:pStyle w:val="16"/>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_Toc21055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bCs w:val="0"/>
              <w:i w:val="0"/>
              <w:iCs w:val="0"/>
              <w:caps w:val="0"/>
              <w:smallCaps w:val="0"/>
              <w:strike w:val="0"/>
              <w:dstrike w:val="0"/>
              <w:vanish w:val="0"/>
              <w:spacing w:val="0"/>
              <w:position w:val="0"/>
              <w:vertAlign w:val="baseline"/>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4. </w:t>
          </w:r>
          <w:r>
            <w:rPr>
              <w:rFonts w:hint="eastAsia" w:asciiTheme="minorEastAsia" w:hAnsiTheme="minorEastAsia" w:eastAsiaTheme="minorEastAsia" w:cstheme="minorEastAsia"/>
              <w:lang w:val="en-US" w:eastAsia="zh-CN"/>
            </w:rPr>
            <w:t>系统详细设计</w:t>
          </w:r>
          <w:r>
            <w:tab/>
          </w:r>
          <w:r>
            <w:fldChar w:fldCharType="begin"/>
          </w:r>
          <w:r>
            <w:instrText xml:space="preserve"> PAGEREF _Toc21055 \h </w:instrText>
          </w:r>
          <w:r>
            <w:fldChar w:fldCharType="separate"/>
          </w:r>
          <w:r>
            <w:t>31</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626FBBAF">
          <w:pPr>
            <w:pStyle w:val="17"/>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_Toc12051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lang w:val="en-US" w:eastAsia="zh-CN"/>
            </w:rPr>
            <w:t xml:space="preserve">4.1. </w:t>
          </w:r>
          <w:r>
            <w:rPr>
              <w:rFonts w:hint="eastAsia" w:asciiTheme="minorEastAsia" w:hAnsiTheme="minorEastAsia" w:eastAsiaTheme="minorEastAsia" w:cstheme="minorEastAsia"/>
              <w:lang w:val="en-US" w:eastAsia="zh-CN"/>
            </w:rPr>
            <w:t>系统功能总体架构</w:t>
          </w:r>
          <w:r>
            <w:tab/>
          </w:r>
          <w:r>
            <w:fldChar w:fldCharType="begin"/>
          </w:r>
          <w:r>
            <w:instrText xml:space="preserve"> PAGEREF _Toc12051 \h </w:instrText>
          </w:r>
          <w:r>
            <w:fldChar w:fldCharType="separate"/>
          </w:r>
          <w:r>
            <w:t>31</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2D853877">
          <w:pPr>
            <w:pStyle w:val="17"/>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_Toc11213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lang w:val="en-US" w:eastAsia="zh-CN"/>
            </w:rPr>
            <w:t xml:space="preserve">4.2. </w:t>
          </w:r>
          <w:r>
            <w:rPr>
              <w:rFonts w:hint="eastAsia" w:asciiTheme="minorEastAsia" w:hAnsiTheme="minorEastAsia" w:eastAsiaTheme="minorEastAsia" w:cstheme="minorEastAsia"/>
              <w:bCs/>
              <w:kern w:val="2"/>
              <w:szCs w:val="28"/>
              <w:lang w:val="en-US" w:eastAsia="zh-CN" w:bidi="ar-SA"/>
            </w:rPr>
            <w:t>生产制造管理</w:t>
          </w:r>
          <w:r>
            <w:tab/>
          </w:r>
          <w:r>
            <w:fldChar w:fldCharType="begin"/>
          </w:r>
          <w:r>
            <w:instrText xml:space="preserve"> PAGEREF _Toc11213 \h </w:instrText>
          </w:r>
          <w:r>
            <w:fldChar w:fldCharType="separate"/>
          </w:r>
          <w:r>
            <w:t>31</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24400C30">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_Toc30832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lang w:val="en-US" w:eastAsia="zh-CN"/>
            </w:rPr>
            <w:t xml:space="preserve">4.2.1. </w:t>
          </w:r>
          <w:r>
            <w:rPr>
              <w:rFonts w:hint="eastAsia" w:asciiTheme="minorEastAsia" w:hAnsiTheme="minorEastAsia" w:eastAsiaTheme="minorEastAsia" w:cstheme="minorEastAsia"/>
              <w:bCs/>
              <w:kern w:val="2"/>
              <w:szCs w:val="28"/>
              <w:lang w:val="en-US" w:eastAsia="zh-CN" w:bidi="ar-SA"/>
            </w:rPr>
            <w:t>生产制造计划</w:t>
          </w:r>
          <w:r>
            <w:tab/>
          </w:r>
          <w:r>
            <w:fldChar w:fldCharType="begin"/>
          </w:r>
          <w:r>
            <w:instrText xml:space="preserve"> PAGEREF _Toc30832 \h </w:instrText>
          </w:r>
          <w:r>
            <w:fldChar w:fldCharType="separate"/>
          </w:r>
          <w:r>
            <w:t>31</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4D4EC61B">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_Toc5312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lang w:val="en-US" w:eastAsia="zh-CN"/>
            </w:rPr>
            <w:t>4.2.2. 生产准备计划</w:t>
          </w:r>
          <w:r>
            <w:tab/>
          </w:r>
          <w:r>
            <w:fldChar w:fldCharType="begin"/>
          </w:r>
          <w:r>
            <w:instrText xml:space="preserve"> PAGEREF _Toc5312 \h </w:instrText>
          </w:r>
          <w:r>
            <w:fldChar w:fldCharType="separate"/>
          </w:r>
          <w:r>
            <w:t>44</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3122AB9C">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_Toc6425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lang w:val="en-US" w:eastAsia="zh-CN"/>
            </w:rPr>
            <w:t>4.2.3. 外委管理</w:t>
          </w:r>
          <w:r>
            <w:tab/>
          </w:r>
          <w:r>
            <w:fldChar w:fldCharType="begin"/>
          </w:r>
          <w:r>
            <w:instrText xml:space="preserve"> PAGEREF _Toc6425 \h </w:instrText>
          </w:r>
          <w:r>
            <w:fldChar w:fldCharType="separate"/>
          </w:r>
          <w:r>
            <w:t>48</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5CB41DE0">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_Toc8287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lang w:val="en-US" w:eastAsia="zh-CN"/>
            </w:rPr>
            <w:t>4.2.4. 计划时间变更</w:t>
          </w:r>
          <w:r>
            <w:tab/>
          </w:r>
          <w:r>
            <w:fldChar w:fldCharType="begin"/>
          </w:r>
          <w:r>
            <w:instrText xml:space="preserve"> PAGEREF _Toc8287 \h </w:instrText>
          </w:r>
          <w:r>
            <w:fldChar w:fldCharType="separate"/>
          </w:r>
          <w:r>
            <w:t>57</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16FE204A">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_Toc11532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lang w:val="en-US" w:eastAsia="zh-CN"/>
            </w:rPr>
            <w:t>4.2.5. 计划状态变更</w:t>
          </w:r>
          <w:r>
            <w:tab/>
          </w:r>
          <w:r>
            <w:fldChar w:fldCharType="begin"/>
          </w:r>
          <w:r>
            <w:instrText xml:space="preserve"> PAGEREF _Toc11532 \h </w:instrText>
          </w:r>
          <w:r>
            <w:fldChar w:fldCharType="separate"/>
          </w:r>
          <w:r>
            <w:t>61</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703A4E1A">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_Toc16703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lang w:val="en-US" w:eastAsia="zh-CN"/>
            </w:rPr>
            <w:t xml:space="preserve">4.2.6. </w:t>
          </w:r>
          <w:r>
            <w:rPr>
              <w:rFonts w:hint="eastAsia" w:asciiTheme="minorEastAsia" w:hAnsiTheme="minorEastAsia" w:eastAsiaTheme="minorEastAsia" w:cstheme="minorEastAsia"/>
              <w:highlight w:val="none"/>
              <w:lang w:val="en-US" w:eastAsia="zh-CN"/>
            </w:rPr>
            <w:t>工艺变更</w:t>
          </w:r>
          <w:r>
            <w:tab/>
          </w:r>
          <w:r>
            <w:fldChar w:fldCharType="begin"/>
          </w:r>
          <w:r>
            <w:instrText xml:space="preserve"> PAGEREF _Toc16703 \h </w:instrText>
          </w:r>
          <w:r>
            <w:fldChar w:fldCharType="separate"/>
          </w:r>
          <w:r>
            <w:t>64</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416E778A">
          <w:pPr>
            <w:pStyle w:val="17"/>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_Toc12519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bCs/>
              <w:kern w:val="2"/>
              <w:szCs w:val="28"/>
              <w:lang w:val="en-US" w:eastAsia="zh-CN" w:bidi="ar-SA"/>
            </w:rPr>
            <w:t>4.3. 装配试车管理</w:t>
          </w:r>
          <w:r>
            <w:tab/>
          </w:r>
          <w:r>
            <w:fldChar w:fldCharType="begin"/>
          </w:r>
          <w:r>
            <w:instrText xml:space="preserve"> PAGEREF _Toc12519 \h </w:instrText>
          </w:r>
          <w:r>
            <w:fldChar w:fldCharType="separate"/>
          </w:r>
          <w:r>
            <w:t>69</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35CBA6AE">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_Toc3160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lang w:val="en-US" w:eastAsia="zh-CN"/>
            </w:rPr>
            <w:t xml:space="preserve">4.3.1. </w:t>
          </w:r>
          <w:r>
            <w:rPr>
              <w:rFonts w:hint="eastAsia" w:asciiTheme="minorEastAsia" w:hAnsiTheme="minorEastAsia" w:eastAsiaTheme="minorEastAsia" w:cstheme="minorEastAsia"/>
              <w:bCs/>
              <w:kern w:val="2"/>
              <w:szCs w:val="28"/>
              <w:lang w:val="en-US" w:eastAsia="zh-CN" w:bidi="ar-SA"/>
            </w:rPr>
            <w:t>装配任务管理</w:t>
          </w:r>
          <w:r>
            <w:tab/>
          </w:r>
          <w:r>
            <w:fldChar w:fldCharType="begin"/>
          </w:r>
          <w:r>
            <w:instrText xml:space="preserve"> PAGEREF _Toc3160 \h </w:instrText>
          </w:r>
          <w:r>
            <w:fldChar w:fldCharType="separate"/>
          </w:r>
          <w:r>
            <w:t>69</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5EBAF941">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_Toc11577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bCs/>
              <w:kern w:val="2"/>
              <w:szCs w:val="28"/>
              <w:lang w:val="en-US" w:eastAsia="zh-CN" w:bidi="ar-SA"/>
            </w:rPr>
            <w:t>4.3.2. 试车任务管理</w:t>
          </w:r>
          <w:r>
            <w:tab/>
          </w:r>
          <w:r>
            <w:fldChar w:fldCharType="begin"/>
          </w:r>
          <w:r>
            <w:instrText xml:space="preserve"> PAGEREF _Toc11577 \h </w:instrText>
          </w:r>
          <w:r>
            <w:fldChar w:fldCharType="separate"/>
          </w:r>
          <w:r>
            <w:t>78</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623F1931">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_Toc22958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lang w:val="en-US" w:eastAsia="zh-CN"/>
            </w:rPr>
            <w:t>4.3.3. 串换件管理</w:t>
          </w:r>
          <w:r>
            <w:tab/>
          </w:r>
          <w:r>
            <w:fldChar w:fldCharType="begin"/>
          </w:r>
          <w:r>
            <w:instrText xml:space="preserve"> PAGEREF _Toc22958 \h </w:instrText>
          </w:r>
          <w:r>
            <w:fldChar w:fldCharType="separate"/>
          </w:r>
          <w:r>
            <w:t>84</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52C958D5">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_Toc27892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lang w:val="en-US" w:eastAsia="zh-CN"/>
            </w:rPr>
            <w:t>4.3.4. 异常管理</w:t>
          </w:r>
          <w:r>
            <w:tab/>
          </w:r>
          <w:r>
            <w:fldChar w:fldCharType="begin"/>
          </w:r>
          <w:r>
            <w:instrText xml:space="preserve"> PAGEREF _Toc27892 \h </w:instrText>
          </w:r>
          <w:r>
            <w:fldChar w:fldCharType="separate"/>
          </w:r>
          <w:r>
            <w:t>90</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216D3BB3">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_Toc22370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lang w:val="en-US" w:eastAsia="zh-CN"/>
            </w:rPr>
            <w:t>4.3.5. 工时管理</w:t>
          </w:r>
          <w:r>
            <w:tab/>
          </w:r>
          <w:r>
            <w:fldChar w:fldCharType="begin"/>
          </w:r>
          <w:r>
            <w:instrText xml:space="preserve"> PAGEREF _Toc22370 \h </w:instrText>
          </w:r>
          <w:r>
            <w:fldChar w:fldCharType="separate"/>
          </w:r>
          <w:r>
            <w:t>95</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30A5938F">
          <w:pPr>
            <w:pStyle w:val="17"/>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_Toc8395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bCs/>
              <w:kern w:val="2"/>
              <w:szCs w:val="28"/>
              <w:lang w:val="en-US" w:eastAsia="zh-CN" w:bidi="ar-SA"/>
            </w:rPr>
            <w:t>4.4. 车间仓储与配送管理</w:t>
          </w:r>
          <w:r>
            <w:tab/>
          </w:r>
          <w:r>
            <w:fldChar w:fldCharType="begin"/>
          </w:r>
          <w:r>
            <w:instrText xml:space="preserve"> PAGEREF _Toc8395 \h </w:instrText>
          </w:r>
          <w:r>
            <w:fldChar w:fldCharType="separate"/>
          </w:r>
          <w:r>
            <w:t>101</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6483886C">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_Toc2596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rPr>
            <w:t xml:space="preserve">4.4.1. </w:t>
          </w:r>
          <w:r>
            <w:rPr>
              <w:rFonts w:hint="eastAsia" w:asciiTheme="minorEastAsia" w:hAnsiTheme="minorEastAsia" w:eastAsiaTheme="minorEastAsia" w:cstheme="minorEastAsia"/>
              <w:lang w:val="en-US" w:eastAsia="zh-CN"/>
            </w:rPr>
            <w:t>入库管理</w:t>
          </w:r>
          <w:r>
            <w:tab/>
          </w:r>
          <w:r>
            <w:fldChar w:fldCharType="begin"/>
          </w:r>
          <w:r>
            <w:instrText xml:space="preserve"> PAGEREF _Toc2596 \h </w:instrText>
          </w:r>
          <w:r>
            <w:fldChar w:fldCharType="separate"/>
          </w:r>
          <w:r>
            <w:t>101</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3872265E">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_Toc7759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bCs/>
              <w:kern w:val="2"/>
              <w:szCs w:val="28"/>
              <w:lang w:val="en-US" w:eastAsia="zh-CN" w:bidi="ar-SA"/>
            </w:rPr>
            <w:t>4.4.2. 出库与配送管理</w:t>
          </w:r>
          <w:r>
            <w:tab/>
          </w:r>
          <w:r>
            <w:fldChar w:fldCharType="begin"/>
          </w:r>
          <w:r>
            <w:instrText xml:space="preserve"> PAGEREF _Toc7759 \h </w:instrText>
          </w:r>
          <w:r>
            <w:fldChar w:fldCharType="separate"/>
          </w:r>
          <w:r>
            <w:t>110</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55D4130D">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_Toc20059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bCs/>
              <w:kern w:val="2"/>
              <w:szCs w:val="28"/>
              <w:lang w:val="en-US" w:eastAsia="zh-CN" w:bidi="ar-SA"/>
            </w:rPr>
            <w:t>4.4.3. 盘点管理</w:t>
          </w:r>
          <w:r>
            <w:tab/>
          </w:r>
          <w:r>
            <w:fldChar w:fldCharType="begin"/>
          </w:r>
          <w:r>
            <w:instrText xml:space="preserve"> PAGEREF _Toc20059 \h </w:instrText>
          </w:r>
          <w:r>
            <w:fldChar w:fldCharType="separate"/>
          </w:r>
          <w:r>
            <w:t>123</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17112FC0">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_Toc8441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lang w:val="en-US" w:eastAsia="zh-CN"/>
            </w:rPr>
            <w:t xml:space="preserve">4.4.4. </w:t>
          </w:r>
          <w:r>
            <w:rPr>
              <w:rFonts w:hint="eastAsia" w:asciiTheme="minorEastAsia" w:hAnsiTheme="minorEastAsia" w:eastAsiaTheme="minorEastAsia" w:cstheme="minorEastAsia"/>
              <w:bCs/>
              <w:kern w:val="2"/>
              <w:szCs w:val="28"/>
              <w:lang w:val="en-US" w:eastAsia="zh-CN" w:bidi="ar-SA"/>
            </w:rPr>
            <w:t>库房基础管理</w:t>
          </w:r>
          <w:r>
            <w:tab/>
          </w:r>
          <w:r>
            <w:fldChar w:fldCharType="begin"/>
          </w:r>
          <w:r>
            <w:instrText xml:space="preserve"> PAGEREF _Toc8441 \h </w:instrText>
          </w:r>
          <w:r>
            <w:fldChar w:fldCharType="separate"/>
          </w:r>
          <w:r>
            <w:t>129</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3A82A2FF">
          <w:pPr>
            <w:pStyle w:val="17"/>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_Toc18314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lang w:val="en-US" w:eastAsia="zh-CN"/>
            </w:rPr>
            <w:t xml:space="preserve">4.5. </w:t>
          </w:r>
          <w:r>
            <w:rPr>
              <w:rFonts w:hint="eastAsia" w:asciiTheme="minorEastAsia" w:hAnsiTheme="minorEastAsia" w:eastAsiaTheme="minorEastAsia" w:cstheme="minorEastAsia"/>
              <w:bCs/>
              <w:kern w:val="2"/>
              <w:szCs w:val="28"/>
              <w:lang w:val="en-US" w:eastAsia="zh-CN" w:bidi="ar-SA"/>
            </w:rPr>
            <w:t>质量管理</w:t>
          </w:r>
          <w:r>
            <w:tab/>
          </w:r>
          <w:r>
            <w:fldChar w:fldCharType="begin"/>
          </w:r>
          <w:r>
            <w:instrText xml:space="preserve"> PAGEREF _Toc18314 \h </w:instrText>
          </w:r>
          <w:r>
            <w:fldChar w:fldCharType="separate"/>
          </w:r>
          <w:r>
            <w:t>132</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1747131A">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_Toc25736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rPr>
            <w:t xml:space="preserve">4.5.1. </w:t>
          </w:r>
          <w:r>
            <w:rPr>
              <w:rFonts w:hint="eastAsia" w:asciiTheme="minorEastAsia" w:hAnsiTheme="minorEastAsia" w:eastAsiaTheme="minorEastAsia" w:cstheme="minorEastAsia"/>
              <w:lang w:val="en-US" w:eastAsia="zh-CN"/>
            </w:rPr>
            <w:t>入库检验</w:t>
          </w:r>
          <w:r>
            <w:tab/>
          </w:r>
          <w:r>
            <w:fldChar w:fldCharType="begin"/>
          </w:r>
          <w:r>
            <w:instrText xml:space="preserve"> PAGEREF _Toc25736 \h </w:instrText>
          </w:r>
          <w:r>
            <w:fldChar w:fldCharType="separate"/>
          </w:r>
          <w:r>
            <w:t>132</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0C491209">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_Toc22442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bCs/>
              <w:kern w:val="2"/>
              <w:szCs w:val="28"/>
              <w:lang w:val="en-US" w:eastAsia="zh-CN" w:bidi="ar-SA"/>
            </w:rPr>
            <w:t>4.5.2. 过程检验</w:t>
          </w:r>
          <w:r>
            <w:tab/>
          </w:r>
          <w:r>
            <w:fldChar w:fldCharType="begin"/>
          </w:r>
          <w:r>
            <w:instrText xml:space="preserve"> PAGEREF _Toc22442 \h </w:instrText>
          </w:r>
          <w:r>
            <w:fldChar w:fldCharType="separate"/>
          </w:r>
          <w:r>
            <w:t>139</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5F69D6AF">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_Toc27489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bCs/>
              <w:kern w:val="2"/>
              <w:szCs w:val="28"/>
              <w:lang w:val="en-US" w:eastAsia="zh-CN" w:bidi="ar-SA"/>
            </w:rPr>
            <w:t>4.5.3. 故检管理</w:t>
          </w:r>
          <w:r>
            <w:tab/>
          </w:r>
          <w:r>
            <w:fldChar w:fldCharType="begin"/>
          </w:r>
          <w:r>
            <w:instrText xml:space="preserve"> PAGEREF _Toc27489 \h </w:instrText>
          </w:r>
          <w:r>
            <w:fldChar w:fldCharType="separate"/>
          </w:r>
          <w:r>
            <w:t>142</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43427645">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_Toc18072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rPr>
            <w:t xml:space="preserve">4.5.4. </w:t>
          </w:r>
          <w:r>
            <w:rPr>
              <w:rFonts w:hint="eastAsia" w:asciiTheme="minorEastAsia" w:hAnsiTheme="minorEastAsia" w:eastAsiaTheme="minorEastAsia" w:cstheme="minorEastAsia"/>
              <w:lang w:val="en-US" w:eastAsia="zh-CN"/>
            </w:rPr>
            <w:t>不合格品控制</w:t>
          </w:r>
          <w:r>
            <w:tab/>
          </w:r>
          <w:r>
            <w:fldChar w:fldCharType="begin"/>
          </w:r>
          <w:r>
            <w:instrText xml:space="preserve"> PAGEREF _Toc18072 \h </w:instrText>
          </w:r>
          <w:r>
            <w:fldChar w:fldCharType="separate"/>
          </w:r>
          <w:r>
            <w:t>148</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520ED0BE">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_Toc6350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bCs/>
              <w:kern w:val="2"/>
              <w:szCs w:val="28"/>
              <w:lang w:val="en-US" w:eastAsia="zh-CN" w:bidi="ar-SA"/>
            </w:rPr>
            <w:t>4.5.5. 返工返修</w:t>
          </w:r>
          <w:r>
            <w:tab/>
          </w:r>
          <w:r>
            <w:fldChar w:fldCharType="begin"/>
          </w:r>
          <w:r>
            <w:instrText xml:space="preserve"> PAGEREF _Toc6350 \h </w:instrText>
          </w:r>
          <w:r>
            <w:fldChar w:fldCharType="separate"/>
          </w:r>
          <w:r>
            <w:t>157</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1DF4AD0D">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_Toc16847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bCs/>
              <w:kern w:val="2"/>
              <w:szCs w:val="28"/>
              <w:lang w:val="en-US" w:eastAsia="zh-CN" w:bidi="ar-SA"/>
            </w:rPr>
            <w:t>4.5.6. 废品处置</w:t>
          </w:r>
          <w:r>
            <w:tab/>
          </w:r>
          <w:r>
            <w:fldChar w:fldCharType="begin"/>
          </w:r>
          <w:r>
            <w:instrText xml:space="preserve"> PAGEREF _Toc16847 \h </w:instrText>
          </w:r>
          <w:r>
            <w:fldChar w:fldCharType="separate"/>
          </w:r>
          <w:r>
            <w:t>162</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72EC6002">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_Toc17997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rPr>
            <w:t xml:space="preserve">4.5.7. </w:t>
          </w:r>
          <w:r>
            <w:rPr>
              <w:rFonts w:hint="eastAsia" w:asciiTheme="minorEastAsia" w:hAnsiTheme="minorEastAsia" w:eastAsiaTheme="minorEastAsia" w:cstheme="minorEastAsia"/>
              <w:lang w:val="en-US" w:eastAsia="zh-CN"/>
            </w:rPr>
            <w:t>计量器具管理</w:t>
          </w:r>
          <w:r>
            <w:tab/>
          </w:r>
          <w:r>
            <w:fldChar w:fldCharType="begin"/>
          </w:r>
          <w:r>
            <w:instrText xml:space="preserve"> PAGEREF _Toc17997 \h </w:instrText>
          </w:r>
          <w:r>
            <w:fldChar w:fldCharType="separate"/>
          </w:r>
          <w:r>
            <w:t>167</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18839BB3">
          <w:pPr>
            <w:pStyle w:val="17"/>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_Toc24320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bCs/>
              <w:kern w:val="2"/>
              <w:szCs w:val="28"/>
              <w:lang w:val="en-US" w:eastAsia="zh-CN" w:bidi="ar-SA"/>
            </w:rPr>
            <w:t>4.6. 工作流管理</w:t>
          </w:r>
          <w:r>
            <w:tab/>
          </w:r>
          <w:r>
            <w:fldChar w:fldCharType="begin"/>
          </w:r>
          <w:r>
            <w:instrText xml:space="preserve"> PAGEREF _Toc24320 \h </w:instrText>
          </w:r>
          <w:r>
            <w:fldChar w:fldCharType="separate"/>
          </w:r>
          <w:r>
            <w:t>175</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50750B02">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_Toc29781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bCs/>
              <w:kern w:val="2"/>
              <w:szCs w:val="28"/>
              <w:lang w:val="en-US" w:eastAsia="zh-CN" w:bidi="ar-SA"/>
            </w:rPr>
            <w:t>4.6.1. 业务审批流程场景</w:t>
          </w:r>
          <w:r>
            <w:tab/>
          </w:r>
          <w:r>
            <w:fldChar w:fldCharType="begin"/>
          </w:r>
          <w:r>
            <w:instrText xml:space="preserve"> PAGEREF _Toc29781 \h </w:instrText>
          </w:r>
          <w:r>
            <w:fldChar w:fldCharType="separate"/>
          </w:r>
          <w:r>
            <w:t>175</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10594CB2">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_Toc24638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lang w:val="en-US" w:eastAsia="zh-CN"/>
            </w:rPr>
            <w:t xml:space="preserve">4.6.2. </w:t>
          </w:r>
          <w:r>
            <w:rPr>
              <w:rFonts w:hint="eastAsia" w:asciiTheme="minorEastAsia" w:hAnsiTheme="minorEastAsia" w:eastAsiaTheme="minorEastAsia" w:cstheme="minorEastAsia"/>
              <w:bCs/>
              <w:kern w:val="2"/>
              <w:szCs w:val="28"/>
              <w:highlight w:val="none"/>
              <w:lang w:val="en-US" w:eastAsia="zh-CN" w:bidi="ar-SA"/>
            </w:rPr>
            <w:t>工作流设计</w:t>
          </w:r>
          <w:r>
            <w:tab/>
          </w:r>
          <w:r>
            <w:fldChar w:fldCharType="begin"/>
          </w:r>
          <w:r>
            <w:instrText xml:space="preserve"> PAGEREF _Toc24638 \h </w:instrText>
          </w:r>
          <w:r>
            <w:fldChar w:fldCharType="separate"/>
          </w:r>
          <w:r>
            <w:t>176</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25B26DF5">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_Toc31285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bCs/>
              <w:kern w:val="2"/>
              <w:szCs w:val="28"/>
              <w:lang w:val="en-US" w:eastAsia="zh-CN" w:bidi="ar-SA"/>
            </w:rPr>
            <w:t xml:space="preserve">4.6.3. </w:t>
          </w:r>
          <w:r>
            <w:rPr>
              <w:rFonts w:hint="eastAsia" w:asciiTheme="minorEastAsia" w:hAnsiTheme="minorEastAsia" w:eastAsiaTheme="minorEastAsia" w:cstheme="minorEastAsia"/>
              <w:bCs/>
              <w:kern w:val="2"/>
              <w:szCs w:val="28"/>
              <w:highlight w:val="none"/>
              <w:lang w:val="en-US" w:eastAsia="zh-CN" w:bidi="ar-SA"/>
            </w:rPr>
            <w:t>集成设计</w:t>
          </w:r>
          <w:r>
            <w:tab/>
          </w:r>
          <w:r>
            <w:fldChar w:fldCharType="begin"/>
          </w:r>
          <w:r>
            <w:instrText xml:space="preserve"> PAGEREF _Toc31285 \h </w:instrText>
          </w:r>
          <w:r>
            <w:fldChar w:fldCharType="separate"/>
          </w:r>
          <w:r>
            <w:t>178</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477F96EC">
          <w:pPr>
            <w:pStyle w:val="17"/>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_Toc12008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bCs/>
              <w:kern w:val="2"/>
              <w:szCs w:val="28"/>
              <w:lang w:val="en-US" w:eastAsia="zh-CN" w:bidi="ar-SA"/>
            </w:rPr>
            <w:t>4.7. 基础数据管理</w:t>
          </w:r>
          <w:r>
            <w:tab/>
          </w:r>
          <w:r>
            <w:fldChar w:fldCharType="begin"/>
          </w:r>
          <w:r>
            <w:instrText xml:space="preserve"> PAGEREF _Toc12008 \h </w:instrText>
          </w:r>
          <w:r>
            <w:fldChar w:fldCharType="separate"/>
          </w:r>
          <w:r>
            <w:t>179</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521C92D4">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_Toc30203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lang w:val="en-US" w:eastAsia="zh-CN"/>
            </w:rPr>
            <w:t>4.7.1. 物料信息管理</w:t>
          </w:r>
          <w:r>
            <w:tab/>
          </w:r>
          <w:r>
            <w:fldChar w:fldCharType="begin"/>
          </w:r>
          <w:r>
            <w:instrText xml:space="preserve"> PAGEREF _Toc30203 \h </w:instrText>
          </w:r>
          <w:r>
            <w:fldChar w:fldCharType="separate"/>
          </w:r>
          <w:r>
            <w:t>179</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5BD1ED83">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_Toc27246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lang w:val="en-US" w:eastAsia="zh-CN"/>
            </w:rPr>
            <w:t xml:space="preserve">4.7.2. </w:t>
          </w:r>
          <w:r>
            <w:rPr>
              <w:rFonts w:hint="eastAsia" w:asciiTheme="minorEastAsia" w:hAnsiTheme="minorEastAsia" w:eastAsiaTheme="minorEastAsia" w:cstheme="minorEastAsia"/>
              <w:bCs/>
              <w:kern w:val="2"/>
              <w:szCs w:val="28"/>
              <w:lang w:val="en-US" w:eastAsia="zh-CN" w:bidi="ar-SA"/>
            </w:rPr>
            <w:t>MBOM管理</w:t>
          </w:r>
          <w:r>
            <w:tab/>
          </w:r>
          <w:r>
            <w:fldChar w:fldCharType="begin"/>
          </w:r>
          <w:r>
            <w:instrText xml:space="preserve"> PAGEREF _Toc27246 \h </w:instrText>
          </w:r>
          <w:r>
            <w:fldChar w:fldCharType="separate"/>
          </w:r>
          <w:r>
            <w:t>181</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750ECAF6">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_Toc1157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lang w:val="en-US" w:eastAsia="zh-CN"/>
            </w:rPr>
            <w:t xml:space="preserve">4.7.3. </w:t>
          </w:r>
          <w:r>
            <w:rPr>
              <w:rFonts w:hint="eastAsia" w:asciiTheme="minorEastAsia" w:hAnsiTheme="minorEastAsia" w:eastAsiaTheme="minorEastAsia" w:cstheme="minorEastAsia"/>
              <w:highlight w:val="none"/>
              <w:lang w:val="en-US" w:eastAsia="zh-CN"/>
            </w:rPr>
            <w:t>工艺路线管理</w:t>
          </w:r>
          <w:r>
            <w:tab/>
          </w:r>
          <w:r>
            <w:fldChar w:fldCharType="begin"/>
          </w:r>
          <w:r>
            <w:instrText xml:space="preserve"> PAGEREF _Toc1157 \h </w:instrText>
          </w:r>
          <w:r>
            <w:fldChar w:fldCharType="separate"/>
          </w:r>
          <w:r>
            <w:t>183</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60D569B2">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_Toc4766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bCs/>
              <w:kern w:val="44"/>
              <w:szCs w:val="28"/>
              <w:lang w:val="en-US" w:eastAsia="zh-CN" w:bidi="ar-SA"/>
            </w:rPr>
            <w:t>4.7.4. 组织人员管理</w:t>
          </w:r>
          <w:r>
            <w:tab/>
          </w:r>
          <w:r>
            <w:fldChar w:fldCharType="begin"/>
          </w:r>
          <w:r>
            <w:instrText xml:space="preserve"> PAGEREF _Toc4766 \h </w:instrText>
          </w:r>
          <w:r>
            <w:fldChar w:fldCharType="separate"/>
          </w:r>
          <w:r>
            <w:t>185</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3E5F30DD">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_Toc19242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bCs/>
              <w:kern w:val="44"/>
              <w:szCs w:val="28"/>
              <w:lang w:val="en-US" w:eastAsia="zh-CN" w:bidi="ar-SA"/>
            </w:rPr>
            <w:t>4.7.5. 工作中心管理</w:t>
          </w:r>
          <w:r>
            <w:tab/>
          </w:r>
          <w:r>
            <w:fldChar w:fldCharType="begin"/>
          </w:r>
          <w:r>
            <w:instrText xml:space="preserve"> PAGEREF _Toc19242 \h </w:instrText>
          </w:r>
          <w:r>
            <w:fldChar w:fldCharType="separate"/>
          </w:r>
          <w:r>
            <w:t>187</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740BF8D1">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_Toc20781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bCs/>
              <w:kern w:val="44"/>
              <w:szCs w:val="28"/>
              <w:lang w:val="en-US" w:eastAsia="zh-CN" w:bidi="ar-SA"/>
            </w:rPr>
            <w:t>4.7.6. 供应商管理</w:t>
          </w:r>
          <w:r>
            <w:tab/>
          </w:r>
          <w:r>
            <w:fldChar w:fldCharType="begin"/>
          </w:r>
          <w:r>
            <w:instrText xml:space="preserve"> PAGEREF _Toc20781 \h </w:instrText>
          </w:r>
          <w:r>
            <w:fldChar w:fldCharType="separate"/>
          </w:r>
          <w:r>
            <w:t>188</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1BFA1B4A">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_Toc26527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bCs/>
              <w:kern w:val="44"/>
              <w:szCs w:val="28"/>
              <w:lang w:val="en-US" w:eastAsia="zh-CN" w:bidi="ar-SA"/>
            </w:rPr>
            <w:t>4.7.7. 生产设备台账管理</w:t>
          </w:r>
          <w:r>
            <w:tab/>
          </w:r>
          <w:r>
            <w:fldChar w:fldCharType="begin"/>
          </w:r>
          <w:r>
            <w:instrText xml:space="preserve"> PAGEREF _Toc26527 \h </w:instrText>
          </w:r>
          <w:r>
            <w:fldChar w:fldCharType="separate"/>
          </w:r>
          <w:r>
            <w:t>189</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037E5FD0">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_Toc17543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bCs/>
              <w:kern w:val="2"/>
              <w:szCs w:val="28"/>
              <w:lang w:val="en-US" w:eastAsia="zh-CN" w:bidi="ar-SA"/>
            </w:rPr>
            <w:t>4.7.8. 电子卷宗</w:t>
          </w:r>
          <w:r>
            <w:tab/>
          </w:r>
          <w:r>
            <w:fldChar w:fldCharType="begin"/>
          </w:r>
          <w:r>
            <w:instrText xml:space="preserve"> PAGEREF _Toc17543 \h </w:instrText>
          </w:r>
          <w:r>
            <w:fldChar w:fldCharType="separate"/>
          </w:r>
          <w:r>
            <w:t>190</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3B94CFA2">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_Toc16384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bCs/>
              <w:kern w:val="2"/>
              <w:szCs w:val="28"/>
              <w:lang w:val="en-US" w:eastAsia="zh-CN" w:bidi="ar-SA"/>
            </w:rPr>
            <w:t>4.7.9. 条码管理</w:t>
          </w:r>
          <w:r>
            <w:tab/>
          </w:r>
          <w:r>
            <w:fldChar w:fldCharType="begin"/>
          </w:r>
          <w:r>
            <w:instrText xml:space="preserve"> PAGEREF _Toc16384 \h </w:instrText>
          </w:r>
          <w:r>
            <w:fldChar w:fldCharType="separate"/>
          </w:r>
          <w:r>
            <w:t>191</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003BB5A0">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_Toc32310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bCs/>
              <w:kern w:val="2"/>
              <w:szCs w:val="28"/>
              <w:lang w:val="en-US" w:eastAsia="zh-CN" w:bidi="ar-SA"/>
            </w:rPr>
            <w:t>4.7.10. 工艺单据管理</w:t>
          </w:r>
          <w:r>
            <w:tab/>
          </w:r>
          <w:r>
            <w:fldChar w:fldCharType="begin"/>
          </w:r>
          <w:r>
            <w:instrText xml:space="preserve"> PAGEREF _Toc32310 \h </w:instrText>
          </w:r>
          <w:r>
            <w:fldChar w:fldCharType="separate"/>
          </w:r>
          <w:r>
            <w:t>191</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671CD287">
          <w:pPr>
            <w:pStyle w:val="17"/>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_Toc15396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bCs/>
              <w:kern w:val="2"/>
              <w:szCs w:val="28"/>
              <w:lang w:val="en-US" w:eastAsia="zh-CN" w:bidi="ar-SA"/>
            </w:rPr>
            <w:t>4.8. 生产决策</w:t>
          </w:r>
          <w:r>
            <w:tab/>
          </w:r>
          <w:r>
            <w:fldChar w:fldCharType="begin"/>
          </w:r>
          <w:r>
            <w:instrText xml:space="preserve"> PAGEREF _Toc15396 \h </w:instrText>
          </w:r>
          <w:r>
            <w:fldChar w:fldCharType="separate"/>
          </w:r>
          <w:r>
            <w:t>192</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57CDF816">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_Toc14681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lang w:val="en-US" w:eastAsia="zh-CN"/>
            </w:rPr>
            <w:t>4.8.1. 看板中心</w:t>
          </w:r>
          <w:r>
            <w:tab/>
          </w:r>
          <w:r>
            <w:fldChar w:fldCharType="begin"/>
          </w:r>
          <w:r>
            <w:instrText xml:space="preserve"> PAGEREF _Toc14681 \h </w:instrText>
          </w:r>
          <w:r>
            <w:fldChar w:fldCharType="separate"/>
          </w:r>
          <w:r>
            <w:t>192</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4A1A0089">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_Toc31405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lang w:val="en-US" w:eastAsia="zh-CN"/>
            </w:rPr>
            <w:t>4.8.2. 报表中心</w:t>
          </w:r>
          <w:r>
            <w:tab/>
          </w:r>
          <w:r>
            <w:fldChar w:fldCharType="begin"/>
          </w:r>
          <w:r>
            <w:instrText xml:space="preserve"> PAGEREF _Toc31405 \h </w:instrText>
          </w:r>
          <w:r>
            <w:fldChar w:fldCharType="separate"/>
          </w:r>
          <w:r>
            <w:t>192</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0A0E94F3">
          <w:pPr>
            <w:pStyle w:val="17"/>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_Toc12805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bCs/>
              <w:kern w:val="44"/>
              <w:szCs w:val="28"/>
              <w:lang w:val="en-US" w:eastAsia="zh-CN" w:bidi="ar-SA"/>
            </w:rPr>
            <w:t>4.9. 系统集成</w:t>
          </w:r>
          <w:r>
            <w:tab/>
          </w:r>
          <w:r>
            <w:fldChar w:fldCharType="begin"/>
          </w:r>
          <w:r>
            <w:instrText xml:space="preserve"> PAGEREF _Toc12805 \h </w:instrText>
          </w:r>
          <w:r>
            <w:fldChar w:fldCharType="separate"/>
          </w:r>
          <w:r>
            <w:t>194</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2020B58A">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_Toc26480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bCs/>
              <w:kern w:val="44"/>
              <w:szCs w:val="28"/>
              <w:lang w:val="en-US" w:eastAsia="zh-CN" w:bidi="ar-SA"/>
            </w:rPr>
            <w:t xml:space="preserve">4.9.1. </w:t>
          </w:r>
          <w:r>
            <w:rPr>
              <w:rFonts w:hint="eastAsia" w:asciiTheme="minorEastAsia" w:hAnsiTheme="minorEastAsia" w:eastAsiaTheme="minorEastAsia" w:cstheme="minorEastAsia"/>
              <w:bCs/>
              <w:kern w:val="2"/>
              <w:szCs w:val="28"/>
              <w:lang w:val="en-US" w:eastAsia="zh-CN" w:bidi="ar-SA"/>
            </w:rPr>
            <w:t>MOM与PLM集成</w:t>
          </w:r>
          <w:r>
            <w:tab/>
          </w:r>
          <w:r>
            <w:fldChar w:fldCharType="begin"/>
          </w:r>
          <w:r>
            <w:instrText xml:space="preserve"> PAGEREF _Toc26480 \h </w:instrText>
          </w:r>
          <w:r>
            <w:fldChar w:fldCharType="separate"/>
          </w:r>
          <w:r>
            <w:t>194</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7D43FDCD">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_Toc3210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bCs/>
              <w:kern w:val="2"/>
              <w:szCs w:val="28"/>
              <w:lang w:val="en-US" w:eastAsia="zh-CN" w:bidi="ar-SA"/>
            </w:rPr>
            <w:t>4.9.2. MOM与ERP集成</w:t>
          </w:r>
          <w:r>
            <w:tab/>
          </w:r>
          <w:r>
            <w:fldChar w:fldCharType="begin"/>
          </w:r>
          <w:r>
            <w:instrText xml:space="preserve"> PAGEREF _Toc3210 \h </w:instrText>
          </w:r>
          <w:r>
            <w:fldChar w:fldCharType="separate"/>
          </w:r>
          <w:r>
            <w:t>195</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27C0D025">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_Toc1565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bCs/>
              <w:kern w:val="44"/>
              <w:szCs w:val="28"/>
              <w:lang w:val="en-US" w:eastAsia="zh-CN" w:bidi="ar-SA"/>
            </w:rPr>
            <w:t xml:space="preserve">4.9.3. </w:t>
          </w:r>
          <w:r>
            <w:rPr>
              <w:rFonts w:hint="eastAsia" w:asciiTheme="minorEastAsia" w:hAnsiTheme="minorEastAsia" w:eastAsiaTheme="minorEastAsia" w:cstheme="minorEastAsia"/>
              <w:bCs/>
              <w:kern w:val="2"/>
              <w:szCs w:val="28"/>
              <w:lang w:val="en-US" w:eastAsia="zh-CN" w:bidi="ar-SA"/>
            </w:rPr>
            <w:t>MOM与WCS集成</w:t>
          </w:r>
          <w:r>
            <w:tab/>
          </w:r>
          <w:r>
            <w:fldChar w:fldCharType="begin"/>
          </w:r>
          <w:r>
            <w:instrText xml:space="preserve"> PAGEREF _Toc1565 \h </w:instrText>
          </w:r>
          <w:r>
            <w:fldChar w:fldCharType="separate"/>
          </w:r>
          <w:r>
            <w:t>195</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249CD371">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_Toc29674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bCs/>
              <w:kern w:val="44"/>
              <w:szCs w:val="28"/>
              <w:lang w:val="en-US" w:eastAsia="zh-CN" w:bidi="ar-SA"/>
            </w:rPr>
            <w:t xml:space="preserve">4.9.4. </w:t>
          </w:r>
          <w:r>
            <w:rPr>
              <w:rFonts w:hint="eastAsia" w:asciiTheme="minorEastAsia" w:hAnsiTheme="minorEastAsia" w:eastAsiaTheme="minorEastAsia" w:cstheme="minorEastAsia"/>
              <w:bCs/>
              <w:kern w:val="2"/>
              <w:szCs w:val="28"/>
              <w:lang w:val="en-US" w:eastAsia="zh-CN" w:bidi="ar-SA"/>
            </w:rPr>
            <w:t>MOM与主数据集成</w:t>
          </w:r>
          <w:r>
            <w:tab/>
          </w:r>
          <w:r>
            <w:fldChar w:fldCharType="begin"/>
          </w:r>
          <w:r>
            <w:instrText xml:space="preserve"> PAGEREF _Toc29674 \h </w:instrText>
          </w:r>
          <w:r>
            <w:fldChar w:fldCharType="separate"/>
          </w:r>
          <w:r>
            <w:t>196</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2A4AB76E">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_Toc7011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bCs/>
              <w:kern w:val="44"/>
              <w:szCs w:val="28"/>
              <w:lang w:val="en-US" w:eastAsia="zh-CN" w:bidi="ar-SA"/>
            </w:rPr>
            <w:t xml:space="preserve">4.9.5. </w:t>
          </w:r>
          <w:r>
            <w:rPr>
              <w:rFonts w:hint="eastAsia" w:asciiTheme="minorEastAsia" w:hAnsiTheme="minorEastAsia" w:eastAsiaTheme="minorEastAsia" w:cstheme="minorEastAsia"/>
              <w:bCs/>
              <w:kern w:val="2"/>
              <w:szCs w:val="28"/>
              <w:lang w:val="en-US" w:eastAsia="zh-CN" w:bidi="ar-SA"/>
            </w:rPr>
            <w:t>MOM与OA集成</w:t>
          </w:r>
          <w:r>
            <w:tab/>
          </w:r>
          <w:r>
            <w:fldChar w:fldCharType="begin"/>
          </w:r>
          <w:r>
            <w:instrText xml:space="preserve"> PAGEREF _Toc7011 \h </w:instrText>
          </w:r>
          <w:r>
            <w:fldChar w:fldCharType="separate"/>
          </w:r>
          <w:r>
            <w:t>197</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1752BAC9">
          <w:pPr>
            <w:pStyle w:val="13"/>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_Toc4361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bCs/>
              <w:kern w:val="44"/>
              <w:szCs w:val="28"/>
              <w:lang w:val="en-US" w:eastAsia="zh-CN" w:bidi="ar-SA"/>
            </w:rPr>
            <w:t xml:space="preserve">4.9.6. </w:t>
          </w:r>
          <w:r>
            <w:rPr>
              <w:rFonts w:hint="eastAsia" w:asciiTheme="minorEastAsia" w:hAnsiTheme="minorEastAsia" w:eastAsiaTheme="minorEastAsia" w:cstheme="minorEastAsia"/>
              <w:bCs/>
              <w:kern w:val="2"/>
              <w:szCs w:val="28"/>
              <w:lang w:val="en-US" w:eastAsia="zh-CN" w:bidi="ar-SA"/>
            </w:rPr>
            <w:t>MOM与应用集成平台集成</w:t>
          </w:r>
          <w:r>
            <w:tab/>
          </w:r>
          <w:r>
            <w:fldChar w:fldCharType="begin"/>
          </w:r>
          <w:r>
            <w:instrText xml:space="preserve"> PAGEREF _Toc4361 \h </w:instrText>
          </w:r>
          <w:r>
            <w:fldChar w:fldCharType="separate"/>
          </w:r>
          <w:r>
            <w:t>197</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794CA896">
          <w:pPr>
            <w:pStyle w:val="16"/>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_Toc28632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bCs w:val="0"/>
              <w:i w:val="0"/>
              <w:iCs w:val="0"/>
              <w:caps w:val="0"/>
              <w:smallCaps w:val="0"/>
              <w:strike w:val="0"/>
              <w:dstrike w:val="0"/>
              <w:vanish w:val="0"/>
              <w:spacing w:val="0"/>
              <w:kern w:val="44"/>
              <w:position w:val="0"/>
              <w:szCs w:val="28"/>
              <w:vertAlign w:val="baseline"/>
              <w:lang w:val="en-US" w:eastAsia="zh-CN" w:bidi="ar-SA"/>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5. </w:t>
          </w:r>
          <w:r>
            <w:rPr>
              <w:rFonts w:hint="eastAsia" w:asciiTheme="minorEastAsia" w:hAnsiTheme="minorEastAsia" w:eastAsiaTheme="minorEastAsia" w:cstheme="minorEastAsia"/>
              <w:bCs/>
              <w:kern w:val="44"/>
              <w:szCs w:val="28"/>
              <w:lang w:val="en-US" w:eastAsia="zh-CN" w:bidi="ar-SA"/>
            </w:rPr>
            <w:t>运维计划</w:t>
          </w:r>
          <w:r>
            <w:tab/>
          </w:r>
          <w:r>
            <w:fldChar w:fldCharType="begin"/>
          </w:r>
          <w:r>
            <w:instrText xml:space="preserve"> PAGEREF _Toc28632 \h </w:instrText>
          </w:r>
          <w:r>
            <w:fldChar w:fldCharType="separate"/>
          </w:r>
          <w:r>
            <w:t>198</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72D9EC93">
          <w:pPr>
            <w:pStyle w:val="17"/>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_Toc18525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rPr>
            <w:t>5.1. 本地化运维服务</w:t>
          </w:r>
          <w:r>
            <w:tab/>
          </w:r>
          <w:r>
            <w:fldChar w:fldCharType="begin"/>
          </w:r>
          <w:r>
            <w:instrText xml:space="preserve"> PAGEREF _Toc18525 \h </w:instrText>
          </w:r>
          <w:r>
            <w:fldChar w:fldCharType="separate"/>
          </w:r>
          <w:r>
            <w:t>198</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0BD9A2D8">
          <w:pPr>
            <w:pStyle w:val="17"/>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_Toc871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rPr>
            <w:t>5.2. 运维服务内容</w:t>
          </w:r>
          <w:r>
            <w:tab/>
          </w:r>
          <w:r>
            <w:fldChar w:fldCharType="begin"/>
          </w:r>
          <w:r>
            <w:instrText xml:space="preserve"> PAGEREF _Toc871 \h </w:instrText>
          </w:r>
          <w:r>
            <w:fldChar w:fldCharType="separate"/>
          </w:r>
          <w:r>
            <w:t>198</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006E014B">
          <w:pPr>
            <w:pStyle w:val="17"/>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_Toc23083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rPr>
            <w:t>5.3. 运维技术支持</w:t>
          </w:r>
          <w:r>
            <w:tab/>
          </w:r>
          <w:r>
            <w:fldChar w:fldCharType="begin"/>
          </w:r>
          <w:r>
            <w:instrText xml:space="preserve"> PAGEREF _Toc23083 \h </w:instrText>
          </w:r>
          <w:r>
            <w:fldChar w:fldCharType="separate"/>
          </w:r>
          <w:r>
            <w:t>199</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13E1718D">
          <w:pPr>
            <w:pStyle w:val="17"/>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_Toc32038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szCs w:val="24"/>
              <w:lang w:val="en-US" w:eastAsia="zh-CN"/>
            </w:rPr>
            <w:t>5.4. 电话技术支持</w:t>
          </w:r>
          <w:r>
            <w:tab/>
          </w:r>
          <w:r>
            <w:fldChar w:fldCharType="begin"/>
          </w:r>
          <w:r>
            <w:instrText xml:space="preserve"> PAGEREF _Toc32038 \h </w:instrText>
          </w:r>
          <w:r>
            <w:fldChar w:fldCharType="separate"/>
          </w:r>
          <w:r>
            <w:t>199</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253B8B81">
          <w:pPr>
            <w:pStyle w:val="16"/>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_Toc8593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bCs w:val="0"/>
              <w:i w:val="0"/>
              <w:iCs w:val="0"/>
              <w:caps w:val="0"/>
              <w:smallCaps w:val="0"/>
              <w:strike w:val="0"/>
              <w:dstrike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6. </w:t>
          </w:r>
          <w:r>
            <w:rPr>
              <w:rFonts w:hint="eastAsia" w:asciiTheme="minorEastAsia" w:hAnsiTheme="minorEastAsia" w:eastAsiaTheme="minorEastAsia" w:cstheme="minorEastAsia"/>
            </w:rPr>
            <w:t>变更管理</w:t>
          </w:r>
          <w:r>
            <w:tab/>
          </w:r>
          <w:r>
            <w:fldChar w:fldCharType="begin"/>
          </w:r>
          <w:r>
            <w:instrText xml:space="preserve"> PAGEREF _Toc8593 \h </w:instrText>
          </w:r>
          <w:r>
            <w:fldChar w:fldCharType="separate"/>
          </w:r>
          <w:r>
            <w:t>199</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48895DD4">
          <w:pPr>
            <w:pStyle w:val="17"/>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_Toc17070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rPr>
            <w:t>6.1. 变更约定</w:t>
          </w:r>
          <w:r>
            <w:tab/>
          </w:r>
          <w:r>
            <w:fldChar w:fldCharType="begin"/>
          </w:r>
          <w:r>
            <w:instrText xml:space="preserve"> PAGEREF _Toc17070 \h </w:instrText>
          </w:r>
          <w:r>
            <w:fldChar w:fldCharType="separate"/>
          </w:r>
          <w:r>
            <w:t>199</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49A77185">
          <w:pPr>
            <w:pStyle w:val="17"/>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_Toc20712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rPr>
            <w:t>6.2. 变更流程</w:t>
          </w:r>
          <w:r>
            <w:tab/>
          </w:r>
          <w:r>
            <w:fldChar w:fldCharType="begin"/>
          </w:r>
          <w:r>
            <w:instrText xml:space="preserve"> PAGEREF _Toc20712 \h </w:instrText>
          </w:r>
          <w:r>
            <w:fldChar w:fldCharType="separate"/>
          </w:r>
          <w:r>
            <w:t>200</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32C8C28F">
          <w:pPr>
            <w:pStyle w:val="16"/>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_Toc15222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bCs w:val="0"/>
              <w:i w:val="0"/>
              <w:iCs w:val="0"/>
              <w:caps w:val="0"/>
              <w:smallCaps w:val="0"/>
              <w:strike w:val="0"/>
              <w:dstrike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7. </w:t>
          </w:r>
          <w:r>
            <w:rPr>
              <w:rFonts w:hint="eastAsia" w:asciiTheme="minorEastAsia" w:hAnsiTheme="minorEastAsia" w:eastAsiaTheme="minorEastAsia" w:cstheme="minorEastAsia"/>
            </w:rPr>
            <w:t>交付物</w:t>
          </w:r>
          <w:r>
            <w:tab/>
          </w:r>
          <w:r>
            <w:fldChar w:fldCharType="begin"/>
          </w:r>
          <w:r>
            <w:instrText xml:space="preserve"> PAGEREF _Toc15222 \h </w:instrText>
          </w:r>
          <w:r>
            <w:fldChar w:fldCharType="separate"/>
          </w:r>
          <w:r>
            <w:t>200</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7B8CD985">
          <w:pPr>
            <w:pStyle w:val="16"/>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_Toc15948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bCs w:val="0"/>
              <w:i w:val="0"/>
              <w:iCs w:val="0"/>
              <w:caps w:val="0"/>
              <w:smallCaps w:val="0"/>
              <w:strike w:val="0"/>
              <w:dstrike w:val="0"/>
              <w:vanish w:val="0"/>
              <w:spacing w:val="0"/>
              <w:position w:val="0"/>
              <w:vertAlign w:val="baseline"/>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8. </w:t>
          </w:r>
          <w:r>
            <w:rPr>
              <w:rFonts w:hint="eastAsia" w:asciiTheme="minorEastAsia" w:hAnsiTheme="minorEastAsia" w:eastAsiaTheme="minorEastAsia" w:cstheme="minorEastAsia"/>
              <w:lang w:val="en-US" w:eastAsia="zh-CN"/>
            </w:rPr>
            <w:t>验收标准</w:t>
          </w:r>
          <w:r>
            <w:tab/>
          </w:r>
          <w:r>
            <w:fldChar w:fldCharType="begin"/>
          </w:r>
          <w:r>
            <w:instrText xml:space="preserve"> PAGEREF _Toc15948 \h </w:instrText>
          </w:r>
          <w:r>
            <w:fldChar w:fldCharType="separate"/>
          </w:r>
          <w:r>
            <w:t>201</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6EBE88FC">
          <w:pPr>
            <w:pStyle w:val="16"/>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_Toc10172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bCs w:val="0"/>
              <w:i w:val="0"/>
              <w:iCs w:val="0"/>
              <w:caps w:val="0"/>
              <w:smallCaps w:val="0"/>
              <w:strike w:val="0"/>
              <w:dstrike w:val="0"/>
              <w:vanish w:val="0"/>
              <w:spacing w:val="0"/>
              <w:kern w:val="44"/>
              <w:position w:val="0"/>
              <w:szCs w:val="28"/>
              <w:vertAlign w:val="baseline"/>
              <w:lang w:val="en-US" w:eastAsia="zh-CN" w:bidi="ar-SA"/>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9. </w:t>
          </w:r>
          <w:r>
            <w:rPr>
              <w:rFonts w:hint="eastAsia" w:asciiTheme="minorEastAsia" w:hAnsiTheme="minorEastAsia" w:eastAsiaTheme="minorEastAsia" w:cstheme="minorEastAsia"/>
              <w:bCs/>
              <w:kern w:val="44"/>
              <w:szCs w:val="28"/>
              <w:lang w:val="en-US" w:eastAsia="zh-CN" w:bidi="ar-SA"/>
            </w:rPr>
            <w:t>文档确认与执行</w:t>
          </w:r>
          <w:r>
            <w:tab/>
          </w:r>
          <w:r>
            <w:fldChar w:fldCharType="begin"/>
          </w:r>
          <w:r>
            <w:instrText xml:space="preserve"> PAGEREF _Toc10172 \h </w:instrText>
          </w:r>
          <w:r>
            <w:fldChar w:fldCharType="separate"/>
          </w:r>
          <w:r>
            <w:t>201</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36EEF509">
          <w:pPr>
            <w:pStyle w:val="16"/>
            <w:tabs>
              <w:tab w:val="right" w:leader="dot" w:pos="8306"/>
            </w:tabs>
          </w:pPr>
          <w:r>
            <w:rPr>
              <w:rFonts w:hint="eastAsia" w:asciiTheme="minorEastAsia" w:hAnsiTheme="minorEastAsia" w:eastAsiaTheme="minorEastAsia" w:cstheme="minorEastAsia"/>
              <w:bCs/>
              <w:kern w:val="44"/>
              <w:szCs w:val="28"/>
              <w:lang w:val="en-US" w:eastAsia="zh-CN" w:bidi="ar-SA"/>
            </w:rPr>
            <w:fldChar w:fldCharType="begin"/>
          </w:r>
          <w:r>
            <w:rPr>
              <w:rFonts w:hint="eastAsia" w:asciiTheme="minorEastAsia" w:hAnsiTheme="minorEastAsia" w:eastAsiaTheme="minorEastAsia" w:cstheme="minorEastAsia"/>
              <w:bCs/>
              <w:kern w:val="44"/>
              <w:szCs w:val="28"/>
              <w:lang w:val="en-US" w:eastAsia="zh-CN" w:bidi="ar-SA"/>
            </w:rPr>
            <w:instrText xml:space="preserve"> HYPERLINK \l _Toc10567 </w:instrText>
          </w:r>
          <w:r>
            <w:rPr>
              <w:rFonts w:hint="eastAsia" w:asciiTheme="minorEastAsia" w:hAnsiTheme="minorEastAsia" w:eastAsiaTheme="minorEastAsia" w:cstheme="minorEastAsia"/>
              <w:bCs/>
              <w:kern w:val="44"/>
              <w:szCs w:val="28"/>
              <w:lang w:val="en-US" w:eastAsia="zh-CN" w:bidi="ar-SA"/>
            </w:rPr>
            <w:fldChar w:fldCharType="separate"/>
          </w:r>
          <w:r>
            <w:rPr>
              <w:rFonts w:hint="eastAsia" w:asciiTheme="minorEastAsia" w:hAnsiTheme="minorEastAsia" w:eastAsiaTheme="minorEastAsia" w:cstheme="minorEastAsia"/>
              <w:bCs w:val="0"/>
              <w:i w:val="0"/>
              <w:iCs w:val="0"/>
              <w:caps w:val="0"/>
              <w:smallCaps w:val="0"/>
              <w:strike w:val="0"/>
              <w:dstrike w:val="0"/>
              <w:vanish w:val="0"/>
              <w:spacing w:val="0"/>
              <w:position w:val="0"/>
              <w:vertAlign w:val="baseline"/>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10. </w:t>
          </w:r>
          <w:r>
            <w:rPr>
              <w:rFonts w:hint="eastAsia" w:asciiTheme="minorEastAsia" w:hAnsiTheme="minorEastAsia" w:eastAsiaTheme="minorEastAsia" w:cstheme="minorEastAsia"/>
              <w:bCs/>
              <w:lang w:val="en-US" w:eastAsia="zh-CN"/>
            </w:rPr>
            <w:t>解决方案评审结论</w:t>
          </w:r>
          <w:r>
            <w:tab/>
          </w:r>
          <w:r>
            <w:fldChar w:fldCharType="begin"/>
          </w:r>
          <w:r>
            <w:instrText xml:space="preserve"> PAGEREF _Toc10567 \h </w:instrText>
          </w:r>
          <w:r>
            <w:fldChar w:fldCharType="separate"/>
          </w:r>
          <w:r>
            <w:t>201</w:t>
          </w:r>
          <w:r>
            <w:fldChar w:fldCharType="end"/>
          </w:r>
          <w:r>
            <w:rPr>
              <w:rFonts w:hint="eastAsia" w:asciiTheme="minorEastAsia" w:hAnsiTheme="minorEastAsia" w:eastAsiaTheme="minorEastAsia" w:cstheme="minorEastAsia"/>
              <w:bCs/>
              <w:kern w:val="44"/>
              <w:szCs w:val="28"/>
              <w:lang w:val="en-US" w:eastAsia="zh-CN" w:bidi="ar-SA"/>
            </w:rPr>
            <w:fldChar w:fldCharType="end"/>
          </w:r>
        </w:p>
        <w:p w14:paraId="1B3DFC02">
          <w:pPr>
            <w:rPr>
              <w:rFonts w:hint="eastAsia" w:asciiTheme="minorEastAsia" w:hAnsiTheme="minorEastAsia" w:eastAsiaTheme="minorEastAsia" w:cstheme="minorEastAsia"/>
              <w:bCs/>
              <w:kern w:val="44"/>
              <w:sz w:val="24"/>
              <w:szCs w:val="28"/>
              <w:lang w:val="en-US" w:eastAsia="zh-CN" w:bidi="ar-SA"/>
            </w:rPr>
          </w:pPr>
          <w:r>
            <w:rPr>
              <w:rFonts w:hint="eastAsia" w:asciiTheme="minorEastAsia" w:hAnsiTheme="minorEastAsia" w:eastAsiaTheme="minorEastAsia" w:cstheme="minorEastAsia"/>
              <w:bCs/>
              <w:kern w:val="44"/>
              <w:szCs w:val="28"/>
              <w:lang w:val="en-US" w:eastAsia="zh-CN" w:bidi="ar-SA"/>
            </w:rPr>
            <w:fldChar w:fldCharType="end"/>
          </w:r>
        </w:p>
      </w:sdtContent>
    </w:sdt>
    <w:p w14:paraId="6BA04922">
      <w:pPr>
        <w:rPr>
          <w:rFonts w:hint="eastAsia" w:asciiTheme="minorEastAsia" w:hAnsiTheme="minorEastAsia" w:eastAsiaTheme="minorEastAsia" w:cstheme="minorEastAsia"/>
          <w:bCs/>
          <w:kern w:val="44"/>
          <w:sz w:val="24"/>
          <w:szCs w:val="28"/>
          <w:lang w:val="en-US" w:eastAsia="zh-CN" w:bidi="ar-SA"/>
        </w:rPr>
      </w:pPr>
    </w:p>
    <w:p w14:paraId="2D722B9A">
      <w:pPr>
        <w:rPr>
          <w:rFonts w:hint="eastAsia" w:asciiTheme="minorEastAsia" w:hAnsiTheme="minorEastAsia" w:eastAsiaTheme="minorEastAsia" w:cstheme="minorEastAsia"/>
          <w:b/>
          <w:bCs/>
          <w:kern w:val="44"/>
          <w:sz w:val="28"/>
          <w:szCs w:val="28"/>
          <w:lang w:val="en-US" w:eastAsia="zh-CN" w:bidi="ar-SA"/>
        </w:rPr>
      </w:pPr>
    </w:p>
    <w:p w14:paraId="75361743">
      <w:pPr>
        <w:ind w:left="0" w:leftChars="0" w:firstLine="0" w:firstLineChars="0"/>
        <w:rPr>
          <w:rFonts w:hint="eastAsia" w:asciiTheme="minorEastAsia" w:hAnsiTheme="minorEastAsia" w:eastAsiaTheme="minorEastAsia" w:cstheme="minorEastAsia"/>
          <w:b/>
          <w:bCs/>
          <w:kern w:val="44"/>
          <w:sz w:val="28"/>
          <w:szCs w:val="28"/>
          <w:lang w:val="en-US" w:eastAsia="zh-CN" w:bidi="ar-SA"/>
        </w:rPr>
      </w:pPr>
    </w:p>
    <w:p w14:paraId="35FF69BF">
      <w:pPr>
        <w:ind w:left="0" w:leftChars="0" w:firstLine="0" w:firstLineChars="0"/>
        <w:rPr>
          <w:rFonts w:hint="eastAsia" w:asciiTheme="minorEastAsia" w:hAnsiTheme="minorEastAsia" w:eastAsiaTheme="minorEastAsia" w:cstheme="minorEastAsia"/>
          <w:b/>
          <w:bCs/>
          <w:kern w:val="44"/>
          <w:sz w:val="28"/>
          <w:szCs w:val="28"/>
          <w:lang w:val="en-US" w:eastAsia="zh-CN" w:bidi="ar-SA"/>
        </w:rPr>
      </w:pPr>
    </w:p>
    <w:p w14:paraId="13EBAACA">
      <w:pPr>
        <w:ind w:left="0" w:leftChars="0" w:firstLine="0" w:firstLineChars="0"/>
        <w:rPr>
          <w:rFonts w:hint="eastAsia" w:asciiTheme="minorEastAsia" w:hAnsiTheme="minorEastAsia" w:eastAsiaTheme="minorEastAsia" w:cstheme="minorEastAsia"/>
          <w:b/>
          <w:bCs/>
          <w:kern w:val="44"/>
          <w:sz w:val="28"/>
          <w:szCs w:val="28"/>
          <w:lang w:val="en-US" w:eastAsia="zh-CN" w:bidi="ar-SA"/>
        </w:rPr>
      </w:pPr>
    </w:p>
    <w:p w14:paraId="5E93DBF4">
      <w:pPr>
        <w:ind w:left="0" w:leftChars="0" w:firstLine="0" w:firstLineChars="0"/>
        <w:rPr>
          <w:rFonts w:hint="eastAsia" w:asciiTheme="minorEastAsia" w:hAnsiTheme="minorEastAsia" w:eastAsiaTheme="minorEastAsia" w:cstheme="minorEastAsia"/>
          <w:b/>
          <w:bCs/>
          <w:kern w:val="44"/>
          <w:sz w:val="28"/>
          <w:szCs w:val="28"/>
          <w:lang w:val="en-US" w:eastAsia="zh-CN" w:bidi="ar-SA"/>
        </w:rPr>
      </w:pPr>
    </w:p>
    <w:p w14:paraId="36C7FE6C">
      <w:pPr>
        <w:ind w:left="0" w:leftChars="0" w:firstLine="0" w:firstLineChars="0"/>
        <w:rPr>
          <w:rFonts w:hint="eastAsia" w:asciiTheme="minorEastAsia" w:hAnsiTheme="minorEastAsia" w:eastAsiaTheme="minorEastAsia" w:cstheme="minorEastAsia"/>
          <w:b/>
          <w:bCs/>
          <w:kern w:val="44"/>
          <w:sz w:val="28"/>
          <w:szCs w:val="28"/>
          <w:lang w:val="en-US" w:eastAsia="zh-CN" w:bidi="ar-SA"/>
        </w:rPr>
      </w:pPr>
    </w:p>
    <w:p w14:paraId="4D82E3C2">
      <w:pPr>
        <w:ind w:left="0" w:leftChars="0" w:firstLine="0" w:firstLineChars="0"/>
        <w:rPr>
          <w:rFonts w:hint="eastAsia" w:asciiTheme="minorEastAsia" w:hAnsiTheme="minorEastAsia" w:eastAsiaTheme="minorEastAsia" w:cstheme="minorEastAsia"/>
          <w:b/>
          <w:bCs/>
          <w:kern w:val="44"/>
          <w:sz w:val="28"/>
          <w:szCs w:val="28"/>
          <w:lang w:val="en-US" w:eastAsia="zh-CN" w:bidi="ar-SA"/>
        </w:rPr>
      </w:pPr>
    </w:p>
    <w:p w14:paraId="447BC58E">
      <w:pPr>
        <w:ind w:left="0" w:leftChars="0" w:firstLine="0" w:firstLineChars="0"/>
        <w:rPr>
          <w:rFonts w:hint="eastAsia" w:asciiTheme="minorEastAsia" w:hAnsiTheme="minorEastAsia" w:eastAsiaTheme="minorEastAsia" w:cstheme="minorEastAsia"/>
          <w:b/>
          <w:bCs/>
          <w:kern w:val="44"/>
          <w:sz w:val="28"/>
          <w:szCs w:val="28"/>
          <w:lang w:val="en-US" w:eastAsia="zh-CN" w:bidi="ar-SA"/>
        </w:rPr>
      </w:pPr>
    </w:p>
    <w:p w14:paraId="164388AD">
      <w:pPr>
        <w:ind w:left="0" w:leftChars="0" w:firstLine="0" w:firstLineChars="0"/>
        <w:rPr>
          <w:rFonts w:hint="eastAsia" w:asciiTheme="minorEastAsia" w:hAnsiTheme="minorEastAsia" w:eastAsiaTheme="minorEastAsia" w:cstheme="minorEastAsia"/>
          <w:b/>
          <w:bCs/>
          <w:kern w:val="44"/>
          <w:sz w:val="28"/>
          <w:szCs w:val="28"/>
          <w:lang w:val="en-US" w:eastAsia="zh-CN" w:bidi="ar-SA"/>
        </w:rPr>
      </w:pPr>
    </w:p>
    <w:p w14:paraId="41328033">
      <w:pPr>
        <w:ind w:left="0" w:leftChars="0" w:firstLine="0" w:firstLineChars="0"/>
        <w:rPr>
          <w:rFonts w:hint="eastAsia" w:asciiTheme="minorEastAsia" w:hAnsiTheme="minorEastAsia" w:eastAsiaTheme="minorEastAsia" w:cstheme="minorEastAsia"/>
          <w:b/>
          <w:bCs/>
          <w:kern w:val="44"/>
          <w:sz w:val="28"/>
          <w:szCs w:val="28"/>
          <w:lang w:val="en-US" w:eastAsia="zh-CN" w:bidi="ar-SA"/>
        </w:rPr>
      </w:pPr>
    </w:p>
    <w:p w14:paraId="586C2FE9">
      <w:pPr>
        <w:ind w:left="0" w:leftChars="0" w:firstLine="0" w:firstLineChars="0"/>
        <w:rPr>
          <w:rFonts w:hint="eastAsia" w:asciiTheme="minorEastAsia" w:hAnsiTheme="minorEastAsia" w:eastAsiaTheme="minorEastAsia" w:cstheme="minorEastAsia"/>
          <w:b/>
          <w:bCs/>
          <w:kern w:val="44"/>
          <w:sz w:val="28"/>
          <w:szCs w:val="28"/>
          <w:lang w:val="en-US" w:eastAsia="zh-CN" w:bidi="ar-SA"/>
        </w:rPr>
      </w:pPr>
    </w:p>
    <w:p w14:paraId="3B901E39">
      <w:pPr>
        <w:ind w:left="0" w:leftChars="0" w:firstLine="0" w:firstLineChars="0"/>
        <w:rPr>
          <w:rFonts w:hint="eastAsia" w:asciiTheme="minorEastAsia" w:hAnsiTheme="minorEastAsia" w:eastAsiaTheme="minorEastAsia" w:cstheme="minorEastAsia"/>
          <w:b/>
          <w:bCs/>
          <w:kern w:val="44"/>
          <w:sz w:val="28"/>
          <w:szCs w:val="28"/>
          <w:lang w:val="en-US" w:eastAsia="zh-CN" w:bidi="ar-SA"/>
        </w:rPr>
      </w:pPr>
    </w:p>
    <w:p w14:paraId="3253A970">
      <w:pPr>
        <w:ind w:left="0" w:leftChars="0" w:firstLine="0" w:firstLineChars="0"/>
        <w:rPr>
          <w:rFonts w:hint="eastAsia" w:asciiTheme="minorEastAsia" w:hAnsiTheme="minorEastAsia" w:eastAsiaTheme="minorEastAsia" w:cstheme="minorEastAsia"/>
          <w:b/>
          <w:bCs/>
          <w:kern w:val="44"/>
          <w:sz w:val="28"/>
          <w:szCs w:val="28"/>
          <w:lang w:val="en-US" w:eastAsia="zh-CN" w:bidi="ar-SA"/>
        </w:rPr>
      </w:pPr>
    </w:p>
    <w:p w14:paraId="65846EAB">
      <w:pPr>
        <w:pStyle w:val="2"/>
        <w:rPr>
          <w:rFonts w:hint="eastAsia" w:asciiTheme="minorEastAsia" w:hAnsiTheme="minorEastAsia" w:eastAsiaTheme="minorEastAsia" w:cstheme="minorEastAsia"/>
          <w:lang w:val="en-US" w:eastAsia="zh-CN"/>
        </w:rPr>
      </w:pPr>
      <w:bookmarkStart w:id="0" w:name="_Toc21269"/>
      <w:r>
        <w:rPr>
          <w:rFonts w:hint="eastAsia" w:asciiTheme="minorEastAsia" w:hAnsiTheme="minorEastAsia" w:eastAsiaTheme="minorEastAsia" w:cstheme="minorEastAsia"/>
          <w:lang w:val="en-US" w:eastAsia="zh-CN"/>
        </w:rPr>
        <w:t>前言</w:t>
      </w:r>
      <w:bookmarkEnd w:id="0"/>
    </w:p>
    <w:p w14:paraId="04AC8031">
      <w:pPr>
        <w:pStyle w:val="3"/>
        <w:rPr>
          <w:rFonts w:hint="eastAsia" w:asciiTheme="minorEastAsia" w:hAnsiTheme="minorEastAsia" w:eastAsiaTheme="minorEastAsia" w:cstheme="minorEastAsia"/>
        </w:rPr>
      </w:pPr>
      <w:bookmarkStart w:id="1" w:name="_Toc29359"/>
      <w:r>
        <w:rPr>
          <w:rFonts w:hint="eastAsia" w:asciiTheme="minorEastAsia" w:hAnsiTheme="minorEastAsia" w:eastAsiaTheme="minorEastAsia" w:cstheme="minorEastAsia"/>
          <w:lang w:val="en-US" w:eastAsia="zh-CN"/>
        </w:rPr>
        <w:t>总则</w:t>
      </w:r>
      <w:bookmarkEnd w:id="1"/>
    </w:p>
    <w:p w14:paraId="46A4B9E8">
      <w:pPr>
        <w:pStyle w:val="34"/>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Style w:val="35"/>
          <w:rFonts w:hint="eastAsia" w:asciiTheme="minorEastAsia" w:hAnsiTheme="minorEastAsia" w:eastAsiaTheme="minorEastAsia" w:cstheme="minorEastAsia"/>
          <w:color w:val="000000" w:themeColor="text1"/>
          <w:sz w:val="24"/>
          <w:szCs w:val="28"/>
          <w14:textFill>
            <w14:solidFill>
              <w14:schemeClr w14:val="tx1"/>
            </w14:solidFill>
          </w14:textFill>
        </w:rPr>
      </w:pPr>
      <w:r>
        <w:rPr>
          <w:rStyle w:val="35"/>
          <w:rFonts w:hint="eastAsia" w:asciiTheme="minorEastAsia" w:hAnsiTheme="minorEastAsia" w:eastAsiaTheme="minorEastAsia" w:cstheme="minorEastAsia"/>
          <w:color w:val="000000" w:themeColor="text1"/>
          <w:sz w:val="24"/>
          <w:szCs w:val="28"/>
          <w14:textFill>
            <w14:solidFill>
              <w14:schemeClr w14:val="tx1"/>
            </w14:solidFill>
          </w14:textFill>
        </w:rPr>
        <w:t>本方案书中</w:t>
      </w:r>
      <w:r>
        <w:rPr>
          <w:rStyle w:val="35"/>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四川天府轻型动力科技</w:t>
      </w:r>
      <w:r>
        <w:rPr>
          <w:rStyle w:val="35"/>
          <w:rFonts w:hint="eastAsia" w:asciiTheme="minorEastAsia" w:hAnsiTheme="minorEastAsia" w:eastAsiaTheme="minorEastAsia" w:cstheme="minorEastAsia"/>
          <w:color w:val="000000" w:themeColor="text1"/>
          <w:sz w:val="24"/>
          <w:szCs w:val="28"/>
          <w14:textFill>
            <w14:solidFill>
              <w14:schemeClr w14:val="tx1"/>
            </w14:solidFill>
          </w14:textFill>
        </w:rPr>
        <w:t>有限公司简称</w:t>
      </w:r>
      <w:r>
        <w:rPr>
          <w:rStyle w:val="35"/>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天府轻动</w:t>
      </w:r>
      <w:r>
        <w:rPr>
          <w:rStyle w:val="35"/>
          <w:rFonts w:hint="eastAsia" w:asciiTheme="minorEastAsia" w:hAnsiTheme="minorEastAsia" w:eastAsiaTheme="minorEastAsia" w:cstheme="minorEastAsia"/>
          <w:color w:val="000000" w:themeColor="text1"/>
          <w:sz w:val="24"/>
          <w:szCs w:val="28"/>
          <w14:textFill>
            <w14:solidFill>
              <w14:schemeClr w14:val="tx1"/>
            </w14:solidFill>
          </w14:textFill>
        </w:rPr>
        <w:t>，武汉开目信息技术股份有限公司简称开目公司。</w:t>
      </w:r>
    </w:p>
    <w:p w14:paraId="443B0067">
      <w:pPr>
        <w:pStyle w:val="34"/>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Style w:val="35"/>
          <w:rFonts w:hint="eastAsia" w:asciiTheme="minorEastAsia" w:hAnsiTheme="minorEastAsia" w:eastAsiaTheme="minorEastAsia" w:cstheme="minorEastAsia"/>
          <w:color w:val="000000" w:themeColor="text1"/>
          <w:sz w:val="24"/>
          <w:szCs w:val="28"/>
          <w14:textFill>
            <w14:solidFill>
              <w14:schemeClr w14:val="tx1"/>
            </w14:solidFill>
          </w14:textFill>
        </w:rPr>
      </w:pPr>
      <w:r>
        <w:rPr>
          <w:rStyle w:val="35"/>
          <w:rFonts w:hint="eastAsia" w:asciiTheme="minorEastAsia" w:hAnsiTheme="minorEastAsia" w:eastAsiaTheme="minorEastAsia" w:cstheme="minorEastAsia"/>
          <w:color w:val="000000" w:themeColor="text1"/>
          <w:sz w:val="24"/>
          <w:szCs w:val="28"/>
          <w14:textFill>
            <w14:solidFill>
              <w14:schemeClr w14:val="tx1"/>
            </w14:solidFill>
          </w14:textFill>
        </w:rPr>
        <w:t>开目公司</w:t>
      </w:r>
      <w:r>
        <w:rPr>
          <w:rStyle w:val="35"/>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于2025年9月至11月</w:t>
      </w:r>
      <w:r>
        <w:rPr>
          <w:rStyle w:val="35"/>
          <w:rFonts w:hint="eastAsia" w:asciiTheme="minorEastAsia" w:hAnsiTheme="minorEastAsia" w:eastAsiaTheme="minorEastAsia" w:cstheme="minorEastAsia"/>
          <w:color w:val="000000" w:themeColor="text1"/>
          <w:sz w:val="24"/>
          <w:szCs w:val="28"/>
          <w14:textFill>
            <w14:solidFill>
              <w14:schemeClr w14:val="tx1"/>
            </w14:solidFill>
          </w14:textFill>
        </w:rPr>
        <w:t>进行了业务调研，结合企业在信息化建设方面的规划，对</w:t>
      </w:r>
      <w:r>
        <w:rPr>
          <w:rStyle w:val="35"/>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天府轻动MOM</w:t>
      </w:r>
      <w:r>
        <w:rPr>
          <w:rStyle w:val="35"/>
          <w:rFonts w:hint="eastAsia" w:asciiTheme="minorEastAsia" w:hAnsiTheme="minorEastAsia" w:eastAsiaTheme="minorEastAsia" w:cstheme="minorEastAsia"/>
          <w:color w:val="000000" w:themeColor="text1"/>
          <w:sz w:val="24"/>
          <w:szCs w:val="28"/>
          <w14:textFill>
            <w14:solidFill>
              <w14:schemeClr w14:val="tx1"/>
            </w14:solidFill>
          </w14:textFill>
        </w:rPr>
        <w:t>系统建设进行合理的规划，编制本解决方案。本方案书的重点是对企业业务解决方案，文中部分所引述的企业业务仅仅是为推导出业务解决方案而做的简单描述，本方案书中软件界面为功能示意，旨在说明软件功能，并不代表软件产品正式界面等。为了信息安全起见，本文档已经将产品类型、产品名称、企业规模等敏感信息去除。</w:t>
      </w:r>
    </w:p>
    <w:p w14:paraId="7C3560C6">
      <w:pPr>
        <w:pStyle w:val="34"/>
        <w:keepNext w:val="0"/>
        <w:keepLines w:val="0"/>
        <w:pageBreakBefore w:val="0"/>
        <w:widowControl w:val="0"/>
        <w:kinsoku/>
        <w:wordWrap/>
        <w:overflowPunct/>
        <w:topLinePunct w:val="0"/>
        <w:autoSpaceDE/>
        <w:autoSpaceDN/>
        <w:bidi w:val="0"/>
        <w:adjustRightInd/>
        <w:snapToGrid/>
        <w:spacing w:before="80" w:after="80" w:line="360" w:lineRule="auto"/>
        <w:ind w:firstLine="480" w:firstLineChars="200"/>
        <w:textAlignment w:val="auto"/>
        <w:rPr>
          <w:rStyle w:val="35"/>
          <w:rFonts w:hint="eastAsia" w:asciiTheme="minorEastAsia" w:hAnsiTheme="minorEastAsia" w:eastAsiaTheme="minorEastAsia" w:cstheme="minorEastAsia"/>
          <w:color w:val="000000" w:themeColor="text1"/>
          <w:sz w:val="24"/>
          <w:szCs w:val="28"/>
          <w14:textFill>
            <w14:solidFill>
              <w14:schemeClr w14:val="tx1"/>
            </w14:solidFill>
          </w14:textFill>
        </w:rPr>
      </w:pPr>
      <w:r>
        <w:rPr>
          <w:rStyle w:val="35"/>
          <w:rFonts w:hint="eastAsia" w:asciiTheme="minorEastAsia" w:hAnsiTheme="minorEastAsia" w:eastAsiaTheme="minorEastAsia" w:cstheme="minorEastAsia"/>
          <w:color w:val="000000" w:themeColor="text1"/>
          <w:sz w:val="24"/>
          <w:szCs w:val="28"/>
          <w14:textFill>
            <w14:solidFill>
              <w14:schemeClr w14:val="tx1"/>
            </w14:solidFill>
          </w14:textFill>
        </w:rPr>
        <w:t>本方案书未经双方同意，不得向第三方提供。</w:t>
      </w:r>
    </w:p>
    <w:p w14:paraId="643643F1">
      <w:pPr>
        <w:pStyle w:val="37"/>
        <w:keepNext w:val="0"/>
        <w:keepLines w:val="0"/>
        <w:pageBreakBefore w:val="0"/>
        <w:widowControl w:val="0"/>
        <w:numPr>
          <w:ilvl w:val="0"/>
          <w:numId w:val="3"/>
        </w:numPr>
        <w:kinsoku/>
        <w:wordWrap/>
        <w:overflowPunct/>
        <w:topLinePunct w:val="0"/>
        <w:autoSpaceDE/>
        <w:autoSpaceDN/>
        <w:bidi w:val="0"/>
        <w:adjustRightInd w:val="0"/>
        <w:snapToGrid w:val="0"/>
        <w:spacing w:before="120" w:beforeLines="0" w:after="120" w:afterLines="0" w:line="360" w:lineRule="auto"/>
        <w:ind w:left="901" w:hanging="420" w:firstLineChars="0"/>
        <w:textAlignment w:val="auto"/>
        <w:rPr>
          <w:rFonts w:hint="eastAsia" w:asciiTheme="minorEastAsia" w:hAnsiTheme="minorEastAsia" w:eastAsiaTheme="minorEastAsia" w:cstheme="minorEastAsia"/>
          <w:color w:val="000000" w:themeColor="text1"/>
          <w:szCs w:val="24"/>
          <w14:textFill>
            <w14:solidFill>
              <w14:schemeClr w14:val="tx1"/>
            </w14:solidFill>
          </w14:textFill>
        </w:rPr>
      </w:pPr>
      <w:r>
        <w:rPr>
          <w:rStyle w:val="35"/>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四川天府轻型动力科技</w:t>
      </w:r>
      <w:r>
        <w:rPr>
          <w:rStyle w:val="35"/>
          <w:rFonts w:hint="eastAsia" w:asciiTheme="minorEastAsia" w:hAnsiTheme="minorEastAsia" w:eastAsiaTheme="minorEastAsia" w:cstheme="minorEastAsia"/>
          <w:color w:val="000000" w:themeColor="text1"/>
          <w:sz w:val="24"/>
          <w:szCs w:val="28"/>
          <w14:textFill>
            <w14:solidFill>
              <w14:schemeClr w14:val="tx1"/>
            </w14:solidFill>
          </w14:textFill>
        </w:rPr>
        <w:t>有限公司简称</w:t>
      </w:r>
      <w:r>
        <w:rPr>
          <w:rStyle w:val="35"/>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天府轻动</w:t>
      </w:r>
      <w:r>
        <w:rPr>
          <w:rFonts w:hint="eastAsia" w:asciiTheme="minorEastAsia" w:hAnsiTheme="minorEastAsia" w:eastAsiaTheme="minorEastAsia" w:cstheme="minorEastAsia"/>
          <w:color w:val="000000" w:themeColor="text1"/>
          <w:szCs w:val="24"/>
          <w14:textFill>
            <w14:solidFill>
              <w14:schemeClr w14:val="tx1"/>
            </w14:solidFill>
          </w14:textFill>
        </w:rPr>
        <w:t>。</w:t>
      </w:r>
    </w:p>
    <w:p w14:paraId="23AEFD7D">
      <w:pPr>
        <w:pStyle w:val="37"/>
        <w:keepNext w:val="0"/>
        <w:keepLines w:val="0"/>
        <w:pageBreakBefore w:val="0"/>
        <w:widowControl w:val="0"/>
        <w:numPr>
          <w:ilvl w:val="0"/>
          <w:numId w:val="3"/>
        </w:numPr>
        <w:kinsoku/>
        <w:wordWrap/>
        <w:overflowPunct/>
        <w:topLinePunct w:val="0"/>
        <w:autoSpaceDE/>
        <w:autoSpaceDN/>
        <w:bidi w:val="0"/>
        <w:adjustRightInd w:val="0"/>
        <w:snapToGrid w:val="0"/>
        <w:spacing w:before="120" w:beforeLines="0" w:after="120" w:afterLines="0" w:line="360" w:lineRule="auto"/>
        <w:ind w:left="901" w:hanging="420" w:firstLineChars="0"/>
        <w:textAlignment w:val="auto"/>
        <w:rPr>
          <w:rFonts w:hint="eastAsia" w:asciiTheme="minorEastAsia" w:hAnsiTheme="minorEastAsia" w:eastAsiaTheme="minorEastAsia" w:cstheme="minorEastAsia"/>
          <w:color w:val="000000" w:themeColor="text1"/>
          <w:szCs w:val="24"/>
          <w14:textFill>
            <w14:solidFill>
              <w14:schemeClr w14:val="tx1"/>
            </w14:solidFill>
          </w14:textFill>
        </w:rPr>
      </w:pPr>
      <w:r>
        <w:rPr>
          <w:rFonts w:hint="eastAsia" w:asciiTheme="minorEastAsia" w:hAnsiTheme="minorEastAsia" w:eastAsiaTheme="minorEastAsia" w:cstheme="minorEastAsia"/>
          <w:color w:val="000000" w:themeColor="text1"/>
          <w:szCs w:val="24"/>
          <w14:textFill>
            <w14:solidFill>
              <w14:schemeClr w14:val="tx1"/>
            </w14:solidFill>
          </w14:textFill>
        </w:rPr>
        <w:t>武汉开目信息技术股份有限公司简称</w:t>
      </w:r>
      <w:bookmarkStart w:id="2" w:name="OLE_LINK3"/>
      <w:bookmarkStart w:id="3" w:name="OLE_LINK4"/>
      <w:r>
        <w:rPr>
          <w:rFonts w:hint="eastAsia" w:asciiTheme="minorEastAsia" w:hAnsiTheme="minorEastAsia" w:eastAsiaTheme="minorEastAsia" w:cstheme="minorEastAsia"/>
          <w:color w:val="000000" w:themeColor="text1"/>
          <w:szCs w:val="24"/>
          <w14:textFill>
            <w14:solidFill>
              <w14:schemeClr w14:val="tx1"/>
            </w14:solidFill>
          </w14:textFill>
        </w:rPr>
        <w:t>开目公司</w:t>
      </w:r>
      <w:bookmarkEnd w:id="2"/>
      <w:bookmarkEnd w:id="3"/>
      <w:r>
        <w:rPr>
          <w:rFonts w:hint="eastAsia" w:asciiTheme="minorEastAsia" w:hAnsiTheme="minorEastAsia" w:eastAsiaTheme="minorEastAsia" w:cstheme="minorEastAsia"/>
          <w:color w:val="000000" w:themeColor="text1"/>
          <w:szCs w:val="24"/>
          <w14:textFill>
            <w14:solidFill>
              <w14:schemeClr w14:val="tx1"/>
            </w14:solidFill>
          </w14:textFill>
        </w:rPr>
        <w:t>或武汉开目。</w:t>
      </w:r>
    </w:p>
    <w:p w14:paraId="7DEF4F04">
      <w:pPr>
        <w:pStyle w:val="37"/>
        <w:keepNext w:val="0"/>
        <w:keepLines w:val="0"/>
        <w:pageBreakBefore w:val="0"/>
        <w:widowControl w:val="0"/>
        <w:numPr>
          <w:ilvl w:val="0"/>
          <w:numId w:val="3"/>
        </w:numPr>
        <w:kinsoku/>
        <w:wordWrap/>
        <w:overflowPunct/>
        <w:topLinePunct w:val="0"/>
        <w:autoSpaceDE/>
        <w:autoSpaceDN/>
        <w:bidi w:val="0"/>
        <w:adjustRightInd w:val="0"/>
        <w:snapToGrid w:val="0"/>
        <w:spacing w:before="120" w:beforeLines="0" w:after="120" w:afterLines="0" w:line="360" w:lineRule="auto"/>
        <w:ind w:left="901" w:hanging="42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color w:val="000000" w:themeColor="text1"/>
          <w:szCs w:val="24"/>
          <w14:textFill>
            <w14:solidFill>
              <w14:schemeClr w14:val="tx1"/>
            </w14:solidFill>
          </w14:textFill>
        </w:rPr>
        <w:t>武汉开目信息技术股份有限公司</w:t>
      </w:r>
      <w:r>
        <w:rPr>
          <w:rFonts w:hint="eastAsia" w:asciiTheme="minorEastAsia" w:hAnsiTheme="minorEastAsia" w:eastAsiaTheme="minorEastAsia" w:cstheme="minorEastAsia"/>
          <w:color w:val="000000" w:themeColor="text1"/>
          <w:szCs w:val="24"/>
          <w:lang w:val="en-US" w:eastAsia="zh-CN"/>
          <w14:textFill>
            <w14:solidFill>
              <w14:schemeClr w14:val="tx1"/>
            </w14:solidFill>
          </w14:textFill>
        </w:rPr>
        <w:t>MOM</w:t>
      </w:r>
      <w:r>
        <w:rPr>
          <w:rFonts w:hint="eastAsia" w:asciiTheme="minorEastAsia" w:hAnsiTheme="minorEastAsia" w:eastAsiaTheme="minorEastAsia" w:cstheme="minorEastAsia"/>
          <w:color w:val="000000" w:themeColor="text1"/>
          <w:szCs w:val="24"/>
          <w14:textFill>
            <w14:solidFill>
              <w14:schemeClr w14:val="tx1"/>
            </w14:solidFill>
          </w14:textFill>
        </w:rPr>
        <w:t>系统简称</w:t>
      </w:r>
      <w:r>
        <w:rPr>
          <w:rFonts w:hint="eastAsia" w:asciiTheme="minorEastAsia" w:hAnsiTheme="minorEastAsia" w:eastAsiaTheme="minorEastAsia" w:cstheme="minorEastAsia"/>
          <w:color w:val="000000" w:themeColor="text1"/>
          <w:szCs w:val="24"/>
          <w:lang w:val="en-US" w:eastAsia="zh-CN"/>
          <w14:textFill>
            <w14:solidFill>
              <w14:schemeClr w14:val="tx1"/>
            </w14:solidFill>
          </w14:textFill>
        </w:rPr>
        <w:t>MOM</w:t>
      </w:r>
      <w:r>
        <w:rPr>
          <w:rFonts w:hint="eastAsia" w:asciiTheme="minorEastAsia" w:hAnsiTheme="minorEastAsia" w:eastAsiaTheme="minorEastAsia" w:cstheme="minorEastAsia"/>
          <w:color w:val="000000" w:themeColor="text1"/>
          <w:szCs w:val="24"/>
          <w14:textFill>
            <w14:solidFill>
              <w14:schemeClr w14:val="tx1"/>
            </w14:solidFill>
          </w14:textFill>
        </w:rPr>
        <w:t>系统。</w:t>
      </w:r>
    </w:p>
    <w:p w14:paraId="7F102CCA">
      <w:pPr>
        <w:pStyle w:val="3"/>
        <w:rPr>
          <w:rFonts w:hint="eastAsia" w:asciiTheme="minorEastAsia" w:hAnsiTheme="minorEastAsia" w:eastAsiaTheme="minorEastAsia" w:cstheme="minorEastAsia"/>
          <w:lang w:val="en-US" w:eastAsia="zh-CN"/>
        </w:rPr>
      </w:pPr>
      <w:bookmarkStart w:id="4" w:name="_Toc3036"/>
      <w:r>
        <w:rPr>
          <w:rFonts w:hint="eastAsia" w:asciiTheme="minorEastAsia" w:hAnsiTheme="minorEastAsia" w:eastAsiaTheme="minorEastAsia" w:cstheme="minorEastAsia"/>
          <w:lang w:val="en-US" w:eastAsia="zh-CN"/>
        </w:rPr>
        <w:t>读者</w:t>
      </w:r>
      <w:bookmarkEnd w:id="4"/>
    </w:p>
    <w:p w14:paraId="1B4C9BCC">
      <w:pPr>
        <w:pStyle w:val="34"/>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Style w:val="35"/>
          <w:rFonts w:hint="eastAsia" w:asciiTheme="minorEastAsia" w:hAnsiTheme="minorEastAsia" w:eastAsiaTheme="minorEastAsia" w:cstheme="minorEastAsia"/>
          <w:color w:val="000000" w:themeColor="text1"/>
          <w:sz w:val="24"/>
          <w:szCs w:val="28"/>
          <w14:textFill>
            <w14:solidFill>
              <w14:schemeClr w14:val="tx1"/>
            </w14:solidFill>
          </w14:textFill>
        </w:rPr>
      </w:pPr>
      <w:r>
        <w:rPr>
          <w:rStyle w:val="35"/>
          <w:rFonts w:hint="eastAsia" w:asciiTheme="minorEastAsia" w:hAnsiTheme="minorEastAsia" w:eastAsiaTheme="minorEastAsia" w:cstheme="minorEastAsia"/>
          <w:color w:val="000000" w:themeColor="text1"/>
          <w:sz w:val="24"/>
          <w:szCs w:val="28"/>
          <w14:textFill>
            <w14:solidFill>
              <w14:schemeClr w14:val="tx1"/>
            </w14:solidFill>
          </w14:textFill>
        </w:rPr>
        <w:t>本方案书的主要阅读对象为</w:t>
      </w:r>
      <w:r>
        <w:rPr>
          <w:rStyle w:val="35"/>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四川天府轻型动力科技</w:t>
      </w:r>
      <w:r>
        <w:rPr>
          <w:rStyle w:val="35"/>
          <w:rFonts w:hint="eastAsia" w:asciiTheme="minorEastAsia" w:hAnsiTheme="minorEastAsia" w:eastAsiaTheme="minorEastAsia" w:cstheme="minorEastAsia"/>
          <w:color w:val="000000" w:themeColor="text1"/>
          <w:sz w:val="24"/>
          <w:szCs w:val="28"/>
          <w14:textFill>
            <w14:solidFill>
              <w14:schemeClr w14:val="tx1"/>
            </w14:solidFill>
          </w14:textFill>
        </w:rPr>
        <w:t>有限公司的相关信息化部门负责人、</w:t>
      </w:r>
      <w:r>
        <w:rPr>
          <w:rStyle w:val="35"/>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装试中心人员、设计人员、工艺人员、质量部检验员</w:t>
      </w:r>
      <w:r>
        <w:rPr>
          <w:rStyle w:val="35"/>
          <w:rFonts w:hint="eastAsia" w:asciiTheme="minorEastAsia" w:hAnsiTheme="minorEastAsia" w:eastAsiaTheme="minorEastAsia" w:cstheme="minorEastAsia"/>
          <w:color w:val="000000" w:themeColor="text1"/>
          <w:sz w:val="24"/>
          <w:szCs w:val="28"/>
          <w14:textFill>
            <w14:solidFill>
              <w14:schemeClr w14:val="tx1"/>
            </w14:solidFill>
          </w14:textFill>
        </w:rPr>
        <w:t>等，以及开目公司的项目管理组、开发测试、实施人员等。</w:t>
      </w:r>
    </w:p>
    <w:p w14:paraId="6663415B">
      <w:pPr>
        <w:pStyle w:val="34"/>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lang w:val="en-US" w:eastAsia="zh-CN"/>
        </w:rPr>
      </w:pPr>
      <w:r>
        <w:rPr>
          <w:rStyle w:val="35"/>
          <w:rFonts w:hint="eastAsia" w:asciiTheme="minorEastAsia" w:hAnsiTheme="minorEastAsia" w:eastAsiaTheme="minorEastAsia" w:cstheme="minorEastAsia"/>
          <w:color w:val="000000" w:themeColor="text1"/>
          <w:sz w:val="24"/>
          <w:szCs w:val="28"/>
          <w14:textFill>
            <w14:solidFill>
              <w14:schemeClr w14:val="tx1"/>
            </w14:solidFill>
          </w14:textFill>
        </w:rPr>
        <w:t>本方案签字确认生效后，对本方案涉及的相关功能的修改、增补，应经双方项目经理共同签字确认。对本项目范围、周期影响重大的修改，应提交双方领导层决策。</w:t>
      </w:r>
    </w:p>
    <w:p w14:paraId="7825688F">
      <w:pPr>
        <w:pStyle w:val="3"/>
        <w:rPr>
          <w:rFonts w:hint="eastAsia" w:asciiTheme="minorEastAsia" w:hAnsiTheme="minorEastAsia" w:eastAsiaTheme="minorEastAsia" w:cstheme="minorEastAsia"/>
          <w:b/>
          <w:bCs/>
          <w:kern w:val="2"/>
          <w:sz w:val="28"/>
          <w:szCs w:val="28"/>
          <w:lang w:val="en-US" w:eastAsia="zh-CN" w:bidi="ar-SA"/>
        </w:rPr>
      </w:pPr>
      <w:bookmarkStart w:id="5" w:name="_Toc24533"/>
      <w:r>
        <w:rPr>
          <w:rFonts w:hint="eastAsia" w:asciiTheme="minorEastAsia" w:hAnsiTheme="minorEastAsia" w:eastAsiaTheme="minorEastAsia" w:cstheme="minorEastAsia"/>
          <w:b/>
          <w:bCs/>
          <w:kern w:val="2"/>
          <w:sz w:val="28"/>
          <w:szCs w:val="28"/>
          <w:lang w:val="en-US" w:eastAsia="zh-CN" w:bidi="ar-SA"/>
        </w:rPr>
        <w:t>术语</w:t>
      </w:r>
      <w:bookmarkEnd w:id="5"/>
    </w:p>
    <w:p w14:paraId="1F8C742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color w:val="000000" w:themeColor="text1"/>
          <w:sz w:val="24"/>
          <w:szCs w:val="22"/>
          <w:bdr w:val="single" w:color="auto" w:sz="4" w:space="0"/>
          <w:shd w:val="pct10" w:color="auto" w:fill="FFFFFF"/>
          <w14:textFill>
            <w14:solidFill>
              <w14:schemeClr w14:val="tx1"/>
            </w14:solidFill>
          </w14:textFill>
        </w:rPr>
      </w:pPr>
      <w:r>
        <w:rPr>
          <w:rFonts w:hint="eastAsia" w:asciiTheme="minorEastAsia" w:hAnsiTheme="minorEastAsia" w:eastAsiaTheme="minorEastAsia" w:cstheme="minorEastAsia"/>
          <w:color w:val="000000" w:themeColor="text1"/>
          <w:sz w:val="24"/>
          <w:szCs w:val="22"/>
          <w:bdr w:val="single" w:color="auto" w:sz="4" w:space="0"/>
          <w:shd w:val="pct10" w:color="auto" w:fill="FFFFFF"/>
          <w:lang w:val="en-US" w:eastAsia="zh-CN"/>
          <w14:textFill>
            <w14:solidFill>
              <w14:schemeClr w14:val="tx1"/>
            </w14:solidFill>
          </w14:textFill>
        </w:rPr>
        <w:t>对象</w:t>
      </w:r>
      <w:r>
        <w:rPr>
          <w:rFonts w:hint="eastAsia" w:asciiTheme="minorEastAsia" w:hAnsiTheme="minorEastAsia" w:eastAsiaTheme="minorEastAsia" w:cstheme="minorEastAsia"/>
          <w:color w:val="000000" w:themeColor="text1"/>
          <w:sz w:val="24"/>
          <w:szCs w:val="24"/>
          <w14:textFill>
            <w14:solidFill>
              <w14:schemeClr w14:val="tx1"/>
            </w14:solidFill>
          </w14:textFill>
        </w:rPr>
        <w:t>：“对象”是系统的基本单元。它是数据的一种直观表现形式和常见载体，是现实世界中的业务实体和数据实体在系统中的体现。</w:t>
      </w:r>
    </w:p>
    <w:p w14:paraId="2944BEE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Style w:val="35"/>
          <w:rFonts w:hint="eastAsia" w:asciiTheme="minorEastAsia" w:hAnsiTheme="minorEastAsia" w:eastAsiaTheme="minorEastAsia" w:cstheme="minorEastAsia"/>
          <w:color w:val="000000" w:themeColor="text1"/>
          <w:sz w:val="24"/>
          <w:szCs w:val="28"/>
          <w:lang w:val="en-US" w:eastAsia="zh-CN" w:bidi="ar-SA"/>
          <w14:textFill>
            <w14:solidFill>
              <w14:schemeClr w14:val="tx1"/>
            </w14:solidFill>
          </w14:textFill>
        </w:rPr>
      </w:pPr>
      <w:r>
        <w:rPr>
          <w:rStyle w:val="35"/>
          <w:rFonts w:hint="eastAsia" w:asciiTheme="minorEastAsia" w:hAnsiTheme="minorEastAsia" w:eastAsiaTheme="minorEastAsia" w:cstheme="minorEastAsia"/>
          <w:color w:val="000000" w:themeColor="text1"/>
          <w:sz w:val="24"/>
          <w:szCs w:val="28"/>
          <w:lang w:val="en-US" w:eastAsia="zh-CN" w:bidi="ar-SA"/>
          <w14:textFill>
            <w14:solidFill>
              <w14:schemeClr w14:val="tx1"/>
            </w14:solidFill>
          </w14:textFill>
        </w:rPr>
        <w:t>例如，一个齿轮、一个螺栓是业务实体，系统中则存在齿轮对象、螺栓对象，它们同属于零部件对象。</w:t>
      </w:r>
    </w:p>
    <w:p w14:paraId="35A1675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2"/>
          <w:bdr w:val="single" w:color="auto" w:sz="4" w:space="0"/>
          <w:shd w:val="pct10" w:color="auto" w:fill="FFFFFF"/>
          <w14:textFill>
            <w14:solidFill>
              <w14:schemeClr w14:val="tx1"/>
            </w14:solidFill>
          </w14:textFill>
        </w:rPr>
        <w:t>属性</w:t>
      </w:r>
      <w:r>
        <w:rPr>
          <w:rFonts w:hint="eastAsia" w:asciiTheme="minorEastAsia" w:hAnsiTheme="minorEastAsia" w:eastAsiaTheme="minorEastAsia" w:cstheme="minorEastAsia"/>
          <w:color w:val="000000" w:themeColor="text1"/>
          <w:sz w:val="24"/>
          <w:szCs w:val="24"/>
          <w14:textFill>
            <w14:solidFill>
              <w14:schemeClr w14:val="tx1"/>
            </w14:solidFill>
          </w14:textFill>
        </w:rPr>
        <w:t>：“属性”即事物本身所固有的性质。如齿轮有齿数，螺栓有螺距，这些特征在</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MOM</w:t>
      </w:r>
      <w:r>
        <w:rPr>
          <w:rFonts w:hint="eastAsia" w:asciiTheme="minorEastAsia" w:hAnsiTheme="minorEastAsia" w:eastAsiaTheme="minorEastAsia" w:cstheme="minorEastAsia"/>
          <w:color w:val="000000" w:themeColor="text1"/>
          <w:sz w:val="24"/>
          <w:szCs w:val="24"/>
          <w14:textFill>
            <w14:solidFill>
              <w14:schemeClr w14:val="tx1"/>
            </w14:solidFill>
          </w14:textFill>
        </w:rPr>
        <w:t>系统中则体现为对象的属性。为了区分每个对象，必须有一个或几个属性可以作为对象的唯一标识，如零件可以用代号来标识，单据可以用单据编号来标识，这些属性是对象的关键属性。关键属性必须符合唯一性约束条件才能被系统管理。</w:t>
      </w:r>
    </w:p>
    <w:p w14:paraId="28A70D8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2"/>
          <w:bdr w:val="single" w:color="auto" w:sz="4" w:space="0"/>
          <w:shd w:val="pct10" w:color="auto" w:fill="FFFFFF"/>
          <w:lang w:val="en-US" w:eastAsia="zh-CN"/>
          <w14:textFill>
            <w14:solidFill>
              <w14:schemeClr w14:val="tx1"/>
            </w14:solidFill>
          </w14:textFill>
        </w:rPr>
        <w:t>多装多试</w:t>
      </w:r>
      <w:r>
        <w:rPr>
          <w:rFonts w:hint="eastAsia" w:asciiTheme="minorEastAsia" w:hAnsiTheme="minorEastAsia" w:eastAsiaTheme="minorEastAsia" w:cstheme="minorEastAsia"/>
          <w:color w:val="000000" w:themeColor="text1"/>
          <w:sz w:val="24"/>
          <w:szCs w:val="24"/>
          <w14:textFill>
            <w14:solidFill>
              <w14:schemeClr w14:val="tx1"/>
            </w14:solidFill>
          </w14:textFill>
        </w:rPr>
        <w:t>：</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“多装多试”是指在航空发动机制造领域，发动机的制造过程需经历多次装配、分解及试车环节，只有在这些步骤全部完成且检验合格后，方能交付使用。</w:t>
      </w:r>
    </w:p>
    <w:p w14:paraId="36156BB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2"/>
          <w:bdr w:val="single" w:color="auto" w:sz="4" w:space="0"/>
          <w:shd w:val="pct10" w:color="auto" w:fill="FFFFFF"/>
          <w:lang w:val="en-US" w:eastAsia="zh-CN"/>
          <w14:textFill>
            <w14:solidFill>
              <w14:schemeClr w14:val="tx1"/>
            </w14:solidFill>
          </w14:textFill>
        </w:rPr>
        <w:t>检查项</w:t>
      </w:r>
      <w:r>
        <w:rPr>
          <w:rFonts w:hint="eastAsia" w:asciiTheme="minorEastAsia" w:hAnsiTheme="minorEastAsia" w:eastAsiaTheme="minorEastAsia" w:cstheme="minorEastAsia"/>
          <w:color w:val="000000" w:themeColor="text1"/>
          <w:sz w:val="24"/>
          <w:szCs w:val="24"/>
          <w14:textFill>
            <w14:solidFill>
              <w14:schemeClr w14:val="tx1"/>
            </w14:solidFill>
          </w14:textFill>
        </w:rPr>
        <w:t>：</w:t>
      </w:r>
      <w:r>
        <w:rPr>
          <w:rFonts w:hint="eastAsia" w:asciiTheme="minorEastAsia" w:hAnsiTheme="minorEastAsia" w:eastAsiaTheme="minorEastAsia" w:cstheme="minorEastAsia"/>
          <w:color w:val="000000" w:themeColor="text1"/>
          <w:sz w:val="24"/>
          <w:szCs w:val="24"/>
          <w:lang w:eastAsia="zh-CN"/>
          <w14:textFill>
            <w14:solidFill>
              <w14:schemeClr w14:val="tx1"/>
            </w14:solidFill>
          </w14:textFill>
        </w:rPr>
        <w:t>“</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检查项</w:t>
      </w:r>
      <w:r>
        <w:rPr>
          <w:rFonts w:hint="eastAsia" w:asciiTheme="minorEastAsia" w:hAnsiTheme="minorEastAsia" w:eastAsiaTheme="minorEastAsia" w:cstheme="minorEastAsia"/>
          <w:color w:val="000000" w:themeColor="text1"/>
          <w:sz w:val="24"/>
          <w:szCs w:val="24"/>
          <w:lang w:eastAsia="zh-CN"/>
          <w14:textFill>
            <w14:solidFill>
              <w14:schemeClr w14:val="tx1"/>
            </w14:solidFill>
          </w14:textFill>
        </w:rPr>
        <w:t>”</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指工艺规程中对半成品或成品的检验要求。操作员和检验员根据检查项及检验要求填写检查记录与质量参数。</w:t>
      </w:r>
    </w:p>
    <w:p w14:paraId="7B2FC88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asciiTheme="minorEastAsia" w:hAnsiTheme="minorEastAsia" w:eastAsiaTheme="minorEastAsia" w:cstheme="minorEastAsia"/>
          <w:color w:val="000000" w:themeColor="text1"/>
          <w:sz w:val="24"/>
          <w:szCs w:val="22"/>
          <w:bdr w:val="single" w:color="auto" w:sz="4" w:space="0"/>
          <w:shd w:val="pct10" w:color="auto" w:fill="FFFFFF"/>
          <w:lang w:val="en-US" w:eastAsia="zh-CN"/>
          <w14:textFill>
            <w14:solidFill>
              <w14:schemeClr w14:val="tx1"/>
            </w14:solidFill>
          </w14:textFill>
        </w:rPr>
        <w:t>报工</w:t>
      </w:r>
      <w:r>
        <w:rPr>
          <w:rFonts w:hint="eastAsia" w:asciiTheme="minorEastAsia" w:hAnsiTheme="minorEastAsia" w:eastAsiaTheme="minorEastAsia" w:cstheme="minorEastAsia"/>
          <w:color w:val="000000" w:themeColor="text1"/>
          <w:sz w:val="24"/>
          <w:szCs w:val="24"/>
          <w14:textFill>
            <w14:solidFill>
              <w14:schemeClr w14:val="tx1"/>
            </w14:solidFill>
          </w14:textFill>
        </w:rPr>
        <w:t>：</w:t>
      </w:r>
      <w:r>
        <w:rPr>
          <w:rFonts w:hint="eastAsia" w:asciiTheme="minorEastAsia" w:hAnsiTheme="minorEastAsia" w:eastAsiaTheme="minorEastAsia" w:cstheme="minorEastAsia"/>
          <w:color w:val="000000" w:themeColor="text1"/>
          <w:sz w:val="24"/>
          <w:szCs w:val="24"/>
          <w:lang w:eastAsia="zh-CN"/>
          <w14:textFill>
            <w14:solidFill>
              <w14:schemeClr w14:val="tx1"/>
            </w14:solidFill>
          </w14:textFill>
        </w:rPr>
        <w:t>“</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报工</w:t>
      </w:r>
      <w:r>
        <w:rPr>
          <w:rFonts w:hint="eastAsia" w:asciiTheme="minorEastAsia" w:hAnsiTheme="minorEastAsia" w:eastAsiaTheme="minorEastAsia" w:cstheme="minorEastAsia"/>
          <w:color w:val="000000" w:themeColor="text1"/>
          <w:sz w:val="24"/>
          <w:szCs w:val="24"/>
          <w:lang w:eastAsia="zh-CN"/>
          <w14:textFill>
            <w14:solidFill>
              <w14:schemeClr w14:val="tx1"/>
            </w14:solidFill>
          </w14:textFill>
        </w:rPr>
        <w:t>”</w:t>
      </w:r>
      <w:r>
        <w:rPr>
          <w:rFonts w:hint="eastAsia" w:asciiTheme="minorEastAsia" w:hAnsiTheme="minorEastAsia" w:eastAsiaTheme="minorEastAsia" w:cstheme="minorEastAsia"/>
          <w:i w:val="0"/>
          <w:iCs w:val="0"/>
          <w:caps w:val="0"/>
          <w:spacing w:val="0"/>
          <w:sz w:val="24"/>
          <w:szCs w:val="24"/>
          <w:shd w:val="clear" w:fill="FFFFFF"/>
        </w:rPr>
        <w:t>是生产相关人员向系统上报生产任务（含工序、</w:t>
      </w:r>
      <w:r>
        <w:rPr>
          <w:rFonts w:hint="eastAsia" w:asciiTheme="minorEastAsia" w:hAnsiTheme="minorEastAsia" w:eastAsiaTheme="minorEastAsia" w:cstheme="minorEastAsia"/>
          <w:i w:val="0"/>
          <w:iCs w:val="0"/>
          <w:caps w:val="0"/>
          <w:spacing w:val="0"/>
          <w:sz w:val="24"/>
          <w:szCs w:val="24"/>
          <w:shd w:val="clear" w:fill="FFFFFF"/>
          <w:lang w:val="en-US" w:eastAsia="zh-CN"/>
        </w:rPr>
        <w:t>工步</w:t>
      </w:r>
      <w:r>
        <w:rPr>
          <w:rFonts w:hint="eastAsia" w:asciiTheme="minorEastAsia" w:hAnsiTheme="minorEastAsia" w:eastAsiaTheme="minorEastAsia" w:cstheme="minorEastAsia"/>
          <w:i w:val="0"/>
          <w:iCs w:val="0"/>
          <w:caps w:val="0"/>
          <w:spacing w:val="0"/>
          <w:sz w:val="24"/>
          <w:szCs w:val="24"/>
          <w:shd w:val="clear" w:fill="FFFFFF"/>
        </w:rPr>
        <w:t>）的实际完成数量、工时、质量及资源使用等数据，以支撑生产进度跟踪、成本核算等管理需求的操作。</w:t>
      </w:r>
    </w:p>
    <w:p w14:paraId="479F84AF">
      <w:pPr>
        <w:pStyle w:val="2"/>
        <w:rPr>
          <w:rFonts w:hint="eastAsia" w:asciiTheme="minorEastAsia" w:hAnsiTheme="minorEastAsia" w:eastAsiaTheme="minorEastAsia" w:cstheme="minorEastAsia"/>
          <w:b/>
          <w:bCs/>
          <w:kern w:val="44"/>
          <w:sz w:val="28"/>
          <w:szCs w:val="28"/>
          <w:lang w:val="en-US" w:eastAsia="zh-CN" w:bidi="ar-SA"/>
        </w:rPr>
      </w:pPr>
      <w:bookmarkStart w:id="6" w:name="_Toc12062"/>
      <w:r>
        <w:rPr>
          <w:rFonts w:hint="eastAsia" w:asciiTheme="minorEastAsia" w:hAnsiTheme="minorEastAsia" w:eastAsiaTheme="minorEastAsia" w:cstheme="minorEastAsia"/>
          <w:b/>
          <w:bCs/>
          <w:kern w:val="44"/>
          <w:sz w:val="28"/>
          <w:szCs w:val="28"/>
          <w:lang w:val="en-US" w:eastAsia="zh-CN" w:bidi="ar-SA"/>
        </w:rPr>
        <w:t>项目概述</w:t>
      </w:r>
      <w:bookmarkEnd w:id="6"/>
    </w:p>
    <w:p w14:paraId="4AC31D77">
      <w:pPr>
        <w:pStyle w:val="3"/>
        <w:rPr>
          <w:rFonts w:hint="eastAsia" w:asciiTheme="minorEastAsia" w:hAnsiTheme="minorEastAsia" w:eastAsiaTheme="minorEastAsia" w:cstheme="minorEastAsia"/>
        </w:rPr>
      </w:pPr>
      <w:bookmarkStart w:id="7" w:name="_Toc8854"/>
      <w:r>
        <w:rPr>
          <w:rFonts w:hint="eastAsia" w:asciiTheme="minorEastAsia" w:hAnsiTheme="minorEastAsia" w:eastAsiaTheme="minorEastAsia" w:cstheme="minorEastAsia"/>
          <w:lang w:val="en-US" w:eastAsia="zh-CN"/>
        </w:rPr>
        <w:t>项目背景</w:t>
      </w:r>
      <w:bookmarkEnd w:id="7"/>
    </w:p>
    <w:p w14:paraId="342D0595">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四川天府轻型动力科技有限公司（以下简称“公司”）自2024年4月30日成立以来，即以打造“中国航发创新试点和市场化平台、中国航发通航动力科技成果转化平台和相关科技成果转化平台”为使命，聚焦军贸、通航市场，致力于构建小型涡喷、涡扇发动机的市场化发展平台。</w:t>
      </w:r>
    </w:p>
    <w:p w14:paraId="1A341840">
      <w:pPr>
        <w:ind w:firstLine="48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2024年5月11日，国务院发布《制造业数字化转型行动方案》，为企业加速数字化转型提供了明确的政策指引与鼓励。与此同时，人工智能技术呈现爆发式增长，应用场景不断拓展，深刻影响着从智能办公到生产优化的各个环节。面对这一历史性机遇与市场竞争态势，</w:t>
      </w:r>
      <w:r>
        <w:rPr>
          <w:rFonts w:hint="eastAsia" w:asciiTheme="minorEastAsia" w:hAnsiTheme="minorEastAsia" w:eastAsiaTheme="minorEastAsia" w:cstheme="minorEastAsia"/>
          <w:lang w:val="en-US" w:eastAsia="zh-CN"/>
        </w:rPr>
        <w:t>天府轻动</w:t>
      </w:r>
      <w:r>
        <w:rPr>
          <w:rFonts w:hint="eastAsia" w:asciiTheme="minorEastAsia" w:hAnsiTheme="minorEastAsia" w:eastAsiaTheme="minorEastAsia" w:cstheme="minorEastAsia"/>
        </w:rPr>
        <w:t>公司审时度势，确立了面向航空发动机的数智化建设目标，旨在抢抓人工智能赋能产业发展的机遇，充分释放数字技术潜能，全面提升航空发动机产品研发、制造与运营能力，并积极打造成为行业数智化工程创新示范单位</w:t>
      </w:r>
      <w:r>
        <w:rPr>
          <w:rFonts w:hint="eastAsia" w:asciiTheme="minorEastAsia" w:hAnsiTheme="minorEastAsia" w:eastAsiaTheme="minorEastAsia" w:cstheme="minorEastAsia"/>
          <w:lang w:eastAsia="zh-CN"/>
        </w:rPr>
        <w:t>。</w:t>
      </w:r>
    </w:p>
    <w:p w14:paraId="179E4A9B">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开目公司须与天府轻动携手共建，完成本项目制造运营管理模块的设计与实施，确保满足最终客户七大核心业务场景（产品研发生命周期管理、线索到订单、订单到交付、采购到付款、销售到收款、质量管理、项目管理）中制造场景的核心业务需求。</w:t>
      </w:r>
    </w:p>
    <w:p w14:paraId="12C98E64">
      <w:pPr>
        <w:pStyle w:val="3"/>
        <w:rPr>
          <w:rFonts w:hint="eastAsia" w:asciiTheme="minorEastAsia" w:hAnsiTheme="minorEastAsia" w:eastAsiaTheme="minorEastAsia" w:cstheme="minorEastAsia"/>
          <w:b/>
          <w:bCs/>
          <w:kern w:val="2"/>
          <w:sz w:val="28"/>
          <w:szCs w:val="28"/>
          <w:lang w:val="en-US" w:eastAsia="zh-CN" w:bidi="ar-SA"/>
        </w:rPr>
      </w:pPr>
      <w:bookmarkStart w:id="8" w:name="_Toc7010"/>
      <w:r>
        <w:rPr>
          <w:rFonts w:hint="eastAsia" w:asciiTheme="minorEastAsia" w:hAnsiTheme="minorEastAsia" w:eastAsiaTheme="minorEastAsia" w:cstheme="minorEastAsia"/>
          <w:b/>
          <w:bCs/>
          <w:kern w:val="2"/>
          <w:sz w:val="28"/>
          <w:szCs w:val="28"/>
          <w:lang w:val="en-US" w:eastAsia="zh-CN" w:bidi="ar-SA"/>
        </w:rPr>
        <w:t>项目目标</w:t>
      </w:r>
      <w:bookmarkEnd w:id="8"/>
    </w:p>
    <w:p w14:paraId="149C1772">
      <w:pPr>
        <w:ind w:firstLine="48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工艺数据管理：从研发管理模块集成MBOM、结构化工艺数据与图纸文件及相关变更信息等。为后续生产管理、装配管理、试车管理、质量管理等业务提供基础数据，并且给予生产现场作业指导。</w:t>
      </w:r>
    </w:p>
    <w:p w14:paraId="433C302E">
      <w:pPr>
        <w:ind w:firstLine="48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生产管理：通过与企业资源管理模块集成，获取生产订单，并进行工艺匹配、订单拆分、计划排产、齐套性检查、作业任务派工等，计划调度人员通过生产管理进行生产统筹调度。</w:t>
      </w:r>
    </w:p>
    <w:p w14:paraId="77111E4A">
      <w:pPr>
        <w:ind w:firstLine="48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装配试车作业执行管理：主要针对装配和试车生产作业任务进行执行与反馈，针对系统下发的工序作业任务，有对应的作业人员进行生产，工人进行扫码、刷卡或使用账号密码登录系统开始任务执行，当生产任务完成后工人进行任务报工。 通过报工数据向上反馈及归集，实现计划执行进度实时反馈和透明，便于计划调度人员快速找到瓶颈工位/现场异常，及时协调工作，保障交期。</w:t>
      </w:r>
    </w:p>
    <w:p w14:paraId="66C3E4F5">
      <w:pPr>
        <w:ind w:firstLine="48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质量管理：接收研发管理模块的质量控制信息，在加工和检验过程中根据质量要求控制、执行对应的检验任务，同时在加工和检验过程中结构化采集过程要素和质量特性信息，便于进行质量分析。最终根据质量交付与追溯的要求形成电子卷宗。</w:t>
      </w:r>
    </w:p>
    <w:p w14:paraId="04337063">
      <w:pPr>
        <w:ind w:firstLine="48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仓储与配送管理：实现物料（包含成品、半成品、零组件、辅材、耗材、工装工具、量具等）进场出入库、库存盘点和储位可视化的功能。将原来领料制升级为配送制。基于工位排程、节拍化、实现配送过程计划拉动的作业组织模式，达到与生产节拍的高度契合。此外，系统结合立体库快速出入库、高效分拣、AGV，准时化配送，达到物料配送的智能化、自动化、无人化，实现仓储、物流、装配作业高效的协同。</w:t>
      </w:r>
    </w:p>
    <w:p w14:paraId="446B3039">
      <w:pPr>
        <w:ind w:firstLine="48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决策分析：系统通过对生产任务执行过程中任务的开工与报工、质量检验、设备运行过程数据采集等相关数据进行统计分析，以统计分析报表及看板形式形象化、直观化、具体化的展示与导出，涵盖计划达成、生产执行、异常统计、质量统计、库存信息、设备运行等相关数据统计分析应用，为管理人员提供辅助决策依据。</w:t>
      </w:r>
    </w:p>
    <w:p w14:paraId="5F88D8F1">
      <w:pPr>
        <w:ind w:left="0" w:leftChars="0" w:firstLine="0" w:firstLineChars="0"/>
        <w:rPr>
          <w:rFonts w:hint="eastAsia" w:asciiTheme="minorEastAsia" w:hAnsiTheme="minorEastAsia" w:eastAsiaTheme="minorEastAsia" w:cstheme="minorEastAsia"/>
          <w:lang w:val="en-US" w:eastAsia="zh-CN"/>
        </w:rPr>
      </w:pPr>
    </w:p>
    <w:p w14:paraId="38F374D2">
      <w:pPr>
        <w:pStyle w:val="2"/>
        <w:rPr>
          <w:rFonts w:hint="eastAsia" w:asciiTheme="minorEastAsia" w:hAnsiTheme="minorEastAsia" w:eastAsiaTheme="minorEastAsia" w:cstheme="minorEastAsia"/>
          <w:b/>
          <w:bCs/>
          <w:kern w:val="2"/>
          <w:sz w:val="28"/>
          <w:szCs w:val="28"/>
          <w:lang w:val="en-US" w:eastAsia="zh-CN" w:bidi="ar-SA"/>
        </w:rPr>
      </w:pPr>
      <w:bookmarkStart w:id="9" w:name="_Toc4564"/>
      <w:r>
        <w:rPr>
          <w:rFonts w:hint="eastAsia" w:asciiTheme="minorEastAsia" w:hAnsiTheme="minorEastAsia" w:eastAsiaTheme="minorEastAsia" w:cstheme="minorEastAsia"/>
        </w:rPr>
        <w:t>现状描述</w:t>
      </w:r>
      <w:r>
        <w:rPr>
          <w:rFonts w:hint="eastAsia" w:asciiTheme="minorEastAsia" w:hAnsiTheme="minorEastAsia" w:eastAsiaTheme="minorEastAsia" w:cstheme="minorEastAsia"/>
          <w:lang w:val="en-US" w:eastAsia="zh-CN"/>
        </w:rPr>
        <w:t>与需求分析</w:t>
      </w:r>
      <w:bookmarkEnd w:id="9"/>
    </w:p>
    <w:p w14:paraId="4AA7D49C">
      <w:pPr>
        <w:pStyle w:val="3"/>
        <w:rPr>
          <w:rFonts w:hint="eastAsia" w:asciiTheme="minorEastAsia" w:hAnsiTheme="minorEastAsia" w:eastAsiaTheme="minorEastAsia" w:cstheme="minorEastAsia"/>
        </w:rPr>
      </w:pPr>
      <w:bookmarkStart w:id="10" w:name="_Toc15536"/>
      <w:r>
        <w:rPr>
          <w:rFonts w:hint="eastAsia" w:asciiTheme="minorEastAsia" w:hAnsiTheme="minorEastAsia" w:eastAsiaTheme="minorEastAsia" w:cstheme="minorEastAsia"/>
          <w:lang w:val="en-US" w:eastAsia="zh-CN"/>
        </w:rPr>
        <w:t>生产</w:t>
      </w:r>
      <w:r>
        <w:rPr>
          <w:rFonts w:hint="eastAsia" w:asciiTheme="minorEastAsia" w:hAnsiTheme="minorEastAsia" w:eastAsiaTheme="minorEastAsia" w:cstheme="minorEastAsia"/>
        </w:rPr>
        <w:t>管理</w:t>
      </w:r>
      <w:bookmarkEnd w:id="10"/>
    </w:p>
    <w:p w14:paraId="72F1BB36">
      <w:pPr>
        <w:ind w:left="0" w:leftChars="0"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object>
          <v:shape id="_x0000_i1025" o:spt="75" type="#_x0000_t75" style="height:255.2pt;width:441.4pt;" o:ole="t" filled="f" o:preferrelative="t" stroked="f" coordsize="21600,21600">
            <v:path/>
            <v:fill on="f" focussize="0,0"/>
            <v:stroke on="f"/>
            <v:imagedata r:id="rId11" o:title=""/>
            <o:lock v:ext="edit" aspectratio="t"/>
            <w10:wrap type="none"/>
            <w10:anchorlock/>
          </v:shape>
          <o:OLEObject Type="Embed" ProgID="Visio.Drawing.15" ShapeID="_x0000_i1025" DrawAspect="Content" ObjectID="_1468075725" r:id="rId10">
            <o:LockedField>false</o:LockedField>
          </o:OLEObject>
        </w:object>
      </w:r>
    </w:p>
    <w:p w14:paraId="7B13BCAE">
      <w:pPr>
        <w:pStyle w:val="4"/>
        <w:rPr>
          <w:rFonts w:hint="eastAsia" w:asciiTheme="minorEastAsia" w:hAnsiTheme="minorEastAsia" w:eastAsiaTheme="minorEastAsia" w:cstheme="minorEastAsia"/>
          <w:lang w:val="en-US" w:eastAsia="zh-CN"/>
        </w:rPr>
      </w:pPr>
      <w:bookmarkStart w:id="11" w:name="_Toc16243"/>
      <w:r>
        <w:rPr>
          <w:rFonts w:hint="eastAsia" w:asciiTheme="minorEastAsia" w:hAnsiTheme="minorEastAsia" w:eastAsiaTheme="minorEastAsia" w:cstheme="minorEastAsia"/>
          <w:lang w:val="en-US" w:eastAsia="zh-CN"/>
        </w:rPr>
        <w:t>加工计划管理</w:t>
      </w:r>
      <w:bookmarkEnd w:id="11"/>
    </w:p>
    <w:p w14:paraId="6ECD4C05">
      <w:pPr>
        <w:pStyle w:val="5"/>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现状描述</w:t>
      </w:r>
    </w:p>
    <w:p w14:paraId="29A60F87">
      <w:pPr>
        <w:ind w:left="0" w:leftChars="0" w:firstLine="480" w:firstLineChars="200"/>
        <w:rPr>
          <w:rFonts w:hint="eastAsia" w:ascii="宋体" w:hAnsi="宋体" w:eastAsia="宋体" w:cs="宋体"/>
        </w:rPr>
      </w:pPr>
      <w:r>
        <w:rPr>
          <w:rFonts w:hint="eastAsia" w:ascii="宋体" w:hAnsi="宋体" w:eastAsia="宋体" w:cs="宋体"/>
        </w:rPr>
        <w:t>供应链中心结合库存情况、在制品进度、采购在途进度以及内部产能约束等因素，并依据发动机产品BOM生成主生产计划。主生产计划包括加工计划，采购计划，物流发货计划。供应链中心将加工计划（该计划为三个月内的整机月度交付计划，目前都为研制产品，暂无</w:t>
      </w:r>
      <w:r>
        <w:rPr>
          <w:rFonts w:hint="eastAsia" w:ascii="宋体" w:hAnsi="宋体" w:eastAsia="宋体" w:cs="宋体"/>
          <w:lang w:val="en-US" w:eastAsia="zh-CN"/>
        </w:rPr>
        <w:t>批</w:t>
      </w:r>
      <w:r>
        <w:rPr>
          <w:rFonts w:hint="eastAsia" w:ascii="宋体" w:hAnsi="宋体" w:eastAsia="宋体" w:cs="宋体"/>
        </w:rPr>
        <w:t>产产品）下达至装试中心，形成装试中心的装配计划与试车计划。</w:t>
      </w:r>
    </w:p>
    <w:p w14:paraId="16C8AE13">
      <w:pPr>
        <w:ind w:left="0" w:leftChars="0" w:firstLine="480" w:firstLineChars="200"/>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装试中心同时会接收工程</w:t>
      </w:r>
      <w:r>
        <w:rPr>
          <w:rFonts w:hint="eastAsia" w:asciiTheme="minorEastAsia" w:hAnsiTheme="minorEastAsia" w:eastAsiaTheme="minorEastAsia" w:cstheme="minorEastAsia"/>
          <w:b w:val="0"/>
          <w:bCs w:val="0"/>
          <w:lang w:val="en-US" w:eastAsia="zh-CN"/>
        </w:rPr>
        <w:t>技术</w:t>
      </w:r>
      <w:r>
        <w:rPr>
          <w:rFonts w:hint="eastAsia" w:asciiTheme="minorEastAsia" w:hAnsiTheme="minorEastAsia" w:eastAsiaTheme="minorEastAsia" w:cstheme="minorEastAsia"/>
          <w:b w:val="0"/>
          <w:bCs w:val="0"/>
        </w:rPr>
        <w:t>中心的临时试制计划，以及生产过程中产生的返工返修计划</w:t>
      </w:r>
      <w:r>
        <w:rPr>
          <w:rFonts w:hint="eastAsia" w:asciiTheme="minorEastAsia" w:hAnsiTheme="minorEastAsia" w:eastAsiaTheme="minorEastAsia" w:cstheme="minorEastAsia"/>
          <w:b w:val="0"/>
          <w:bCs w:val="0"/>
          <w:lang w:eastAsia="zh-CN"/>
        </w:rPr>
        <w:t>，</w:t>
      </w:r>
      <w:r>
        <w:rPr>
          <w:rFonts w:hint="eastAsia" w:asciiTheme="minorEastAsia" w:hAnsiTheme="minorEastAsia" w:eastAsiaTheme="minorEastAsia" w:cstheme="minorEastAsia"/>
          <w:b w:val="0"/>
          <w:bCs w:val="0"/>
          <w:lang w:val="en-US" w:eastAsia="zh-CN"/>
        </w:rPr>
        <w:t>出厂试车计划，临时分解计划</w:t>
      </w:r>
      <w:r>
        <w:rPr>
          <w:rFonts w:hint="eastAsia" w:asciiTheme="minorEastAsia" w:hAnsiTheme="minorEastAsia" w:eastAsiaTheme="minorEastAsia" w:cstheme="minorEastAsia"/>
          <w:b w:val="0"/>
          <w:bCs w:val="0"/>
        </w:rPr>
        <w:t>。</w:t>
      </w:r>
    </w:p>
    <w:p w14:paraId="018CD429">
      <w:pPr>
        <w:ind w:left="0" w:leftChars="0" w:firstLine="480" w:firstLineChars="200"/>
        <w:rPr>
          <w:rFonts w:hint="eastAsia" w:ascii="宋体" w:hAnsi="宋体" w:eastAsia="宋体" w:cs="宋体"/>
        </w:rPr>
      </w:pPr>
      <w:r>
        <w:rPr>
          <w:rFonts w:hint="eastAsia" w:ascii="宋体" w:hAnsi="宋体" w:eastAsia="宋体" w:cs="宋体"/>
        </w:rPr>
        <w:t>一台发动机对应一个生产计划，计划数量为1</w:t>
      </w:r>
      <w:r>
        <w:rPr>
          <w:rFonts w:hint="eastAsia" w:ascii="宋体" w:hAnsi="宋体" w:eastAsia="宋体" w:cs="宋体"/>
          <w:lang w:eastAsia="zh-CN"/>
        </w:rPr>
        <w:t>；</w:t>
      </w:r>
      <w:r>
        <w:rPr>
          <w:rFonts w:hint="eastAsia" w:ascii="宋体" w:hAnsi="宋体" w:eastAsia="宋体" w:cs="宋体"/>
        </w:rPr>
        <w:t>无整机外委计划。</w:t>
      </w:r>
    </w:p>
    <w:p w14:paraId="76ECCE57">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需求分析</w:t>
      </w:r>
    </w:p>
    <w:p w14:paraId="5A757E09">
      <w:pPr>
        <w:ind w:left="0" w:leftChars="0"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MOM系统与ERP系统集成，接收发动机整机计划与大部件计划。</w:t>
      </w:r>
    </w:p>
    <w:p w14:paraId="591038E9">
      <w:pPr>
        <w:numPr>
          <w:ilvl w:val="0"/>
          <w:numId w:val="0"/>
        </w:numPr>
        <w:ind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临时试制计划，临时分解计划，返工返修计划，出厂试车计划导入至MOM系统由装试中心统一管控。</w:t>
      </w:r>
    </w:p>
    <w:p w14:paraId="4CD83AB7">
      <w:pPr>
        <w:numPr>
          <w:ilvl w:val="0"/>
          <w:numId w:val="0"/>
        </w:numPr>
        <w:ind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highlight w:val="none"/>
          <w:lang w:val="en-US" w:eastAsia="zh-CN"/>
        </w:rPr>
        <w:t>需对发动机整机计划进行计划拆解，将发动机计划拆解为装配，试车，分解子订单，</w:t>
      </w:r>
      <w:r>
        <w:rPr>
          <w:rFonts w:hint="eastAsia" w:asciiTheme="minorEastAsia" w:hAnsiTheme="minorEastAsia" w:eastAsiaTheme="minorEastAsia" w:cstheme="minorEastAsia"/>
          <w:lang w:val="en-US" w:eastAsia="zh-CN"/>
        </w:rPr>
        <w:t>监控整个发动机在装配、分解与试车过程中的进度。</w:t>
      </w:r>
    </w:p>
    <w:p w14:paraId="507C64E3">
      <w:pPr>
        <w:numPr>
          <w:ilvl w:val="0"/>
          <w:numId w:val="0"/>
        </w:numPr>
        <w:ind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对生产订单的状态与进度进行查看。</w:t>
      </w:r>
    </w:p>
    <w:p w14:paraId="17942E75">
      <w:pPr>
        <w:ind w:left="0" w:leftChars="0" w:firstLine="0" w:firstLineChars="0"/>
        <w:rPr>
          <w:rFonts w:hint="eastAsia" w:asciiTheme="minorEastAsia" w:hAnsiTheme="minorEastAsia" w:eastAsiaTheme="minorEastAsia" w:cstheme="minorEastAsia"/>
        </w:rPr>
      </w:pPr>
    </w:p>
    <w:p w14:paraId="43029C85">
      <w:pPr>
        <w:pStyle w:val="4"/>
        <w:rPr>
          <w:rFonts w:hint="eastAsia" w:asciiTheme="minorEastAsia" w:hAnsiTheme="minorEastAsia" w:eastAsiaTheme="minorEastAsia" w:cstheme="minorEastAsia"/>
          <w:lang w:val="en-US" w:eastAsia="zh-CN"/>
        </w:rPr>
      </w:pPr>
      <w:bookmarkStart w:id="12" w:name="_Toc25428"/>
      <w:r>
        <w:rPr>
          <w:rFonts w:hint="eastAsia" w:asciiTheme="minorEastAsia" w:hAnsiTheme="minorEastAsia" w:eastAsiaTheme="minorEastAsia" w:cstheme="minorEastAsia"/>
          <w:lang w:val="en-US" w:eastAsia="zh-CN"/>
        </w:rPr>
        <w:t>工艺准备</w:t>
      </w:r>
      <w:bookmarkEnd w:id="12"/>
    </w:p>
    <w:p w14:paraId="4BB38A80">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现状描述</w:t>
      </w:r>
    </w:p>
    <w:p w14:paraId="7E27D81F">
      <w:pPr>
        <w:ind w:left="0" w:leftChars="0" w:firstLine="480" w:firstLineChars="200"/>
        <w:rPr>
          <w:rFonts w:hint="eastAsia" w:asciiTheme="minorEastAsia" w:hAnsiTheme="minorEastAsia" w:eastAsiaTheme="minorEastAsia" w:cstheme="minorEastAsia"/>
          <w:lang w:eastAsia="zh-CN"/>
        </w:rPr>
      </w:pPr>
      <w:r>
        <w:rPr>
          <w:rFonts w:hint="eastAsia" w:ascii="宋体" w:hAnsi="宋体" w:eastAsia="宋体" w:cs="宋体"/>
        </w:rPr>
        <w:t>工程技术中心接收到科研项目任务，工艺人员在收到研发人员输出的产品EBOM和图纸等技术文件后，开始编制发动机产品及其自制部件的装配，分解，试车工艺规程。工艺规程审批发布后，工艺员出具施工单与生产流转卡转交至装试中心计划员。计划员分派工序任务时将工艺文件下达至班组长，班组长再将工艺文件下发到具体的操作者。</w:t>
      </w:r>
    </w:p>
    <w:p w14:paraId="1B19EFD9">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需求分析</w:t>
      </w:r>
    </w:p>
    <w:p w14:paraId="3392C561">
      <w:pPr>
        <w:keepNext w:val="0"/>
        <w:keepLines w:val="0"/>
        <w:widowControl/>
        <w:suppressLineNumbers w:val="0"/>
        <w:jc w:val="left"/>
        <w:rPr>
          <w:rFonts w:hint="default" w:ascii="宋体" w:hAnsi="宋体" w:eastAsia="宋体" w:cs="宋体"/>
          <w:lang w:val="en-US" w:eastAsia="zh-CN"/>
        </w:rPr>
      </w:pPr>
      <w:r>
        <w:rPr>
          <w:rFonts w:hint="eastAsia" w:ascii="宋体" w:hAnsi="宋体" w:eastAsia="宋体" w:cs="宋体"/>
          <w:lang w:val="en-US" w:eastAsia="zh-CN"/>
        </w:rPr>
        <w:t>接收工艺员在PLM系统中编制并审批发布的工艺路线数据。</w:t>
      </w:r>
    </w:p>
    <w:p w14:paraId="263B852A">
      <w:pPr>
        <w:keepNext w:val="0"/>
        <w:keepLines w:val="0"/>
        <w:widowControl/>
        <w:suppressLineNumbers w:val="0"/>
        <w:jc w:val="left"/>
        <w:rPr>
          <w:rFonts w:hint="eastAsia" w:asciiTheme="minorEastAsia" w:hAnsiTheme="minorEastAsia" w:eastAsiaTheme="minorEastAsia" w:cstheme="minorEastAsia"/>
          <w:lang w:eastAsia="zh-CN"/>
        </w:rPr>
      </w:pPr>
      <w:r>
        <w:rPr>
          <w:rFonts w:hint="eastAsia" w:ascii="宋体" w:hAnsi="宋体" w:eastAsia="宋体" w:cs="宋体"/>
          <w:lang w:val="en-US" w:eastAsia="zh-CN"/>
        </w:rPr>
        <w:t>计划员需在计划下发前核对工艺路线准确性，检查工艺文件版本时效性。</w:t>
      </w:r>
    </w:p>
    <w:p w14:paraId="132351D6">
      <w:pPr>
        <w:pStyle w:val="4"/>
        <w:rPr>
          <w:rFonts w:hint="eastAsia" w:asciiTheme="minorEastAsia" w:hAnsiTheme="minorEastAsia" w:eastAsiaTheme="minorEastAsia" w:cstheme="minorEastAsia"/>
          <w:lang w:val="en-US" w:eastAsia="zh-CN"/>
        </w:rPr>
      </w:pPr>
      <w:bookmarkStart w:id="13" w:name="_Toc4262"/>
      <w:r>
        <w:rPr>
          <w:rFonts w:hint="eastAsia" w:asciiTheme="minorEastAsia" w:hAnsiTheme="minorEastAsia" w:eastAsiaTheme="minorEastAsia" w:cstheme="minorEastAsia"/>
          <w:lang w:val="en-US" w:eastAsia="zh-CN"/>
        </w:rPr>
        <w:t>物料与工装工具准备</w:t>
      </w:r>
      <w:bookmarkEnd w:id="13"/>
    </w:p>
    <w:p w14:paraId="0C578338">
      <w:pPr>
        <w:pStyle w:val="5"/>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现状描述</w:t>
      </w:r>
    </w:p>
    <w:p w14:paraId="5D81F323">
      <w:pPr>
        <w:ind w:left="0" w:leftChars="0" w:firstLine="480" w:firstLineChars="200"/>
        <w:rPr>
          <w:rFonts w:hint="eastAsia" w:ascii="宋体" w:hAnsi="宋体" w:eastAsia="宋体" w:cs="宋体"/>
        </w:rPr>
      </w:pPr>
      <w:r>
        <w:rPr>
          <w:rFonts w:hint="eastAsia" w:ascii="宋体" w:hAnsi="宋体" w:eastAsia="宋体" w:cs="宋体"/>
        </w:rPr>
        <w:t>供应链中心基于采购计划，以及发动机产品BOM清单中的采购件规格与数量开展采购备料工作，并全程跟踪物料的到货进度。当采购物料到货后，装试中心第一时间通知质量部检验员，依据收货单信息对物料进行入库前检验；检验合格后，装试中心库房管理员同步办理入库单据，并完成实物的入库。</w:t>
      </w:r>
    </w:p>
    <w:p w14:paraId="2517C7D7">
      <w:pPr>
        <w:ind w:left="0" w:leftChars="0" w:firstLine="480" w:firstLineChars="200"/>
        <w:rPr>
          <w:rFonts w:hint="eastAsia" w:ascii="宋体" w:hAnsi="宋体" w:eastAsia="宋体" w:cs="宋体"/>
        </w:rPr>
      </w:pPr>
      <w:r>
        <w:rPr>
          <w:rFonts w:hint="eastAsia" w:ascii="宋体" w:hAnsi="宋体" w:eastAsia="宋体" w:cs="宋体"/>
        </w:rPr>
        <w:t>装试中心计划员在将计划下发至车间前，需对物料、工装工具、计量测具、辅料进行齐套性检查。其中物料包括采购件、原材料；总装产品计划还需检查其部件的在制进度或库存情况。</w:t>
      </w:r>
    </w:p>
    <w:p w14:paraId="1B93AA07">
      <w:pPr>
        <w:ind w:left="0" w:leftChars="0" w:firstLine="480" w:firstLineChars="200"/>
        <w:rPr>
          <w:rFonts w:hint="eastAsia" w:ascii="宋体" w:hAnsi="宋体" w:eastAsia="宋体" w:cs="宋体"/>
        </w:rPr>
      </w:pPr>
      <w:r>
        <w:rPr>
          <w:rFonts w:hint="eastAsia" w:ascii="宋体" w:hAnsi="宋体" w:eastAsia="宋体" w:cs="宋体"/>
        </w:rPr>
        <w:t>针对物料，计划员会逐一检查版次、供应商信息，以及“仅限地面使用”“仅限部件实验”“配作”等特殊要求。“仅限地面使用”的物料需在超差审理环节标注该要求。库存出库拣配环节，针对标注“仅限地面使用”的订单，库房管理员会优先分配带有该标识的库存。目前会将齐套分析后已占用的物料放置在车间现场配套库中，提前配套占用。</w:t>
      </w:r>
    </w:p>
    <w:p w14:paraId="15E0FC7F">
      <w:pPr>
        <w:ind w:left="0" w:leftChars="0" w:firstLine="480" w:firstLineChars="200"/>
        <w:rPr>
          <w:rFonts w:hint="eastAsia" w:ascii="宋体" w:hAnsi="宋体" w:eastAsia="宋体" w:cs="宋体"/>
        </w:rPr>
      </w:pPr>
      <w:r>
        <w:rPr>
          <w:rFonts w:hint="eastAsia" w:ascii="宋体" w:hAnsi="宋体" w:eastAsia="宋体" w:cs="宋体"/>
        </w:rPr>
        <w:t>针对工装工具，</w:t>
      </w:r>
      <w:r>
        <w:rPr>
          <w:rFonts w:hint="eastAsia" w:ascii="宋体" w:hAnsi="宋体" w:eastAsia="宋体" w:cs="宋体"/>
          <w:lang w:val="en-US" w:eastAsia="zh-CN"/>
        </w:rPr>
        <w:t>工程技术中心</w:t>
      </w:r>
      <w:r>
        <w:rPr>
          <w:rFonts w:hint="eastAsia" w:ascii="宋体" w:hAnsi="宋体" w:eastAsia="宋体" w:cs="宋体"/>
        </w:rPr>
        <w:t>向供应链中心提交请购申请，供应链中心负责制定工装工具采购计划。装试中心要求工装工具需在计划开始前五天送达库房。</w:t>
      </w:r>
    </w:p>
    <w:p w14:paraId="353C64D4">
      <w:pPr>
        <w:ind w:left="0" w:leftChars="0" w:firstLine="0" w:firstLineChars="0"/>
        <w:rPr>
          <w:rFonts w:hint="eastAsia" w:asciiTheme="minorEastAsia" w:hAnsiTheme="minorEastAsia" w:eastAsiaTheme="minorEastAsia" w:cstheme="minorEastAsia"/>
        </w:rPr>
      </w:pPr>
    </w:p>
    <w:p w14:paraId="11EBE174">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需求分析</w:t>
      </w:r>
    </w:p>
    <w:p w14:paraId="712116D3">
      <w:pPr>
        <w:numPr>
          <w:ilvl w:val="0"/>
          <w:numId w:val="0"/>
        </w:numPr>
        <w:ind w:firstLine="480" w:firstLineChars="200"/>
        <w:rPr>
          <w:rFonts w:hint="eastAsia" w:asciiTheme="minorEastAsia" w:hAnsiTheme="minorEastAsia" w:eastAsiaTheme="minorEastAsia" w:cstheme="minorEastAsia"/>
        </w:rPr>
      </w:pPr>
      <w:r>
        <w:rPr>
          <w:rFonts w:hint="eastAsia" w:ascii="宋体" w:hAnsi="宋体" w:eastAsia="宋体" w:cs="宋体"/>
          <w:lang w:val="en-US" w:eastAsia="zh-CN"/>
        </w:rPr>
        <w:t>装试中心计划员在计划排程下发前，需对发动机或大部件进行配套物资齐套性检查。需形成物料准备计划。通过物料准备计划驱动仓储库管员开展备料工作，物资包括部件，采购件，工装工具，生产辅料。</w:t>
      </w:r>
    </w:p>
    <w:p w14:paraId="0D0DEBA6">
      <w:pPr>
        <w:pStyle w:val="4"/>
        <w:rPr>
          <w:rFonts w:hint="eastAsia" w:asciiTheme="minorEastAsia" w:hAnsiTheme="minorEastAsia" w:eastAsiaTheme="minorEastAsia" w:cstheme="minorEastAsia"/>
          <w:lang w:val="en-US" w:eastAsia="zh-CN"/>
        </w:rPr>
      </w:pPr>
      <w:bookmarkStart w:id="14" w:name="_Toc9599"/>
      <w:r>
        <w:rPr>
          <w:rFonts w:hint="eastAsia" w:asciiTheme="minorEastAsia" w:hAnsiTheme="minorEastAsia" w:eastAsiaTheme="minorEastAsia" w:cstheme="minorEastAsia"/>
          <w:lang w:val="en-US" w:eastAsia="zh-CN"/>
        </w:rPr>
        <w:t>计划排程与下发</w:t>
      </w:r>
      <w:bookmarkEnd w:id="14"/>
    </w:p>
    <w:p w14:paraId="40F0B655">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现状描述</w:t>
      </w:r>
    </w:p>
    <w:p w14:paraId="47C4F432">
      <w:pPr>
        <w:ind w:left="0" w:leftChars="0" w:firstLine="480" w:firstLineChars="200"/>
        <w:rPr>
          <w:rFonts w:hint="eastAsia" w:ascii="宋体" w:hAnsi="宋体" w:eastAsia="宋体" w:cs="宋体"/>
        </w:rPr>
      </w:pPr>
      <w:r>
        <w:rPr>
          <w:rFonts w:hint="eastAsia" w:ascii="宋体" w:hAnsi="宋体" w:eastAsia="宋体" w:cs="宋体"/>
        </w:rPr>
        <w:t>装试中心计划员每日开展晨会跟踪计划进度，在EXCEL中对生产计划进行排程。各生产计划排程到发动机部件级（转子件、静子件、传总装、试车、分解故检），并在EXCEL中标识其周期，装配开始时间，计划完成时间以及风险。</w:t>
      </w:r>
    </w:p>
    <w:p w14:paraId="6E8DBFA1">
      <w:pPr>
        <w:ind w:left="0" w:leftChars="0" w:firstLine="480" w:firstLineChars="200"/>
        <w:rPr>
          <w:rFonts w:hint="eastAsia" w:asciiTheme="minorEastAsia" w:hAnsiTheme="minorEastAsia" w:eastAsiaTheme="minorEastAsia" w:cstheme="minorEastAsia"/>
          <w:lang w:val="en-US" w:eastAsia="zh-CN"/>
        </w:rPr>
      </w:pPr>
      <w:r>
        <w:rPr>
          <w:rFonts w:hint="eastAsia" w:ascii="宋体" w:hAnsi="宋体" w:eastAsia="宋体" w:cs="宋体"/>
        </w:rPr>
        <w:t>计划员需对计划开展全量或增量排程，因当前均为科研产品计划，需随时重新排程；排程前需梳理分析设备、关键工装、人员出勤及资质、物料库存等资源状况。针对排程结果，计划员会根据实际情况适当调整任务优先级、调配资源或安排加班，确保产品按节点准时交付。</w:t>
      </w:r>
    </w:p>
    <w:p w14:paraId="0D76F00B">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需求分析</w:t>
      </w:r>
    </w:p>
    <w:p w14:paraId="0F69ABEC">
      <w:pPr>
        <w:numPr>
          <w:ilvl w:val="0"/>
          <w:numId w:val="0"/>
        </w:numPr>
        <w:ind w:firstLine="480" w:firstLineChars="200"/>
        <w:jc w:val="left"/>
        <w:rPr>
          <w:rFonts w:hint="eastAsia" w:asciiTheme="minorEastAsia" w:hAnsiTheme="minorEastAsia" w:eastAsiaTheme="minorEastAsia" w:cstheme="minorEastAsia"/>
          <w:lang w:val="en-US" w:eastAsia="zh-CN"/>
        </w:rPr>
      </w:pPr>
      <w:r>
        <w:rPr>
          <w:rFonts w:hint="eastAsia" w:ascii="宋体" w:hAnsi="宋体" w:eastAsia="宋体" w:cs="宋体"/>
          <w:lang w:val="en-US" w:eastAsia="zh-CN"/>
        </w:rPr>
        <w:t>计划排程需求需通过项目第一阶段试运行，积累数据模型后，MOM项目组与装试中心召开专题会议，结合试运行反馈情况讨论计划排程详细解决方案，后续需求分析与功能详细设计参照《计划排程专题解决方案》。</w:t>
      </w:r>
    </w:p>
    <w:p w14:paraId="28D7DB08">
      <w:pPr>
        <w:pStyle w:val="4"/>
        <w:rPr>
          <w:rFonts w:hint="eastAsia" w:asciiTheme="minorEastAsia" w:hAnsiTheme="minorEastAsia" w:eastAsiaTheme="minorEastAsia" w:cstheme="minorEastAsia"/>
          <w:b/>
          <w:bCs/>
          <w:lang w:val="en-US" w:eastAsia="zh-CN"/>
        </w:rPr>
      </w:pPr>
      <w:bookmarkStart w:id="15" w:name="_Toc6523"/>
      <w:r>
        <w:rPr>
          <w:rFonts w:hint="eastAsia" w:asciiTheme="minorEastAsia" w:hAnsiTheme="minorEastAsia" w:eastAsiaTheme="minorEastAsia" w:cstheme="minorEastAsia"/>
          <w:b/>
          <w:bCs/>
          <w:lang w:val="en-US" w:eastAsia="zh-CN"/>
        </w:rPr>
        <w:t>外委管理</w:t>
      </w:r>
      <w:bookmarkEnd w:id="15"/>
    </w:p>
    <w:p w14:paraId="3981D36A">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现状描述</w:t>
      </w:r>
    </w:p>
    <w:p w14:paraId="22BDE851">
      <w:pPr>
        <w:ind w:left="0" w:leftChars="0" w:firstLine="480" w:firstLineChars="200"/>
        <w:rPr>
          <w:rFonts w:hint="eastAsia" w:ascii="宋体" w:hAnsi="宋体" w:eastAsia="宋体" w:cs="宋体"/>
          <w:lang w:val="en-US" w:eastAsia="zh-CN"/>
        </w:rPr>
      </w:pPr>
      <w:r>
        <w:rPr>
          <w:rFonts w:hint="eastAsia" w:ascii="宋体" w:hAnsi="宋体" w:eastAsia="宋体" w:cs="宋体"/>
          <w:lang w:val="en-US" w:eastAsia="zh-CN"/>
        </w:rPr>
        <w:t>外委场景主要出现在装配、试车过程和返修过程中：</w:t>
      </w:r>
    </w:p>
    <w:p w14:paraId="2DAC1AD0">
      <w:pPr>
        <w:numPr>
          <w:ilvl w:val="0"/>
          <w:numId w:val="4"/>
        </w:numPr>
        <w:ind w:left="960" w:leftChars="0" w:hanging="480" w:firstLineChars="0"/>
        <w:rPr>
          <w:rFonts w:hint="eastAsia" w:ascii="宋体" w:hAnsi="宋体" w:eastAsia="宋体" w:cs="宋体"/>
          <w:lang w:val="en-US" w:eastAsia="zh-CN"/>
        </w:rPr>
      </w:pPr>
      <w:r>
        <w:rPr>
          <w:rFonts w:hint="eastAsia" w:ascii="宋体" w:hAnsi="宋体" w:eastAsia="宋体" w:cs="宋体"/>
          <w:lang w:val="en-US" w:eastAsia="zh-CN"/>
        </w:rPr>
        <w:t>工艺员在编制工艺时，设定的预定义外委工序。存在连续工序外委的场景。</w:t>
      </w:r>
    </w:p>
    <w:p w14:paraId="084EE5DB">
      <w:pPr>
        <w:numPr>
          <w:ilvl w:val="0"/>
          <w:numId w:val="4"/>
        </w:numPr>
        <w:ind w:left="960" w:leftChars="0" w:hanging="480" w:firstLineChars="0"/>
        <w:rPr>
          <w:rFonts w:hint="eastAsia" w:ascii="宋体" w:hAnsi="宋体" w:eastAsia="宋体" w:cs="宋体"/>
          <w:lang w:val="en-US" w:eastAsia="zh-CN"/>
        </w:rPr>
      </w:pPr>
      <w:r>
        <w:rPr>
          <w:rFonts w:hint="eastAsia" w:ascii="宋体" w:hAnsi="宋体" w:eastAsia="宋体" w:cs="宋体"/>
          <w:lang w:val="en-US" w:eastAsia="zh-CN"/>
        </w:rPr>
        <w:t>在装配过程中，由于设备损坏等原因，将自制工序转变为外委工序，临时委托给其他厂商。</w:t>
      </w:r>
    </w:p>
    <w:p w14:paraId="5288A2C8">
      <w:pPr>
        <w:numPr>
          <w:ilvl w:val="0"/>
          <w:numId w:val="4"/>
        </w:numPr>
        <w:ind w:left="960" w:leftChars="0" w:hanging="480" w:firstLineChars="0"/>
        <w:rPr>
          <w:rFonts w:hint="eastAsia" w:ascii="宋体" w:hAnsi="宋体" w:eastAsia="宋体" w:cs="宋体"/>
          <w:lang w:val="en-US" w:eastAsia="zh-CN"/>
        </w:rPr>
      </w:pPr>
      <w:r>
        <w:rPr>
          <w:rFonts w:hint="eastAsia" w:ascii="宋体" w:hAnsi="宋体" w:eastAsia="宋体" w:cs="宋体"/>
          <w:lang w:val="en-US" w:eastAsia="zh-CN"/>
        </w:rPr>
        <w:t>试车任务未来也会有外委，脉动需委托624。</w:t>
      </w:r>
    </w:p>
    <w:p w14:paraId="62FE506A">
      <w:pPr>
        <w:numPr>
          <w:ilvl w:val="0"/>
          <w:numId w:val="4"/>
        </w:numPr>
        <w:ind w:left="960" w:leftChars="0" w:hanging="480" w:firstLineChars="0"/>
        <w:rPr>
          <w:rFonts w:hint="eastAsia" w:ascii="宋体" w:hAnsi="宋体" w:eastAsia="宋体" w:cs="宋体"/>
          <w:lang w:val="en-US" w:eastAsia="zh-CN"/>
        </w:rPr>
      </w:pPr>
      <w:r>
        <w:rPr>
          <w:rFonts w:hint="eastAsia" w:ascii="宋体" w:hAnsi="宋体" w:eastAsia="宋体" w:cs="宋体"/>
          <w:lang w:val="en-US" w:eastAsia="zh-CN"/>
        </w:rPr>
        <w:t xml:space="preserve">发生返工返修情况时，需委托外部厂商进行返修加工。 </w:t>
      </w:r>
    </w:p>
    <w:p w14:paraId="65C58CAA">
      <w:pPr>
        <w:ind w:left="0" w:leftChars="0" w:firstLine="480" w:firstLineChars="200"/>
        <w:rPr>
          <w:rFonts w:hint="eastAsia" w:asciiTheme="minorEastAsia" w:hAnsiTheme="minorEastAsia" w:eastAsiaTheme="minorEastAsia" w:cstheme="minorEastAsia"/>
          <w:lang w:val="en-US" w:eastAsia="zh-CN"/>
        </w:rPr>
      </w:pPr>
      <w:r>
        <w:rPr>
          <w:rFonts w:hint="eastAsia" w:ascii="宋体" w:hAnsi="宋体" w:eastAsia="宋体" w:cs="宋体"/>
          <w:lang w:val="en-US" w:eastAsia="zh-CN"/>
        </w:rPr>
        <w:t xml:space="preserve">外委计划由装试中心计划员发起，会将采购件和原材料一并发货给外委厂商。待外委厂商完成加工后，装试中心对半成品进行首次收货。所有的外委收货都需进行入库检验，与采购入库检验相同。入库之后，下道工序的操作者再从库房领取物料。 </w:t>
      </w:r>
    </w:p>
    <w:p w14:paraId="2BFBAA59">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需求分析</w:t>
      </w:r>
    </w:p>
    <w:p w14:paraId="2D259879">
      <w:pPr>
        <w:ind w:left="0" w:leftChars="0" w:firstLine="480" w:firstLineChars="200"/>
        <w:rPr>
          <w:rFonts w:hint="eastAsia" w:asciiTheme="minorEastAsia" w:hAnsiTheme="minorEastAsia" w:eastAsiaTheme="minorEastAsia" w:cstheme="minorEastAsia"/>
          <w:lang w:val="en-US" w:eastAsia="zh-CN"/>
        </w:rPr>
      </w:pPr>
      <w:r>
        <w:rPr>
          <w:rFonts w:hint="eastAsia" w:ascii="宋体" w:hAnsi="宋体" w:eastAsia="宋体" w:cs="宋体"/>
          <w:lang w:val="en-US" w:eastAsia="zh-CN"/>
        </w:rPr>
        <w:t>维持现状实现系统业务场景。MES系统记录外委工序的外委供应商，外委发送时间与返回时间，并将外委工序信息发送至ERP系统。</w:t>
      </w:r>
    </w:p>
    <w:p w14:paraId="12C796AA">
      <w:pPr>
        <w:pStyle w:val="4"/>
        <w:rPr>
          <w:rFonts w:hint="eastAsia" w:asciiTheme="minorEastAsia" w:hAnsiTheme="minorEastAsia" w:eastAsiaTheme="minorEastAsia" w:cstheme="minorEastAsia"/>
          <w:b/>
          <w:bCs/>
          <w:lang w:val="en-US" w:eastAsia="zh-CN"/>
        </w:rPr>
      </w:pPr>
      <w:bookmarkStart w:id="16" w:name="_Toc19231"/>
      <w:r>
        <w:rPr>
          <w:rFonts w:hint="eastAsia" w:asciiTheme="minorEastAsia" w:hAnsiTheme="minorEastAsia" w:eastAsiaTheme="minorEastAsia" w:cstheme="minorEastAsia"/>
          <w:b/>
          <w:bCs/>
          <w:lang w:val="en-US" w:eastAsia="zh-CN"/>
        </w:rPr>
        <w:t>计划变更与调整</w:t>
      </w:r>
      <w:bookmarkEnd w:id="16"/>
    </w:p>
    <w:p w14:paraId="184D3BD6">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现状描述</w:t>
      </w:r>
    </w:p>
    <w:p w14:paraId="350C796F">
      <w:pPr>
        <w:ind w:left="0" w:leftChars="0" w:firstLine="480" w:firstLineChars="200"/>
        <w:rPr>
          <w:rFonts w:hint="eastAsia" w:ascii="宋体" w:hAnsi="宋体" w:eastAsia="宋体" w:cs="宋体"/>
        </w:rPr>
      </w:pPr>
      <w:r>
        <w:rPr>
          <w:rFonts w:hint="eastAsia" w:ascii="宋体" w:hAnsi="宋体" w:eastAsia="宋体" w:cs="宋体"/>
        </w:rPr>
        <w:t>计划变更分为暂停</w:t>
      </w:r>
      <w:r>
        <w:rPr>
          <w:rFonts w:hint="eastAsia" w:ascii="宋体" w:hAnsi="宋体" w:eastAsia="宋体" w:cs="宋体"/>
          <w:lang w:eastAsia="zh-CN"/>
        </w:rPr>
        <w:t>、</w:t>
      </w:r>
      <w:r>
        <w:rPr>
          <w:rFonts w:hint="eastAsia" w:ascii="宋体" w:hAnsi="宋体" w:eastAsia="宋体" w:cs="宋体"/>
        </w:rPr>
        <w:t>恢复</w:t>
      </w:r>
      <w:r>
        <w:rPr>
          <w:rFonts w:hint="eastAsia" w:ascii="宋体" w:hAnsi="宋体" w:eastAsia="宋体" w:cs="宋体"/>
          <w:lang w:eastAsia="zh-CN"/>
        </w:rPr>
        <w:t>、</w:t>
      </w:r>
      <w:r>
        <w:rPr>
          <w:rFonts w:hint="eastAsia" w:ascii="宋体" w:hAnsi="宋体" w:eastAsia="宋体" w:cs="宋体"/>
        </w:rPr>
        <w:t>终止。变更来源主要为以下5个内容：</w:t>
      </w:r>
    </w:p>
    <w:p w14:paraId="6F0625AD">
      <w:pPr>
        <w:numPr>
          <w:ilvl w:val="0"/>
          <w:numId w:val="4"/>
        </w:numPr>
        <w:ind w:left="960" w:leftChars="0" w:hanging="480" w:firstLineChars="0"/>
        <w:rPr>
          <w:rFonts w:hint="eastAsia" w:ascii="宋体" w:hAnsi="宋体" w:eastAsia="宋体" w:cs="宋体"/>
        </w:rPr>
      </w:pPr>
      <w:r>
        <w:rPr>
          <w:rFonts w:hint="eastAsia" w:ascii="宋体" w:hAnsi="宋体" w:eastAsia="宋体" w:cs="宋体"/>
        </w:rPr>
        <w:t>客户需求变化</w:t>
      </w:r>
    </w:p>
    <w:p w14:paraId="2B5E61F9">
      <w:pPr>
        <w:ind w:left="0" w:leftChars="0" w:firstLine="480" w:firstLineChars="200"/>
        <w:rPr>
          <w:rFonts w:hint="eastAsia" w:ascii="宋体" w:hAnsi="宋体" w:eastAsia="宋体" w:cs="宋体"/>
        </w:rPr>
      </w:pPr>
      <w:r>
        <w:rPr>
          <w:rFonts w:hint="eastAsia" w:ascii="宋体" w:hAnsi="宋体" w:eastAsia="宋体" w:cs="宋体"/>
        </w:rPr>
        <w:t xml:space="preserve">客户需求的变更可分为需求节点变动、产品要求改变以及取消订单。 </w:t>
      </w:r>
    </w:p>
    <w:p w14:paraId="337B10C2">
      <w:pPr>
        <w:ind w:left="0" w:leftChars="0" w:firstLine="480" w:firstLineChars="200"/>
        <w:rPr>
          <w:rFonts w:hint="eastAsia" w:ascii="宋体" w:hAnsi="宋体" w:eastAsia="宋体" w:cs="宋体"/>
        </w:rPr>
      </w:pPr>
      <w:r>
        <w:rPr>
          <w:rFonts w:hint="eastAsia" w:ascii="宋体" w:hAnsi="宋体" w:eastAsia="宋体" w:cs="宋体"/>
        </w:rPr>
        <w:t>当需求节点发生变化时，供应链中心计划员调整生产制造计划的时间节点，同步通知并下达给装试中心。装试中心计划员收到新的时间节点计划后，立即启动重新排程工作。</w:t>
      </w:r>
    </w:p>
    <w:p w14:paraId="14757708">
      <w:pPr>
        <w:ind w:left="0" w:leftChars="0" w:firstLine="480" w:firstLineChars="200"/>
        <w:rPr>
          <w:rFonts w:hint="eastAsia" w:ascii="宋体" w:hAnsi="宋体" w:eastAsia="宋体" w:cs="宋体"/>
        </w:rPr>
      </w:pPr>
      <w:r>
        <w:rPr>
          <w:rFonts w:hint="eastAsia" w:ascii="宋体" w:hAnsi="宋体" w:eastAsia="宋体" w:cs="宋体"/>
        </w:rPr>
        <w:t>当产品要求发生变化（如客户对发动机性能或参数等提出变更），可能引发设计或工艺变更，供应链中心计划员会第一时间通知装试中心暂停当前计划。待变更完成且确认无误后，再恢复计划执行。</w:t>
      </w:r>
    </w:p>
    <w:p w14:paraId="21E5CC71">
      <w:pPr>
        <w:ind w:left="0" w:leftChars="0" w:firstLine="480" w:firstLineChars="200"/>
        <w:rPr>
          <w:rFonts w:hint="eastAsia" w:ascii="宋体" w:hAnsi="宋体" w:eastAsia="宋体" w:cs="宋体"/>
        </w:rPr>
      </w:pPr>
      <w:r>
        <w:rPr>
          <w:rFonts w:hint="eastAsia" w:ascii="宋体" w:hAnsi="宋体" w:eastAsia="宋体" w:cs="宋体"/>
        </w:rPr>
        <w:t>当客户取消计划时，供应链中心会首先取消对应的采购计划，随后通知装试中心。装试中心计划员在接到通知后，会终止加工计划，并要求操作者将已从仓库领出的物资退还入库。退回的物料无需检验即可办理入库手续。</w:t>
      </w:r>
    </w:p>
    <w:p w14:paraId="5B7AE91D">
      <w:pPr>
        <w:ind w:left="0" w:leftChars="0" w:firstLine="480" w:firstLineChars="200"/>
        <w:rPr>
          <w:rFonts w:hint="eastAsia" w:ascii="宋体" w:hAnsi="宋体" w:eastAsia="宋体" w:cs="宋体"/>
        </w:rPr>
      </w:pPr>
      <w:r>
        <w:rPr>
          <w:rFonts w:hint="eastAsia" w:ascii="宋体" w:hAnsi="宋体" w:eastAsia="宋体" w:cs="宋体"/>
        </w:rPr>
        <w:t>在装配过程中收到计划取消通知时，装试中心计划员会根据其他计划的优先级来判定，是否继续完成当前已取消的计划。若继续装配，完成后将产品入库，作为库存产品留存。</w:t>
      </w:r>
    </w:p>
    <w:p w14:paraId="01917256">
      <w:pPr>
        <w:ind w:left="0" w:leftChars="0" w:firstLine="480" w:firstLineChars="200"/>
        <w:rPr>
          <w:rFonts w:hint="eastAsia" w:ascii="宋体" w:hAnsi="宋体" w:eastAsia="宋体" w:cs="宋体"/>
          <w:color w:val="auto"/>
          <w:lang w:val="en-US" w:eastAsia="zh-CN"/>
        </w:rPr>
      </w:pPr>
      <w:r>
        <w:rPr>
          <w:rFonts w:hint="eastAsia" w:ascii="宋体" w:hAnsi="宋体" w:eastAsia="宋体" w:cs="宋体"/>
          <w:color w:val="auto"/>
        </w:rPr>
        <w:t>在试车过程中收到计划取消通知时，</w:t>
      </w:r>
      <w:r>
        <w:rPr>
          <w:rFonts w:hint="eastAsia" w:ascii="宋体" w:hAnsi="宋体" w:eastAsia="宋体" w:cs="宋体"/>
          <w:color w:val="auto"/>
          <w:lang w:val="en-US" w:eastAsia="zh-CN"/>
        </w:rPr>
        <w:t>会有2种处理情况；情况一，</w:t>
      </w:r>
      <w:r>
        <w:rPr>
          <w:rFonts w:hint="eastAsia" w:ascii="宋体" w:hAnsi="宋体" w:eastAsia="宋体" w:cs="宋体"/>
          <w:color w:val="auto"/>
        </w:rPr>
        <w:t xml:space="preserve">计划员下达临时分解计划，将发动机从试车台中卸下并进行分解。分解后的零部件或大组件回库，且无需进行入库检验。 </w:t>
      </w:r>
      <w:r>
        <w:rPr>
          <w:rFonts w:hint="eastAsia" w:ascii="宋体" w:hAnsi="宋体" w:eastAsia="宋体" w:cs="宋体"/>
          <w:color w:val="auto"/>
          <w:lang w:val="en-US" w:eastAsia="zh-CN"/>
        </w:rPr>
        <w:t>情况二，计划员下达终止试车任务，</w:t>
      </w:r>
      <w:r>
        <w:rPr>
          <w:rFonts w:hint="eastAsia" w:ascii="宋体" w:hAnsi="宋体" w:eastAsia="宋体" w:cs="宋体"/>
          <w:color w:val="auto"/>
        </w:rPr>
        <w:t>将发动机从试车台中卸下</w:t>
      </w:r>
      <w:r>
        <w:rPr>
          <w:rFonts w:hint="eastAsia" w:ascii="宋体" w:hAnsi="宋体" w:eastAsia="宋体" w:cs="宋体"/>
          <w:color w:val="auto"/>
          <w:lang w:val="en-US" w:eastAsia="zh-CN"/>
        </w:rPr>
        <w:t>整机入库，</w:t>
      </w:r>
      <w:r>
        <w:rPr>
          <w:rFonts w:hint="eastAsia" w:ascii="宋体" w:hAnsi="宋体" w:eastAsia="宋体" w:cs="宋体"/>
          <w:color w:val="auto"/>
        </w:rPr>
        <w:t>且无需进行入库检验</w:t>
      </w:r>
      <w:r>
        <w:rPr>
          <w:rFonts w:hint="eastAsia" w:ascii="宋体" w:hAnsi="宋体" w:eastAsia="宋体" w:cs="宋体"/>
          <w:color w:val="auto"/>
          <w:lang w:val="en-US" w:eastAsia="zh-CN"/>
        </w:rPr>
        <w:t>；</w:t>
      </w:r>
    </w:p>
    <w:p w14:paraId="77C9C2A8">
      <w:pPr>
        <w:ind w:left="0" w:leftChars="0" w:firstLine="480" w:firstLineChars="200"/>
        <w:rPr>
          <w:rFonts w:hint="eastAsia" w:ascii="宋体" w:hAnsi="宋体" w:eastAsia="宋体" w:cs="宋体"/>
        </w:rPr>
      </w:pPr>
      <w:r>
        <w:rPr>
          <w:rFonts w:hint="eastAsia" w:ascii="宋体" w:hAnsi="宋体" w:eastAsia="宋体" w:cs="宋体"/>
        </w:rPr>
        <w:t xml:space="preserve">当计划取消时，若生产过程正在处理质量相关问题，装试中心需向质量部告知计划已取消。质量部要对相关流程（如不合格品审理、现场异常分析）进行闭环处理。已完成计划的质量检测数据需予以保留，以便后续追溯。 </w:t>
      </w:r>
    </w:p>
    <w:p w14:paraId="6EA4AFBC">
      <w:pPr>
        <w:numPr>
          <w:ilvl w:val="0"/>
          <w:numId w:val="4"/>
        </w:numPr>
        <w:ind w:left="960" w:leftChars="0" w:hanging="480" w:firstLineChars="0"/>
        <w:rPr>
          <w:rFonts w:hint="eastAsia" w:ascii="宋体" w:hAnsi="宋体" w:eastAsia="宋体" w:cs="宋体"/>
        </w:rPr>
      </w:pPr>
      <w:r>
        <w:rPr>
          <w:rFonts w:hint="eastAsia" w:ascii="宋体" w:hAnsi="宋体" w:eastAsia="宋体" w:cs="宋体"/>
        </w:rPr>
        <w:t>根据内外部资源变化调整计划（采购周期，质量问题）</w:t>
      </w:r>
    </w:p>
    <w:p w14:paraId="27999E34">
      <w:pPr>
        <w:ind w:left="0" w:leftChars="0" w:firstLine="480" w:firstLineChars="200"/>
        <w:rPr>
          <w:rFonts w:hint="eastAsia" w:ascii="宋体" w:hAnsi="宋体" w:eastAsia="宋体" w:cs="宋体"/>
        </w:rPr>
      </w:pPr>
      <w:r>
        <w:rPr>
          <w:rFonts w:hint="eastAsia" w:ascii="宋体" w:hAnsi="宋体" w:eastAsia="宋体" w:cs="宋体"/>
        </w:rPr>
        <w:t>由于采购件或原材料的采购进度延迟，致使装试中心无法按时开工。供应链中心将采购延期的情况告知装试中心，并对计划节点进行调整。装试中心的计划员在收到相关信息后，重新进行排程。</w:t>
      </w:r>
    </w:p>
    <w:p w14:paraId="48797745">
      <w:pPr>
        <w:ind w:left="0" w:leftChars="0" w:firstLine="480" w:firstLineChars="200"/>
        <w:rPr>
          <w:rFonts w:hint="eastAsia" w:ascii="宋体" w:hAnsi="宋体" w:eastAsia="宋体" w:cs="宋体"/>
        </w:rPr>
      </w:pPr>
      <w:r>
        <w:rPr>
          <w:rFonts w:hint="eastAsia" w:ascii="宋体" w:hAnsi="宋体" w:eastAsia="宋体" w:cs="宋体"/>
        </w:rPr>
        <w:t xml:space="preserve">在生产过程中，若出现现场异常或质量问题，触发了质量部的相关处理流程，装试中心需暂停生产计划，并对相关时间节点进行调整。待质量问题处理完成形成闭环后，恢复生产计划。 </w:t>
      </w:r>
    </w:p>
    <w:p w14:paraId="70FD18D2">
      <w:pPr>
        <w:numPr>
          <w:ilvl w:val="0"/>
          <w:numId w:val="4"/>
        </w:numPr>
        <w:ind w:left="960" w:leftChars="0" w:hanging="480" w:firstLineChars="0"/>
        <w:rPr>
          <w:rFonts w:hint="eastAsia" w:ascii="宋体" w:hAnsi="宋体" w:eastAsia="宋体" w:cs="宋体"/>
        </w:rPr>
      </w:pPr>
      <w:r>
        <w:rPr>
          <w:rFonts w:hint="eastAsia" w:ascii="宋体" w:hAnsi="宋体" w:eastAsia="宋体" w:cs="宋体"/>
        </w:rPr>
        <w:t>按照项目优先级的调整导致计划的变化</w:t>
      </w:r>
    </w:p>
    <w:p w14:paraId="1DD9A1AC">
      <w:pPr>
        <w:ind w:left="0" w:leftChars="0" w:firstLine="480" w:firstLineChars="200"/>
        <w:rPr>
          <w:rFonts w:hint="eastAsia" w:ascii="宋体" w:hAnsi="宋体" w:eastAsia="宋体" w:cs="宋体"/>
        </w:rPr>
      </w:pPr>
      <w:r>
        <w:rPr>
          <w:rFonts w:hint="eastAsia" w:ascii="宋体" w:hAnsi="宋体" w:eastAsia="宋体" w:cs="宋体"/>
        </w:rPr>
        <w:t>供应链中心依据项目优先级以及客户需求的变更，调整计划时间节点后下发至装试中心。</w:t>
      </w:r>
    </w:p>
    <w:p w14:paraId="40AB0E38">
      <w:pPr>
        <w:numPr>
          <w:ilvl w:val="0"/>
          <w:numId w:val="4"/>
        </w:numPr>
        <w:ind w:left="960" w:leftChars="0" w:hanging="480" w:firstLineChars="0"/>
        <w:rPr>
          <w:rFonts w:hint="eastAsia" w:ascii="宋体" w:hAnsi="宋体" w:eastAsia="宋体" w:cs="宋体"/>
        </w:rPr>
      </w:pPr>
      <w:r>
        <w:rPr>
          <w:rFonts w:hint="eastAsia" w:ascii="宋体" w:hAnsi="宋体" w:eastAsia="宋体" w:cs="宋体"/>
        </w:rPr>
        <w:t>设计状态变更</w:t>
      </w:r>
    </w:p>
    <w:p w14:paraId="00891AFA">
      <w:pPr>
        <w:ind w:left="0" w:leftChars="0" w:firstLine="480" w:firstLineChars="200"/>
        <w:rPr>
          <w:rFonts w:hint="eastAsia" w:ascii="宋体" w:hAnsi="宋体" w:eastAsia="宋体" w:cs="宋体"/>
        </w:rPr>
      </w:pPr>
      <w:r>
        <w:rPr>
          <w:rFonts w:hint="eastAsia" w:ascii="宋体" w:hAnsi="宋体" w:eastAsia="宋体" w:cs="宋体"/>
        </w:rPr>
        <w:t xml:space="preserve">当设计单位提供的图纸或BOM出现变更后，供应链中心将通知装试中心暂停计划。待设计变更完成，装试中心会根据变更内容启动退料或补料流程。 </w:t>
      </w:r>
    </w:p>
    <w:p w14:paraId="7F936241">
      <w:pPr>
        <w:numPr>
          <w:ilvl w:val="0"/>
          <w:numId w:val="4"/>
        </w:numPr>
        <w:ind w:left="960" w:leftChars="0" w:hanging="480" w:firstLineChars="0"/>
        <w:rPr>
          <w:rFonts w:hint="eastAsia" w:ascii="宋体" w:hAnsi="宋体" w:eastAsia="宋体" w:cs="宋体"/>
        </w:rPr>
      </w:pPr>
      <w:r>
        <w:rPr>
          <w:rFonts w:hint="eastAsia" w:ascii="宋体" w:hAnsi="宋体" w:eastAsia="宋体" w:cs="宋体"/>
        </w:rPr>
        <w:t>工艺变更</w:t>
      </w:r>
    </w:p>
    <w:p w14:paraId="1A07F4DA">
      <w:pPr>
        <w:ind w:left="0" w:leftChars="0" w:firstLine="480" w:firstLineChars="200"/>
        <w:rPr>
          <w:rFonts w:hint="eastAsia" w:ascii="宋体" w:hAnsi="宋体" w:eastAsia="宋体" w:cs="宋体"/>
          <w:lang w:val="en-US" w:eastAsia="zh-CN"/>
        </w:rPr>
      </w:pPr>
      <w:r>
        <w:rPr>
          <w:rFonts w:hint="eastAsia" w:ascii="宋体" w:hAnsi="宋体" w:eastAsia="宋体" w:cs="宋体"/>
          <w:lang w:val="en-US" w:eastAsia="zh-CN"/>
        </w:rPr>
        <w:t>主要来源于设计更改，工艺优化改进，装配和试车过程中的工艺问题，质量问题。工艺员将变更后的工艺规程，新的施工单给到装试中心，再下发至班组长。下次该型号发动机生产时，继续以原工艺规程进行装配或试车。（装配与修理变更比重大）</w:t>
      </w:r>
    </w:p>
    <w:p w14:paraId="7B16A3C1">
      <w:pPr>
        <w:ind w:left="0" w:leftChars="0" w:firstLine="480" w:firstLineChars="200"/>
        <w:rPr>
          <w:rFonts w:hint="eastAsia" w:ascii="宋体" w:hAnsi="宋体" w:eastAsia="宋体" w:cs="宋体"/>
          <w:lang w:val="en-US" w:eastAsia="zh-CN"/>
        </w:rPr>
      </w:pPr>
      <w:r>
        <w:rPr>
          <w:rFonts w:hint="eastAsia" w:ascii="宋体" w:hAnsi="宋体" w:eastAsia="宋体" w:cs="宋体"/>
          <w:lang w:val="en-US" w:eastAsia="zh-CN"/>
        </w:rPr>
        <w:t>若外场反馈质量问题，需对成品进行工艺变更，工程技术中心编制临时工艺，装试中心下达临时返修计划。</w:t>
      </w:r>
    </w:p>
    <w:p w14:paraId="1B0181AC">
      <w:pPr>
        <w:ind w:left="0" w:leftChars="0" w:firstLine="480" w:firstLineChars="200"/>
        <w:rPr>
          <w:rFonts w:hint="eastAsia" w:ascii="宋体" w:hAnsi="宋体" w:eastAsia="宋体" w:cs="宋体"/>
          <w:lang w:val="en-US" w:eastAsia="zh-CN"/>
        </w:rPr>
      </w:pPr>
      <w:r>
        <w:rPr>
          <w:rFonts w:hint="eastAsia" w:ascii="宋体" w:hAnsi="宋体" w:eastAsia="宋体" w:cs="宋体"/>
          <w:lang w:val="en-US" w:eastAsia="zh-CN"/>
        </w:rPr>
        <w:t>原工艺路线中有并行工序和串行工序，变更后存在将工艺内容更改，并行改串行，串行改并行。（更多针对于大工序中的小工步内容。后续可能存在大工序的串并更改）</w:t>
      </w:r>
    </w:p>
    <w:p w14:paraId="1D37948E">
      <w:pPr>
        <w:ind w:left="0" w:leftChars="0" w:firstLine="480" w:firstLineChars="200"/>
        <w:rPr>
          <w:rFonts w:hint="eastAsia" w:ascii="宋体" w:hAnsi="宋体" w:eastAsia="宋体" w:cs="宋体"/>
          <w:lang w:val="en-US" w:eastAsia="zh-CN"/>
        </w:rPr>
      </w:pPr>
      <w:r>
        <w:rPr>
          <w:rFonts w:hint="eastAsia" w:ascii="宋体" w:hAnsi="宋体" w:eastAsia="宋体" w:cs="宋体"/>
          <w:lang w:val="en-US" w:eastAsia="zh-CN"/>
        </w:rPr>
        <w:t>已开工的工序，发生工艺变更，当前工序暂停，待工艺变更完成后，根据实际情况补料或退料，继续工序。（临规：在不改变原工艺路线的工序号的情况下插入临时工序）</w:t>
      </w:r>
    </w:p>
    <w:p w14:paraId="31F4C48F">
      <w:pPr>
        <w:ind w:left="0" w:leftChars="0" w:firstLine="480" w:firstLineChars="200"/>
        <w:rPr>
          <w:rFonts w:hint="eastAsia" w:ascii="宋体" w:hAnsi="宋体" w:eastAsia="宋体" w:cs="宋体"/>
          <w:lang w:val="en-US" w:eastAsia="zh-CN"/>
        </w:rPr>
      </w:pPr>
      <w:r>
        <w:rPr>
          <w:rFonts w:hint="eastAsia" w:ascii="宋体" w:hAnsi="宋体" w:eastAsia="宋体" w:cs="宋体"/>
          <w:lang w:val="en-US" w:eastAsia="zh-CN"/>
        </w:rPr>
        <w:t>贯彻流程：设计升版改图纸，质量问题供应商发函整改等处理流程。详细流程质量部正在设计当中，暂未形成程序文件。装试中心需依据贯彻流程中的贯彻内容，统计发动机的版本状态，追溯统计（记录何种版本已下达了哪些计划，哪些计划正在执行，已经交付）。工程技术中心依据贯彻单中的贯彻内容编制临时工艺，下达施工单。装试中心接收执行后形成闭环。</w:t>
      </w:r>
    </w:p>
    <w:p w14:paraId="22E68F04">
      <w:pPr>
        <w:ind w:left="0" w:leftChars="0" w:firstLine="480" w:firstLineChars="200"/>
        <w:rPr>
          <w:rFonts w:hint="eastAsia" w:asciiTheme="minorEastAsia" w:hAnsiTheme="minorEastAsia" w:eastAsiaTheme="minorEastAsia" w:cstheme="minorEastAsia"/>
          <w:lang w:val="en-US" w:eastAsia="zh-CN"/>
        </w:rPr>
      </w:pPr>
    </w:p>
    <w:p w14:paraId="7CFBFFFC">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需求分析</w:t>
      </w:r>
    </w:p>
    <w:p w14:paraId="3961304D">
      <w:pPr>
        <w:numPr>
          <w:ilvl w:val="0"/>
          <w:numId w:val="0"/>
        </w:numPr>
        <w:ind w:firstLine="480" w:firstLineChars="200"/>
        <w:rPr>
          <w:rFonts w:hint="eastAsia" w:ascii="宋体" w:hAnsi="宋体" w:eastAsia="宋体" w:cs="宋体"/>
          <w:lang w:val="en-US" w:eastAsia="zh-CN"/>
        </w:rPr>
      </w:pPr>
      <w:r>
        <w:rPr>
          <w:rFonts w:hint="default" w:ascii="宋体" w:hAnsi="宋体" w:eastAsia="宋体" w:cs="宋体"/>
          <w:lang w:val="en-US" w:eastAsia="zh-CN"/>
        </w:rPr>
        <w:t>允许依据实际生产情况和生产进度，</w:t>
      </w:r>
      <w:r>
        <w:rPr>
          <w:rFonts w:hint="eastAsia" w:ascii="宋体" w:hAnsi="宋体" w:eastAsia="宋体" w:cs="宋体"/>
          <w:lang w:val="en-US" w:eastAsia="zh-CN"/>
        </w:rPr>
        <w:t>手动生产订单</w:t>
      </w:r>
      <w:r>
        <w:rPr>
          <w:rFonts w:hint="default" w:ascii="宋体" w:hAnsi="宋体" w:eastAsia="宋体" w:cs="宋体"/>
          <w:lang w:val="en-US" w:eastAsia="zh-CN"/>
        </w:rPr>
        <w:t>的时间节点、优先级调整。</w:t>
      </w:r>
    </w:p>
    <w:p w14:paraId="6B39CEAF">
      <w:pPr>
        <w:ind w:left="0" w:leftChars="0" w:firstLine="480" w:firstLineChars="200"/>
        <w:rPr>
          <w:rFonts w:hint="default" w:ascii="宋体" w:hAnsi="宋体" w:eastAsia="宋体" w:cs="宋体"/>
          <w:lang w:val="en-US" w:eastAsia="zh-CN"/>
        </w:rPr>
      </w:pPr>
      <w:r>
        <w:rPr>
          <w:rFonts w:hint="eastAsia" w:ascii="宋体" w:hAnsi="宋体" w:eastAsia="宋体" w:cs="宋体"/>
          <w:lang w:val="en-US" w:eastAsia="zh-CN"/>
        </w:rPr>
        <w:t>MOM系统接收ERP系统下达的计划变更通知，主要为计划时间变更与计划状态变更。计划员在MOM系统中进行计划时间调整与状态变更。</w:t>
      </w:r>
    </w:p>
    <w:p w14:paraId="02F60F0C">
      <w:pPr>
        <w:ind w:left="0" w:leftChars="0" w:firstLine="480" w:firstLineChars="200"/>
        <w:rPr>
          <w:rFonts w:hint="default" w:ascii="宋体" w:hAnsi="宋体" w:eastAsia="宋体" w:cs="宋体"/>
          <w:lang w:val="en-US" w:eastAsia="zh-CN"/>
        </w:rPr>
      </w:pPr>
      <w:r>
        <w:rPr>
          <w:rFonts w:hint="eastAsia" w:ascii="宋体" w:hAnsi="宋体" w:eastAsia="宋体" w:cs="宋体"/>
          <w:lang w:val="en-US" w:eastAsia="zh-CN"/>
        </w:rPr>
        <w:t>MOM系统接收PLM系统下达的施工单以及设计变更通知，计划员基于变更通知内容开展后续领料和退料工作。</w:t>
      </w:r>
    </w:p>
    <w:p w14:paraId="2604DA41">
      <w:pPr>
        <w:numPr>
          <w:ilvl w:val="0"/>
          <w:numId w:val="0"/>
        </w:numPr>
        <w:ind w:firstLine="480" w:firstLineChars="200"/>
        <w:rPr>
          <w:rFonts w:hint="eastAsia" w:asciiTheme="minorEastAsia" w:hAnsiTheme="minorEastAsia" w:eastAsiaTheme="minorEastAsia" w:cstheme="minorEastAsia"/>
          <w:lang w:val="en-US" w:eastAsia="zh-CN"/>
        </w:rPr>
      </w:pPr>
      <w:r>
        <w:rPr>
          <w:rFonts w:hint="eastAsia" w:ascii="宋体" w:hAnsi="宋体" w:eastAsia="宋体" w:cs="宋体"/>
          <w:lang w:val="en-US" w:eastAsia="zh-CN"/>
        </w:rPr>
        <w:t>MOM系统接收PLM系统下达的工艺变更通知，待变更完成后，计划员以变更后的工艺路线匹配计划并下发至现场。</w:t>
      </w:r>
    </w:p>
    <w:p w14:paraId="323A22DF">
      <w:pPr>
        <w:pStyle w:val="3"/>
        <w:rPr>
          <w:rFonts w:hint="eastAsia" w:asciiTheme="minorEastAsia" w:hAnsiTheme="minorEastAsia" w:eastAsiaTheme="minorEastAsia" w:cstheme="minorEastAsia"/>
          <w:b/>
          <w:bCs/>
          <w:kern w:val="2"/>
          <w:sz w:val="28"/>
          <w:szCs w:val="28"/>
          <w:lang w:val="en-US" w:eastAsia="zh-CN" w:bidi="ar-SA"/>
        </w:rPr>
      </w:pPr>
      <w:bookmarkStart w:id="17" w:name="_Toc24023"/>
      <w:r>
        <w:rPr>
          <w:rFonts w:hint="eastAsia" w:asciiTheme="minorEastAsia" w:hAnsiTheme="minorEastAsia" w:eastAsiaTheme="minorEastAsia" w:cstheme="minorEastAsia"/>
          <w:b/>
          <w:bCs/>
          <w:kern w:val="2"/>
          <w:sz w:val="28"/>
          <w:szCs w:val="28"/>
          <w:lang w:val="en-US" w:eastAsia="zh-CN" w:bidi="ar-SA"/>
        </w:rPr>
        <w:t>装配试车管理</w:t>
      </w:r>
      <w:bookmarkEnd w:id="17"/>
    </w:p>
    <w:p w14:paraId="3640B0C6">
      <w:pPr>
        <w:ind w:left="0" w:leftChars="0" w:firstLine="0" w:firstLineChars="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lang w:val="en-US" w:eastAsia="zh-CN"/>
        </w:rPr>
        <w:object>
          <v:shape id="_x0000_i1026" o:spt="75" type="#_x0000_t75" style="height:287.85pt;width:407.55pt;" o:ole="t" filled="f" o:preferrelative="t" stroked="f" coordsize="21600,21600">
            <v:path/>
            <v:fill on="f" focussize="0,0"/>
            <v:stroke on="f"/>
            <v:imagedata r:id="rId13" o:title=""/>
            <o:lock v:ext="edit" aspectratio="t"/>
            <w10:wrap type="none"/>
            <w10:anchorlock/>
          </v:shape>
          <o:OLEObject Type="Embed" ProgID="Visio.Drawing.15" ShapeID="_x0000_i1026" DrawAspect="Content" ObjectID="_1468075726" r:id="rId12">
            <o:LockedField>false</o:LockedField>
          </o:OLEObject>
        </w:object>
      </w:r>
    </w:p>
    <w:p w14:paraId="56900D2B">
      <w:pPr>
        <w:pStyle w:val="4"/>
        <w:rPr>
          <w:rFonts w:hint="eastAsia" w:asciiTheme="minorEastAsia" w:hAnsiTheme="minorEastAsia" w:eastAsiaTheme="minorEastAsia" w:cstheme="minorEastAsia"/>
          <w:b/>
          <w:bCs/>
        </w:rPr>
      </w:pPr>
      <w:bookmarkStart w:id="18" w:name="_Toc32115"/>
      <w:r>
        <w:rPr>
          <w:rFonts w:hint="eastAsia" w:asciiTheme="minorEastAsia" w:hAnsiTheme="minorEastAsia" w:eastAsiaTheme="minorEastAsia" w:cstheme="minorEastAsia"/>
          <w:b/>
          <w:bCs/>
        </w:rPr>
        <w:t>装配任务</w:t>
      </w:r>
      <w:bookmarkEnd w:id="18"/>
    </w:p>
    <w:p w14:paraId="584E2878">
      <w:pPr>
        <w:pStyle w:val="5"/>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bCs/>
          <w:lang w:val="en-US" w:eastAsia="zh-CN"/>
        </w:rPr>
        <w:t>现状描述</w:t>
      </w:r>
    </w:p>
    <w:p w14:paraId="3ED70FDD">
      <w:pPr>
        <w:keepNext w:val="0"/>
        <w:keepLines w:val="0"/>
        <w:widowControl/>
        <w:suppressLineNumbers w:val="0"/>
        <w:ind w:left="0" w:leftChars="0" w:firstLine="480" w:firstLineChars="200"/>
        <w:jc w:val="left"/>
        <w:rPr>
          <w:rFonts w:hint="eastAsia" w:ascii="宋体" w:hAnsi="宋体" w:eastAsia="宋体" w:cs="宋体"/>
          <w:b w:val="0"/>
          <w:bCs w:val="0"/>
          <w:lang w:val="en-US" w:eastAsia="zh-CN"/>
        </w:rPr>
      </w:pPr>
      <w:r>
        <w:rPr>
          <w:rFonts w:hint="eastAsia" w:ascii="宋体" w:hAnsi="宋体" w:eastAsia="宋体" w:cs="宋体"/>
          <w:b w:val="0"/>
          <w:bCs w:val="0"/>
          <w:lang w:val="en-US" w:eastAsia="zh-CN"/>
        </w:rPr>
        <w:t xml:space="preserve">装试中心计划员向车间工作中心下达装配任务，同时将生产流转卡等工艺技术文件交付给班组长，这些文件将作为指导性资料，供操作者开展装配工作。当班开工前需进行设备点检。操作者在各工序开工前发起领料申请，库房管理员完成拣货后，将物料运送至现场配套站。操作者在配套站依据配套单所列物料进行领取，随后将物料运送至工作台。 </w:t>
      </w:r>
    </w:p>
    <w:p w14:paraId="424F0BB1">
      <w:pPr>
        <w:keepNext w:val="0"/>
        <w:keepLines w:val="0"/>
        <w:widowControl/>
        <w:suppressLineNumbers w:val="0"/>
        <w:ind w:left="0" w:leftChars="0" w:firstLine="480" w:firstLineChars="200"/>
        <w:jc w:val="left"/>
        <w:rPr>
          <w:rFonts w:hint="eastAsia" w:ascii="宋体" w:hAnsi="宋体" w:eastAsia="宋体" w:cs="宋体"/>
          <w:b w:val="0"/>
          <w:bCs w:val="0"/>
          <w:lang w:val="en-US" w:eastAsia="zh-CN"/>
        </w:rPr>
      </w:pPr>
      <w:r>
        <w:rPr>
          <w:rFonts w:hint="eastAsia" w:ascii="宋体" w:hAnsi="宋体" w:eastAsia="宋体" w:cs="宋体"/>
          <w:b w:val="0"/>
          <w:bCs w:val="0"/>
          <w:lang w:val="en-US" w:eastAsia="zh-CN"/>
        </w:rPr>
        <w:t xml:space="preserve">工艺员在编制发动机装配工艺时，会在一本工艺规程中编写首次装配和二次装配的工序，并通过对工序和工步进行特殊标记，向操作者明确首装与复装的工序操作流程。 </w:t>
      </w:r>
    </w:p>
    <w:p w14:paraId="59AAB2EF">
      <w:pPr>
        <w:keepNext w:val="0"/>
        <w:keepLines w:val="0"/>
        <w:widowControl/>
        <w:suppressLineNumbers w:val="0"/>
        <w:ind w:left="0" w:leftChars="0" w:firstLine="480" w:firstLineChars="200"/>
        <w:jc w:val="left"/>
        <w:rPr>
          <w:rFonts w:hint="eastAsia" w:ascii="宋体" w:hAnsi="宋体" w:eastAsia="宋体" w:cs="宋体"/>
          <w:lang w:val="en-US" w:eastAsia="zh-CN"/>
        </w:rPr>
      </w:pPr>
      <w:r>
        <w:rPr>
          <w:rFonts w:hint="eastAsia" w:ascii="宋体" w:hAnsi="宋体" w:eastAsia="宋体" w:cs="宋体"/>
          <w:b w:val="0"/>
          <w:bCs w:val="0"/>
          <w:lang w:val="en-US" w:eastAsia="zh-CN"/>
        </w:rPr>
        <w:t xml:space="preserve">在装配过程中，操作者需查阅规范、施工单等技术文件，并在生产流转卡上反馈装配进度以及质量记录（如关键尺寸、关键参数等）。同时，操作者要依据工艺文件的要求，通知检验员到现场开展工序检验工作，并填报质量检验参数。 </w:t>
      </w:r>
      <w:r>
        <w:rPr>
          <w:rFonts w:hint="eastAsia" w:ascii="宋体" w:hAnsi="宋体" w:eastAsia="宋体" w:cs="宋体"/>
          <w:lang w:val="en-US" w:eastAsia="zh-CN"/>
        </w:rPr>
        <w:t xml:space="preserve"> </w:t>
      </w:r>
    </w:p>
    <w:p w14:paraId="1764221A">
      <w:pPr>
        <w:keepNext w:val="0"/>
        <w:keepLines w:val="0"/>
        <w:widowControl/>
        <w:suppressLineNumbers w:val="0"/>
        <w:ind w:left="0" w:leftChars="0" w:firstLine="480" w:firstLineChars="200"/>
        <w:jc w:val="left"/>
        <w:rPr>
          <w:rFonts w:hint="eastAsia" w:asciiTheme="minorEastAsia" w:hAnsiTheme="minorEastAsia" w:eastAsiaTheme="minorEastAsia" w:cstheme="minorEastAsia"/>
          <w:b w:val="0"/>
          <w:bCs w:val="0"/>
          <w:lang w:val="en-US" w:eastAsia="zh-CN"/>
        </w:rPr>
      </w:pPr>
      <w:r>
        <w:rPr>
          <w:rFonts w:hint="eastAsia" w:ascii="宋体" w:hAnsi="宋体" w:eastAsia="宋体" w:cs="宋体"/>
          <w:lang w:val="en-US" w:eastAsia="zh-CN"/>
        </w:rPr>
        <w:t>发动机装配完成后，装试中心装配组需与试车组进行交接，填写交接记录表。</w:t>
      </w:r>
    </w:p>
    <w:p w14:paraId="5B08588D">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需求分析</w:t>
      </w:r>
    </w:p>
    <w:p w14:paraId="7684A232">
      <w:pPr>
        <w:pStyle w:val="8"/>
        <w:numPr>
          <w:ilvl w:val="0"/>
          <w:numId w:val="5"/>
        </w:numPr>
        <w:ind w:left="0" w:firstLine="0"/>
        <w:rPr>
          <w:rFonts w:hint="eastAsia" w:asciiTheme="minorEastAsia" w:hAnsiTheme="minorEastAsia" w:eastAsiaTheme="minorEastAsia" w:cstheme="minorEastAsia"/>
          <w:lang w:val="en-US" w:eastAsia="zh-CN"/>
        </w:rPr>
      </w:pPr>
      <w:r>
        <w:rPr>
          <w:rStyle w:val="23"/>
          <w:rFonts w:hint="eastAsia" w:asciiTheme="minorEastAsia" w:hAnsiTheme="minorEastAsia" w:eastAsiaTheme="minorEastAsia" w:cstheme="minorEastAsia"/>
          <w:lang w:val="en-US" w:eastAsia="zh-CN"/>
        </w:rPr>
        <w:t>任务派工与协调</w:t>
      </w:r>
    </w:p>
    <w:p w14:paraId="0E35D451">
      <w:pPr>
        <w:numPr>
          <w:ilvl w:val="0"/>
          <w:numId w:val="0"/>
        </w:numPr>
        <w:ind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计划排程后自动派工至工作中心。同时支持手动派工调整派工信息。</w:t>
      </w:r>
    </w:p>
    <w:p w14:paraId="641CC2F6">
      <w:pPr>
        <w:pStyle w:val="8"/>
        <w:numPr>
          <w:ilvl w:val="0"/>
          <w:numId w:val="5"/>
        </w:numPr>
        <w:ind w:left="0" w:firstLine="0"/>
        <w:rPr>
          <w:rFonts w:hint="eastAsia" w:asciiTheme="minorEastAsia" w:hAnsiTheme="minorEastAsia" w:eastAsiaTheme="minorEastAsia" w:cstheme="minorEastAsia"/>
          <w:lang w:val="en-US" w:eastAsia="zh-CN"/>
        </w:rPr>
      </w:pPr>
      <w:r>
        <w:rPr>
          <w:rStyle w:val="23"/>
          <w:rFonts w:hint="eastAsia" w:asciiTheme="minorEastAsia" w:hAnsiTheme="minorEastAsia" w:eastAsiaTheme="minorEastAsia" w:cstheme="minorEastAsia"/>
          <w:lang w:val="en-US" w:eastAsia="zh-CN"/>
        </w:rPr>
        <w:t>开工前点检</w:t>
      </w:r>
    </w:p>
    <w:p w14:paraId="3DE9011D">
      <w:pPr>
        <w:pStyle w:val="8"/>
        <w:numPr>
          <w:ilvl w:val="0"/>
          <w:numId w:val="0"/>
        </w:numPr>
        <w:ind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工序任务开工前，对物料、工装工具、辅料等物资进行收料点检确认。</w:t>
      </w:r>
    </w:p>
    <w:p w14:paraId="68BBE5A5">
      <w:pPr>
        <w:pStyle w:val="8"/>
        <w:numPr>
          <w:ilvl w:val="0"/>
          <w:numId w:val="5"/>
        </w:numPr>
        <w:ind w:left="0" w:firstLine="0"/>
        <w:rPr>
          <w:rFonts w:hint="eastAsia" w:asciiTheme="minorEastAsia" w:hAnsiTheme="minorEastAsia" w:eastAsiaTheme="minorEastAsia" w:cstheme="minorEastAsia"/>
          <w:lang w:val="en-US" w:eastAsia="zh-CN"/>
        </w:rPr>
      </w:pPr>
      <w:r>
        <w:rPr>
          <w:rStyle w:val="23"/>
          <w:rFonts w:hint="eastAsia" w:asciiTheme="minorEastAsia" w:hAnsiTheme="minorEastAsia" w:eastAsiaTheme="minorEastAsia" w:cstheme="minorEastAsia"/>
          <w:lang w:val="en-US" w:eastAsia="zh-CN"/>
        </w:rPr>
        <w:t>任务开工</w:t>
      </w:r>
    </w:p>
    <w:p w14:paraId="08D624B0">
      <w:pPr>
        <w:numPr>
          <w:ilvl w:val="0"/>
          <w:numId w:val="0"/>
        </w:numPr>
        <w:ind w:left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系统自动记录开工人员、开工时间，形成开工记录。</w:t>
      </w:r>
    </w:p>
    <w:p w14:paraId="69C092D5">
      <w:pPr>
        <w:pStyle w:val="8"/>
        <w:numPr>
          <w:ilvl w:val="0"/>
          <w:numId w:val="5"/>
        </w:numPr>
        <w:ind w:left="0" w:firstLine="0"/>
        <w:rPr>
          <w:rFonts w:hint="eastAsia" w:asciiTheme="minorEastAsia" w:hAnsiTheme="minorEastAsia" w:eastAsiaTheme="minorEastAsia" w:cstheme="minorEastAsia"/>
          <w:lang w:val="en-US" w:eastAsia="zh-CN"/>
        </w:rPr>
      </w:pPr>
      <w:r>
        <w:rPr>
          <w:rStyle w:val="23"/>
          <w:rFonts w:hint="eastAsia" w:asciiTheme="minorEastAsia" w:hAnsiTheme="minorEastAsia" w:eastAsiaTheme="minorEastAsia" w:cstheme="minorEastAsia"/>
          <w:lang w:val="en-US" w:eastAsia="zh-CN"/>
        </w:rPr>
        <w:t>任务执行</w:t>
      </w:r>
    </w:p>
    <w:p w14:paraId="1A91B34A">
      <w:pPr>
        <w:numPr>
          <w:ilvl w:val="0"/>
          <w:numId w:val="0"/>
        </w:numPr>
        <w:ind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任务执行过程中，记录操作员的装入物料信息与拆卸信息，形成完整的装配与拆卸记录。将操作者在纸质装配生产流转卡及试验报告上填写的质量参数记录转为线上填报。</w:t>
      </w:r>
    </w:p>
    <w:p w14:paraId="72D9C8BC">
      <w:pPr>
        <w:pStyle w:val="8"/>
        <w:numPr>
          <w:ilvl w:val="0"/>
          <w:numId w:val="5"/>
        </w:numPr>
        <w:ind w:left="0" w:firstLine="0"/>
        <w:rPr>
          <w:rFonts w:hint="eastAsia" w:asciiTheme="minorEastAsia" w:hAnsiTheme="minorEastAsia" w:eastAsiaTheme="minorEastAsia" w:cstheme="minorEastAsia"/>
          <w:lang w:val="en-US" w:eastAsia="zh-CN"/>
        </w:rPr>
      </w:pPr>
      <w:r>
        <w:rPr>
          <w:rStyle w:val="23"/>
          <w:rFonts w:hint="eastAsia" w:asciiTheme="minorEastAsia" w:hAnsiTheme="minorEastAsia" w:eastAsiaTheme="minorEastAsia" w:cstheme="minorEastAsia"/>
          <w:lang w:val="en-US" w:eastAsia="zh-CN"/>
        </w:rPr>
        <w:t>浏览工艺文件</w:t>
      </w:r>
    </w:p>
    <w:p w14:paraId="4396272F">
      <w:pPr>
        <w:numPr>
          <w:ilvl w:val="0"/>
          <w:numId w:val="0"/>
        </w:numPr>
        <w:ind w:firstLine="480" w:firstLineChars="200"/>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lang w:val="en-US" w:eastAsia="zh-CN"/>
        </w:rPr>
        <w:t>在任务执行过程中，</w:t>
      </w:r>
      <w:r>
        <w:rPr>
          <w:rFonts w:hint="eastAsia" w:asciiTheme="minorEastAsia" w:hAnsiTheme="minorEastAsia" w:eastAsiaTheme="minorEastAsia" w:cstheme="minorEastAsia"/>
          <w:kern w:val="2"/>
          <w:sz w:val="24"/>
          <w:szCs w:val="24"/>
          <w:lang w:val="en-US" w:eastAsia="zh-CN" w:bidi="ar-SA"/>
        </w:rPr>
        <w:t>操作者可预览工艺文件。</w:t>
      </w:r>
    </w:p>
    <w:p w14:paraId="68A683A4">
      <w:pPr>
        <w:pStyle w:val="8"/>
        <w:numPr>
          <w:ilvl w:val="0"/>
          <w:numId w:val="5"/>
        </w:numPr>
        <w:ind w:left="0" w:firstLine="0"/>
        <w:rPr>
          <w:rFonts w:hint="eastAsia" w:asciiTheme="minorEastAsia" w:hAnsiTheme="minorEastAsia" w:eastAsiaTheme="minorEastAsia" w:cstheme="minorEastAsia"/>
          <w:lang w:val="en-US" w:eastAsia="zh-CN"/>
        </w:rPr>
      </w:pPr>
      <w:r>
        <w:rPr>
          <w:rStyle w:val="23"/>
          <w:rFonts w:hint="eastAsia" w:asciiTheme="minorEastAsia" w:hAnsiTheme="minorEastAsia" w:eastAsiaTheme="minorEastAsia" w:cstheme="minorEastAsia"/>
          <w:lang w:val="en-US" w:eastAsia="zh-CN"/>
        </w:rPr>
        <w:t>完工汇报</w:t>
      </w:r>
    </w:p>
    <w:p w14:paraId="2BF7BA23">
      <w:pPr>
        <w:pStyle w:val="8"/>
        <w:numPr>
          <w:ilvl w:val="0"/>
          <w:numId w:val="0"/>
        </w:numPr>
        <w:ind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对装配试车工序任务进行报工操作，系统自动根据当前时间记录实际完工时间。</w:t>
      </w:r>
    </w:p>
    <w:p w14:paraId="4234A5CF">
      <w:pPr>
        <w:pStyle w:val="8"/>
        <w:numPr>
          <w:ilvl w:val="0"/>
          <w:numId w:val="5"/>
        </w:numPr>
        <w:ind w:left="0" w:firstLine="0"/>
        <w:rPr>
          <w:rStyle w:val="23"/>
          <w:rFonts w:hint="eastAsia" w:asciiTheme="minorEastAsia" w:hAnsiTheme="minorEastAsia" w:eastAsiaTheme="minorEastAsia" w:cstheme="minorEastAsia"/>
          <w:lang w:val="en-US" w:eastAsia="zh-CN"/>
        </w:rPr>
      </w:pPr>
      <w:r>
        <w:rPr>
          <w:rStyle w:val="23"/>
          <w:rFonts w:hint="eastAsia" w:asciiTheme="minorEastAsia" w:hAnsiTheme="minorEastAsia" w:eastAsiaTheme="minorEastAsia" w:cstheme="minorEastAsia"/>
          <w:lang w:val="en-US" w:eastAsia="zh-CN"/>
        </w:rPr>
        <w:t>上传附件</w:t>
      </w:r>
    </w:p>
    <w:p w14:paraId="71BD0001">
      <w:pPr>
        <w:numPr>
          <w:ilvl w:val="0"/>
          <w:numId w:val="0"/>
        </w:numPr>
        <w:ind w:firstLine="480" w:firstLineChars="200"/>
        <w:rPr>
          <w:rFonts w:hint="eastAsia"/>
          <w:lang w:val="en-US" w:eastAsia="zh-CN"/>
        </w:rPr>
      </w:pPr>
      <w:r>
        <w:rPr>
          <w:rFonts w:hint="eastAsia" w:ascii="宋体" w:hAnsi="宋体" w:eastAsia="宋体" w:cs="宋体"/>
          <w:kern w:val="2"/>
          <w:sz w:val="24"/>
          <w:szCs w:val="24"/>
          <w:lang w:val="en-US" w:eastAsia="zh-CN" w:bidi="ar-SA"/>
        </w:rPr>
        <w:t>通过扫描文件，拍照等形式将相关质量文件上传至MOM系统中。</w:t>
      </w:r>
    </w:p>
    <w:p w14:paraId="246D4EE8">
      <w:pPr>
        <w:keepNext w:val="0"/>
        <w:keepLines w:val="0"/>
        <w:widowControl/>
        <w:suppressLineNumbers w:val="0"/>
        <w:jc w:val="left"/>
        <w:rPr>
          <w:rFonts w:hint="eastAsia" w:asciiTheme="minorEastAsia" w:hAnsiTheme="minorEastAsia" w:eastAsiaTheme="minorEastAsia" w:cstheme="minorEastAsia"/>
          <w:b w:val="0"/>
          <w:bCs w:val="0"/>
          <w:lang w:val="en-US" w:eastAsia="zh-CN"/>
        </w:rPr>
      </w:pPr>
    </w:p>
    <w:p w14:paraId="57D03DE1">
      <w:pPr>
        <w:pStyle w:val="4"/>
        <w:rPr>
          <w:rFonts w:hint="eastAsia" w:asciiTheme="minorEastAsia" w:hAnsiTheme="minorEastAsia" w:eastAsiaTheme="minorEastAsia" w:cstheme="minorEastAsia"/>
          <w:b/>
          <w:bCs/>
          <w:kern w:val="2"/>
          <w:sz w:val="28"/>
          <w:szCs w:val="28"/>
          <w:lang w:val="en-US" w:eastAsia="zh-CN" w:bidi="ar-SA"/>
        </w:rPr>
      </w:pPr>
      <w:bookmarkStart w:id="19" w:name="_Toc27460"/>
      <w:r>
        <w:rPr>
          <w:rFonts w:hint="eastAsia" w:asciiTheme="minorEastAsia" w:hAnsiTheme="minorEastAsia" w:eastAsiaTheme="minorEastAsia" w:cstheme="minorEastAsia"/>
          <w:b/>
          <w:bCs/>
          <w:kern w:val="2"/>
          <w:sz w:val="28"/>
          <w:szCs w:val="28"/>
          <w:lang w:val="en-US" w:eastAsia="zh-CN" w:bidi="ar-SA"/>
        </w:rPr>
        <w:t>试车任务</w:t>
      </w:r>
      <w:bookmarkEnd w:id="19"/>
    </w:p>
    <w:p w14:paraId="112787FB">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现状描述</w:t>
      </w:r>
    </w:p>
    <w:p w14:paraId="734E1D26">
      <w:pPr>
        <w:ind w:left="0" w:leftChars="0" w:firstLine="480" w:firstLineChars="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试车工艺规程总则：</w:t>
      </w:r>
      <w:r>
        <w:rPr>
          <w:rFonts w:hint="eastAsia" w:asciiTheme="minorEastAsia" w:hAnsiTheme="minorEastAsia" w:eastAsiaTheme="minorEastAsia" w:cstheme="minorEastAsia"/>
          <w:b w:val="0"/>
          <w:bCs w:val="0"/>
          <w:lang w:val="en-US" w:eastAsia="zh-CN"/>
        </w:rPr>
        <w:t>发动机安装与拆卸，发动机工厂试车，发动机检验试车，发动机附加试车，发动机油封。</w:t>
      </w:r>
    </w:p>
    <w:p w14:paraId="42DBC7B6">
      <w:pPr>
        <w:ind w:left="0" w:leftChars="0" w:firstLine="48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计划与文件准备：</w:t>
      </w:r>
      <w:r>
        <w:rPr>
          <w:rFonts w:hint="eastAsia" w:asciiTheme="minorEastAsia" w:hAnsiTheme="minorEastAsia" w:eastAsiaTheme="minorEastAsia" w:cstheme="minorEastAsia"/>
          <w:lang w:val="en-US" w:eastAsia="zh-CN"/>
        </w:rPr>
        <w:t>接收下发的试车任务书，联动编制生产制造与准备计划，明确发动机及附件、工装工具、燃料等资源周期；协调 624 编制试验大纲、风险分析报告、应急预案、试验卡片等文件，同步准备发动机安装单、试验前检查单、记录单等管理文件。试车任务无外委工序。</w:t>
      </w:r>
    </w:p>
    <w:p w14:paraId="188E8BA2">
      <w:pPr>
        <w:ind w:left="0" w:leftChars="0" w:firstLine="48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台架与发动机准备：</w:t>
      </w:r>
      <w:r>
        <w:rPr>
          <w:rFonts w:hint="eastAsia" w:asciiTheme="minorEastAsia" w:hAnsiTheme="minorEastAsia" w:eastAsiaTheme="minorEastAsia" w:cstheme="minorEastAsia"/>
          <w:lang w:val="en-US" w:eastAsia="zh-CN"/>
        </w:rPr>
        <w:t>推进台架准备，按发动机安装单完成发动机上台安装，同步准备试车软件、测试操作及人员；完成试验前检查单核验，质量部下发试车通知单后，启动发动机上台调试。</w:t>
      </w:r>
    </w:p>
    <w:p w14:paraId="6910F650">
      <w:pPr>
        <w:ind w:left="0" w:leftChars="0" w:firstLine="48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试车与收尾：</w:t>
      </w:r>
      <w:r>
        <w:rPr>
          <w:rFonts w:hint="eastAsia" w:asciiTheme="minorEastAsia" w:hAnsiTheme="minorEastAsia" w:eastAsiaTheme="minorEastAsia" w:cstheme="minorEastAsia"/>
          <w:lang w:val="en-US" w:eastAsia="zh-CN"/>
        </w:rPr>
        <w:t>执行试车，按试验大纲和试验卡片操作，实时填写记录单采集数据（试车管理系统暂未部署运行）；对于存在寿命期管理的附件，还需要记录零件的使用寿命，每个零件有个磨合期限，磨合期内不计算使用寿命。试车配台时附件的剩余使用寿命必须大于发动机的剩余使用寿命；试车结束后，按发动机拆卸单完成发动机拆卸（按分解工艺规程、流程卡分解），进行油封、下台处理，整理记录单数据，最后按台架恢复单完成台架恢复。</w:t>
      </w:r>
    </w:p>
    <w:p w14:paraId="1BA0B5D6">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需求分析</w:t>
      </w:r>
    </w:p>
    <w:p w14:paraId="2496ACF7">
      <w:pPr>
        <w:ind w:left="0" w:leftChars="0" w:firstLine="480" w:firstLineChars="20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同装配任务-需求分析</w:t>
      </w:r>
    </w:p>
    <w:p w14:paraId="7EFE307F">
      <w:pPr>
        <w:pStyle w:val="4"/>
        <w:rPr>
          <w:rFonts w:hint="eastAsia" w:asciiTheme="minorEastAsia" w:hAnsiTheme="minorEastAsia" w:eastAsiaTheme="minorEastAsia" w:cstheme="minorEastAsia"/>
          <w:b/>
          <w:bCs/>
          <w:lang w:val="en-US" w:eastAsia="zh-CN"/>
        </w:rPr>
      </w:pPr>
      <w:bookmarkStart w:id="20" w:name="_Toc22"/>
      <w:r>
        <w:rPr>
          <w:rFonts w:hint="eastAsia" w:asciiTheme="minorEastAsia" w:hAnsiTheme="minorEastAsia" w:eastAsiaTheme="minorEastAsia" w:cstheme="minorEastAsia"/>
          <w:b/>
          <w:bCs/>
          <w:lang w:val="en-US" w:eastAsia="zh-CN"/>
        </w:rPr>
        <w:t>串换件管理</w:t>
      </w:r>
      <w:bookmarkEnd w:id="20"/>
    </w:p>
    <w:p w14:paraId="19F9D528">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现状描述</w:t>
      </w:r>
    </w:p>
    <w:p w14:paraId="58C725EF">
      <w:pPr>
        <w:numPr>
          <w:ilvl w:val="0"/>
          <w:numId w:val="0"/>
        </w:numPr>
        <w:ind w:left="480" w:leftChars="0" w:firstLine="0" w:firstLineChars="0"/>
        <w:rPr>
          <w:rFonts w:hint="eastAsia" w:ascii="宋体" w:hAnsi="宋体" w:eastAsia="宋体" w:cs="宋体"/>
          <w:b/>
          <w:bCs/>
          <w:lang w:val="en-US" w:eastAsia="zh-CN"/>
        </w:rPr>
      </w:pPr>
      <w:r>
        <w:rPr>
          <w:rFonts w:hint="eastAsia" w:ascii="宋体" w:hAnsi="宋体" w:eastAsia="宋体" w:cs="宋体"/>
          <w:b/>
          <w:bCs/>
          <w:lang w:val="en-US" w:eastAsia="zh-CN"/>
        </w:rPr>
        <w:t>(1)串换件业务场景：</w:t>
      </w:r>
    </w:p>
    <w:p w14:paraId="604E743B">
      <w:pPr>
        <w:numPr>
          <w:ilvl w:val="0"/>
          <w:numId w:val="0"/>
        </w:numPr>
        <w:ind w:firstLine="480" w:firstLineChars="200"/>
        <w:rPr>
          <w:rFonts w:hint="eastAsia" w:ascii="宋体" w:hAnsi="宋体" w:eastAsia="宋体" w:cs="宋体"/>
          <w:b w:val="0"/>
          <w:bCs w:val="0"/>
          <w:lang w:val="en-US" w:eastAsia="zh-CN"/>
        </w:rPr>
      </w:pPr>
      <w:r>
        <w:rPr>
          <w:rFonts w:hint="eastAsia" w:ascii="宋体" w:hAnsi="宋体" w:eastAsia="宋体" w:cs="宋体"/>
          <w:b w:val="0"/>
          <w:bCs w:val="0"/>
          <w:lang w:val="en-US" w:eastAsia="zh-CN"/>
        </w:rPr>
        <w:t>当发动机A处于待装配、正在装配或已完成装配状态时，若发现优先级更高的发动机订单B，且发动机B的组成中包含发动机A的某些关键零部件，那么将对现有发动机A的零部件进行拆卸，转而装配至发动机B中。</w:t>
      </w:r>
    </w:p>
    <w:p w14:paraId="42D6BA24">
      <w:pPr>
        <w:keepNext w:val="0"/>
        <w:keepLines w:val="0"/>
        <w:widowControl/>
        <w:suppressLineNumbers w:val="0"/>
        <w:ind w:left="0" w:leftChars="0" w:firstLine="480" w:firstLineChars="200"/>
        <w:jc w:val="left"/>
        <w:rPr>
          <w:rFonts w:hint="eastAsia" w:ascii="宋体" w:hAnsi="宋体" w:eastAsia="宋体" w:cs="宋体"/>
          <w:b w:val="0"/>
          <w:bCs w:val="0"/>
          <w:lang w:val="en-US" w:eastAsia="zh-CN"/>
        </w:rPr>
      </w:pPr>
      <w:r>
        <w:rPr>
          <w:rFonts w:hint="eastAsia" w:ascii="宋体" w:hAnsi="宋体" w:eastAsia="宋体" w:cs="宋体"/>
          <w:b w:val="0"/>
          <w:bCs w:val="0"/>
          <w:lang w:val="en-US" w:eastAsia="zh-CN"/>
        </w:rPr>
        <w:t>当发动机A和发动机B均处于试车阶段时，若出现异常状况，同样会启动串换件流程，对其零部件进行串件或换件操作，操作完成后重新进行试车。</w:t>
      </w:r>
    </w:p>
    <w:p w14:paraId="016B8C71">
      <w:pPr>
        <w:keepNext w:val="0"/>
        <w:keepLines w:val="0"/>
        <w:widowControl/>
        <w:suppressLineNumbers w:val="0"/>
        <w:ind w:left="0" w:leftChars="0" w:firstLine="480" w:firstLineChars="200"/>
        <w:jc w:val="left"/>
        <w:rPr>
          <w:rFonts w:hint="eastAsia" w:ascii="宋体" w:hAnsi="宋体" w:eastAsia="宋体" w:cs="宋体"/>
          <w:b w:val="0"/>
          <w:bCs w:val="0"/>
          <w:lang w:val="en-US" w:eastAsia="zh-CN"/>
        </w:rPr>
      </w:pPr>
      <w:r>
        <w:rPr>
          <w:rFonts w:hint="eastAsia" w:ascii="宋体" w:hAnsi="宋体" w:eastAsia="宋体" w:cs="宋体"/>
          <w:b w:val="0"/>
          <w:bCs w:val="0"/>
          <w:lang w:val="en-US" w:eastAsia="zh-CN"/>
        </w:rPr>
        <w:t xml:space="preserve">串换件业务需按照串换件管理指导书要求，经审批后执行。 </w:t>
      </w:r>
    </w:p>
    <w:p w14:paraId="6816C1C1">
      <w:pPr>
        <w:numPr>
          <w:ilvl w:val="0"/>
          <w:numId w:val="0"/>
        </w:numPr>
        <w:ind w:left="480" w:leftChars="0" w:firstLine="0" w:firstLineChars="0"/>
        <w:rPr>
          <w:rFonts w:hint="eastAsia" w:ascii="宋体" w:hAnsi="宋体" w:eastAsia="宋体" w:cs="宋体"/>
          <w:b/>
          <w:bCs/>
          <w:lang w:val="en-US" w:eastAsia="zh-CN"/>
        </w:rPr>
      </w:pPr>
      <w:r>
        <w:rPr>
          <w:rFonts w:hint="eastAsia" w:ascii="宋体" w:hAnsi="宋体" w:eastAsia="宋体" w:cs="宋体"/>
          <w:b/>
          <w:bCs/>
          <w:lang w:val="en-US" w:eastAsia="zh-CN"/>
        </w:rPr>
        <w:t>(2)串件详细场景：</w:t>
      </w:r>
    </w:p>
    <w:p w14:paraId="00AC4A9D">
      <w:pPr>
        <w:numPr>
          <w:ilvl w:val="0"/>
          <w:numId w:val="4"/>
        </w:numPr>
        <w:ind w:left="960" w:leftChars="0" w:hanging="480" w:firstLineChars="0"/>
        <w:rPr>
          <w:rFonts w:hint="eastAsia" w:ascii="宋体" w:hAnsi="宋体" w:eastAsia="宋体" w:cs="宋体"/>
          <w:lang w:val="en-US" w:eastAsia="zh-CN"/>
        </w:rPr>
      </w:pPr>
      <w:r>
        <w:rPr>
          <w:rFonts w:hint="eastAsia" w:ascii="宋体" w:hAnsi="宋体" w:eastAsia="宋体" w:cs="宋体"/>
          <w:lang w:val="en-US" w:eastAsia="zh-CN"/>
        </w:rPr>
        <w:t>当发动机A所需的零部件还在库中未领出时，发动机B正在装配，此时操作者先将发动机B需要串件的零部件进行退库，再领取发动机B的换上件。</w:t>
      </w:r>
    </w:p>
    <w:p w14:paraId="38921B0C">
      <w:pPr>
        <w:numPr>
          <w:ilvl w:val="0"/>
          <w:numId w:val="4"/>
        </w:numPr>
        <w:ind w:left="960" w:leftChars="0" w:hanging="480" w:firstLineChars="0"/>
        <w:rPr>
          <w:rFonts w:hint="eastAsia" w:ascii="宋体" w:hAnsi="宋体" w:eastAsia="宋体" w:cs="宋体"/>
          <w:strike w:val="0"/>
          <w:dstrike w:val="0"/>
          <w:lang w:val="en-US" w:eastAsia="zh-CN"/>
        </w:rPr>
      </w:pPr>
      <w:r>
        <w:rPr>
          <w:rFonts w:hint="eastAsia" w:ascii="宋体" w:hAnsi="宋体" w:eastAsia="宋体" w:cs="宋体"/>
          <w:strike w:val="0"/>
          <w:dstrike w:val="0"/>
          <w:lang w:val="en-US" w:eastAsia="zh-CN"/>
        </w:rPr>
        <w:t>当发动机A所需的零部件还在库中未领出时，发动机B处于待装状态，未领</w:t>
      </w:r>
      <w:commentRangeStart w:id="0"/>
      <w:r>
        <w:rPr>
          <w:rFonts w:hint="eastAsia" w:ascii="宋体" w:hAnsi="宋体" w:eastAsia="宋体" w:cs="宋体"/>
          <w:strike w:val="0"/>
          <w:dstrike w:val="0"/>
          <w:lang w:val="en-US" w:eastAsia="zh-CN"/>
        </w:rPr>
        <w:t>取B的配套零部件，此时操作</w:t>
      </w:r>
      <w:commentRangeEnd w:id="0"/>
      <w:r>
        <w:commentReference w:id="0"/>
      </w:r>
      <w:r>
        <w:rPr>
          <w:rFonts w:hint="eastAsia" w:ascii="宋体" w:hAnsi="宋体" w:eastAsia="宋体" w:cs="宋体"/>
          <w:strike w:val="0"/>
          <w:dstrike w:val="0"/>
          <w:lang w:val="en-US" w:eastAsia="zh-CN"/>
        </w:rPr>
        <w:t>者直接领取发动机A的零部件用于发动机B。</w:t>
      </w:r>
    </w:p>
    <w:p w14:paraId="2474E977">
      <w:pPr>
        <w:numPr>
          <w:ilvl w:val="0"/>
          <w:numId w:val="4"/>
        </w:numPr>
        <w:ind w:left="960" w:leftChars="0" w:hanging="480" w:firstLineChars="0"/>
        <w:rPr>
          <w:rFonts w:hint="eastAsia" w:ascii="宋体" w:hAnsi="宋体" w:eastAsia="宋体" w:cs="宋体"/>
          <w:lang w:val="en-US" w:eastAsia="zh-CN"/>
        </w:rPr>
      </w:pPr>
      <w:r>
        <w:rPr>
          <w:rFonts w:hint="eastAsia" w:ascii="宋体" w:hAnsi="宋体" w:eastAsia="宋体" w:cs="宋体"/>
          <w:lang w:val="en-US" w:eastAsia="zh-CN"/>
        </w:rPr>
        <w:t>当两台发动机都处于待装状态，且已经领完各自配套表中的零部件，此地操作者将发动机A的零部件进行退料，再由发动机B的操作者领取该零部件。</w:t>
      </w:r>
    </w:p>
    <w:p w14:paraId="1855FA7A">
      <w:pPr>
        <w:numPr>
          <w:ilvl w:val="0"/>
          <w:numId w:val="4"/>
        </w:numPr>
        <w:ind w:left="960" w:leftChars="0" w:hanging="480" w:firstLineChars="0"/>
        <w:rPr>
          <w:rFonts w:hint="eastAsia" w:ascii="宋体" w:hAnsi="宋体" w:eastAsia="宋体" w:cs="宋体"/>
          <w:lang w:val="en-US" w:eastAsia="zh-CN"/>
        </w:rPr>
      </w:pPr>
      <w:r>
        <w:rPr>
          <w:rFonts w:hint="eastAsia" w:ascii="宋体" w:hAnsi="宋体" w:eastAsia="宋体" w:cs="宋体"/>
          <w:lang w:val="en-US" w:eastAsia="zh-CN"/>
        </w:rPr>
        <w:t>当发动机A已经装配完成，发动机B处于待装中，此时对发动机A下达分解计划，分解完成后将零部件入库。操作者再去以发动机B的订单领取零部件。</w:t>
      </w:r>
    </w:p>
    <w:p w14:paraId="4D051676">
      <w:pPr>
        <w:numPr>
          <w:ilvl w:val="0"/>
          <w:numId w:val="4"/>
        </w:numPr>
        <w:ind w:left="960" w:leftChars="0" w:hanging="480" w:firstLineChars="0"/>
        <w:rPr>
          <w:rFonts w:hint="eastAsia" w:ascii="宋体" w:hAnsi="宋体" w:eastAsia="宋体" w:cs="宋体"/>
          <w:lang w:val="en-US" w:eastAsia="zh-CN"/>
        </w:rPr>
      </w:pPr>
      <w:r>
        <w:rPr>
          <w:rFonts w:hint="eastAsia" w:ascii="宋体" w:hAnsi="宋体" w:eastAsia="宋体" w:cs="宋体"/>
          <w:lang w:val="en-US" w:eastAsia="zh-CN"/>
        </w:rPr>
        <w:t>当两台发动机都已装配完成，在产品检验时，发动机B因其中某个零部件判定为不合格，此时对两台发动机分别下达分解计划。发动机A的零部件分解完成入库后，操作者再将零部件领料取出，再次装配至发动机B中。</w:t>
      </w:r>
    </w:p>
    <w:p w14:paraId="32F7C60D">
      <w:pPr>
        <w:keepNext w:val="0"/>
        <w:keepLines w:val="0"/>
        <w:widowControl/>
        <w:suppressLineNumbers w:val="0"/>
        <w:ind w:left="0" w:leftChars="0" w:firstLine="482" w:firstLineChars="200"/>
        <w:jc w:val="left"/>
        <w:rPr>
          <w:rFonts w:hint="eastAsia" w:ascii="宋体" w:hAnsi="宋体" w:eastAsia="宋体" w:cs="宋体"/>
          <w:b/>
          <w:bCs/>
          <w:lang w:val="en-US" w:eastAsia="zh-CN"/>
        </w:rPr>
      </w:pPr>
      <w:r>
        <w:rPr>
          <w:rFonts w:hint="eastAsia" w:ascii="宋体" w:hAnsi="宋体" w:eastAsia="宋体" w:cs="宋体"/>
          <w:b/>
          <w:bCs/>
          <w:lang w:val="en-US" w:eastAsia="zh-CN"/>
        </w:rPr>
        <w:t>（3）换件详细场景：</w:t>
      </w:r>
    </w:p>
    <w:p w14:paraId="7ED56696">
      <w:pPr>
        <w:widowControl w:val="0"/>
        <w:numPr>
          <w:ilvl w:val="0"/>
          <w:numId w:val="0"/>
        </w:numPr>
        <w:spacing w:line="360" w:lineRule="auto"/>
        <w:ind w:left="0" w:leftChars="0" w:firstLine="480" w:firstLineChars="200"/>
        <w:jc w:val="both"/>
        <w:rPr>
          <w:rFonts w:hint="eastAsia" w:ascii="宋体" w:hAnsi="宋体" w:eastAsia="宋体" w:cs="宋体"/>
          <w:lang w:val="en-US" w:eastAsia="zh-CN"/>
        </w:rPr>
      </w:pPr>
      <w:r>
        <w:rPr>
          <w:rFonts w:hint="eastAsia" w:ascii="宋体" w:hAnsi="宋体" w:eastAsia="宋体" w:cs="宋体"/>
          <w:lang w:val="en-US" w:eastAsia="zh-CN"/>
        </w:rPr>
        <w:t>侧重于 “更换”，因原零部件存在不可修复的故障、质量问题或寿命到期，</w:t>
      </w:r>
      <w:r>
        <w:rPr>
          <w:rFonts w:hint="default" w:ascii="宋体" w:hAnsi="宋体" w:eastAsia="宋体" w:cs="宋体"/>
          <w:lang w:val="en-US" w:eastAsia="zh-CN"/>
        </w:rPr>
        <w:t>永久性替换为新的或合格的零部件，原零部件通常进入报废、返修等处理流程。</w:t>
      </w:r>
      <w:r>
        <w:rPr>
          <w:rFonts w:hint="eastAsia" w:ascii="宋体" w:hAnsi="宋体" w:eastAsia="宋体" w:cs="宋体"/>
          <w:lang w:val="en-US" w:eastAsia="zh-CN"/>
        </w:rPr>
        <w:t>经串换件审批流程通过后，操作者在仓储中将换上件的零组件领料出库即可。</w:t>
      </w:r>
    </w:p>
    <w:p w14:paraId="7082999F">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需求分析</w:t>
      </w:r>
    </w:p>
    <w:p w14:paraId="69A436A6">
      <w:pPr>
        <w:widowControl w:val="0"/>
        <w:numPr>
          <w:ilvl w:val="0"/>
          <w:numId w:val="0"/>
        </w:numPr>
        <w:spacing w:line="360" w:lineRule="auto"/>
        <w:ind w:firstLine="420" w:firstLineChars="0"/>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对装配与试车过程中的串换件业务申请、审批、串件执行、换件执行以及串换件台账统计环节进行全过程管控，将纸质申请单等线下业务迁移至系统中。具体需求如下：</w:t>
      </w:r>
    </w:p>
    <w:p w14:paraId="08D1C7A3">
      <w:pPr>
        <w:numPr>
          <w:ilvl w:val="0"/>
          <w:numId w:val="6"/>
        </w:numPr>
        <w:ind w:left="0" w:leftChars="0" w:firstLine="480" w:firstLineChars="200"/>
        <w:rPr>
          <w:rFonts w:hint="eastAsia" w:ascii="宋体" w:hAnsi="宋体" w:eastAsia="宋体" w:cs="宋体"/>
          <w:lang w:val="en-US" w:eastAsia="zh-CN"/>
        </w:rPr>
      </w:pPr>
      <w:r>
        <w:rPr>
          <w:rFonts w:hint="eastAsia" w:ascii="宋体" w:hAnsi="宋体" w:eastAsia="宋体" w:cs="宋体"/>
          <w:lang w:val="en-US" w:eastAsia="zh-CN"/>
        </w:rPr>
        <w:t>可发起串换件业务申请，填报串换件信息。</w:t>
      </w:r>
    </w:p>
    <w:p w14:paraId="1FAB7BEE">
      <w:pPr>
        <w:numPr>
          <w:ilvl w:val="0"/>
          <w:numId w:val="6"/>
        </w:numPr>
        <w:ind w:left="0" w:leftChars="0" w:firstLine="480" w:firstLineChars="200"/>
        <w:rPr>
          <w:rFonts w:hint="eastAsia"/>
          <w:lang w:val="en-US" w:eastAsia="zh-CN"/>
        </w:rPr>
      </w:pPr>
      <w:r>
        <w:rPr>
          <w:rFonts w:hint="eastAsia" w:ascii="宋体" w:hAnsi="宋体" w:eastAsia="宋体" w:cs="宋体"/>
          <w:lang w:val="en-US" w:eastAsia="zh-CN"/>
        </w:rPr>
        <w:t>管控串换件申请审批业务流程。</w:t>
      </w:r>
    </w:p>
    <w:p w14:paraId="12F60113">
      <w:pPr>
        <w:numPr>
          <w:ilvl w:val="0"/>
          <w:numId w:val="6"/>
        </w:numPr>
        <w:ind w:left="0" w:leftChars="0" w:firstLine="480" w:firstLineChars="200"/>
        <w:rPr>
          <w:rFonts w:hint="default" w:ascii="宋体" w:hAnsi="宋体" w:eastAsia="宋体" w:cs="宋体"/>
          <w:lang w:val="en-US" w:eastAsia="zh-CN"/>
        </w:rPr>
      </w:pPr>
      <w:r>
        <w:rPr>
          <w:rFonts w:hint="eastAsia" w:ascii="宋体" w:hAnsi="宋体" w:eastAsia="宋体" w:cs="宋体"/>
          <w:lang w:val="en-US" w:eastAsia="zh-CN"/>
        </w:rPr>
        <w:t>形成串换件申请汇总表台账。</w:t>
      </w:r>
    </w:p>
    <w:p w14:paraId="3B1D3652">
      <w:pPr>
        <w:numPr>
          <w:ilvl w:val="0"/>
          <w:numId w:val="6"/>
        </w:numPr>
        <w:ind w:left="0" w:leftChars="0" w:firstLine="480" w:firstLineChars="200"/>
        <w:rPr>
          <w:rFonts w:hint="eastAsia" w:asciiTheme="minorEastAsia" w:hAnsiTheme="minorEastAsia" w:eastAsiaTheme="minorEastAsia" w:cstheme="minorEastAsia"/>
          <w:lang w:val="en-US" w:eastAsia="zh-CN"/>
        </w:rPr>
      </w:pPr>
      <w:r>
        <w:rPr>
          <w:rFonts w:hint="eastAsia" w:ascii="宋体" w:hAnsi="宋体" w:eastAsia="宋体" w:cs="宋体"/>
          <w:lang w:val="en-US" w:eastAsia="zh-CN"/>
        </w:rPr>
        <w:t>记录串换件过程中产生的退料、领料等出入库过程。</w:t>
      </w:r>
    </w:p>
    <w:p w14:paraId="0DFEA345">
      <w:pPr>
        <w:widowControl w:val="0"/>
        <w:numPr>
          <w:ilvl w:val="0"/>
          <w:numId w:val="0"/>
        </w:numPr>
        <w:spacing w:line="360" w:lineRule="auto"/>
        <w:jc w:val="both"/>
        <w:rPr>
          <w:rFonts w:hint="eastAsia" w:asciiTheme="minorEastAsia" w:hAnsiTheme="minorEastAsia" w:eastAsiaTheme="minorEastAsia" w:cstheme="minorEastAsia"/>
          <w:lang w:val="en-US" w:eastAsia="zh-CN"/>
        </w:rPr>
      </w:pPr>
    </w:p>
    <w:p w14:paraId="4E77837C">
      <w:pPr>
        <w:pStyle w:val="4"/>
        <w:rPr>
          <w:rFonts w:hint="eastAsia" w:asciiTheme="minorEastAsia" w:hAnsiTheme="minorEastAsia" w:eastAsiaTheme="minorEastAsia" w:cstheme="minorEastAsia"/>
          <w:b/>
          <w:bCs/>
          <w:lang w:val="en-US" w:eastAsia="zh-CN"/>
        </w:rPr>
      </w:pPr>
      <w:bookmarkStart w:id="21" w:name="_Toc6717"/>
      <w:r>
        <w:rPr>
          <w:rFonts w:hint="eastAsia" w:asciiTheme="minorEastAsia" w:hAnsiTheme="minorEastAsia" w:eastAsiaTheme="minorEastAsia" w:cstheme="minorEastAsia"/>
          <w:b/>
          <w:bCs/>
          <w:lang w:val="en-US" w:eastAsia="zh-CN"/>
        </w:rPr>
        <w:t>异常管理</w:t>
      </w:r>
      <w:bookmarkEnd w:id="21"/>
    </w:p>
    <w:p w14:paraId="2906B4E5">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现状描述</w:t>
      </w:r>
    </w:p>
    <w:p w14:paraId="0A4F5315">
      <w:pPr>
        <w:widowControl w:val="0"/>
        <w:numPr>
          <w:ilvl w:val="0"/>
          <w:numId w:val="0"/>
        </w:numPr>
        <w:spacing w:line="360" w:lineRule="auto"/>
        <w:ind w:left="0" w:leftChars="0" w:firstLine="480" w:firstLineChars="200"/>
        <w:jc w:val="both"/>
        <w:rPr>
          <w:rFonts w:hint="eastAsia" w:ascii="宋体" w:hAnsi="宋体" w:eastAsia="宋体" w:cs="宋体"/>
          <w:lang w:val="en-US" w:eastAsia="zh-CN"/>
        </w:rPr>
      </w:pPr>
      <w:r>
        <w:rPr>
          <w:rFonts w:hint="eastAsia" w:ascii="宋体" w:hAnsi="宋体" w:eastAsia="宋体" w:cs="宋体"/>
          <w:lang w:val="en-US" w:eastAsia="zh-CN"/>
        </w:rPr>
        <w:t>在装配或试车过程中，全公司人员均可提报异常情况。这些异常可能与具体生产任务相关联，也可能独立于生产任务存在。异常类型涵盖设计、工艺、项目督办、管理、质量、工装、设备等多种类别。</w:t>
      </w:r>
    </w:p>
    <w:p w14:paraId="440755A2">
      <w:pPr>
        <w:widowControl w:val="0"/>
        <w:numPr>
          <w:ilvl w:val="0"/>
          <w:numId w:val="0"/>
        </w:numPr>
        <w:spacing w:line="360" w:lineRule="auto"/>
        <w:ind w:left="0" w:leftChars="0" w:firstLine="480" w:firstLineChars="200"/>
        <w:jc w:val="both"/>
        <w:rPr>
          <w:rFonts w:hint="eastAsia" w:ascii="宋体" w:hAnsi="宋体" w:eastAsia="宋体" w:cs="宋体"/>
          <w:lang w:val="en-US" w:eastAsia="zh-CN"/>
        </w:rPr>
      </w:pPr>
      <w:r>
        <w:rPr>
          <w:rFonts w:hint="eastAsia" w:ascii="宋体" w:hAnsi="宋体" w:eastAsia="宋体" w:cs="宋体"/>
          <w:lang w:val="en-US" w:eastAsia="zh-CN"/>
        </w:rPr>
        <w:t>提报异常时，需填写问题提出人、所在部门、需求节点、异常类型、异常描述、影响范围、负责人、承办部门等信息。</w:t>
      </w:r>
    </w:p>
    <w:p w14:paraId="6D21F43D">
      <w:pPr>
        <w:widowControl w:val="0"/>
        <w:numPr>
          <w:ilvl w:val="0"/>
          <w:numId w:val="0"/>
        </w:numPr>
        <w:spacing w:line="360" w:lineRule="auto"/>
        <w:ind w:left="0" w:leftChars="0" w:firstLine="480" w:firstLineChars="200"/>
        <w:jc w:val="both"/>
        <w:rPr>
          <w:rFonts w:hint="eastAsia" w:ascii="宋体" w:hAnsi="宋体" w:eastAsia="宋体" w:cs="宋体"/>
          <w:lang w:val="en-US" w:eastAsia="zh-CN"/>
        </w:rPr>
      </w:pPr>
      <w:r>
        <w:rPr>
          <w:rFonts w:hint="eastAsia" w:ascii="宋体" w:hAnsi="宋体" w:eastAsia="宋体" w:cs="宋体"/>
          <w:lang w:val="en-US" w:eastAsia="zh-CN"/>
        </w:rPr>
        <w:t xml:space="preserve">发起异常提报时，装试中心计划员可根据异常的具体情况，决定是否暂停与之关联的生产任务。 </w:t>
      </w:r>
    </w:p>
    <w:p w14:paraId="55651B1E">
      <w:pPr>
        <w:numPr>
          <w:ilvl w:val="0"/>
          <w:numId w:val="0"/>
        </w:numPr>
        <w:ind w:left="480" w:leftChars="0" w:firstLine="0" w:firstLineChars="0"/>
        <w:rPr>
          <w:rFonts w:hint="eastAsia" w:ascii="宋体" w:hAnsi="宋体" w:eastAsia="宋体" w:cs="宋体"/>
          <w:b/>
          <w:bCs/>
          <w:lang w:val="en-US" w:eastAsia="zh-CN"/>
        </w:rPr>
      </w:pPr>
      <w:r>
        <w:rPr>
          <w:rFonts w:hint="eastAsia" w:ascii="宋体" w:hAnsi="宋体" w:eastAsia="宋体" w:cs="宋体"/>
          <w:lang w:val="en-US" w:eastAsia="zh-CN"/>
        </w:rPr>
        <w:t>异常处理的基本流程为“发起 -&gt; 处理 -&gt; 关闭确认”。在处理环节，处理人员可根据实际情况选择将问题“提升层级”反馈给上级领导（仅提升一层）。关闭时，需填写“问题是否解决”“解决时间”“偏离时间”等相关信息。若选择“问题未解决”，则将问题退回给处理人员。</w:t>
      </w:r>
    </w:p>
    <w:p w14:paraId="6C1587FA">
      <w:pPr>
        <w:numPr>
          <w:ilvl w:val="0"/>
          <w:numId w:val="0"/>
        </w:numPr>
        <w:ind w:firstLine="482" w:firstLineChars="200"/>
        <w:rPr>
          <w:rFonts w:hint="eastAsia" w:asciiTheme="minorEastAsia" w:hAnsiTheme="minorEastAsia" w:eastAsiaTheme="minorEastAsia" w:cstheme="minorEastAsia"/>
          <w:lang w:val="en-US" w:eastAsia="zh-CN"/>
        </w:rPr>
      </w:pPr>
      <w:r>
        <w:rPr>
          <w:rFonts w:hint="eastAsia" w:ascii="宋体" w:hAnsi="宋体" w:eastAsia="宋体" w:cs="宋体"/>
          <w:b/>
          <w:bCs/>
          <w:lang w:val="en-US" w:eastAsia="zh-CN"/>
        </w:rPr>
        <w:t>SQCDP绩效管理板：</w:t>
      </w:r>
      <w:r>
        <w:rPr>
          <w:rFonts w:hint="eastAsia" w:ascii="宋体" w:hAnsi="宋体" w:eastAsia="宋体" w:cs="宋体"/>
          <w:b w:val="0"/>
          <w:bCs w:val="0"/>
          <w:lang w:val="en-US" w:eastAsia="zh-CN"/>
        </w:rPr>
        <w:t>统计安全、质量、成本、交付、人员各指标现场运行，通过线下收集手动更新。</w:t>
      </w:r>
    </w:p>
    <w:p w14:paraId="746A2250">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需求分析</w:t>
      </w:r>
    </w:p>
    <w:p w14:paraId="6DF3313E">
      <w:pPr>
        <w:widowControl w:val="0"/>
        <w:numPr>
          <w:ilvl w:val="0"/>
          <w:numId w:val="0"/>
        </w:numPr>
        <w:spacing w:line="360" w:lineRule="auto"/>
        <w:ind w:firstLine="480" w:firstLineChars="200"/>
        <w:jc w:val="both"/>
        <w:rPr>
          <w:rFonts w:hint="eastAsia" w:ascii="宋体" w:hAnsi="宋体" w:eastAsia="宋体" w:cs="宋体"/>
          <w:lang w:val="en-US" w:eastAsia="zh-CN"/>
        </w:rPr>
      </w:pPr>
      <w:r>
        <w:rPr>
          <w:rFonts w:hint="eastAsia" w:ascii="宋体" w:hAnsi="宋体" w:eastAsia="宋体" w:cs="宋体"/>
          <w:lang w:val="en-US" w:eastAsia="zh-CN"/>
        </w:rPr>
        <w:t>当装试中心遇到设备故障、物料未到、人员请假、工艺文件问题等异常问题时，由操作者或检验员发起异常报警，发起异常报警时选择异常事件类型，选择或输入典型异常原因，进行异常报警。具体需求如下：</w:t>
      </w:r>
    </w:p>
    <w:p w14:paraId="4326F63C">
      <w:pPr>
        <w:numPr>
          <w:ilvl w:val="0"/>
          <w:numId w:val="7"/>
        </w:numPr>
        <w:ind w:left="0" w:leftChars="0" w:firstLine="480" w:firstLineChars="200"/>
        <w:rPr>
          <w:rFonts w:hint="default" w:eastAsia="黑体"/>
          <w:lang w:val="en-US" w:eastAsia="zh-CN"/>
        </w:rPr>
      </w:pPr>
      <w:r>
        <w:rPr>
          <w:rFonts w:hint="eastAsia" w:ascii="宋体" w:hAnsi="宋体" w:eastAsia="宋体" w:cs="宋体"/>
          <w:lang w:val="en-US" w:eastAsia="zh-CN"/>
        </w:rPr>
        <w:t>在出现异常事件时选择异常原因并发起异常。</w:t>
      </w:r>
    </w:p>
    <w:p w14:paraId="59F8185E">
      <w:pPr>
        <w:numPr>
          <w:ilvl w:val="0"/>
          <w:numId w:val="7"/>
        </w:numPr>
        <w:ind w:left="0" w:leftChars="0" w:firstLine="480" w:firstLineChars="200"/>
        <w:rPr>
          <w:rFonts w:hint="default" w:ascii="宋体" w:hAnsi="宋体" w:eastAsia="宋体" w:cs="宋体"/>
          <w:lang w:val="en-US" w:eastAsia="zh-CN"/>
        </w:rPr>
      </w:pPr>
      <w:r>
        <w:rPr>
          <w:rFonts w:hint="default" w:ascii="宋体" w:hAnsi="宋体" w:eastAsia="宋体" w:cs="宋体"/>
          <w:lang w:val="en-US" w:eastAsia="zh-CN"/>
        </w:rPr>
        <w:t>根据不同的异常类别，触发相应类别的异常问题审批流程并填写相应的表单。</w:t>
      </w:r>
    </w:p>
    <w:p w14:paraId="19C0BDE6">
      <w:pPr>
        <w:numPr>
          <w:ilvl w:val="0"/>
          <w:numId w:val="7"/>
        </w:numPr>
        <w:ind w:left="0" w:leftChars="0" w:firstLine="480" w:firstLineChars="200"/>
        <w:rPr>
          <w:rFonts w:hint="default" w:ascii="宋体" w:hAnsi="宋体" w:eastAsia="宋体" w:cs="宋体"/>
          <w:lang w:val="en-US" w:eastAsia="zh-CN"/>
        </w:rPr>
      </w:pPr>
      <w:r>
        <w:rPr>
          <w:rFonts w:hint="eastAsia" w:ascii="宋体" w:hAnsi="宋体" w:eastAsia="宋体" w:cs="宋体"/>
          <w:lang w:val="en-US" w:eastAsia="zh-CN"/>
        </w:rPr>
        <w:t>对已发起的异常问题进行审批，通知到各个业务负责人。并可通过看板与报表的形式显示和通知异常问题。</w:t>
      </w:r>
    </w:p>
    <w:p w14:paraId="0A14469B">
      <w:pPr>
        <w:numPr>
          <w:ilvl w:val="0"/>
          <w:numId w:val="7"/>
        </w:numPr>
        <w:ind w:left="0" w:leftChars="0" w:firstLine="480" w:firstLineChars="200"/>
        <w:rPr>
          <w:rFonts w:hint="eastAsia" w:ascii="宋体" w:hAnsi="宋体" w:eastAsia="宋体" w:cs="宋体"/>
          <w:lang w:val="en-US" w:eastAsia="zh-CN"/>
        </w:rPr>
      </w:pPr>
      <w:r>
        <w:rPr>
          <w:rFonts w:hint="eastAsia" w:ascii="宋体" w:hAnsi="宋体" w:eastAsia="宋体" w:cs="宋体"/>
          <w:lang w:val="en-US" w:eastAsia="zh-CN"/>
        </w:rPr>
        <w:t>将异常问题处理过程中的文件、图片及视频以附件上传。</w:t>
      </w:r>
    </w:p>
    <w:p w14:paraId="31F57E0F">
      <w:pPr>
        <w:numPr>
          <w:ilvl w:val="0"/>
          <w:numId w:val="7"/>
        </w:numPr>
        <w:ind w:left="0" w:leftChars="0" w:firstLine="480" w:firstLineChars="200"/>
        <w:rPr>
          <w:rFonts w:hint="eastAsia" w:ascii="宋体" w:hAnsi="宋体" w:eastAsia="宋体" w:cs="宋体"/>
          <w:lang w:val="en-US" w:eastAsia="zh-CN"/>
        </w:rPr>
      </w:pPr>
      <w:r>
        <w:rPr>
          <w:rFonts w:hint="eastAsia" w:ascii="宋体" w:hAnsi="宋体" w:eastAsia="宋体" w:cs="宋体"/>
          <w:lang w:val="en-US" w:eastAsia="zh-CN"/>
        </w:rPr>
        <w:t>对异常进行关闭操作，关闭时可以查询异常处理的记录。</w:t>
      </w:r>
    </w:p>
    <w:p w14:paraId="250D8017">
      <w:pPr>
        <w:numPr>
          <w:ilvl w:val="0"/>
          <w:numId w:val="7"/>
        </w:numPr>
        <w:ind w:left="0" w:leftChars="0" w:firstLine="480" w:firstLineChars="200"/>
        <w:rPr>
          <w:rFonts w:hint="eastAsia" w:asciiTheme="minorEastAsia" w:hAnsiTheme="minorEastAsia" w:eastAsiaTheme="minorEastAsia" w:cstheme="minorEastAsia"/>
          <w:lang w:val="en-US" w:eastAsia="zh-CN"/>
        </w:rPr>
      </w:pPr>
      <w:r>
        <w:rPr>
          <w:rFonts w:hint="eastAsia" w:ascii="宋体" w:hAnsi="宋体" w:eastAsia="宋体" w:cs="宋体"/>
          <w:lang w:val="en-US" w:eastAsia="zh-CN"/>
        </w:rPr>
        <w:t>对异常问题进行统计分析，按照SQCDPM的形式进行展示。</w:t>
      </w:r>
    </w:p>
    <w:p w14:paraId="1C456990">
      <w:pPr>
        <w:pStyle w:val="4"/>
        <w:rPr>
          <w:rFonts w:hint="eastAsia" w:asciiTheme="minorEastAsia" w:hAnsiTheme="minorEastAsia" w:eastAsiaTheme="minorEastAsia" w:cstheme="minorEastAsia"/>
          <w:b/>
          <w:bCs/>
          <w:lang w:val="en-US" w:eastAsia="zh-CN"/>
        </w:rPr>
      </w:pPr>
      <w:bookmarkStart w:id="22" w:name="_Toc10144"/>
      <w:r>
        <w:rPr>
          <w:rFonts w:hint="eastAsia" w:asciiTheme="minorEastAsia" w:hAnsiTheme="minorEastAsia" w:eastAsiaTheme="minorEastAsia" w:cstheme="minorEastAsia"/>
          <w:b/>
          <w:bCs/>
          <w:lang w:val="en-US" w:eastAsia="zh-CN"/>
        </w:rPr>
        <w:t>工时管理</w:t>
      </w:r>
      <w:bookmarkEnd w:id="22"/>
    </w:p>
    <w:p w14:paraId="06C9F6FF">
      <w:pPr>
        <w:pStyle w:val="5"/>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bCs/>
          <w:lang w:val="en-US" w:eastAsia="zh-CN"/>
        </w:rPr>
        <w:t>现状描述</w:t>
      </w:r>
    </w:p>
    <w:p w14:paraId="4D2FDAFF">
      <w:pPr>
        <w:widowControl w:val="0"/>
        <w:numPr>
          <w:ilvl w:val="0"/>
          <w:numId w:val="0"/>
        </w:numPr>
        <w:spacing w:line="360" w:lineRule="auto"/>
        <w:ind w:left="0" w:leftChars="0" w:firstLine="480" w:firstLineChars="200"/>
        <w:jc w:val="both"/>
        <w:rPr>
          <w:rFonts w:hint="eastAsia" w:asciiTheme="minorEastAsia" w:hAnsiTheme="minorEastAsia" w:eastAsiaTheme="minorEastAsia" w:cstheme="minorEastAsia"/>
          <w:b w:val="0"/>
          <w:bCs w:val="0"/>
          <w:lang w:val="en-US" w:eastAsia="zh-CN"/>
        </w:rPr>
      </w:pPr>
      <w:r>
        <w:rPr>
          <w:rFonts w:hint="eastAsia" w:ascii="宋体" w:hAnsi="宋体" w:eastAsia="宋体" w:cs="宋体"/>
          <w:b w:val="0"/>
          <w:bCs w:val="0"/>
          <w:lang w:val="en-US" w:eastAsia="zh-CN"/>
        </w:rPr>
        <w:t>工艺员在编制工艺规程时根据经验会对各工序进行工时定额维护，</w:t>
      </w:r>
      <w:r>
        <w:rPr>
          <w:rFonts w:hint="eastAsia" w:ascii="宋体" w:hAnsi="宋体" w:eastAsia="宋体" w:cs="宋体"/>
        </w:rPr>
        <w:t>含定额加工工时和定额准备工时，单位为小时，均为单件工时。</w:t>
      </w:r>
      <w:r>
        <w:rPr>
          <w:rFonts w:hint="eastAsia" w:ascii="宋体" w:hAnsi="宋体" w:eastAsia="宋体" w:cs="宋体"/>
          <w:lang w:val="en-US" w:eastAsia="zh-CN"/>
        </w:rPr>
        <w:t>后续会根据实作工时进行优化调整。</w:t>
      </w:r>
      <w:r>
        <w:rPr>
          <w:rFonts w:hint="eastAsia" w:ascii="宋体" w:hAnsi="宋体" w:eastAsia="宋体" w:cs="宋体"/>
          <w:b w:val="0"/>
          <w:bCs w:val="0"/>
          <w:lang w:val="en-US" w:eastAsia="zh-CN"/>
        </w:rPr>
        <w:t>任务完成后，由班组长按比例将总定额工时分配给执行人，并按月统计班组及人员总工时。</w:t>
      </w:r>
    </w:p>
    <w:p w14:paraId="1ADA7D2B">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需求分析</w:t>
      </w:r>
    </w:p>
    <w:p w14:paraId="714292F5">
      <w:pPr>
        <w:pStyle w:val="28"/>
        <w:numPr>
          <w:ilvl w:val="0"/>
          <w:numId w:val="8"/>
        </w:numPr>
        <w:ind w:firstLineChars="0"/>
        <w:rPr>
          <w:rFonts w:hint="eastAsia" w:ascii="宋体" w:hAnsi="宋体" w:eastAsia="宋体" w:cs="宋体"/>
          <w:lang w:val="en-US" w:eastAsia="zh-CN"/>
        </w:rPr>
      </w:pPr>
      <w:r>
        <w:rPr>
          <w:rFonts w:hint="eastAsia" w:ascii="宋体" w:hAnsi="宋体" w:eastAsia="宋体" w:cs="宋体"/>
          <w:lang w:val="en-US" w:eastAsia="zh-CN"/>
        </w:rPr>
        <w:t>MOM系统接收工艺员在PLM系统编制的结构化工艺路线及定额工时数据。</w:t>
      </w:r>
    </w:p>
    <w:p w14:paraId="302FE54E">
      <w:pPr>
        <w:pStyle w:val="28"/>
        <w:numPr>
          <w:ilvl w:val="0"/>
          <w:numId w:val="8"/>
        </w:numPr>
        <w:ind w:firstLineChars="0"/>
        <w:rPr>
          <w:rFonts w:hint="eastAsia" w:ascii="宋体" w:hAnsi="宋体" w:eastAsia="宋体" w:cs="宋体"/>
          <w:lang w:val="en-US" w:eastAsia="zh-CN"/>
        </w:rPr>
      </w:pPr>
      <w:r>
        <w:rPr>
          <w:rFonts w:hint="eastAsia" w:ascii="宋体" w:hAnsi="宋体" w:eastAsia="宋体" w:cs="宋体"/>
          <w:lang w:val="en-US" w:eastAsia="zh-CN"/>
        </w:rPr>
        <w:t>计算工序任务的有效工时，班组长根据参与的人员进行约定规整的默认分配处理，计划员和班组长确认后，即可完成该加工计划的工时分配。</w:t>
      </w:r>
    </w:p>
    <w:p w14:paraId="1E708912">
      <w:pPr>
        <w:pStyle w:val="28"/>
        <w:numPr>
          <w:ilvl w:val="0"/>
          <w:numId w:val="8"/>
        </w:numPr>
        <w:ind w:firstLineChars="0"/>
        <w:rPr>
          <w:rFonts w:hint="eastAsia" w:ascii="宋体" w:hAnsi="宋体" w:eastAsia="宋体" w:cs="宋体"/>
          <w:lang w:val="en-US" w:eastAsia="zh-CN"/>
        </w:rPr>
      </w:pPr>
      <w:r>
        <w:rPr>
          <w:rFonts w:hint="eastAsia" w:ascii="宋体" w:hAnsi="宋体" w:eastAsia="宋体" w:cs="宋体"/>
          <w:kern w:val="0"/>
          <w:sz w:val="24"/>
          <w:szCs w:val="24"/>
          <w:lang w:val="en-US" w:eastAsia="zh-CN" w:bidi="ar"/>
        </w:rPr>
        <w:t>MOM系统记录工序任务实际开工时间，实际完工时间，暂停时间，出勤时间，作为实作工时计算的数据源。</w:t>
      </w:r>
    </w:p>
    <w:p w14:paraId="56227127">
      <w:pPr>
        <w:pStyle w:val="28"/>
        <w:numPr>
          <w:ilvl w:val="0"/>
          <w:numId w:val="8"/>
        </w:numPr>
        <w:ind w:firstLineChars="0"/>
        <w:rPr>
          <w:rFonts w:hint="eastAsia" w:ascii="宋体" w:hAnsi="宋体" w:eastAsia="宋体" w:cs="宋体"/>
          <w:b w:val="0"/>
          <w:bCs w:val="0"/>
          <w:lang w:val="en-US" w:eastAsia="zh-CN"/>
        </w:rPr>
      </w:pPr>
      <w:r>
        <w:rPr>
          <w:rFonts w:hint="eastAsia" w:ascii="宋体" w:hAnsi="宋体" w:eastAsia="宋体" w:cs="宋体"/>
          <w:lang w:val="en-US" w:eastAsia="zh-CN"/>
        </w:rPr>
        <w:t>操作者可以查看当前执行完工的工序任务和获得的有效统计工时信息，对于有异议的可以与班组长和计划员沟通，确认后可有权限的人员再次重新分配调整处理。</w:t>
      </w:r>
    </w:p>
    <w:p w14:paraId="3F740685">
      <w:pPr>
        <w:pStyle w:val="28"/>
        <w:numPr>
          <w:ilvl w:val="0"/>
          <w:numId w:val="8"/>
        </w:numPr>
        <w:ind w:firstLineChars="0"/>
        <w:rPr>
          <w:rFonts w:hint="eastAsia" w:asciiTheme="minorEastAsia" w:hAnsiTheme="minorEastAsia" w:eastAsiaTheme="minorEastAsia" w:cstheme="minorEastAsia"/>
          <w:b w:val="0"/>
          <w:bCs w:val="0"/>
          <w:lang w:val="en-US" w:eastAsia="zh-CN"/>
        </w:rPr>
      </w:pPr>
      <w:r>
        <w:rPr>
          <w:rFonts w:hint="eastAsia" w:ascii="宋体" w:hAnsi="宋体" w:eastAsia="宋体" w:cs="宋体"/>
          <w:lang w:val="en-US" w:eastAsia="zh-CN"/>
        </w:rPr>
        <w:t>按时间维度，班组维度，人员维度形成工时统计报表。</w:t>
      </w:r>
    </w:p>
    <w:p w14:paraId="5BEF7A76">
      <w:pPr>
        <w:pStyle w:val="28"/>
        <w:numPr>
          <w:ilvl w:val="0"/>
          <w:numId w:val="0"/>
        </w:numPr>
        <w:rPr>
          <w:rFonts w:hint="eastAsia" w:asciiTheme="minorEastAsia" w:hAnsiTheme="minorEastAsia" w:eastAsiaTheme="minorEastAsia" w:cstheme="minorEastAsia"/>
          <w:b w:val="0"/>
          <w:bCs w:val="0"/>
          <w:lang w:val="en-US" w:eastAsia="zh-CN"/>
        </w:rPr>
      </w:pPr>
    </w:p>
    <w:p w14:paraId="52E64D65">
      <w:pPr>
        <w:pStyle w:val="3"/>
        <w:rPr>
          <w:rFonts w:hint="eastAsia" w:asciiTheme="minorEastAsia" w:hAnsiTheme="minorEastAsia" w:eastAsiaTheme="minorEastAsia" w:cstheme="minorEastAsia"/>
          <w:lang w:val="en-US" w:eastAsia="zh-CN"/>
        </w:rPr>
      </w:pPr>
      <w:bookmarkStart w:id="23" w:name="_Toc31458"/>
      <w:r>
        <w:rPr>
          <w:rFonts w:hint="eastAsia" w:asciiTheme="minorEastAsia" w:hAnsiTheme="minorEastAsia" w:eastAsiaTheme="minorEastAsia" w:cstheme="minorEastAsia"/>
          <w:b/>
          <w:bCs/>
          <w:kern w:val="2"/>
          <w:sz w:val="28"/>
          <w:szCs w:val="28"/>
          <w:lang w:val="en-US" w:eastAsia="zh-CN" w:bidi="ar-SA"/>
        </w:rPr>
        <w:t>车间仓储与配送管理</w:t>
      </w:r>
      <w:bookmarkEnd w:id="23"/>
    </w:p>
    <w:p w14:paraId="3E74D8A2">
      <w:pPr>
        <w:pStyle w:val="4"/>
        <w:rPr>
          <w:rFonts w:hint="eastAsia" w:asciiTheme="minorEastAsia" w:hAnsiTheme="minorEastAsia" w:eastAsiaTheme="minorEastAsia" w:cstheme="minorEastAsia"/>
          <w:lang w:val="en-US" w:eastAsia="zh-CN"/>
        </w:rPr>
      </w:pPr>
      <w:bookmarkStart w:id="24" w:name="_Toc8714"/>
      <w:r>
        <w:rPr>
          <w:rFonts w:hint="eastAsia" w:asciiTheme="minorEastAsia" w:hAnsiTheme="minorEastAsia" w:eastAsiaTheme="minorEastAsia" w:cstheme="minorEastAsia"/>
          <w:lang w:val="en-US" w:eastAsia="zh-CN"/>
        </w:rPr>
        <w:t>仓储管理</w:t>
      </w:r>
      <w:bookmarkEnd w:id="24"/>
    </w:p>
    <w:p w14:paraId="7BE0B2A3">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现状描述</w:t>
      </w:r>
    </w:p>
    <w:p w14:paraId="0D7DF428">
      <w:pPr>
        <w:numPr>
          <w:ilvl w:val="0"/>
          <w:numId w:val="0"/>
        </w:numPr>
        <w:ind w:firstLine="482"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b/>
          <w:bCs/>
          <w:lang w:val="en-US" w:eastAsia="zh-CN"/>
        </w:rPr>
        <w:t>仓库基础信息：</w:t>
      </w:r>
      <w:r>
        <w:rPr>
          <w:rFonts w:hint="eastAsia" w:asciiTheme="minorEastAsia" w:hAnsiTheme="minorEastAsia" w:eastAsiaTheme="minorEastAsia" w:cstheme="minorEastAsia"/>
          <w:b w:val="0"/>
          <w:bCs w:val="0"/>
          <w:lang w:val="en-US" w:eastAsia="zh-CN"/>
        </w:rPr>
        <w:t>装试中心库房</w:t>
      </w:r>
      <w:r>
        <w:rPr>
          <w:rFonts w:hint="eastAsia" w:asciiTheme="minorEastAsia" w:hAnsiTheme="minorEastAsia" w:eastAsiaTheme="minorEastAsia" w:cstheme="minorEastAsia"/>
        </w:rPr>
        <w:t>规划了托盘库（560个库位，用于大零件）、料箱库（11200个库位，用于小零件），并设有多个出入库口和分拣工作台。库房内需要对合格库、废品库、不合格品库进行逻辑区分；对采购件、半成品进行区分；同时还需存储工装工具和辅材。</w:t>
      </w:r>
    </w:p>
    <w:p w14:paraId="177A949F">
      <w:pPr>
        <w:keepNext w:val="0"/>
        <w:keepLines w:val="0"/>
        <w:widowControl/>
        <w:suppressLineNumbers w:val="0"/>
        <w:ind w:firstLine="482" w:firstLineChars="20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b/>
          <w:bCs/>
          <w:kern w:val="0"/>
          <w:sz w:val="24"/>
          <w:szCs w:val="24"/>
          <w:lang w:val="en-US" w:eastAsia="zh-CN" w:bidi="ar"/>
        </w:rPr>
        <w:t>物料三期管理：</w:t>
      </w:r>
      <w:r>
        <w:rPr>
          <w:rFonts w:hint="eastAsia" w:asciiTheme="minorEastAsia" w:hAnsiTheme="minorEastAsia" w:eastAsiaTheme="minorEastAsia" w:cstheme="minorEastAsia"/>
        </w:rPr>
        <w:t>对物料实行油封期、贮存期、寿命期"三期"管理，到期需进行相应处理（如油封、报废）。</w:t>
      </w:r>
    </w:p>
    <w:p w14:paraId="55F9FE38">
      <w:pPr>
        <w:keepNext w:val="0"/>
        <w:keepLines w:val="0"/>
        <w:widowControl/>
        <w:suppressLineNumbers w:val="0"/>
        <w:ind w:firstLine="482" w:firstLineChars="200"/>
        <w:jc w:val="left"/>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b/>
          <w:bCs/>
          <w:lang w:val="en-US" w:eastAsia="zh-CN"/>
        </w:rPr>
        <w:t>入库管理：</w:t>
      </w:r>
      <w:r>
        <w:rPr>
          <w:rFonts w:hint="eastAsia" w:asciiTheme="minorEastAsia" w:hAnsiTheme="minorEastAsia" w:eastAsiaTheme="minorEastAsia" w:cstheme="minorEastAsia"/>
          <w:lang w:eastAsia="zh-CN"/>
        </w:rPr>
        <w:t>涵盖原料采购入库、生产退料入库以及半成品按需入库。外委件收货后直接运送至现场，不进入库房。成品存入虚拟成品库。</w:t>
      </w:r>
    </w:p>
    <w:p w14:paraId="16DBE23A">
      <w:pPr>
        <w:keepNext w:val="0"/>
        <w:keepLines w:val="0"/>
        <w:widowControl/>
        <w:suppressLineNumbers w:val="0"/>
        <w:ind w:firstLine="482" w:firstLineChars="20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出库管理：</w:t>
      </w:r>
      <w:r>
        <w:rPr>
          <w:rFonts w:hint="eastAsia" w:asciiTheme="minorEastAsia" w:hAnsiTheme="minorEastAsia" w:eastAsiaTheme="minorEastAsia" w:cstheme="minorEastAsia"/>
          <w:b w:val="0"/>
          <w:bCs w:val="0"/>
          <w:lang w:val="en-US" w:eastAsia="zh-CN"/>
        </w:rPr>
        <w:t>可分为生产领料出库、计划外领料出库、报废出库、寿命到期返外场延寿出库等场景。计划外领料出库需审批通过后方可执行。拣配出库时，</w:t>
      </w:r>
      <w:r>
        <w:rPr>
          <w:rFonts w:hint="eastAsia" w:asciiTheme="minorEastAsia" w:hAnsiTheme="minorEastAsia" w:eastAsiaTheme="minorEastAsia" w:cstheme="minorEastAsia"/>
          <w:lang w:val="en-US" w:eastAsia="zh-CN"/>
        </w:rPr>
        <w:t>采用“提前一天拣配入库，次日按需配送”的模式，即第二天依据生产订单进行出库，并直接配送给工位。出库时按特殊规则出库（先进先出）。</w:t>
      </w:r>
    </w:p>
    <w:p w14:paraId="4CBA4C7B">
      <w:pPr>
        <w:keepNext w:val="0"/>
        <w:keepLines w:val="0"/>
        <w:widowControl/>
        <w:suppressLineNumbers w:val="0"/>
        <w:ind w:firstLine="482" w:firstLineChars="20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b/>
          <w:bCs/>
          <w:lang w:val="en-US" w:eastAsia="zh-CN"/>
        </w:rPr>
        <w:t>库存管理：</w:t>
      </w:r>
      <w:r>
        <w:rPr>
          <w:rFonts w:hint="eastAsia" w:asciiTheme="minorEastAsia" w:hAnsiTheme="minorEastAsia" w:eastAsiaTheme="minorEastAsia" w:cstheme="minorEastAsia"/>
        </w:rPr>
        <w:t>对物料进行安全库存预警，以及油封期、贮存期、寿命期等有效期预警。每年或每半年</w:t>
      </w:r>
      <w:r>
        <w:rPr>
          <w:rFonts w:hint="eastAsia" w:asciiTheme="minorEastAsia" w:hAnsiTheme="minorEastAsia" w:eastAsiaTheme="minorEastAsia" w:cstheme="minorEastAsia"/>
          <w:lang w:val="en-US" w:eastAsia="zh-CN"/>
        </w:rPr>
        <w:t>对库房物料</w:t>
      </w:r>
      <w:r>
        <w:rPr>
          <w:rFonts w:hint="eastAsia" w:asciiTheme="minorEastAsia" w:hAnsiTheme="minorEastAsia" w:eastAsiaTheme="minorEastAsia" w:cstheme="minorEastAsia"/>
        </w:rPr>
        <w:t>进行一次全盘。</w:t>
      </w:r>
    </w:p>
    <w:p w14:paraId="636A010E">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需求分析</w:t>
      </w:r>
    </w:p>
    <w:p w14:paraId="7DE1F546">
      <w:pPr>
        <w:pStyle w:val="28"/>
        <w:numPr>
          <w:ilvl w:val="0"/>
          <w:numId w:val="9"/>
        </w:numPr>
        <w:ind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管控物料入库过程与记录。</w:t>
      </w:r>
    </w:p>
    <w:p w14:paraId="24E97A5C">
      <w:pPr>
        <w:pStyle w:val="28"/>
        <w:numPr>
          <w:ilvl w:val="0"/>
          <w:numId w:val="9"/>
        </w:numPr>
        <w:ind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管控物料出库过程与记录，出库时按“先入先出”规则出库。</w:t>
      </w:r>
    </w:p>
    <w:p w14:paraId="6A020E86">
      <w:pPr>
        <w:pStyle w:val="28"/>
        <w:numPr>
          <w:ilvl w:val="0"/>
          <w:numId w:val="9"/>
        </w:numPr>
        <w:ind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出入库时需记录组箱信息。</w:t>
      </w:r>
    </w:p>
    <w:p w14:paraId="57F94770">
      <w:pPr>
        <w:pStyle w:val="28"/>
        <w:numPr>
          <w:ilvl w:val="0"/>
          <w:numId w:val="9"/>
        </w:numPr>
        <w:ind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出入库记录与ERP系统集成确保双系统库存数据准确性与一致性。</w:t>
      </w:r>
    </w:p>
    <w:p w14:paraId="1583AEBE">
      <w:pPr>
        <w:pStyle w:val="28"/>
        <w:numPr>
          <w:ilvl w:val="0"/>
          <w:numId w:val="9"/>
        </w:numPr>
        <w:ind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按生产业务场景，对仓库进行分类管理。</w:t>
      </w:r>
    </w:p>
    <w:p w14:paraId="3F6BF996">
      <w:pPr>
        <w:pStyle w:val="28"/>
        <w:numPr>
          <w:ilvl w:val="0"/>
          <w:numId w:val="9"/>
        </w:numPr>
        <w:ind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定义配套库与立体库的货架和库位信息，建立仓库与库位位、货架的关联关系。维护库位最大容量，计算库位空余容量。</w:t>
      </w:r>
    </w:p>
    <w:p w14:paraId="0B5902B8">
      <w:pPr>
        <w:pStyle w:val="28"/>
        <w:numPr>
          <w:ilvl w:val="0"/>
          <w:numId w:val="9"/>
        </w:numPr>
        <w:ind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在系统中可维护各类物资的三期（油封期、贮存期、寿命期）数据，并进行临期预警。</w:t>
      </w:r>
    </w:p>
    <w:p w14:paraId="5AA3B8DC">
      <w:pPr>
        <w:pStyle w:val="28"/>
        <w:numPr>
          <w:ilvl w:val="0"/>
          <w:numId w:val="9"/>
        </w:numPr>
        <w:ind w:firstLineChars="0"/>
        <w:rPr>
          <w:rFonts w:hint="default" w:ascii="宋体" w:hAnsi="宋体" w:eastAsia="宋体" w:cs="宋体"/>
          <w:szCs w:val="21"/>
          <w:lang w:val="en-US" w:eastAsia="zh-CN"/>
        </w:rPr>
      </w:pPr>
      <w:r>
        <w:rPr>
          <w:rFonts w:hint="eastAsia" w:ascii="宋体" w:hAnsi="宋体" w:eastAsia="宋体" w:cs="宋体"/>
          <w:kern w:val="0"/>
          <w:sz w:val="24"/>
          <w:szCs w:val="24"/>
          <w:lang w:val="en-US" w:eastAsia="zh-CN" w:bidi="ar"/>
        </w:rPr>
        <w:t>通过看板或报表形式显示在库物料实时库存，物料安全库存预警和三期临期预警。对于临近或已到“三期”的物料，可形成对应的通知流程，通知对应负责人开展后续业务。</w:t>
      </w:r>
    </w:p>
    <w:p w14:paraId="6FC90965">
      <w:pPr>
        <w:pStyle w:val="28"/>
        <w:numPr>
          <w:ilvl w:val="0"/>
          <w:numId w:val="9"/>
        </w:numPr>
        <w:ind w:firstLineChars="0"/>
        <w:rPr>
          <w:rFonts w:hint="eastAsia" w:asciiTheme="minorEastAsia" w:hAnsiTheme="minorEastAsia" w:eastAsiaTheme="minorEastAsia" w:cstheme="minorEastAsia"/>
        </w:rPr>
      </w:pPr>
      <w:r>
        <w:rPr>
          <w:rFonts w:hint="eastAsia" w:ascii="宋体" w:hAnsi="宋体" w:eastAsia="宋体" w:cs="宋体"/>
          <w:szCs w:val="21"/>
          <w:lang w:val="en-US" w:eastAsia="zh-CN"/>
        </w:rPr>
        <w:t>管控库房盘点过程，根据盘点结果更新库存数据。</w:t>
      </w:r>
    </w:p>
    <w:p w14:paraId="478C3507">
      <w:pPr>
        <w:pStyle w:val="28"/>
        <w:numPr>
          <w:ilvl w:val="0"/>
          <w:numId w:val="0"/>
        </w:numPr>
        <w:rPr>
          <w:rFonts w:hint="eastAsia" w:asciiTheme="minorEastAsia" w:hAnsiTheme="minorEastAsia" w:eastAsiaTheme="minorEastAsia" w:cstheme="minorEastAsia"/>
        </w:rPr>
      </w:pPr>
    </w:p>
    <w:p w14:paraId="5F53BB4E">
      <w:pPr>
        <w:pStyle w:val="4"/>
        <w:rPr>
          <w:rFonts w:hint="eastAsia" w:asciiTheme="minorEastAsia" w:hAnsiTheme="minorEastAsia" w:eastAsiaTheme="minorEastAsia" w:cstheme="minorEastAsia"/>
          <w:lang w:val="en-US" w:eastAsia="zh-CN"/>
        </w:rPr>
      </w:pPr>
      <w:bookmarkStart w:id="25" w:name="_Toc20534"/>
      <w:r>
        <w:rPr>
          <w:rFonts w:hint="eastAsia" w:asciiTheme="minorEastAsia" w:hAnsiTheme="minorEastAsia" w:eastAsiaTheme="minorEastAsia" w:cstheme="minorEastAsia"/>
          <w:lang w:val="en-US" w:eastAsia="zh-CN"/>
        </w:rPr>
        <w:t>配送管理</w:t>
      </w:r>
      <w:bookmarkEnd w:id="25"/>
    </w:p>
    <w:p w14:paraId="4AA6ECCF">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现状描述</w:t>
      </w:r>
    </w:p>
    <w:p w14:paraId="0F4F1377">
      <w:pPr>
        <w:pStyle w:val="26"/>
        <w:keepNext w:val="0"/>
        <w:keepLines w:val="0"/>
        <w:pageBreakBefore w:val="0"/>
        <w:widowControl w:val="0"/>
        <w:kinsoku/>
        <w:wordWrap/>
        <w:overflowPunct/>
        <w:topLinePunct w:val="0"/>
        <w:autoSpaceDE w:val="0"/>
        <w:autoSpaceDN w:val="0"/>
        <w:bidi w:val="0"/>
        <w:adjustRightInd w:val="0"/>
        <w:snapToGrid/>
        <w:spacing w:line="360" w:lineRule="auto"/>
        <w:ind w:firstLine="480" w:firstLineChars="200"/>
        <w:textAlignment w:val="auto"/>
        <w:rPr>
          <w:rFonts w:hint="eastAsia" w:asciiTheme="minorEastAsia" w:hAnsiTheme="minorEastAsia" w:eastAsiaTheme="minorEastAsia" w:cstheme="minorEastAsia"/>
          <w:kern w:val="2"/>
          <w:sz w:val="24"/>
          <w:szCs w:val="21"/>
          <w:lang w:val="en-US" w:eastAsia="zh-CN" w:bidi="ar-SA"/>
        </w:rPr>
      </w:pPr>
      <w:r>
        <w:rPr>
          <w:rFonts w:hint="eastAsia" w:asciiTheme="minorEastAsia" w:hAnsiTheme="minorEastAsia" w:eastAsiaTheme="minorEastAsia" w:cstheme="minorEastAsia"/>
          <w:kern w:val="2"/>
          <w:sz w:val="24"/>
          <w:szCs w:val="21"/>
          <w:lang w:val="en-US" w:eastAsia="zh-CN" w:bidi="ar-SA"/>
        </w:rPr>
        <w:t>物流配送的范围涵盖采购件、自制件、工装工具以及辅料。其覆盖的场景包括物料领用、成品/半成品/工装入库、工序间周转等，目前均为人工转运与组箱，物料与料箱之间未做关联记录。</w:t>
      </w:r>
    </w:p>
    <w:p w14:paraId="468DB164">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需求分析</w:t>
      </w:r>
    </w:p>
    <w:p w14:paraId="42610B71">
      <w:pPr>
        <w:rPr>
          <w:rFonts w:hint="eastAsia" w:ascii="宋体" w:hAnsi="宋体" w:eastAsia="宋体" w:cs="宋体"/>
          <w:szCs w:val="21"/>
          <w:lang w:val="en-US" w:eastAsia="zh-CN"/>
        </w:rPr>
      </w:pPr>
      <w:r>
        <w:rPr>
          <w:rFonts w:hint="eastAsia" w:ascii="宋体" w:hAnsi="宋体" w:eastAsia="宋体" w:cs="宋体"/>
          <w:szCs w:val="21"/>
          <w:lang w:val="en-US" w:eastAsia="zh-CN"/>
        </w:rPr>
        <w:t>通过将MOM系统，WCS系统与立体库，AGV小车深度集成，实现车间物流的智能化配送。具体需求如下：</w:t>
      </w:r>
    </w:p>
    <w:p w14:paraId="696787E0">
      <w:pPr>
        <w:pStyle w:val="28"/>
        <w:numPr>
          <w:ilvl w:val="0"/>
          <w:numId w:val="10"/>
        </w:numPr>
        <w:ind w:firstLineChars="0"/>
        <w:rPr>
          <w:rFonts w:hint="default"/>
          <w:lang w:val="en-US" w:eastAsia="zh-CN"/>
        </w:rPr>
      </w:pPr>
      <w:r>
        <w:rPr>
          <w:rFonts w:hint="eastAsia" w:ascii="宋体" w:hAnsi="宋体" w:eastAsia="宋体" w:cs="宋体"/>
          <w:kern w:val="0"/>
          <w:sz w:val="24"/>
          <w:szCs w:val="24"/>
          <w:lang w:val="en-US" w:eastAsia="zh-CN" w:bidi="ar"/>
        </w:rPr>
        <w:t>可呼叫AGV小车下达配送任务，搬运车间物资。</w:t>
      </w:r>
    </w:p>
    <w:p w14:paraId="5FDAC796">
      <w:pPr>
        <w:pStyle w:val="28"/>
        <w:numPr>
          <w:ilvl w:val="0"/>
          <w:numId w:val="10"/>
        </w:numPr>
        <w:ind w:firstLineChars="0"/>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计划外领料或临时领料申请，在组箱完成后直接呼叫AGV并下发配送任务，将料箱发往现场工位。</w:t>
      </w:r>
    </w:p>
    <w:p w14:paraId="03FE37A6">
      <w:pPr>
        <w:pStyle w:val="28"/>
        <w:numPr>
          <w:ilvl w:val="0"/>
          <w:numId w:val="10"/>
        </w:numPr>
        <w:ind w:firstLineChars="0"/>
        <w:rPr>
          <w:rFonts w:hint="default"/>
          <w:lang w:val="en-US" w:eastAsia="zh-CN"/>
        </w:rPr>
      </w:pPr>
      <w:r>
        <w:rPr>
          <w:rFonts w:hint="eastAsia" w:ascii="宋体" w:hAnsi="宋体" w:eastAsia="宋体" w:cs="宋体"/>
          <w:kern w:val="0"/>
          <w:sz w:val="24"/>
          <w:szCs w:val="24"/>
          <w:lang w:val="en-US" w:eastAsia="zh-CN" w:bidi="ar"/>
        </w:rPr>
        <w:t>MOM系统设定定时任务，通过定时任务驱动，呼叫AGV小车将已完成组箱的物料配送至现场工位。</w:t>
      </w:r>
    </w:p>
    <w:p w14:paraId="0A25F44E">
      <w:pPr>
        <w:pStyle w:val="28"/>
        <w:numPr>
          <w:ilvl w:val="0"/>
          <w:numId w:val="10"/>
        </w:numPr>
        <w:ind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物流任务的执行状态需实时反馈。</w:t>
      </w:r>
    </w:p>
    <w:p w14:paraId="54DDCA2F">
      <w:pPr>
        <w:pStyle w:val="3"/>
        <w:rPr>
          <w:rFonts w:hint="eastAsia" w:asciiTheme="minorEastAsia" w:hAnsiTheme="minorEastAsia" w:eastAsiaTheme="minorEastAsia" w:cstheme="minorEastAsia"/>
          <w:b/>
          <w:bCs/>
          <w:kern w:val="2"/>
          <w:sz w:val="28"/>
          <w:szCs w:val="28"/>
          <w:lang w:val="en-US" w:eastAsia="zh-CN" w:bidi="ar-SA"/>
        </w:rPr>
      </w:pPr>
      <w:bookmarkStart w:id="26" w:name="_Toc1912"/>
      <w:r>
        <w:rPr>
          <w:rFonts w:hint="eastAsia" w:asciiTheme="minorEastAsia" w:hAnsiTheme="minorEastAsia" w:eastAsiaTheme="minorEastAsia" w:cstheme="minorEastAsia"/>
          <w:b/>
          <w:bCs/>
          <w:kern w:val="2"/>
          <w:sz w:val="28"/>
          <w:szCs w:val="28"/>
          <w:lang w:val="en-US" w:eastAsia="zh-CN" w:bidi="ar-SA"/>
        </w:rPr>
        <w:t>质量管理</w:t>
      </w:r>
      <w:bookmarkEnd w:id="26"/>
    </w:p>
    <w:p w14:paraId="15E45855">
      <w:pPr>
        <w:pStyle w:val="4"/>
        <w:tabs>
          <w:tab w:val="left" w:pos="420"/>
        </w:tabs>
        <w:bidi w:val="0"/>
        <w:rPr>
          <w:rFonts w:hint="eastAsia" w:asciiTheme="minorEastAsia" w:hAnsiTheme="minorEastAsia" w:eastAsiaTheme="minorEastAsia" w:cstheme="minorEastAsia"/>
          <w:lang w:val="en-US" w:eastAsia="zh-CN"/>
        </w:rPr>
      </w:pPr>
      <w:bookmarkStart w:id="27" w:name="_Toc22097"/>
      <w:r>
        <w:rPr>
          <w:rFonts w:hint="eastAsia" w:asciiTheme="minorEastAsia" w:hAnsiTheme="minorEastAsia" w:eastAsiaTheme="minorEastAsia" w:cstheme="minorEastAsia"/>
          <w:lang w:val="en-US" w:eastAsia="zh-CN"/>
        </w:rPr>
        <w:t>检验质量控制</w:t>
      </w:r>
      <w:bookmarkEnd w:id="27"/>
    </w:p>
    <w:p w14:paraId="4A0082F7">
      <w:pPr>
        <w:pStyle w:val="5"/>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入库检验</w:t>
      </w:r>
    </w:p>
    <w:p w14:paraId="59175F58">
      <w:pPr>
        <w:pStyle w:val="6"/>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现状描述</w:t>
      </w:r>
    </w:p>
    <w:p w14:paraId="63D88467">
      <w:pPr>
        <w:widowControl w:val="0"/>
        <w:numPr>
          <w:ilvl w:val="0"/>
          <w:numId w:val="0"/>
        </w:numPr>
        <w:spacing w:line="360" w:lineRule="auto"/>
        <w:ind w:left="0" w:leftChars="0" w:firstLine="480" w:firstLineChars="200"/>
        <w:jc w:val="both"/>
        <w:rPr>
          <w:rFonts w:hint="eastAsia" w:ascii="宋体" w:hAnsi="宋体" w:cs="宋体" w:eastAsiaTheme="minorEastAsia"/>
          <w:b w:val="0"/>
          <w:bCs w:val="0"/>
          <w:lang w:val="en-US" w:eastAsia="zh-CN"/>
        </w:rPr>
      </w:pPr>
      <w:r>
        <w:rPr>
          <w:rFonts w:hint="eastAsia" w:ascii="宋体" w:hAnsi="宋体" w:eastAsia="宋体" w:cs="宋体"/>
          <w:b w:val="0"/>
          <w:bCs w:val="0"/>
          <w:lang w:val="en-US" w:eastAsia="zh-CN"/>
        </w:rPr>
        <w:t>采购物料抵达后，首先进入</w:t>
      </w:r>
      <w:r>
        <w:rPr>
          <w:rFonts w:hint="eastAsia" w:asciiTheme="minorHAnsi" w:hAnsiTheme="minorHAnsi" w:eastAsiaTheme="minorEastAsia"/>
          <w:lang w:val="en-US" w:eastAsia="zh-CN"/>
        </w:rPr>
        <w:t>待检区</w:t>
      </w:r>
      <w:r>
        <w:rPr>
          <w:rFonts w:hint="eastAsia" w:ascii="宋体" w:hAnsi="宋体" w:eastAsia="宋体" w:cs="宋体"/>
          <w:b w:val="0"/>
          <w:bCs w:val="0"/>
          <w:lang w:val="en-US" w:eastAsia="zh-CN"/>
        </w:rPr>
        <w:t>。</w:t>
      </w:r>
      <w:r>
        <w:rPr>
          <w:rFonts w:hint="eastAsia" w:asciiTheme="minorHAnsi" w:hAnsiTheme="minorHAnsi" w:eastAsiaTheme="minorEastAsia"/>
          <w:lang w:val="en-US" w:eastAsia="zh-CN"/>
        </w:rPr>
        <w:t>采购人员通过提交入库申请，通知库房人员和检验人员到</w:t>
      </w:r>
      <w:r>
        <w:rPr>
          <w:rFonts w:hint="eastAsia" w:ascii="宋体" w:hAnsi="宋体" w:eastAsia="宋体" w:cs="宋体"/>
          <w:b w:val="0"/>
          <w:bCs w:val="0"/>
          <w:lang w:val="en-US" w:eastAsia="zh-CN"/>
        </w:rPr>
        <w:t xml:space="preserve">现场进行检验。目前，来料包括采购件、原材料（金属、非金属）。原则上，所有用于装机的零件都需要进行检验；辅料方面，部分（如油料保质期相关）需要检验，部分则无需检验；通用物资（如扳手、首套等）无需检验。 </w:t>
      </w:r>
    </w:p>
    <w:p w14:paraId="20320AFD">
      <w:pPr>
        <w:bidi w:val="0"/>
        <w:ind w:firstLine="480" w:firstLineChars="200"/>
        <w:rPr>
          <w:rFonts w:hint="eastAsia" w:asciiTheme="minorEastAsia" w:hAnsiTheme="minorEastAsia" w:eastAsiaTheme="minorEastAsia" w:cstheme="minorEastAsia"/>
          <w:b w:val="0"/>
          <w:bCs w:val="0"/>
          <w:lang w:val="en-US" w:eastAsia="zh-CN"/>
        </w:rPr>
      </w:pPr>
      <w:r>
        <w:rPr>
          <w:rFonts w:hint="eastAsia" w:asciiTheme="minorHAnsi" w:hAnsiTheme="minorHAnsi" w:eastAsiaTheme="minorEastAsia"/>
          <w:lang w:val="en-US" w:eastAsia="zh-CN"/>
        </w:rPr>
        <w:t>检测要求如下：若设计未作相关提及，则采用常规验收方式。针对特殊检验情形，需依据工程技术中心提供的技术文件、图纸以及技术要求开展检验工作，并填报检验记录，检验记录按次进行；工程技术中心负责制定抽检标准，检验工作应按照抽检规则进行抽检</w:t>
      </w:r>
      <w:r>
        <w:rPr>
          <w:rFonts w:hint="eastAsia" w:asciiTheme="minorHAnsi" w:hAnsiTheme="minorHAnsi" w:eastAsiaTheme="minorEastAsia"/>
          <w:lang w:eastAsia="zh-CN"/>
        </w:rPr>
        <w:t xml:space="preserve">。 </w:t>
      </w:r>
    </w:p>
    <w:p w14:paraId="1CB6DFFE">
      <w:pPr>
        <w:pStyle w:val="6"/>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需求分析</w:t>
      </w:r>
    </w:p>
    <w:p w14:paraId="5784DC84">
      <w:pPr>
        <w:widowControl w:val="0"/>
        <w:numPr>
          <w:ilvl w:val="0"/>
          <w:numId w:val="0"/>
        </w:numPr>
        <w:spacing w:line="360" w:lineRule="auto"/>
        <w:ind w:left="0" w:leftChars="0" w:firstLine="480" w:firstLineChars="200"/>
        <w:jc w:val="both"/>
        <w:rPr>
          <w:rFonts w:hint="eastAsia" w:asciiTheme="minorEastAsia" w:hAnsiTheme="minorEastAsia" w:eastAsiaTheme="minorEastAsia" w:cstheme="minorEastAsia"/>
          <w:b w:val="0"/>
          <w:bCs w:val="0"/>
          <w:lang w:val="en-US" w:eastAsia="zh-CN"/>
        </w:rPr>
      </w:pPr>
      <w:r>
        <w:rPr>
          <w:rFonts w:hint="eastAsia" w:ascii="宋体" w:hAnsi="宋体" w:eastAsia="宋体" w:cs="宋体"/>
          <w:lang w:val="en-US" w:eastAsia="zh-CN"/>
        </w:rPr>
        <w:t>维持现状实现系统业务场景的全面覆盖。对</w:t>
      </w:r>
      <w:r>
        <w:rPr>
          <w:rFonts w:hint="eastAsia" w:ascii="宋体" w:hAnsi="宋体" w:eastAsia="宋体" w:cs="宋体"/>
          <w:b w:val="0"/>
          <w:bCs w:val="0"/>
          <w:lang w:val="en-US" w:eastAsia="zh-CN"/>
        </w:rPr>
        <w:t>入库检验业务的检验执行及入库确认环节进行全过程管理，</w:t>
      </w:r>
      <w:r>
        <w:rPr>
          <w:rFonts w:hint="eastAsia" w:asciiTheme="minorEastAsia" w:hAnsiTheme="minorEastAsia" w:eastAsiaTheme="minorEastAsia" w:cstheme="minorEastAsia"/>
          <w:b w:val="0"/>
          <w:bCs w:val="0"/>
          <w:lang w:val="en-US" w:eastAsia="zh-CN"/>
        </w:rPr>
        <w:t xml:space="preserve">创建入库检验任务，并通知检验员执行该检验任务，同时填写检验记录。 </w:t>
      </w:r>
    </w:p>
    <w:p w14:paraId="3B059BDA">
      <w:pPr>
        <w:pStyle w:val="5"/>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过程检验</w:t>
      </w:r>
    </w:p>
    <w:p w14:paraId="1A0646DF">
      <w:pPr>
        <w:pStyle w:val="6"/>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现状描述</w:t>
      </w:r>
    </w:p>
    <w:p w14:paraId="1BD41F84">
      <w:pPr>
        <w:widowControl w:val="0"/>
        <w:numPr>
          <w:ilvl w:val="0"/>
          <w:numId w:val="0"/>
        </w:numPr>
        <w:spacing w:line="360" w:lineRule="auto"/>
        <w:ind w:left="0" w:leftChars="0" w:firstLine="480" w:firstLineChars="200"/>
        <w:jc w:val="both"/>
        <w:rPr>
          <w:rFonts w:hint="eastAsia" w:asciiTheme="minorHAnsi" w:hAnsiTheme="minorHAnsi" w:eastAsiaTheme="minorEastAsia"/>
          <w:lang w:eastAsia="zh-CN"/>
        </w:rPr>
      </w:pPr>
      <w:r>
        <w:rPr>
          <w:rFonts w:hint="eastAsia" w:ascii="宋体" w:hAnsi="宋体" w:eastAsia="宋体" w:cs="宋体"/>
          <w:b w:val="0"/>
          <w:bCs w:val="0"/>
          <w:lang w:val="en-US" w:eastAsia="zh-CN"/>
        </w:rPr>
        <w:t>装试中心在装配及试车的工序与工步任务中，需依照工艺要求开展自检、互检等检验活动，质量部则开展专检工作。操作者与检验员分别填写对应的质量记录，其中，装配记录涵盖</w:t>
      </w:r>
      <w:r>
        <w:rPr>
          <w:rFonts w:hint="eastAsia" w:asciiTheme="minorHAnsi" w:hAnsiTheme="minorHAnsi" w:eastAsiaTheme="minorEastAsia"/>
          <w:lang w:val="en-US" w:eastAsia="zh-CN"/>
        </w:rPr>
        <w:t>检测报告、装配流水卡、装配过程记录</w:t>
      </w:r>
      <w:r>
        <w:rPr>
          <w:rFonts w:hint="eastAsia" w:ascii="宋体" w:hAnsi="宋体" w:eastAsia="宋体" w:cs="宋体"/>
          <w:b w:val="0"/>
          <w:bCs w:val="0"/>
          <w:lang w:val="en-US" w:eastAsia="zh-CN"/>
        </w:rPr>
        <w:t>；试车记录包含</w:t>
      </w:r>
      <w:r>
        <w:rPr>
          <w:rFonts w:hint="eastAsia" w:ascii="宋体" w:hAnsi="宋体" w:eastAsia="宋体" w:cs="宋体"/>
          <w:kern w:val="0"/>
          <w:sz w:val="24"/>
          <w:szCs w:val="24"/>
          <w:lang w:val="en-US" w:eastAsia="zh-CN" w:bidi="ar"/>
        </w:rPr>
        <w:t>安装检查</w:t>
      </w:r>
      <w:r>
        <w:rPr>
          <w:rFonts w:hint="eastAsia" w:asciiTheme="minorHAnsi" w:hAnsiTheme="minorHAnsi" w:eastAsiaTheme="minorEastAsia"/>
          <w:lang w:val="en-US" w:eastAsia="zh-CN"/>
        </w:rPr>
        <w:t xml:space="preserve">单、试验检查汇总单、试验卡片、试车记录单、实验问题记录单、油封记录、拆卸检查项单、台架恢复单等。 </w:t>
      </w:r>
    </w:p>
    <w:p w14:paraId="1FF9BFCB">
      <w:pPr>
        <w:widowControl w:val="0"/>
        <w:numPr>
          <w:ilvl w:val="0"/>
          <w:numId w:val="0"/>
        </w:numPr>
        <w:spacing w:line="360" w:lineRule="auto"/>
        <w:ind w:left="0" w:leftChars="0" w:firstLine="480" w:firstLineChars="200"/>
        <w:jc w:val="both"/>
        <w:rPr>
          <w:rFonts w:hint="eastAsia" w:ascii="宋体" w:hAnsi="宋体" w:eastAsia="宋体" w:cs="宋体"/>
          <w:b w:val="0"/>
          <w:bCs w:val="0"/>
          <w:lang w:val="en-US" w:eastAsia="zh-CN"/>
        </w:rPr>
      </w:pPr>
      <w:r>
        <w:rPr>
          <w:rFonts w:hint="eastAsia" w:ascii="宋体" w:hAnsi="宋体" w:eastAsia="宋体" w:cs="宋体"/>
          <w:b w:val="0"/>
          <w:bCs w:val="0"/>
          <w:lang w:val="en-US" w:eastAsia="zh-CN"/>
        </w:rPr>
        <w:t xml:space="preserve">过程检需设置“过程检标识”，试车上台、下台、试车过程都需按照工艺规程规定的检查项进行检验，检查记录由操作者填写，检验确认；检验报告主要查看试车谱，其中呈现了各种指标的曲线。对于过程点指标，若正常则进行正常记录，若出现异常则记录异常情况。 </w:t>
      </w:r>
    </w:p>
    <w:p w14:paraId="60703C5B">
      <w:pPr>
        <w:bidi w:val="0"/>
        <w:ind w:firstLine="480" w:firstLineChars="200"/>
        <w:rPr>
          <w:rFonts w:hint="default" w:asciiTheme="minorHAnsi" w:hAnsiTheme="minorHAnsi" w:eastAsiaTheme="minorEastAsia"/>
          <w:lang w:val="en-US"/>
        </w:rPr>
      </w:pPr>
      <w:r>
        <w:rPr>
          <w:rFonts w:hint="eastAsia" w:asciiTheme="minorHAnsi" w:hAnsiTheme="minorHAnsi" w:eastAsiaTheme="minorEastAsia"/>
          <w:lang w:val="en-US" w:eastAsia="zh-CN"/>
        </w:rPr>
        <w:t>工序外委检验：直接给到外委厂商，检验后反馈检验结果，操作员和检验员一同进行确认。</w:t>
      </w:r>
    </w:p>
    <w:p w14:paraId="15CDFE9C">
      <w:pPr>
        <w:bidi w:val="0"/>
        <w:ind w:firstLine="480" w:firstLineChars="200"/>
        <w:rPr>
          <w:rFonts w:hint="eastAsia" w:asciiTheme="minorEastAsia" w:hAnsiTheme="minorEastAsia" w:eastAsiaTheme="minorEastAsia" w:cstheme="minorEastAsia"/>
          <w:b w:val="0"/>
          <w:bCs w:val="0"/>
          <w:lang w:val="en-US" w:eastAsia="zh-CN"/>
        </w:rPr>
      </w:pPr>
      <w:r>
        <w:rPr>
          <w:rFonts w:hint="eastAsia" w:asciiTheme="minorHAnsi" w:hAnsiTheme="minorHAnsi" w:eastAsiaTheme="minorEastAsia"/>
          <w:lang w:val="en-US" w:eastAsia="zh-CN"/>
        </w:rPr>
        <w:t>故检：在装配分解过程中一旦发现异常，均需开具故障检查单。（与分解计划关联）</w:t>
      </w:r>
    </w:p>
    <w:p w14:paraId="3FE42CEC">
      <w:pPr>
        <w:pStyle w:val="6"/>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需求分析</w:t>
      </w:r>
    </w:p>
    <w:p w14:paraId="68968A06">
      <w:pPr>
        <w:pStyle w:val="28"/>
        <w:numPr>
          <w:ilvl w:val="0"/>
          <w:numId w:val="11"/>
        </w:numPr>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需对工序质量过程中的自检、互检、专检等配置定义。</w:t>
      </w:r>
    </w:p>
    <w:p w14:paraId="53EE02D6">
      <w:pPr>
        <w:pStyle w:val="28"/>
        <w:numPr>
          <w:ilvl w:val="0"/>
          <w:numId w:val="11"/>
        </w:numPr>
        <w:rPr>
          <w:rFonts w:hint="eastAsia" w:asciiTheme="minorEastAsia" w:hAnsiTheme="minorEastAsia" w:eastAsiaTheme="minorEastAsia" w:cstheme="minorEastAsia"/>
          <w:b w:val="0"/>
          <w:bCs w:val="0"/>
          <w:lang w:val="en-US" w:eastAsia="zh-CN"/>
        </w:rPr>
      </w:pPr>
      <w:r>
        <w:rPr>
          <w:rFonts w:hint="eastAsia" w:ascii="宋体" w:hAnsi="宋体" w:eastAsia="宋体" w:cs="宋体"/>
          <w:b w:val="0"/>
          <w:bCs w:val="0"/>
          <w:kern w:val="2"/>
          <w:sz w:val="24"/>
          <w:szCs w:val="24"/>
          <w:lang w:val="en-US" w:eastAsia="zh-CN" w:bidi="ar-SA"/>
        </w:rPr>
        <w:t>在装配、试车、分解过程中执行检验工序任务时，将所需使用的记录表格转化为电子表单，并以结构化形式进行保存，确保其与相关工序任务实现有效关联，从而便于后续流程的追溯，并构建完整的产品质量过程履历信息。</w:t>
      </w:r>
    </w:p>
    <w:p w14:paraId="06CF85E3">
      <w:pPr>
        <w:pStyle w:val="28"/>
        <w:numPr>
          <w:ilvl w:val="0"/>
          <w:numId w:val="0"/>
        </w:numPr>
        <w:rPr>
          <w:rFonts w:hint="eastAsia" w:asciiTheme="minorEastAsia" w:hAnsiTheme="minorEastAsia" w:eastAsiaTheme="minorEastAsia" w:cstheme="minorEastAsia"/>
          <w:b w:val="0"/>
          <w:bCs w:val="0"/>
          <w:lang w:val="en-US" w:eastAsia="zh-CN"/>
        </w:rPr>
      </w:pPr>
    </w:p>
    <w:p w14:paraId="2A9EDD41">
      <w:pPr>
        <w:pStyle w:val="5"/>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交付检验</w:t>
      </w:r>
    </w:p>
    <w:p w14:paraId="5801377D">
      <w:pPr>
        <w:pStyle w:val="6"/>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现状描述</w:t>
      </w:r>
    </w:p>
    <w:p w14:paraId="17C7B6F0">
      <w:pPr>
        <w:ind w:left="0" w:leftChars="0" w:firstLine="480" w:firstLineChars="200"/>
        <w:rPr>
          <w:rFonts w:hint="eastAsia" w:ascii="宋体" w:hAnsi="宋体" w:eastAsia="宋体" w:cs="宋体"/>
          <w:lang w:val="en-US" w:eastAsia="zh-CN"/>
        </w:rPr>
      </w:pPr>
      <w:r>
        <w:rPr>
          <w:rFonts w:hint="eastAsia" w:ascii="宋体" w:hAnsi="宋体" w:eastAsia="宋体" w:cs="宋体"/>
          <w:lang w:val="en-US" w:eastAsia="zh-CN"/>
        </w:rPr>
        <w:t>在客户检验或者军检之前，检验员需完成</w:t>
      </w:r>
      <w:r>
        <w:rPr>
          <w:rFonts w:hint="eastAsia" w:asciiTheme="minorHAnsi" w:hAnsiTheme="minorHAnsi" w:eastAsiaTheme="minorEastAsia"/>
          <w:lang w:val="en-US" w:eastAsia="zh-CN"/>
        </w:rPr>
        <w:t>交付前</w:t>
      </w:r>
      <w:r>
        <w:rPr>
          <w:rFonts w:hint="eastAsia" w:ascii="宋体" w:hAnsi="宋体" w:eastAsia="宋体" w:cs="宋体"/>
          <w:lang w:val="en-US" w:eastAsia="zh-CN"/>
        </w:rPr>
        <w:t>检验。</w:t>
      </w:r>
      <w:r>
        <w:rPr>
          <w:rFonts w:hint="eastAsia" w:asciiTheme="minorHAnsi" w:hAnsiTheme="minorHAnsi" w:eastAsiaTheme="minorEastAsia"/>
          <w:lang w:val="en-US" w:eastAsia="zh-CN"/>
        </w:rPr>
        <w:t>顾客来现场验收时间较长</w:t>
      </w:r>
      <w:r>
        <w:rPr>
          <w:rFonts w:hint="eastAsia" w:ascii="宋体" w:hAnsi="宋体" w:eastAsia="宋体" w:cs="宋体"/>
          <w:lang w:val="en-US" w:eastAsia="zh-CN"/>
        </w:rPr>
        <w:t>，产品可能会先入库，在客户检验或者军检之前，再出库进行</w:t>
      </w:r>
      <w:r>
        <w:rPr>
          <w:rFonts w:hint="eastAsia" w:asciiTheme="minorHAnsi" w:hAnsiTheme="minorHAnsi" w:eastAsiaTheme="minorEastAsia"/>
          <w:lang w:val="en-US" w:eastAsia="zh-CN"/>
        </w:rPr>
        <w:t>交付前</w:t>
      </w:r>
      <w:r>
        <w:rPr>
          <w:rFonts w:hint="eastAsia" w:ascii="宋体" w:hAnsi="宋体" w:eastAsia="宋体" w:cs="宋体"/>
          <w:lang w:val="en-US" w:eastAsia="zh-CN"/>
        </w:rPr>
        <w:t>产品检验。若</w:t>
      </w:r>
      <w:r>
        <w:rPr>
          <w:rFonts w:hint="eastAsia" w:asciiTheme="minorHAnsi" w:hAnsiTheme="minorHAnsi" w:eastAsiaTheme="minorEastAsia"/>
          <w:lang w:val="en-US" w:eastAsia="zh-CN"/>
        </w:rPr>
        <w:t>顾客来现场验收时间较短</w:t>
      </w:r>
      <w:r>
        <w:rPr>
          <w:rFonts w:hint="eastAsia" w:ascii="宋体" w:hAnsi="宋体" w:eastAsia="宋体" w:cs="宋体"/>
          <w:lang w:val="en-US" w:eastAsia="zh-CN"/>
        </w:rPr>
        <w:t>，产品可能会先进行检验，再入库。</w:t>
      </w:r>
    </w:p>
    <w:p w14:paraId="2A598DC4">
      <w:pPr>
        <w:ind w:left="0" w:leftChars="0" w:firstLine="480" w:firstLineChars="200"/>
        <w:rPr>
          <w:rFonts w:hint="eastAsia" w:ascii="宋体" w:hAnsi="宋体" w:cs="宋体" w:eastAsiaTheme="minorEastAsia"/>
          <w:lang w:val="en-US" w:eastAsia="zh-CN"/>
        </w:rPr>
      </w:pPr>
      <w:r>
        <w:rPr>
          <w:rFonts w:hint="eastAsia" w:ascii="宋体" w:hAnsi="宋体" w:eastAsia="宋体" w:cs="宋体"/>
          <w:lang w:val="en-US" w:eastAsia="zh-CN"/>
        </w:rPr>
        <w:t>进行交付检验的原因是：</w:t>
      </w:r>
      <w:r>
        <w:rPr>
          <w:rFonts w:hint="eastAsia" w:asciiTheme="minorHAnsi" w:hAnsiTheme="minorHAnsi" w:eastAsiaTheme="minorEastAsia"/>
          <w:lang w:val="en-US" w:eastAsia="zh-CN"/>
        </w:rPr>
        <w:t>为提升开箱合格率，减少顾客检验与军检过程中出现的问题</w:t>
      </w:r>
      <w:r>
        <w:rPr>
          <w:rFonts w:hint="eastAsia" w:ascii="宋体" w:hAnsi="宋体" w:eastAsia="宋体" w:cs="宋体"/>
          <w:lang w:val="en-US" w:eastAsia="zh-CN"/>
        </w:rPr>
        <w:t xml:space="preserve">，特此在客户检验和军检之前增设交付检验环节。 </w:t>
      </w:r>
    </w:p>
    <w:p w14:paraId="72F61626">
      <w:pPr>
        <w:ind w:left="0" w:leftChars="0" w:firstLine="480" w:firstLineChars="200"/>
        <w:rPr>
          <w:rFonts w:hint="eastAsia" w:asciiTheme="minorEastAsia" w:hAnsiTheme="minorEastAsia" w:eastAsiaTheme="minorEastAsia" w:cstheme="minorEastAsia"/>
          <w:lang w:val="en-US" w:eastAsia="zh-CN"/>
        </w:rPr>
      </w:pPr>
      <w:r>
        <w:rPr>
          <w:rFonts w:hint="eastAsia" w:ascii="宋体" w:hAnsi="宋体" w:eastAsia="宋体" w:cs="宋体"/>
          <w:lang w:val="en-US" w:eastAsia="zh-CN"/>
        </w:rPr>
        <w:t>计划完工后，产品进入虚拟成品库。待客户或军方前来检验时，装试中心办理出库，并通知质检人员开展交付检验。交付检验的要求与</w:t>
      </w:r>
      <w:r>
        <w:rPr>
          <w:rFonts w:hint="eastAsia" w:asciiTheme="minorHAnsi" w:hAnsiTheme="minorHAnsi" w:eastAsiaTheme="minorEastAsia"/>
          <w:lang w:val="en-US" w:eastAsia="zh-CN"/>
        </w:rPr>
        <w:t>检验点</w:t>
      </w:r>
      <w:r>
        <w:rPr>
          <w:rFonts w:hint="eastAsia" w:ascii="宋体" w:hAnsi="宋体" w:eastAsia="宋体" w:cs="宋体"/>
          <w:lang w:val="en-US" w:eastAsia="zh-CN"/>
        </w:rPr>
        <w:t>源自工艺，检验员需填写</w:t>
      </w:r>
      <w:r>
        <w:rPr>
          <w:rFonts w:hint="eastAsia" w:asciiTheme="minorHAnsi" w:hAnsiTheme="minorHAnsi" w:eastAsiaTheme="minorEastAsia"/>
          <w:lang w:val="en-US" w:eastAsia="zh-CN"/>
        </w:rPr>
        <w:t>过程记录</w:t>
      </w:r>
      <w:r>
        <w:rPr>
          <w:rFonts w:hint="eastAsia" w:ascii="宋体" w:hAnsi="宋体" w:eastAsia="宋体" w:cs="宋体"/>
          <w:lang w:val="en-US" w:eastAsia="zh-CN"/>
        </w:rPr>
        <w:t xml:space="preserve">，主要涉及外观与相关资料。若交付检验时出现质量问题，需开具不合格品审理单，根据审理结论产品进行返工返修、重新装配和试车等处理。 </w:t>
      </w:r>
    </w:p>
    <w:p w14:paraId="5BA1BD42">
      <w:pPr>
        <w:pStyle w:val="6"/>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需求分析</w:t>
      </w:r>
    </w:p>
    <w:p w14:paraId="06A9666E">
      <w:pPr>
        <w:ind w:left="0" w:leftChars="0" w:firstLine="480" w:firstLineChars="200"/>
        <w:rPr>
          <w:rFonts w:hint="default" w:ascii="宋体" w:hAnsi="宋体" w:eastAsia="宋体" w:cs="宋体"/>
          <w:lang w:val="en-US" w:eastAsia="zh-CN"/>
        </w:rPr>
      </w:pPr>
      <w:r>
        <w:rPr>
          <w:rFonts w:hint="eastAsia" w:asciiTheme="minorEastAsia" w:hAnsiTheme="minorEastAsia" w:eastAsiaTheme="minorEastAsia" w:cstheme="minorEastAsia"/>
          <w:lang w:val="en-US" w:eastAsia="zh-CN"/>
        </w:rPr>
        <w:t>交付检验主要检验外观和配套资料，无需检测尺寸或发动机本身相关参数。维持业务现状线下执行。</w:t>
      </w:r>
    </w:p>
    <w:p w14:paraId="4FCC410F">
      <w:pPr>
        <w:ind w:left="0" w:leftChars="0" w:firstLine="0" w:firstLineChars="0"/>
        <w:rPr>
          <w:rFonts w:hint="eastAsia" w:asciiTheme="minorEastAsia" w:hAnsiTheme="minorEastAsia" w:eastAsiaTheme="minorEastAsia" w:cstheme="minorEastAsia"/>
          <w:lang w:val="en-US" w:eastAsia="zh-CN"/>
        </w:rPr>
      </w:pPr>
    </w:p>
    <w:p w14:paraId="140DA7EA">
      <w:pPr>
        <w:pStyle w:val="5"/>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电子卷宗</w:t>
      </w:r>
    </w:p>
    <w:p w14:paraId="2B103709">
      <w:pPr>
        <w:pStyle w:val="6"/>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现状描述</w:t>
      </w:r>
    </w:p>
    <w:p w14:paraId="52C5EF4E">
      <w:pPr>
        <w:keepNext w:val="0"/>
        <w:keepLines w:val="0"/>
        <w:widowControl/>
        <w:suppressLineNumbers w:val="0"/>
        <w:ind w:firstLine="480" w:firstLineChars="200"/>
        <w:jc w:val="left"/>
        <w:rPr>
          <w:rFonts w:hint="eastAsia" w:ascii="宋体" w:hAnsi="宋体" w:eastAsia="宋体" w:cs="宋体"/>
          <w:lang w:val="en-US" w:eastAsia="zh-CN"/>
        </w:rPr>
      </w:pPr>
      <w:r>
        <w:rPr>
          <w:rFonts w:hint="eastAsia" w:ascii="宋体" w:hAnsi="宋体" w:eastAsia="宋体" w:cs="宋体"/>
          <w:kern w:val="2"/>
          <w:sz w:val="24"/>
          <w:szCs w:val="24"/>
          <w:lang w:val="en-US" w:eastAsia="zh-CN" w:bidi="ar-SA"/>
        </w:rPr>
        <w:t>建立完整的产品质量档案，可通过发动机零件号、型号查看到发动机完整的装配、分解与试车结果记录数据，包括装配记录、</w:t>
      </w:r>
      <w:r>
        <w:rPr>
          <w:rFonts w:ascii="Tahoma" w:hAnsi="Tahoma" w:eastAsia="Tahoma" w:cs="Tahoma"/>
          <w:kern w:val="0"/>
          <w:sz w:val="24"/>
          <w:szCs w:val="24"/>
          <w:lang w:val="en-US" w:eastAsia="zh-CN" w:bidi="ar"/>
        </w:rPr>
        <w:t>上下台记录、试验过程记录、试验结果表</w:t>
      </w:r>
      <w:r>
        <w:rPr>
          <w:rFonts w:hint="eastAsia" w:ascii="Tahoma" w:hAnsi="Tahoma" w:eastAsia="Tahoma" w:cs="Tahoma"/>
          <w:kern w:val="0"/>
          <w:sz w:val="24"/>
          <w:szCs w:val="24"/>
          <w:lang w:val="en-US" w:eastAsia="zh-CN" w:bidi="ar"/>
        </w:rPr>
        <w:t>、</w:t>
      </w:r>
      <w:r>
        <w:rPr>
          <w:rFonts w:hint="eastAsia" w:ascii="宋体" w:hAnsi="宋体" w:eastAsia="宋体" w:cs="宋体"/>
          <w:kern w:val="2"/>
          <w:sz w:val="24"/>
          <w:szCs w:val="24"/>
          <w:lang w:val="en-US" w:eastAsia="zh-CN" w:bidi="ar-SA"/>
        </w:rPr>
        <w:t>发动机下每个外购件的外场资料与入库检验记录以及过程中的不合格品相关记录。</w:t>
      </w:r>
    </w:p>
    <w:p w14:paraId="7AD41FB2">
      <w:pPr>
        <w:ind w:left="0" w:leftChars="0" w:firstLine="480" w:firstLineChars="200"/>
        <w:rPr>
          <w:rFonts w:hint="eastAsia" w:eastAsiaTheme="minorEastAsia"/>
          <w:lang w:eastAsia="zh-CN"/>
        </w:rPr>
      </w:pPr>
      <w:r>
        <w:rPr>
          <w:rFonts w:hint="eastAsia" w:ascii="宋体" w:hAnsi="宋体" w:eastAsia="宋体" w:cs="宋体"/>
          <w:i w:val="0"/>
          <w:iCs w:val="0"/>
          <w:caps w:val="0"/>
          <w:spacing w:val="0"/>
          <w:sz w:val="24"/>
          <w:szCs w:val="24"/>
          <w:shd w:val="clear" w:fill="FFFFFF"/>
          <w:lang w:eastAsia="zh-CN"/>
        </w:rPr>
        <w:t>从入库环节</w:t>
      </w:r>
      <w:r>
        <w:rPr>
          <w:rFonts w:hint="eastAsia" w:ascii="宋体" w:hAnsi="宋体" w:eastAsia="宋体" w:cs="宋体"/>
          <w:i w:val="0"/>
          <w:iCs w:val="0"/>
          <w:caps w:val="0"/>
          <w:spacing w:val="0"/>
          <w:sz w:val="24"/>
          <w:szCs w:val="24"/>
          <w:shd w:val="clear" w:fill="FFFFFF"/>
          <w:lang w:val="en-US" w:eastAsia="zh-CN"/>
        </w:rPr>
        <w:t>起，应同步归集外场资料（包括结构化数据和附件扫描文件）。当检验员进行入库检验、过程检验，以及项目主管开展交付检验时均需填写检验过程记录并归档。</w:t>
      </w:r>
    </w:p>
    <w:p w14:paraId="1559AA84">
      <w:pPr>
        <w:ind w:left="0" w:leftChars="0" w:firstLine="480" w:firstLineChars="200"/>
        <w:rPr>
          <w:rFonts w:hint="eastAsia" w:eastAsiaTheme="minorEastAsia"/>
          <w:lang w:eastAsia="zh-CN"/>
        </w:rPr>
      </w:pPr>
      <w:r>
        <w:rPr>
          <w:rFonts w:hint="eastAsia" w:ascii="宋体" w:hAnsi="宋体" w:eastAsia="宋体" w:cs="宋体"/>
          <w:i w:val="0"/>
          <w:iCs w:val="0"/>
          <w:caps w:val="0"/>
          <w:spacing w:val="0"/>
          <w:sz w:val="24"/>
          <w:szCs w:val="24"/>
          <w:shd w:val="clear" w:fill="FFFFFF"/>
          <w:lang w:eastAsia="zh-CN"/>
        </w:rPr>
        <w:t>过程记录实施分类成套管理：每次装配与分解单独形成一套记录，试车相关记录单独成一套。其中，试车记录需涵盖上台记录、试验前检查记录、试验过程记录、试验后检查记录、下台记录，同时需同步归档现场资料（试验前签到表、应急预案、试验卡片）。</w:t>
      </w:r>
    </w:p>
    <w:p w14:paraId="4371F31E">
      <w:pPr>
        <w:ind w:left="0" w:leftChars="0" w:firstLine="480" w:firstLineChars="200"/>
        <w:rPr>
          <w:rFonts w:hint="eastAsia" w:eastAsiaTheme="minorEastAsia"/>
          <w:lang w:eastAsia="zh-CN"/>
        </w:rPr>
      </w:pPr>
      <w:r>
        <w:rPr>
          <w:rFonts w:hint="eastAsia" w:ascii="宋体" w:hAnsi="宋体" w:eastAsia="宋体" w:cs="宋体"/>
          <w:i w:val="0"/>
          <w:iCs w:val="0"/>
          <w:caps w:val="0"/>
          <w:spacing w:val="0"/>
          <w:sz w:val="24"/>
          <w:szCs w:val="24"/>
          <w:shd w:val="clear" w:fill="FFFFFF"/>
          <w:lang w:eastAsia="zh-CN"/>
        </w:rPr>
        <w:t>检验工序外委的相关资料</w:t>
      </w:r>
      <w:r>
        <w:rPr>
          <w:rFonts w:hint="eastAsia" w:ascii="宋体" w:hAnsi="宋体" w:eastAsia="宋体" w:cs="宋体"/>
          <w:i w:val="0"/>
          <w:iCs w:val="0"/>
          <w:caps w:val="0"/>
          <w:spacing w:val="0"/>
          <w:sz w:val="24"/>
          <w:szCs w:val="24"/>
          <w:shd w:val="clear" w:fill="FFFFFF"/>
          <w:lang w:val="en-US" w:eastAsia="zh-CN"/>
        </w:rPr>
        <w:t>（检验记录、检验报告）也需进行归纳，以确保全流程资料齐全且可追溯。</w:t>
      </w:r>
    </w:p>
    <w:p w14:paraId="194C80AB">
      <w:pPr>
        <w:widowControl w:val="0"/>
        <w:numPr>
          <w:ilvl w:val="0"/>
          <w:numId w:val="0"/>
        </w:numPr>
        <w:spacing w:line="360" w:lineRule="auto"/>
        <w:ind w:left="0" w:leftChars="0" w:firstLine="480" w:firstLineChars="200"/>
        <w:jc w:val="both"/>
        <w:rPr>
          <w:rFonts w:hint="eastAsia" w:asciiTheme="minorEastAsia" w:hAnsiTheme="minorEastAsia" w:eastAsiaTheme="minorEastAsia" w:cstheme="minorEastAsia"/>
          <w:lang w:val="en-US" w:eastAsia="zh-CN"/>
        </w:rPr>
      </w:pPr>
      <w:r>
        <w:rPr>
          <w:rFonts w:hint="eastAsia" w:ascii="宋体" w:hAnsi="宋体" w:eastAsia="宋体" w:cs="宋体"/>
          <w:b w:val="0"/>
          <w:bCs w:val="0"/>
          <w:lang w:val="en-US" w:eastAsia="zh-CN"/>
        </w:rPr>
        <w:t xml:space="preserve">首件鉴定相关资料也需归纳，包括首件鉴定目录、原始记录、首件鉴定过程记录、首件鉴定检验报告、首件鉴定审核报告。 </w:t>
      </w:r>
    </w:p>
    <w:p w14:paraId="2CAFAF85">
      <w:pPr>
        <w:pStyle w:val="6"/>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需求分析</w:t>
      </w:r>
    </w:p>
    <w:p w14:paraId="35056FCA">
      <w:p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kern w:val="2"/>
          <w:sz w:val="24"/>
          <w:szCs w:val="24"/>
          <w:lang w:val="en-US" w:eastAsia="zh-CN" w:bidi="ar-SA"/>
        </w:rPr>
        <w:t>建立完整的产品质量电子卷宗，内容包括发动机完整的装配、分解与试车结果记录数据，包括装配记录、</w:t>
      </w:r>
      <w:r>
        <w:rPr>
          <w:rFonts w:hint="eastAsia" w:asciiTheme="minorEastAsia" w:hAnsiTheme="minorEastAsia" w:eastAsiaTheme="minorEastAsia" w:cstheme="minorEastAsia"/>
          <w:kern w:val="0"/>
          <w:sz w:val="24"/>
          <w:szCs w:val="24"/>
          <w:lang w:val="en-US" w:eastAsia="zh-CN" w:bidi="ar"/>
        </w:rPr>
        <w:t>上下台记录、试验过程记录、试验结果表、</w:t>
      </w:r>
      <w:r>
        <w:rPr>
          <w:rFonts w:hint="eastAsia" w:asciiTheme="minorEastAsia" w:hAnsiTheme="minorEastAsia" w:eastAsiaTheme="minorEastAsia" w:cstheme="minorEastAsia"/>
          <w:kern w:val="2"/>
          <w:sz w:val="24"/>
          <w:szCs w:val="24"/>
          <w:lang w:val="en-US" w:eastAsia="zh-CN" w:bidi="ar-SA"/>
        </w:rPr>
        <w:t>发动机下每个外购件的外场资料与入库检验记录以及过程中的不合格品相关记录。</w:t>
      </w:r>
    </w:p>
    <w:p w14:paraId="3489DA77">
      <w:pPr>
        <w:pStyle w:val="26"/>
        <w:rPr>
          <w:rFonts w:hint="eastAsia" w:asciiTheme="minorEastAsia" w:hAnsiTheme="minorEastAsia" w:eastAsiaTheme="minorEastAsia" w:cstheme="minorEastAsia"/>
          <w:lang w:val="en-US" w:eastAsia="zh-CN"/>
        </w:rPr>
      </w:pPr>
    </w:p>
    <w:p w14:paraId="3794A2B6">
      <w:pPr>
        <w:pStyle w:val="4"/>
        <w:tabs>
          <w:tab w:val="left" w:pos="420"/>
        </w:tabs>
        <w:bidi w:val="0"/>
        <w:rPr>
          <w:rFonts w:hint="eastAsia" w:asciiTheme="minorEastAsia" w:hAnsiTheme="minorEastAsia" w:eastAsiaTheme="minorEastAsia" w:cstheme="minorEastAsia"/>
          <w:lang w:val="en-US" w:eastAsia="zh-CN"/>
        </w:rPr>
      </w:pPr>
      <w:bookmarkStart w:id="28" w:name="_Toc7707"/>
      <w:r>
        <w:rPr>
          <w:rFonts w:hint="eastAsia" w:asciiTheme="minorEastAsia" w:hAnsiTheme="minorEastAsia" w:eastAsiaTheme="minorEastAsia" w:cstheme="minorEastAsia"/>
          <w:lang w:val="en-US" w:eastAsia="zh-CN"/>
        </w:rPr>
        <w:t>产品质量控制</w:t>
      </w:r>
      <w:bookmarkEnd w:id="28"/>
    </w:p>
    <w:p w14:paraId="094234C4">
      <w:pPr>
        <w:pStyle w:val="5"/>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不合格品控制</w:t>
      </w:r>
    </w:p>
    <w:p w14:paraId="0FA877BB">
      <w:pPr>
        <w:pStyle w:val="6"/>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lang w:val="en-US" w:eastAsia="zh-CN"/>
        </w:rPr>
        <w:t>现状描述</w:t>
      </w:r>
    </w:p>
    <w:p w14:paraId="7656A501">
      <w:pPr>
        <w:widowControl w:val="0"/>
        <w:numPr>
          <w:ilvl w:val="0"/>
          <w:numId w:val="0"/>
        </w:numPr>
        <w:spacing w:line="360" w:lineRule="auto"/>
        <w:ind w:left="0" w:leftChars="0" w:firstLine="480" w:firstLineChars="200"/>
        <w:jc w:val="both"/>
        <w:rPr>
          <w:rFonts w:hint="eastAsia" w:ascii="宋体" w:hAnsi="宋体" w:eastAsia="宋体" w:cs="宋体"/>
          <w:b w:val="0"/>
          <w:bCs w:val="0"/>
          <w:lang w:val="en-US" w:eastAsia="zh-CN"/>
        </w:rPr>
      </w:pPr>
      <w:r>
        <w:rPr>
          <w:rFonts w:hint="eastAsia" w:ascii="宋体" w:hAnsi="宋体" w:eastAsia="宋体" w:cs="宋体"/>
          <w:b w:val="0"/>
          <w:bCs w:val="0"/>
          <w:lang w:val="en-US" w:eastAsia="zh-CN"/>
        </w:rPr>
        <w:t>不合格品的控制是质量管理的核心环节，覆盖从不合格品审理的发起、审理、处理到最终关闭的全过程。</w:t>
      </w:r>
    </w:p>
    <w:p w14:paraId="65B4FA15">
      <w:pPr>
        <w:widowControl w:val="0"/>
        <w:numPr>
          <w:ilvl w:val="0"/>
          <w:numId w:val="0"/>
        </w:numPr>
        <w:spacing w:line="360" w:lineRule="auto"/>
        <w:ind w:left="0" w:leftChars="0" w:firstLine="480" w:firstLineChars="200"/>
        <w:jc w:val="both"/>
        <w:rPr>
          <w:rFonts w:hint="eastAsia" w:ascii="宋体" w:hAnsi="宋体" w:eastAsia="宋体" w:cs="宋体"/>
          <w:b w:val="0"/>
          <w:bCs w:val="0"/>
          <w:lang w:val="en-US" w:eastAsia="zh-CN"/>
        </w:rPr>
      </w:pPr>
      <w:r>
        <w:rPr>
          <w:rFonts w:hint="eastAsia" w:ascii="宋体" w:hAnsi="宋体" w:eastAsia="宋体" w:cs="宋体"/>
          <w:b w:val="0"/>
          <w:bCs w:val="0"/>
          <w:lang w:val="en-US" w:eastAsia="zh-CN"/>
        </w:rPr>
        <w:t>采购件采购回来后，在入库检验过程中产生的不合格问题，检验员会将问题直接记录</w:t>
      </w:r>
      <w:r>
        <w:rPr>
          <w:rFonts w:hint="eastAsia" w:ascii="宋体" w:hAnsi="宋体" w:eastAsia="宋体" w:cs="宋体"/>
        </w:rPr>
        <w:t>在检验记录</w:t>
      </w:r>
      <w:r>
        <w:rPr>
          <w:rFonts w:hint="eastAsia" w:ascii="宋体" w:hAnsi="宋体" w:eastAsia="宋体" w:cs="宋体"/>
          <w:b w:val="0"/>
          <w:bCs w:val="0"/>
          <w:lang w:val="en-US" w:eastAsia="zh-CN"/>
        </w:rPr>
        <w:t>中，</w:t>
      </w:r>
      <w:r>
        <w:rPr>
          <w:rFonts w:hint="eastAsia" w:ascii="宋体" w:hAnsi="宋体" w:eastAsia="宋体" w:cs="宋体"/>
          <w:b w:val="0"/>
          <w:bCs w:val="0"/>
          <w:kern w:val="2"/>
          <w:sz w:val="24"/>
          <w:szCs w:val="24"/>
          <w:lang w:val="en-US" w:eastAsia="zh-CN" w:bidi="ar-SA"/>
        </w:rPr>
        <w:t>反馈给采购主管填写处理措施；</w:t>
      </w:r>
      <w:r>
        <w:rPr>
          <w:rFonts w:hint="eastAsia" w:ascii="宋体" w:hAnsi="宋体" w:eastAsia="宋体" w:cs="宋体"/>
          <w:b w:val="0"/>
          <w:bCs w:val="0"/>
          <w:lang w:val="en-US" w:eastAsia="zh-CN"/>
        </w:rPr>
        <w:t>若出现无法处理的问题，则将采购件退回至供应商。</w:t>
      </w:r>
    </w:p>
    <w:p w14:paraId="1C0367B8">
      <w:pPr>
        <w:widowControl w:val="0"/>
        <w:numPr>
          <w:ilvl w:val="0"/>
          <w:numId w:val="0"/>
        </w:numPr>
        <w:spacing w:line="360" w:lineRule="auto"/>
        <w:ind w:left="0" w:leftChars="0" w:firstLine="480" w:firstLineChars="200"/>
        <w:jc w:val="both"/>
        <w:rPr>
          <w:rFonts w:hint="eastAsia" w:ascii="宋体" w:hAnsi="宋体" w:eastAsia="宋体" w:cs="宋体"/>
          <w:b w:val="0"/>
          <w:bCs w:val="0"/>
          <w:lang w:val="en-US" w:eastAsia="zh-CN"/>
        </w:rPr>
      </w:pPr>
      <w:r>
        <w:rPr>
          <w:rFonts w:hint="eastAsia" w:ascii="宋体" w:hAnsi="宋体" w:eastAsia="宋体" w:cs="宋体"/>
          <w:b w:val="0"/>
          <w:bCs w:val="0"/>
          <w:lang w:val="en-US" w:eastAsia="zh-CN"/>
        </w:rPr>
        <w:t>在装配和试车过程中，操作者完成加工后，通知检验员进行专项检验工作。检验员发现不合格品后，发起不合格品审理流程。主要对发动机部件进行审理，子件问题在审理原因分析描述中体现。一个零部件对一个审理单，仅本次有效，关重特性不允许超差（如关键尺寸，重要尺寸），如特殊情况超差，主管工艺需按三类审理，组织开会确认；</w:t>
      </w:r>
    </w:p>
    <w:p w14:paraId="0EF99549">
      <w:pPr>
        <w:widowControl w:val="0"/>
        <w:numPr>
          <w:ilvl w:val="0"/>
          <w:numId w:val="0"/>
        </w:numPr>
        <w:spacing w:line="360" w:lineRule="auto"/>
        <w:ind w:left="0" w:leftChars="0" w:firstLine="480" w:firstLineChars="200"/>
        <w:jc w:val="both"/>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lang w:val="en-US" w:eastAsia="zh-CN"/>
        </w:rPr>
        <w:t>针对过程检中的不合格品审理流程，由检验员发起不合格品审理工作。由工程中心、装试中心、供应商三方分析原因并制定相应措施；之后提交给设计人员进行审理，设计人员给出影响性分析结论与审理意见。（设计人员非本单位人员）接着提交给质量人员审理，根据实际需求提交至客户审理。最后由任务承担单位填写落实情况，检验员确认落实情况是否到位。</w:t>
      </w:r>
    </w:p>
    <w:p w14:paraId="45FE3846">
      <w:pPr>
        <w:widowControl w:val="0"/>
        <w:numPr>
          <w:ilvl w:val="0"/>
          <w:numId w:val="0"/>
        </w:numPr>
        <w:spacing w:line="360" w:lineRule="auto"/>
        <w:ind w:left="0" w:leftChars="0" w:firstLine="480" w:firstLineChars="200"/>
        <w:jc w:val="both"/>
        <w:rPr>
          <w:rFonts w:hint="eastAsia" w:ascii="宋体" w:hAnsi="宋体" w:eastAsia="宋体" w:cs="宋体"/>
          <w:b w:val="0"/>
          <w:bCs w:val="0"/>
          <w:lang w:val="en-US" w:eastAsia="zh-CN"/>
        </w:rPr>
      </w:pPr>
    </w:p>
    <w:p w14:paraId="1C87797A">
      <w:pPr>
        <w:widowControl w:val="0"/>
        <w:numPr>
          <w:ilvl w:val="0"/>
          <w:numId w:val="0"/>
        </w:numPr>
        <w:spacing w:line="360" w:lineRule="auto"/>
        <w:ind w:left="0" w:leftChars="0" w:firstLine="482" w:firstLineChars="200"/>
        <w:jc w:val="both"/>
        <w:rPr>
          <w:rFonts w:hint="eastAsia" w:ascii="宋体" w:hAnsi="宋体" w:eastAsia="宋体" w:cs="宋体"/>
          <w:b/>
          <w:bCs/>
          <w:lang w:val="en-US" w:eastAsia="zh-CN"/>
        </w:rPr>
      </w:pPr>
      <w:r>
        <w:rPr>
          <w:rFonts w:hint="eastAsia" w:ascii="宋体" w:hAnsi="宋体" w:eastAsia="宋体" w:cs="宋体"/>
          <w:b/>
          <w:bCs/>
          <w:lang w:val="en-US" w:eastAsia="zh-CN"/>
        </w:rPr>
        <w:t>不合格审理级别可分为：</w:t>
      </w:r>
    </w:p>
    <w:p w14:paraId="4755307B">
      <w:pPr>
        <w:widowControl w:val="0"/>
        <w:numPr>
          <w:ilvl w:val="0"/>
          <w:numId w:val="0"/>
        </w:numPr>
        <w:spacing w:line="360" w:lineRule="auto"/>
        <w:ind w:left="0" w:leftChars="0" w:firstLine="480" w:firstLineChars="200"/>
        <w:jc w:val="both"/>
        <w:rPr>
          <w:rFonts w:hint="eastAsia" w:ascii="宋体" w:hAnsi="宋体" w:eastAsia="宋体" w:cs="宋体"/>
          <w:b w:val="0"/>
          <w:bCs w:val="0"/>
          <w:lang w:val="en-US" w:eastAsia="zh-CN"/>
        </w:rPr>
      </w:pPr>
      <w:r>
        <w:rPr>
          <w:rFonts w:hint="eastAsia" w:ascii="宋体" w:hAnsi="宋体" w:eastAsia="宋体" w:cs="宋体"/>
          <w:b w:val="0"/>
          <w:bCs w:val="0"/>
          <w:lang w:val="en-US" w:eastAsia="zh-CN"/>
        </w:rPr>
        <w:t>轻微不合格：I类审理</w:t>
      </w:r>
    </w:p>
    <w:p w14:paraId="47E438D2">
      <w:pPr>
        <w:widowControl w:val="0"/>
        <w:numPr>
          <w:ilvl w:val="0"/>
          <w:numId w:val="0"/>
        </w:numPr>
        <w:spacing w:line="360" w:lineRule="auto"/>
        <w:ind w:left="0" w:leftChars="0" w:firstLine="480" w:firstLineChars="200"/>
        <w:jc w:val="both"/>
        <w:rPr>
          <w:rFonts w:hint="eastAsia" w:ascii="宋体" w:hAnsi="宋体" w:eastAsia="宋体" w:cs="宋体"/>
          <w:b w:val="0"/>
          <w:bCs w:val="0"/>
          <w:lang w:val="en-US" w:eastAsia="zh-CN"/>
        </w:rPr>
      </w:pPr>
      <w:r>
        <w:rPr>
          <w:rFonts w:hint="eastAsia" w:ascii="宋体" w:hAnsi="宋体" w:eastAsia="宋体" w:cs="宋体"/>
          <w:b w:val="0"/>
          <w:bCs w:val="0"/>
          <w:lang w:val="en-US" w:eastAsia="zh-CN"/>
        </w:rPr>
        <w:t>一般（航发标准定义为严重）不合格：Ⅱ类审理</w:t>
      </w:r>
    </w:p>
    <w:p w14:paraId="75B37139">
      <w:pPr>
        <w:widowControl w:val="0"/>
        <w:numPr>
          <w:ilvl w:val="0"/>
          <w:numId w:val="0"/>
        </w:numPr>
        <w:spacing w:line="360" w:lineRule="auto"/>
        <w:ind w:left="0" w:leftChars="0" w:firstLine="480" w:firstLineChars="200"/>
        <w:jc w:val="both"/>
        <w:rPr>
          <w:rFonts w:hint="eastAsia" w:ascii="宋体" w:hAnsi="宋体" w:eastAsia="宋体" w:cs="宋体"/>
          <w:b w:val="0"/>
          <w:bCs w:val="0"/>
          <w:lang w:val="en-US" w:eastAsia="zh-CN"/>
        </w:rPr>
      </w:pPr>
      <w:r>
        <w:rPr>
          <w:rFonts w:hint="eastAsia" w:ascii="宋体" w:hAnsi="宋体" w:eastAsia="宋体" w:cs="宋体"/>
          <w:b w:val="0"/>
          <w:bCs w:val="0"/>
          <w:lang w:val="en-US" w:eastAsia="zh-CN"/>
        </w:rPr>
        <w:t>严重不合格：Ⅲ类审理</w:t>
      </w:r>
    </w:p>
    <w:p w14:paraId="5B6C134B">
      <w:pPr>
        <w:widowControl w:val="0"/>
        <w:numPr>
          <w:ilvl w:val="0"/>
          <w:numId w:val="0"/>
        </w:numPr>
        <w:spacing w:line="360" w:lineRule="auto"/>
        <w:ind w:left="0" w:leftChars="0" w:firstLine="482" w:firstLineChars="200"/>
        <w:jc w:val="both"/>
        <w:rPr>
          <w:rFonts w:hint="eastAsia" w:ascii="宋体" w:hAnsi="宋体" w:eastAsia="宋体" w:cs="宋体"/>
          <w:b/>
          <w:bCs/>
          <w:lang w:val="en-US" w:eastAsia="zh-CN"/>
        </w:rPr>
      </w:pPr>
      <w:r>
        <w:rPr>
          <w:rFonts w:hint="eastAsia" w:ascii="宋体" w:hAnsi="宋体" w:eastAsia="宋体" w:cs="宋体"/>
          <w:b/>
          <w:bCs/>
          <w:lang w:val="en-US" w:eastAsia="zh-CN"/>
        </w:rPr>
        <w:t>处理结论可分为：</w:t>
      </w:r>
    </w:p>
    <w:p w14:paraId="752E1196">
      <w:pPr>
        <w:widowControl w:val="0"/>
        <w:numPr>
          <w:ilvl w:val="0"/>
          <w:numId w:val="0"/>
        </w:numPr>
        <w:spacing w:line="360" w:lineRule="auto"/>
        <w:ind w:left="0" w:leftChars="0" w:firstLine="480" w:firstLineChars="200"/>
        <w:jc w:val="both"/>
        <w:rPr>
          <w:rFonts w:hint="eastAsia" w:ascii="宋体" w:hAnsi="宋体" w:eastAsia="宋体" w:cs="宋体"/>
          <w:b w:val="0"/>
          <w:bCs w:val="0"/>
          <w:lang w:val="en-US" w:eastAsia="zh-CN"/>
        </w:rPr>
      </w:pPr>
      <w:r>
        <w:rPr>
          <w:rFonts w:hint="eastAsia" w:ascii="宋体" w:hAnsi="宋体" w:eastAsia="宋体" w:cs="宋体"/>
          <w:b w:val="0"/>
          <w:bCs w:val="0"/>
          <w:lang w:val="en-US" w:eastAsia="zh-CN"/>
        </w:rPr>
        <w:t>报废：生成报废单</w:t>
      </w:r>
    </w:p>
    <w:p w14:paraId="019723A6">
      <w:pPr>
        <w:widowControl w:val="0"/>
        <w:numPr>
          <w:ilvl w:val="0"/>
          <w:numId w:val="0"/>
        </w:numPr>
        <w:spacing w:line="360" w:lineRule="auto"/>
        <w:ind w:left="0" w:leftChars="0" w:firstLine="480" w:firstLineChars="200"/>
        <w:jc w:val="both"/>
        <w:rPr>
          <w:rFonts w:hint="eastAsia" w:ascii="宋体" w:hAnsi="宋体" w:eastAsia="宋体" w:cs="宋体"/>
          <w:b w:val="0"/>
          <w:bCs w:val="0"/>
          <w:lang w:val="en-US" w:eastAsia="zh-CN"/>
        </w:rPr>
      </w:pPr>
      <w:r>
        <w:rPr>
          <w:rFonts w:hint="eastAsia" w:ascii="宋体" w:hAnsi="宋体" w:eastAsia="宋体" w:cs="宋体"/>
          <w:b w:val="0"/>
          <w:bCs w:val="0"/>
          <w:lang w:val="en-US" w:eastAsia="zh-CN"/>
        </w:rPr>
        <w:t>返工返修：给工程中心的人办理返修施工单，编制返工返修临时工艺</w:t>
      </w:r>
    </w:p>
    <w:p w14:paraId="320FAEF6">
      <w:pPr>
        <w:widowControl w:val="0"/>
        <w:numPr>
          <w:ilvl w:val="0"/>
          <w:numId w:val="0"/>
        </w:numPr>
        <w:spacing w:line="360" w:lineRule="auto"/>
        <w:ind w:left="0" w:leftChars="0" w:firstLine="480" w:firstLineChars="200"/>
        <w:jc w:val="both"/>
        <w:rPr>
          <w:rFonts w:hint="eastAsia" w:ascii="宋体" w:hAnsi="宋体" w:eastAsia="宋体" w:cs="宋体"/>
          <w:b w:val="0"/>
          <w:bCs w:val="0"/>
          <w:lang w:val="en-US" w:eastAsia="zh-CN"/>
        </w:rPr>
      </w:pPr>
      <w:r>
        <w:rPr>
          <w:rFonts w:hint="eastAsia" w:ascii="宋体" w:hAnsi="宋体" w:eastAsia="宋体" w:cs="宋体"/>
          <w:b w:val="0"/>
          <w:bCs w:val="0"/>
          <w:lang w:val="en-US" w:eastAsia="zh-CN"/>
        </w:rPr>
        <w:t>让步接收：针对供应商的采购件让步使用</w:t>
      </w:r>
    </w:p>
    <w:p w14:paraId="1CE1409D">
      <w:pPr>
        <w:widowControl w:val="0"/>
        <w:numPr>
          <w:ilvl w:val="0"/>
          <w:numId w:val="0"/>
        </w:numPr>
        <w:spacing w:line="360" w:lineRule="auto"/>
        <w:ind w:left="0" w:leftChars="0" w:firstLine="480" w:firstLineChars="200"/>
        <w:jc w:val="both"/>
        <w:rPr>
          <w:rFonts w:hint="eastAsia" w:ascii="宋体" w:hAnsi="宋体" w:eastAsia="宋体" w:cs="宋体"/>
          <w:b w:val="0"/>
          <w:bCs w:val="0"/>
          <w:lang w:val="en-US" w:eastAsia="zh-CN"/>
        </w:rPr>
      </w:pPr>
      <w:r>
        <w:rPr>
          <w:rFonts w:hint="eastAsia" w:ascii="宋体" w:hAnsi="宋体" w:eastAsia="宋体" w:cs="宋体"/>
          <w:b w:val="0"/>
          <w:bCs w:val="0"/>
          <w:lang w:val="en-US" w:eastAsia="zh-CN"/>
        </w:rPr>
        <w:t>原样使用：对内部装配或试车过程中的物料原样使用流转</w:t>
      </w:r>
    </w:p>
    <w:p w14:paraId="7ADF1030">
      <w:pPr>
        <w:widowControl w:val="0"/>
        <w:numPr>
          <w:ilvl w:val="0"/>
          <w:numId w:val="0"/>
        </w:numPr>
        <w:spacing w:line="360" w:lineRule="auto"/>
        <w:ind w:left="0" w:leftChars="0" w:firstLine="480" w:firstLineChars="200"/>
        <w:jc w:val="both"/>
        <w:rPr>
          <w:rFonts w:hint="eastAsia" w:ascii="宋体" w:hAnsi="宋体" w:eastAsia="宋体" w:cs="宋体"/>
          <w:b w:val="0"/>
          <w:bCs w:val="0"/>
          <w:lang w:val="en-US" w:eastAsia="zh-CN"/>
        </w:rPr>
      </w:pPr>
      <w:r>
        <w:rPr>
          <w:rFonts w:hint="eastAsia" w:ascii="宋体" w:hAnsi="宋体" w:eastAsia="宋体" w:cs="宋体"/>
          <w:b w:val="0"/>
          <w:bCs w:val="0"/>
          <w:lang w:val="en-US" w:eastAsia="zh-CN"/>
        </w:rPr>
        <w:t>降级/限制使用：上天有风险，降级为地面使用，限制使用范围</w:t>
      </w:r>
    </w:p>
    <w:p w14:paraId="6090EC69">
      <w:pPr>
        <w:widowControl w:val="0"/>
        <w:numPr>
          <w:ilvl w:val="0"/>
          <w:numId w:val="0"/>
        </w:numPr>
        <w:spacing w:line="360" w:lineRule="auto"/>
        <w:ind w:left="0" w:leftChars="0" w:firstLine="480" w:firstLineChars="200"/>
        <w:jc w:val="both"/>
        <w:rPr>
          <w:rFonts w:hint="eastAsia" w:ascii="宋体" w:hAnsi="宋体" w:eastAsia="宋体" w:cs="宋体"/>
          <w:b w:val="0"/>
          <w:bCs w:val="0"/>
          <w:lang w:val="en-US" w:eastAsia="zh-CN"/>
        </w:rPr>
      </w:pPr>
      <w:r>
        <w:rPr>
          <w:rFonts w:hint="eastAsia" w:ascii="宋体" w:hAnsi="宋体" w:eastAsia="宋体" w:cs="宋体"/>
          <w:b w:val="0"/>
          <w:bCs w:val="0"/>
          <w:lang w:val="en-US" w:eastAsia="zh-CN"/>
        </w:rPr>
        <w:t>返厂退换货：采购件</w:t>
      </w:r>
      <w:r>
        <w:rPr>
          <w:rFonts w:hint="eastAsia" w:ascii="宋体" w:hAnsi="宋体" w:eastAsia="宋体" w:cs="宋体"/>
          <w:lang w:val="en-US" w:eastAsia="zh-CN"/>
        </w:rPr>
        <w:t>使用过程质量问题</w:t>
      </w:r>
    </w:p>
    <w:p w14:paraId="2FC33B12">
      <w:pPr>
        <w:widowControl w:val="0"/>
        <w:numPr>
          <w:ilvl w:val="0"/>
          <w:numId w:val="0"/>
        </w:numPr>
        <w:spacing w:line="360" w:lineRule="auto"/>
        <w:ind w:left="0" w:leftChars="0" w:firstLine="480" w:firstLineChars="200"/>
        <w:jc w:val="both"/>
        <w:rPr>
          <w:rFonts w:hint="eastAsia" w:ascii="宋体" w:hAnsi="宋体" w:cs="宋体" w:eastAsiaTheme="minorEastAsia"/>
          <w:b w:val="0"/>
          <w:bCs w:val="0"/>
          <w:lang w:val="en-US" w:eastAsia="zh-CN"/>
        </w:rPr>
      </w:pPr>
      <w:r>
        <w:rPr>
          <w:rFonts w:hint="eastAsia" w:ascii="宋体" w:hAnsi="宋体" w:eastAsia="宋体" w:cs="宋体"/>
          <w:b w:val="0"/>
          <w:bCs w:val="0"/>
          <w:lang w:val="en-US" w:eastAsia="zh-CN"/>
        </w:rPr>
        <w:t>针对不合格品审理结论为返工返修的产品，设计人员编写影响分析，工艺员编制临时的返工返修工艺规程，装试中心将下发返工返修计划；返工返修情况包括本车间内的返工返修、跨车间的返工返修，以及外委返修和</w:t>
      </w:r>
      <w:r>
        <w:rPr>
          <w:rFonts w:hint="eastAsia" w:asciiTheme="minorHAnsi" w:hAnsiTheme="minorHAnsi" w:eastAsiaTheme="minorEastAsia"/>
          <w:lang w:val="en-US" w:eastAsia="zh-CN"/>
        </w:rPr>
        <w:t>外部返工返修</w:t>
      </w:r>
      <w:r>
        <w:rPr>
          <w:rFonts w:hint="eastAsia" w:ascii="宋体" w:hAnsi="宋体" w:eastAsia="宋体" w:cs="宋体"/>
          <w:b w:val="0"/>
          <w:bCs w:val="0"/>
          <w:lang w:val="en-US" w:eastAsia="zh-CN"/>
        </w:rPr>
        <w:t xml:space="preserve">。 </w:t>
      </w:r>
    </w:p>
    <w:p w14:paraId="5258C512">
      <w:pPr>
        <w:widowControl w:val="0"/>
        <w:numPr>
          <w:ilvl w:val="0"/>
          <w:numId w:val="0"/>
        </w:numPr>
        <w:spacing w:line="360" w:lineRule="auto"/>
        <w:jc w:val="both"/>
        <w:rPr>
          <w:rFonts w:hint="eastAsia" w:asciiTheme="minorEastAsia" w:hAnsiTheme="minorEastAsia" w:eastAsiaTheme="minorEastAsia" w:cstheme="minorEastAsia"/>
          <w:b w:val="0"/>
          <w:bCs w:val="0"/>
          <w:lang w:val="en-US" w:eastAsia="zh-CN"/>
        </w:rPr>
      </w:pPr>
      <w:r>
        <w:rPr>
          <w:rFonts w:hint="eastAsia" w:ascii="宋体" w:hAnsi="宋体" w:eastAsia="宋体" w:cs="宋体"/>
          <w:b w:val="0"/>
          <w:bCs w:val="0"/>
          <w:lang w:val="en-US" w:eastAsia="zh-CN"/>
        </w:rPr>
        <w:t>当不合格结论判定为报废时，需创建报废单（由供应链提供零件的单价、数量及含税情况，装试中心统计是否存在工时，财务部评估质量损失），检验员对实物进行处置，决定是否存放于废品库或进行破坏性试验。</w:t>
      </w:r>
    </w:p>
    <w:p w14:paraId="58D7CDBB">
      <w:pPr>
        <w:widowControl w:val="0"/>
        <w:numPr>
          <w:ilvl w:val="0"/>
          <w:numId w:val="0"/>
        </w:numPr>
        <w:spacing w:line="360" w:lineRule="auto"/>
        <w:jc w:val="both"/>
        <w:rPr>
          <w:rFonts w:hint="eastAsia" w:asciiTheme="minorEastAsia" w:hAnsiTheme="minorEastAsia" w:eastAsiaTheme="minorEastAsia" w:cstheme="minorEastAsia"/>
          <w:b w:val="0"/>
          <w:bCs w:val="0"/>
          <w:lang w:val="en-US" w:eastAsia="zh-CN"/>
        </w:rPr>
      </w:pPr>
    </w:p>
    <w:p w14:paraId="059BB4A8">
      <w:pPr>
        <w:pStyle w:val="6"/>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需求分析</w:t>
      </w:r>
    </w:p>
    <w:p w14:paraId="10C3360E">
      <w:pPr>
        <w:ind w:left="0" w:leftChars="0" w:firstLine="480" w:firstLineChars="200"/>
        <w:rPr>
          <w:rFonts w:hint="eastAsia" w:asciiTheme="minorEastAsia" w:hAnsiTheme="minorEastAsia" w:eastAsiaTheme="minorEastAsia" w:cstheme="minorEastAsia"/>
          <w:b w:val="0"/>
          <w:bCs w:val="0"/>
          <w:lang w:val="en-US" w:eastAsia="zh-CN"/>
        </w:rPr>
      </w:pPr>
      <w:r>
        <w:rPr>
          <w:rFonts w:hint="eastAsia" w:ascii="宋体" w:hAnsi="宋体" w:eastAsia="宋体" w:cs="宋体"/>
          <w:lang w:val="en-US" w:eastAsia="zh-CN"/>
        </w:rPr>
        <w:t>维持现状实现系统业务场景。业务包含不合格品控制，返工返修业务，废品处置。</w:t>
      </w:r>
    </w:p>
    <w:p w14:paraId="70DDE2C6">
      <w:pPr>
        <w:pStyle w:val="5"/>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产品质量评审</w:t>
      </w:r>
    </w:p>
    <w:p w14:paraId="5790CB6B">
      <w:pPr>
        <w:pStyle w:val="6"/>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现状描述</w:t>
      </w:r>
    </w:p>
    <w:p w14:paraId="29A0387D">
      <w:pPr>
        <w:widowControl w:val="0"/>
        <w:numPr>
          <w:ilvl w:val="0"/>
          <w:numId w:val="0"/>
        </w:numPr>
        <w:spacing w:line="360" w:lineRule="auto"/>
        <w:ind w:left="0" w:leftChars="0" w:firstLine="480" w:firstLineChars="200"/>
        <w:jc w:val="both"/>
        <w:rPr>
          <w:rFonts w:hint="eastAsia" w:ascii="Segoe UI" w:hAnsi="Segoe UI" w:cs="Segoe UI" w:eastAsiaTheme="minorEastAsia"/>
          <w:i w:val="0"/>
          <w:iCs w:val="0"/>
          <w:caps w:val="0"/>
          <w:spacing w:val="0"/>
          <w:sz w:val="24"/>
          <w:szCs w:val="24"/>
          <w:shd w:val="clear" w:fill="FFFFFF"/>
          <w:lang w:eastAsia="zh-CN"/>
        </w:rPr>
      </w:pPr>
      <w:r>
        <w:rPr>
          <w:rFonts w:hint="eastAsia" w:ascii="宋体" w:hAnsi="宋体" w:eastAsia="宋体" w:cs="宋体"/>
          <w:b w:val="0"/>
          <w:bCs w:val="0"/>
          <w:lang w:val="en-US" w:eastAsia="zh-CN"/>
        </w:rPr>
        <w:t>关于外部产品质量评审：主要针对供应商开展相关工作，采购人员组织相关人员参与其中。供应商需提供评审资料和评审报告，在评审过程中，</w:t>
      </w:r>
      <w:r>
        <w:rPr>
          <w:rFonts w:hint="eastAsia" w:asciiTheme="minorHAnsi" w:hAnsiTheme="minorHAnsi" w:eastAsiaTheme="minorEastAsia"/>
          <w:lang w:val="en-US" w:eastAsia="zh-CN"/>
        </w:rPr>
        <w:t>供应链要跟踪评审专家的意见</w:t>
      </w:r>
      <w:r>
        <w:rPr>
          <w:rFonts w:hint="eastAsia" w:ascii="宋体" w:hAnsi="宋体" w:eastAsia="宋体" w:cs="宋体"/>
          <w:b w:val="0"/>
          <w:bCs w:val="0"/>
          <w:lang w:val="en-US" w:eastAsia="zh-CN"/>
        </w:rPr>
        <w:t xml:space="preserve">。评审资料提交后进行统一归档。 </w:t>
      </w:r>
    </w:p>
    <w:p w14:paraId="1C6FDE91">
      <w:pPr>
        <w:widowControl w:val="0"/>
        <w:numPr>
          <w:ilvl w:val="0"/>
          <w:numId w:val="0"/>
        </w:numPr>
        <w:spacing w:line="360" w:lineRule="auto"/>
        <w:ind w:left="0" w:leftChars="0" w:firstLine="480" w:firstLineChars="200"/>
        <w:jc w:val="both"/>
        <w:rPr>
          <w:rFonts w:hint="eastAsia" w:asciiTheme="minorEastAsia" w:hAnsiTheme="minorEastAsia" w:eastAsiaTheme="minorEastAsia" w:cstheme="minorEastAsia"/>
          <w:i w:val="0"/>
          <w:iCs w:val="0"/>
          <w:caps w:val="0"/>
          <w:spacing w:val="0"/>
          <w:sz w:val="24"/>
          <w:szCs w:val="24"/>
          <w:shd w:val="clear" w:fill="FFFFFF"/>
          <w:lang w:val="en-US" w:eastAsia="zh-CN"/>
        </w:rPr>
      </w:pPr>
      <w:r>
        <w:rPr>
          <w:rFonts w:hint="eastAsia" w:ascii="宋体" w:hAnsi="宋体" w:eastAsia="宋体" w:cs="宋体"/>
          <w:b w:val="0"/>
          <w:bCs w:val="0"/>
          <w:lang w:val="en-US" w:eastAsia="zh-CN"/>
        </w:rPr>
        <w:t xml:space="preserve">关于内部产品质量评审：质量管理部门负责编制质量评审目录。在每个阶段的首次交付前，质量部将组织召开评审会。被评审项目的负责人、项目设计人员、工艺人员、质量主管等均应参加评审会议，在会上汇报研制试制情况，并提供评审所需的文件、各类凭证，必要时还需提供实物。同时，参会人员要参与讨论并进行答疑。质量部会对评审过程中提出的问题或建议进行跟踪检查与确认，最后将评审材料进行归档。 </w:t>
      </w:r>
    </w:p>
    <w:p w14:paraId="15C36AB8">
      <w:pPr>
        <w:pStyle w:val="6"/>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需求分析</w:t>
      </w:r>
    </w:p>
    <w:p w14:paraId="4CFD2E06">
      <w:pPr>
        <w:widowControl w:val="0"/>
        <w:numPr>
          <w:ilvl w:val="0"/>
          <w:numId w:val="0"/>
        </w:numPr>
        <w:spacing w:line="360" w:lineRule="auto"/>
        <w:ind w:left="0" w:leftChars="0" w:firstLine="480" w:firstLineChars="200"/>
        <w:jc w:val="both"/>
        <w:rPr>
          <w:rFonts w:hint="eastAsia" w:ascii="宋体" w:hAnsi="宋体" w:eastAsia="宋体" w:cs="宋体"/>
          <w:b w:val="0"/>
          <w:bCs w:val="0"/>
          <w:lang w:val="en-US" w:eastAsia="zh-CN"/>
        </w:rPr>
      </w:pPr>
      <w:r>
        <w:rPr>
          <w:rFonts w:hint="eastAsia" w:ascii="宋体" w:hAnsi="宋体" w:eastAsia="宋体" w:cs="宋体"/>
          <w:b w:val="0"/>
          <w:bCs w:val="0"/>
          <w:lang w:val="en-US" w:eastAsia="zh-CN"/>
        </w:rPr>
        <w:t>产品质量评审不在本期项目技术协议范围内，维持现状线下执行。</w:t>
      </w:r>
    </w:p>
    <w:p w14:paraId="58DEC418">
      <w:pPr>
        <w:widowControl w:val="0"/>
        <w:numPr>
          <w:ilvl w:val="0"/>
          <w:numId w:val="0"/>
        </w:numPr>
        <w:spacing w:line="360" w:lineRule="auto"/>
        <w:jc w:val="both"/>
        <w:rPr>
          <w:rFonts w:hint="eastAsia" w:ascii="宋体" w:hAnsi="宋体" w:eastAsia="宋体" w:cs="宋体"/>
          <w:b w:val="0"/>
          <w:bCs w:val="0"/>
          <w:lang w:val="en-US" w:eastAsia="zh-CN"/>
        </w:rPr>
      </w:pPr>
    </w:p>
    <w:p w14:paraId="410B1B82">
      <w:pPr>
        <w:pStyle w:val="5"/>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试验前状态检查</w:t>
      </w:r>
    </w:p>
    <w:p w14:paraId="1C0D21BF">
      <w:pPr>
        <w:pStyle w:val="6"/>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现状描述</w:t>
      </w:r>
    </w:p>
    <w:p w14:paraId="07429CE2">
      <w:pPr>
        <w:widowControl w:val="0"/>
        <w:numPr>
          <w:ilvl w:val="0"/>
          <w:numId w:val="0"/>
        </w:numPr>
        <w:spacing w:line="360" w:lineRule="auto"/>
        <w:ind w:left="0" w:leftChars="0" w:firstLine="480" w:firstLineChars="200"/>
        <w:jc w:val="both"/>
        <w:rPr>
          <w:rFonts w:hint="eastAsia" w:asciiTheme="minorEastAsia" w:hAnsiTheme="minorEastAsia" w:eastAsiaTheme="minorEastAsia" w:cstheme="minorEastAsia"/>
          <w:b w:val="0"/>
          <w:bCs w:val="0"/>
          <w:lang w:val="en-US" w:eastAsia="zh-CN"/>
        </w:rPr>
      </w:pPr>
      <w:r>
        <w:rPr>
          <w:rFonts w:hint="eastAsia" w:ascii="宋体" w:hAnsi="宋体" w:eastAsia="宋体" w:cs="宋体"/>
          <w:b w:val="0"/>
          <w:bCs w:val="0"/>
          <w:lang w:val="en-US" w:eastAsia="zh-CN"/>
        </w:rPr>
        <w:t>考核试验前、特种试验前，按试验类别（A类必做，B类按要求做，C类不做）开展状态检查工作；工程技术中心组织完成自查并满足条件后提交核查申请，质量部组织项目管理人员、设备管理人员、测试系统管理人员、安全管理人员、保障管理人员（水电油气）组成检查组，各专业人员按专业检查表进行检查；若发现问题反馈主试验员，主试验员组织现场问题整改，整改完成后反馈核查组组长确认无问题后下发“准试通知单”。</w:t>
      </w:r>
    </w:p>
    <w:p w14:paraId="04030FB7">
      <w:pPr>
        <w:pStyle w:val="6"/>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需求分析</w:t>
      </w:r>
    </w:p>
    <w:p w14:paraId="1ED4C2B8">
      <w:pPr>
        <w:widowControl w:val="0"/>
        <w:numPr>
          <w:ilvl w:val="0"/>
          <w:numId w:val="0"/>
        </w:numPr>
        <w:spacing w:line="360" w:lineRule="auto"/>
        <w:ind w:left="0" w:leftChars="0" w:firstLine="480" w:firstLineChars="200"/>
        <w:jc w:val="both"/>
        <w:rPr>
          <w:rFonts w:hint="eastAsia" w:asciiTheme="minorEastAsia" w:hAnsiTheme="minorEastAsia" w:eastAsiaTheme="minorEastAsia" w:cstheme="minorEastAsia"/>
          <w:b w:val="0"/>
          <w:bCs w:val="0"/>
          <w:lang w:val="en-US" w:eastAsia="zh-CN"/>
        </w:rPr>
      </w:pPr>
      <w:r>
        <w:rPr>
          <w:rFonts w:hint="eastAsia" w:ascii="宋体" w:hAnsi="宋体" w:eastAsia="宋体" w:cs="宋体"/>
          <w:b w:val="0"/>
          <w:bCs w:val="0"/>
          <w:lang w:val="en-US" w:eastAsia="zh-CN"/>
        </w:rPr>
        <w:t>试验前状态检查不在本期项目技术协议范围内，维持现状线下执行。</w:t>
      </w:r>
    </w:p>
    <w:p w14:paraId="1726154E">
      <w:pPr>
        <w:widowControl w:val="0"/>
        <w:numPr>
          <w:ilvl w:val="0"/>
          <w:numId w:val="0"/>
        </w:numPr>
        <w:spacing w:line="360" w:lineRule="auto"/>
        <w:jc w:val="both"/>
        <w:rPr>
          <w:rFonts w:hint="eastAsia" w:asciiTheme="minorEastAsia" w:hAnsiTheme="minorEastAsia" w:eastAsiaTheme="minorEastAsia" w:cstheme="minorEastAsia"/>
          <w:b w:val="0"/>
          <w:bCs w:val="0"/>
          <w:lang w:val="en-US" w:eastAsia="zh-CN"/>
        </w:rPr>
      </w:pPr>
    </w:p>
    <w:p w14:paraId="3D3AAE88">
      <w:pPr>
        <w:pStyle w:val="5"/>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管理质量问题</w:t>
      </w:r>
    </w:p>
    <w:p w14:paraId="18675F7C">
      <w:pPr>
        <w:pStyle w:val="6"/>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bCs/>
          <w:lang w:val="en-US" w:eastAsia="zh-CN"/>
        </w:rPr>
        <w:t>现状描述</w:t>
      </w:r>
      <w:r>
        <w:rPr>
          <w:rFonts w:hint="eastAsia" w:asciiTheme="minorEastAsia" w:hAnsiTheme="minorEastAsia" w:eastAsiaTheme="minorEastAsia" w:cstheme="minorEastAsia"/>
          <w:b w:val="0"/>
          <w:bCs w:val="0"/>
          <w:lang w:val="en-US" w:eastAsia="zh-CN"/>
        </w:rPr>
        <w:t xml:space="preserve"> </w:t>
      </w:r>
    </w:p>
    <w:p w14:paraId="35FFBF36">
      <w:pPr>
        <w:widowControl w:val="0"/>
        <w:numPr>
          <w:ilvl w:val="-1"/>
          <w:numId w:val="0"/>
        </w:numPr>
        <w:spacing w:line="360" w:lineRule="auto"/>
        <w:ind w:firstLine="480" w:firstLineChars="200"/>
        <w:jc w:val="both"/>
        <w:rPr>
          <w:rFonts w:hint="eastAsia" w:ascii="宋体" w:hAnsi="宋体" w:eastAsia="宋体" w:cs="宋体"/>
          <w:b w:val="0"/>
          <w:bCs w:val="0"/>
          <w:lang w:val="en-US" w:eastAsia="zh-CN"/>
        </w:rPr>
      </w:pPr>
      <w:r>
        <w:rPr>
          <w:rFonts w:hint="eastAsia" w:ascii="宋体" w:hAnsi="宋体" w:eastAsia="宋体" w:cs="宋体"/>
          <w:b w:val="0"/>
          <w:bCs w:val="0"/>
          <w:lang w:val="en-US" w:eastAsia="zh-CN"/>
        </w:rPr>
        <w:t>场景：生产、装配、试验、外场</w:t>
      </w:r>
    </w:p>
    <w:p w14:paraId="08A20CD3">
      <w:pPr>
        <w:widowControl w:val="0"/>
        <w:numPr>
          <w:ilvl w:val="-1"/>
          <w:numId w:val="0"/>
        </w:numPr>
        <w:spacing w:line="360" w:lineRule="auto"/>
        <w:ind w:firstLine="480" w:firstLineChars="200"/>
        <w:jc w:val="both"/>
        <w:rPr>
          <w:rFonts w:hint="eastAsia" w:asciiTheme="minorEastAsia" w:hAnsiTheme="minorEastAsia" w:eastAsiaTheme="minorEastAsia" w:cstheme="minorEastAsia"/>
          <w:b w:val="0"/>
          <w:bCs w:val="0"/>
          <w:lang w:val="en-US" w:eastAsia="zh-CN"/>
        </w:rPr>
      </w:pPr>
      <w:r>
        <w:rPr>
          <w:rFonts w:hint="eastAsia" w:ascii="宋体" w:hAnsi="宋体" w:eastAsia="宋体" w:cs="宋体"/>
          <w:b w:val="0"/>
          <w:bCs w:val="0"/>
          <w:lang w:val="en-US" w:eastAsia="zh-CN"/>
        </w:rPr>
        <w:t xml:space="preserve">流程：内场或外厂负责人负责报送问题、核实问题，按需开展问题调查，确定问题等级，填报质量问题反馈单，并进行现场应急处理。质量问题负责人开展问题处理工作（针对技术问题，要确保定位准确、机理清晰、问题可复现、措施有效且能举一反三；针对管理问题，需做到过程清晰、责任明确、措施落实、严肃处理并完善规章）。项目质量主管按照问题等级进行归零评审，并对归零评审意见的落实情况进行确认。质量问题负责人收集、整理质量问题的过程资料并归档，最终实现内场和外厂问题的闭环处理。 </w:t>
      </w:r>
    </w:p>
    <w:p w14:paraId="374DEB6F">
      <w:pPr>
        <w:pStyle w:val="6"/>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需求分析</w:t>
      </w:r>
    </w:p>
    <w:p w14:paraId="1ADBE0EE">
      <w:pPr>
        <w:widowControl w:val="0"/>
        <w:numPr>
          <w:ilvl w:val="0"/>
          <w:numId w:val="0"/>
        </w:numPr>
        <w:spacing w:line="360" w:lineRule="auto"/>
        <w:ind w:firstLine="480" w:firstLineChars="200"/>
        <w:jc w:val="both"/>
        <w:rPr>
          <w:rFonts w:hint="eastAsia" w:asciiTheme="minorEastAsia" w:hAnsiTheme="minorEastAsia" w:eastAsiaTheme="minorEastAsia" w:cstheme="minorEastAsia"/>
          <w:b w:val="0"/>
          <w:bCs w:val="0"/>
          <w:lang w:val="en-US" w:eastAsia="zh-CN"/>
        </w:rPr>
      </w:pPr>
      <w:r>
        <w:rPr>
          <w:rFonts w:hint="eastAsia" w:ascii="宋体" w:hAnsi="宋体" w:eastAsia="宋体" w:cs="宋体"/>
          <w:b w:val="0"/>
          <w:bCs w:val="0"/>
          <w:lang w:val="en-US" w:eastAsia="zh-CN"/>
        </w:rPr>
        <w:t>基于现状，将质量问题的提报与关闭质量问题业务转移至MOM系统上进行处理。按MOM系统异常管理模块功能逻辑实现，可定义质量问题审批流，审批流与程序文件中的审批环节保持，其处理过程各步骤负责人线下执行，并将相关文件以附件形式扫描上传至MOM系统。</w:t>
      </w:r>
    </w:p>
    <w:p w14:paraId="23180C3B">
      <w:pPr>
        <w:widowControl w:val="0"/>
        <w:numPr>
          <w:ilvl w:val="0"/>
          <w:numId w:val="0"/>
        </w:numPr>
        <w:spacing w:line="360" w:lineRule="auto"/>
        <w:ind w:left="0" w:leftChars="0" w:firstLine="480" w:firstLineChars="200"/>
        <w:jc w:val="both"/>
        <w:rPr>
          <w:rFonts w:hint="eastAsia" w:asciiTheme="minorEastAsia" w:hAnsiTheme="minorEastAsia" w:eastAsiaTheme="minorEastAsia" w:cstheme="minorEastAsia"/>
          <w:b w:val="0"/>
          <w:bCs w:val="0"/>
          <w:lang w:val="en-US" w:eastAsia="zh-CN"/>
        </w:rPr>
      </w:pPr>
    </w:p>
    <w:p w14:paraId="335C31E5">
      <w:pPr>
        <w:pStyle w:val="5"/>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质量专项检查</w:t>
      </w:r>
    </w:p>
    <w:p w14:paraId="4C6C7BFD">
      <w:pPr>
        <w:pStyle w:val="6"/>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现状描述</w:t>
      </w:r>
    </w:p>
    <w:p w14:paraId="576B657D">
      <w:pPr>
        <w:numPr>
          <w:ilvl w:val="0"/>
          <w:numId w:val="0"/>
        </w:numPr>
        <w:ind w:firstLine="480" w:firstLineChars="200"/>
        <w:rPr>
          <w:rFonts w:hint="default" w:ascii="宋体" w:hAnsi="宋体" w:eastAsia="宋体" w:cs="宋体"/>
          <w:b w:val="0"/>
          <w:bCs w:val="0"/>
          <w:lang w:val="en-US" w:eastAsia="zh-CN"/>
        </w:rPr>
      </w:pPr>
      <w:r>
        <w:rPr>
          <w:rFonts w:hint="eastAsia" w:ascii="宋体" w:hAnsi="宋体" w:eastAsia="宋体" w:cs="宋体"/>
          <w:b w:val="0"/>
          <w:bCs w:val="0"/>
          <w:lang w:val="en-US" w:eastAsia="zh-CN"/>
        </w:rPr>
        <w:t>质量专项检查有以下场景:</w:t>
      </w:r>
    </w:p>
    <w:p w14:paraId="3D332F6B">
      <w:pPr>
        <w:widowControl w:val="0"/>
        <w:spacing w:line="360" w:lineRule="auto"/>
        <w:ind w:firstLine="480" w:firstLineChars="200"/>
        <w:jc w:val="left"/>
        <w:rPr>
          <w:rFonts w:hint="eastAsia" w:asciiTheme="minorHAnsi" w:hAnsiTheme="minorHAnsi" w:eastAsiaTheme="minorEastAsia" w:cstheme="minorBidi"/>
          <w:kern w:val="2"/>
          <w:sz w:val="24"/>
          <w:szCs w:val="24"/>
          <w:lang w:val="en-US" w:eastAsia="zh-CN" w:bidi="ar-SA"/>
        </w:rPr>
      </w:pPr>
      <w:r>
        <w:rPr>
          <w:rFonts w:hint="eastAsia" w:ascii="宋体" w:hAnsi="宋体" w:eastAsia="宋体" w:cs="宋体"/>
          <w:b w:val="0"/>
          <w:bCs w:val="0"/>
          <w:kern w:val="2"/>
          <w:sz w:val="24"/>
          <w:szCs w:val="24"/>
          <w:lang w:val="en-US" w:eastAsia="zh-CN" w:bidi="ar-SA"/>
        </w:rPr>
        <w:t>出现质量问题的复查：</w:t>
      </w:r>
      <w:r>
        <w:rPr>
          <w:rFonts w:hint="eastAsia" w:asciiTheme="minorHAnsi" w:hAnsiTheme="minorHAnsi" w:eastAsiaTheme="minorEastAsia" w:cstheme="minorBidi"/>
          <w:kern w:val="2"/>
          <w:sz w:val="24"/>
          <w:szCs w:val="24"/>
          <w:lang w:val="en-US" w:eastAsia="zh-CN" w:bidi="ar-SA"/>
        </w:rPr>
        <w:t>评估对项目产生严重影响的质量问题时</w:t>
      </w:r>
      <w:r>
        <w:rPr>
          <w:rFonts w:hint="eastAsia" w:ascii="宋体" w:hAnsi="宋体" w:eastAsia="宋体" w:cs="宋体"/>
          <w:b w:val="0"/>
          <w:bCs w:val="0"/>
          <w:kern w:val="2"/>
          <w:sz w:val="24"/>
          <w:szCs w:val="24"/>
          <w:lang w:val="en-US" w:eastAsia="zh-CN" w:bidi="ar-SA"/>
        </w:rPr>
        <w:t>，由质量部组织开展复查工作，</w:t>
      </w:r>
      <w:r>
        <w:rPr>
          <w:rFonts w:hint="eastAsia" w:asciiTheme="minorHAnsi" w:hAnsiTheme="minorHAnsi" w:eastAsiaTheme="minorEastAsia" w:cstheme="minorBidi"/>
          <w:kern w:val="2"/>
          <w:sz w:val="24"/>
          <w:szCs w:val="24"/>
          <w:lang w:val="en-US" w:eastAsia="zh-CN" w:bidi="ar-SA"/>
        </w:rPr>
        <w:t>组建质量复查组，明确复查要求。复查完成后，需形成复查报告；质量部组织问题相关环节的责任部门进行自查，形成自查报告</w:t>
      </w:r>
      <w:r>
        <w:rPr>
          <w:rFonts w:hint="eastAsia" w:ascii="宋体" w:hAnsi="宋体" w:eastAsia="宋体" w:cs="宋体"/>
          <w:b w:val="0"/>
          <w:bCs w:val="0"/>
          <w:kern w:val="2"/>
          <w:sz w:val="24"/>
          <w:szCs w:val="24"/>
          <w:lang w:val="en-US" w:eastAsia="zh-CN" w:bidi="ar-SA"/>
        </w:rPr>
        <w:t xml:space="preserve">并归档。 </w:t>
      </w:r>
    </w:p>
    <w:p w14:paraId="416D9BF9">
      <w:pPr>
        <w:widowControl w:val="0"/>
        <w:spacing w:line="360" w:lineRule="auto"/>
        <w:ind w:firstLine="480" w:firstLineChars="200"/>
        <w:jc w:val="left"/>
        <w:rPr>
          <w:rFonts w:hint="eastAsia" w:asciiTheme="minorEastAsia" w:hAnsiTheme="minorEastAsia" w:eastAsiaTheme="minorEastAsia" w:cstheme="minorEastAsia"/>
          <w:b w:val="0"/>
          <w:bCs w:val="0"/>
          <w:lang w:val="en-US" w:eastAsia="zh-CN"/>
        </w:rPr>
      </w:pPr>
      <w:r>
        <w:rPr>
          <w:rFonts w:hint="eastAsia" w:ascii="宋体" w:hAnsi="宋体" w:eastAsia="宋体" w:cs="宋体"/>
          <w:b w:val="0"/>
          <w:bCs w:val="0"/>
          <w:kern w:val="2"/>
          <w:sz w:val="24"/>
          <w:szCs w:val="24"/>
          <w:lang w:val="en-US" w:eastAsia="zh-CN" w:bidi="ar-SA"/>
        </w:rPr>
        <w:t>重大节点前检查：图纸下场前开展设计复查，首批交付前开展制造符合性检查，初始飞行前开展质量检查，技术鉴定（转段C,S,D,P）前复查（科研过程中产品定型前）由质量部组织开展复查工作，</w:t>
      </w:r>
      <w:r>
        <w:rPr>
          <w:rFonts w:hint="eastAsia" w:asciiTheme="minorHAnsi" w:hAnsiTheme="minorHAnsi" w:eastAsiaTheme="minorEastAsia" w:cstheme="minorBidi"/>
          <w:kern w:val="2"/>
          <w:sz w:val="24"/>
          <w:szCs w:val="24"/>
          <w:lang w:val="en-US" w:eastAsia="zh-CN" w:bidi="ar-SA"/>
        </w:rPr>
        <w:t>组成质量复查组，并明确复查要求，完成复查后形成复查报告；质量部组织问题相关环节的责任部门自查，形成自查报告</w:t>
      </w:r>
      <w:r>
        <w:rPr>
          <w:rFonts w:hint="eastAsia" w:ascii="宋体" w:hAnsi="宋体" w:eastAsia="宋体" w:cs="宋体"/>
          <w:b w:val="0"/>
          <w:bCs w:val="0"/>
          <w:kern w:val="2"/>
          <w:sz w:val="24"/>
          <w:szCs w:val="24"/>
          <w:lang w:val="en-US" w:eastAsia="zh-CN" w:bidi="ar-SA"/>
        </w:rPr>
        <w:t>并归档。</w:t>
      </w:r>
    </w:p>
    <w:p w14:paraId="1A1F17BC">
      <w:pPr>
        <w:pStyle w:val="6"/>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需求分析</w:t>
      </w:r>
    </w:p>
    <w:p w14:paraId="26200540">
      <w:pPr>
        <w:widowControl w:val="0"/>
        <w:numPr>
          <w:ilvl w:val="0"/>
          <w:numId w:val="0"/>
        </w:numPr>
        <w:spacing w:line="360" w:lineRule="auto"/>
        <w:ind w:left="0" w:leftChars="0" w:firstLine="480" w:firstLineChars="200"/>
        <w:jc w:val="both"/>
        <w:rPr>
          <w:rFonts w:hint="eastAsia" w:ascii="宋体" w:hAnsi="宋体" w:eastAsia="宋体" w:cs="宋体"/>
          <w:b w:val="0"/>
          <w:bCs w:val="0"/>
          <w:lang w:val="en-US" w:eastAsia="zh-CN"/>
        </w:rPr>
      </w:pPr>
      <w:r>
        <w:rPr>
          <w:rFonts w:hint="eastAsia" w:ascii="宋体" w:hAnsi="宋体" w:eastAsia="宋体" w:cs="宋体"/>
          <w:b w:val="0"/>
          <w:bCs w:val="0"/>
          <w:lang w:val="en-US" w:eastAsia="zh-CN"/>
        </w:rPr>
        <w:t>质量专项检查不在本期项目技术协议范围内，维持现状线下执行。</w:t>
      </w:r>
    </w:p>
    <w:p w14:paraId="794F2D8C">
      <w:pPr>
        <w:widowControl w:val="0"/>
        <w:numPr>
          <w:ilvl w:val="0"/>
          <w:numId w:val="0"/>
        </w:numPr>
        <w:spacing w:line="360" w:lineRule="auto"/>
        <w:jc w:val="both"/>
        <w:rPr>
          <w:rFonts w:hint="eastAsia" w:ascii="宋体" w:hAnsi="宋体" w:eastAsia="宋体" w:cs="宋体"/>
          <w:b w:val="0"/>
          <w:bCs w:val="0"/>
          <w:lang w:val="en-US" w:eastAsia="zh-CN"/>
        </w:rPr>
      </w:pPr>
    </w:p>
    <w:p w14:paraId="3C17CB8E">
      <w:pPr>
        <w:pStyle w:val="4"/>
        <w:rPr>
          <w:rFonts w:hint="eastAsia" w:asciiTheme="minorEastAsia" w:hAnsiTheme="minorEastAsia" w:eastAsiaTheme="minorEastAsia" w:cstheme="minorEastAsia"/>
          <w:lang w:val="en-US" w:eastAsia="zh-CN"/>
        </w:rPr>
      </w:pPr>
      <w:bookmarkStart w:id="29" w:name="_Toc13105"/>
      <w:r>
        <w:rPr>
          <w:rFonts w:hint="eastAsia" w:asciiTheme="minorEastAsia" w:hAnsiTheme="minorEastAsia" w:eastAsiaTheme="minorEastAsia" w:cstheme="minorEastAsia"/>
          <w:lang w:val="en-US" w:eastAsia="zh-CN"/>
        </w:rPr>
        <w:t>计量器具管理</w:t>
      </w:r>
      <w:bookmarkEnd w:id="29"/>
    </w:p>
    <w:p w14:paraId="452F93F7">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现状描述</w:t>
      </w:r>
    </w:p>
    <w:p w14:paraId="2896F07D">
      <w:pPr>
        <w:ind w:left="0" w:leftChars="0"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计量器具的管理覆盖了从采购、入账、检定到报废的全生命周期。</w:t>
      </w:r>
    </w:p>
    <w:p w14:paraId="3169643D">
      <w:pPr>
        <w:ind w:left="0" w:leftChars="0" w:firstLine="482"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管理范围：</w:t>
      </w:r>
      <w:r>
        <w:rPr>
          <w:rFonts w:hint="eastAsia" w:asciiTheme="minorEastAsia" w:hAnsiTheme="minorEastAsia" w:eastAsiaTheme="minorEastAsia" w:cstheme="minorEastAsia"/>
          <w:lang w:val="en-US" w:eastAsia="zh-CN"/>
        </w:rPr>
        <w:t>包括用于产品检验、设备和管道监控的各类计量器具。</w:t>
      </w:r>
    </w:p>
    <w:p w14:paraId="2BFD6604">
      <w:pPr>
        <w:ind w:left="0" w:leftChars="0" w:firstLine="482"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台账管理：</w:t>
      </w:r>
      <w:r>
        <w:rPr>
          <w:rFonts w:hint="eastAsia" w:asciiTheme="minorEastAsia" w:hAnsiTheme="minorEastAsia" w:eastAsiaTheme="minorEastAsia" w:cstheme="minorEastAsia"/>
          <w:lang w:val="en-US" w:eastAsia="zh-CN"/>
        </w:rPr>
        <w:t>建有计量器具台账，但实物及台账分散在质量部、工具库、工程技术中心等多个部门，同时母公司已有计量管理系统。</w:t>
      </w:r>
    </w:p>
    <w:p w14:paraId="10FED109">
      <w:pPr>
        <w:ind w:left="0" w:leftChars="0" w:firstLine="480" w:firstLineChars="20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i w:val="0"/>
          <w:iCs w:val="0"/>
          <w:caps w:val="0"/>
          <w:spacing w:val="0"/>
          <w:sz w:val="24"/>
          <w:szCs w:val="24"/>
          <w:highlight w:val="none"/>
          <w:shd w:val="clear" w:fill="FFFFFF"/>
          <w:lang w:eastAsia="zh-CN"/>
        </w:rPr>
        <w:t>未经过</w:t>
      </w:r>
      <w:r>
        <w:rPr>
          <w:rFonts w:hint="eastAsia" w:asciiTheme="minorEastAsia" w:hAnsiTheme="minorEastAsia" w:eastAsiaTheme="minorEastAsia" w:cstheme="minorEastAsia"/>
          <w:i w:val="0"/>
          <w:iCs w:val="0"/>
          <w:caps w:val="0"/>
          <w:spacing w:val="0"/>
          <w:sz w:val="24"/>
          <w:szCs w:val="24"/>
          <w:highlight w:val="none"/>
          <w:shd w:val="clear" w:fill="FFFFFF"/>
          <w:lang w:val="en-US" w:eastAsia="zh-CN"/>
        </w:rPr>
        <w:t>检测的量具禁止入库。对于</w:t>
      </w:r>
      <w:r>
        <w:rPr>
          <w:rFonts w:hint="eastAsia" w:asciiTheme="minorEastAsia" w:hAnsiTheme="minorEastAsia" w:eastAsiaTheme="minorEastAsia" w:cstheme="minorEastAsia"/>
          <w:lang w:val="en-US" w:eastAsia="zh-CN"/>
        </w:rPr>
        <w:t>简单的测量工具（如千分尺），需由计量管理员和质量部负责人进行确认；特殊指标设备、仪器仪表则由工程中心工艺负责人进行确认</w:t>
      </w:r>
      <w:r>
        <w:rPr>
          <w:rFonts w:hint="eastAsia" w:asciiTheme="minorEastAsia" w:hAnsiTheme="minorEastAsia" w:eastAsiaTheme="minorEastAsia" w:cstheme="minorEastAsia"/>
          <w:i w:val="0"/>
          <w:iCs w:val="0"/>
          <w:caps w:val="0"/>
          <w:spacing w:val="0"/>
          <w:sz w:val="24"/>
          <w:szCs w:val="24"/>
          <w:highlight w:val="none"/>
          <w:shd w:val="clear" w:fill="FFFFFF"/>
          <w:lang w:val="en-US" w:eastAsia="zh-CN"/>
        </w:rPr>
        <w:t>。确认完毕后，计量管理员要进行登账操作。只有完成建账之后，计量器具方可入库</w:t>
      </w:r>
      <w:r>
        <w:rPr>
          <w:rFonts w:hint="eastAsia" w:asciiTheme="minorEastAsia" w:hAnsiTheme="minorEastAsia" w:eastAsiaTheme="minorEastAsia" w:cstheme="minorEastAsia"/>
          <w:highlight w:val="none"/>
          <w:lang w:val="en-US" w:eastAsia="zh-CN"/>
        </w:rPr>
        <w:t>。</w:t>
      </w:r>
      <w:r>
        <w:rPr>
          <w:rFonts w:hint="eastAsia" w:asciiTheme="minorEastAsia" w:hAnsiTheme="minorEastAsia" w:eastAsiaTheme="minorEastAsia" w:cstheme="minorEastAsia"/>
          <w:highlight w:val="none"/>
          <w:lang w:eastAsia="zh-CN"/>
        </w:rPr>
        <w:t xml:space="preserve"> </w:t>
      </w:r>
    </w:p>
    <w:p w14:paraId="09443324">
      <w:pPr>
        <w:ind w:left="0" w:leftChars="0"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对于现场放的计量器具，要求严格管控，出入库记录。检验员与操作员共用计量器具时需要填写“共用记录表”，对计量器具进行标识。</w:t>
      </w:r>
    </w:p>
    <w:p w14:paraId="201D1330">
      <w:pPr>
        <w:pStyle w:val="9"/>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采购与验收：</w:t>
      </w:r>
      <w:r>
        <w:rPr>
          <w:rFonts w:hint="eastAsia" w:asciiTheme="minorEastAsia" w:hAnsiTheme="minorEastAsia" w:eastAsiaTheme="minorEastAsia" w:cstheme="minorEastAsia"/>
          <w:lang w:val="en-US" w:eastAsia="zh-CN"/>
        </w:rPr>
        <w:t xml:space="preserve">工装、量测具由需求部门提出采购需求，采购部门负责进行采购。在完成检定工作后，采购主管组织开展验收工作；设备同样由需求部门提出采购需求，计划部门负责实施采购。完成检定后，计划部和设备主管共同组织完成验收及资产转固工作。 </w:t>
      </w:r>
    </w:p>
    <w:p w14:paraId="0E7A43FB">
      <w:pPr>
        <w:ind w:left="0" w:leftChars="0" w:firstLine="482"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b/>
          <w:bCs/>
          <w:lang w:val="en-US" w:eastAsia="zh-CN"/>
        </w:rPr>
        <w:t>周期检定：</w:t>
      </w:r>
      <w:r>
        <w:rPr>
          <w:rFonts w:hint="eastAsia" w:asciiTheme="minorEastAsia" w:hAnsiTheme="minorEastAsia" w:eastAsiaTheme="minorEastAsia" w:cstheme="minorEastAsia"/>
          <w:b w:val="0"/>
          <w:bCs w:val="0"/>
          <w:lang w:val="en-US" w:eastAsia="zh-CN"/>
        </w:rPr>
        <w:t>目前</w:t>
      </w:r>
      <w:r>
        <w:rPr>
          <w:rFonts w:hint="eastAsia" w:asciiTheme="minorEastAsia" w:hAnsiTheme="minorEastAsia" w:eastAsiaTheme="minorEastAsia" w:cstheme="minorEastAsia"/>
          <w:lang w:val="en-US" w:eastAsia="zh-CN"/>
        </w:rPr>
        <w:t>检定周期大部分为12个月，不允许超期使用。后期根据使用频繁程度或会缩短至6个月、3个月等。检定任务外部执行，系统需支持提前2个月提醒，结合现场使用情况，制定送检计划，确保到期前送检。</w:t>
      </w:r>
      <w:r>
        <w:rPr>
          <w:rFonts w:hint="eastAsia" w:asciiTheme="minorEastAsia" w:hAnsiTheme="minorEastAsia" w:eastAsiaTheme="minorEastAsia" w:cstheme="minorEastAsia"/>
          <w:i w:val="0"/>
          <w:iCs w:val="0"/>
          <w:caps w:val="0"/>
          <w:spacing w:val="0"/>
          <w:sz w:val="24"/>
          <w:szCs w:val="24"/>
          <w:shd w:val="clear" w:fill="FFFFFF"/>
        </w:rPr>
        <w:t>不合格量具按 “评估 - 返工返修 - 追溯” 流程处理，无法修复的予以报废。（需关联 ERP 核算成本）</w:t>
      </w:r>
    </w:p>
    <w:p w14:paraId="13AF3481">
      <w:pPr>
        <w:ind w:left="0" w:leftChars="0" w:firstLine="482"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检定后处理：</w:t>
      </w:r>
      <w:r>
        <w:rPr>
          <w:rFonts w:hint="eastAsia" w:asciiTheme="minorEastAsia" w:hAnsiTheme="minorEastAsia" w:eastAsiaTheme="minorEastAsia" w:cstheme="minorEastAsia"/>
          <w:lang w:val="en-US" w:eastAsia="zh-CN"/>
        </w:rPr>
        <w:t>检定合格的器具，更新标识后继续使用；不合格的器具，由工程技术中心判断是否有维修价值，或由质量部执行报废流程。</w:t>
      </w:r>
    </w:p>
    <w:p w14:paraId="7B968079">
      <w:pPr>
        <w:ind w:left="0" w:leftChars="0" w:firstLine="482"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问题追溯：</w:t>
      </w:r>
      <w:r>
        <w:rPr>
          <w:rFonts w:hint="eastAsia" w:asciiTheme="minorEastAsia" w:hAnsiTheme="minorEastAsia" w:eastAsiaTheme="minorEastAsia" w:cstheme="minorEastAsia"/>
          <w:lang w:val="en-US" w:eastAsia="zh-CN"/>
        </w:rPr>
        <w:t>当发现检定不合格时，对历史测量数据的追溯目前主要依赖线下执行。</w:t>
      </w:r>
    </w:p>
    <w:p w14:paraId="2E0ED884">
      <w:pPr>
        <w:ind w:left="0" w:leftChars="0"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(1)现场测量时若发现数据不准，由工艺员评估该测量准度是否在可接收范围，若不可接收，需追溯该计量设备已测量的相关内容并重新测量。</w:t>
      </w:r>
    </w:p>
    <w:p w14:paraId="76F0C8C8">
      <w:pPr>
        <w:ind w:left="0" w:leftChars="0" w:firstLine="480" w:firstLineChars="200"/>
        <w:rPr>
          <w:rFonts w:hint="eastAsia" w:asciiTheme="minorEastAsia" w:hAnsiTheme="minorEastAsia" w:eastAsiaTheme="minorEastAsia" w:cstheme="minorEastAsia"/>
          <w:i w:val="0"/>
          <w:iCs w:val="0"/>
          <w:caps w:val="0"/>
          <w:spacing w:val="0"/>
          <w:sz w:val="24"/>
          <w:szCs w:val="24"/>
          <w:shd w:val="clear" w:fill="FFFFFF"/>
          <w:lang w:val="en-US" w:eastAsia="zh-CN"/>
        </w:rPr>
      </w:pPr>
      <w:r>
        <w:rPr>
          <w:rFonts w:hint="eastAsia" w:asciiTheme="minorEastAsia" w:hAnsiTheme="minorEastAsia" w:eastAsiaTheme="minorEastAsia" w:cstheme="minorEastAsia"/>
          <w:lang w:val="en-US" w:eastAsia="zh-CN"/>
        </w:rPr>
        <w:t>(2)计量检定完成后若结果不合格，后续处理流程与(1)一致（即工艺员评估准度可接收性，不可接收则追溯已测内容并重新测量）。</w:t>
      </w:r>
    </w:p>
    <w:p w14:paraId="6D603F3A">
      <w:pPr>
        <w:numPr>
          <w:ilvl w:val="0"/>
          <w:numId w:val="12"/>
        </w:numPr>
        <w:ind w:left="0" w:leftChars="0" w:firstLine="482" w:firstLineChars="20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管理计量确认及标识：</w:t>
      </w:r>
    </w:p>
    <w:p w14:paraId="2263A8DE">
      <w:pPr>
        <w:keepNext w:val="0"/>
        <w:keepLines w:val="0"/>
        <w:widowControl/>
        <w:suppressLineNumbers w:val="0"/>
        <w:ind w:left="0" w:leftChars="0" w:firstLine="480" w:firstLineChars="20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kern w:val="0"/>
          <w:sz w:val="24"/>
          <w:szCs w:val="24"/>
          <w:lang w:val="en-US" w:eastAsia="zh-CN" w:bidi="ar"/>
        </w:rPr>
        <w:t xml:space="preserve">依据外部检定结果，在内部确认是否符合使用要求。若合格，则粘贴标识并进行入账操作；若不合格，则启动不合格处理流程。 </w:t>
      </w:r>
    </w:p>
    <w:p w14:paraId="50CFBF3F">
      <w:pPr>
        <w:numPr>
          <w:ilvl w:val="0"/>
          <w:numId w:val="12"/>
        </w:numPr>
        <w:ind w:left="0" w:leftChars="0" w:firstLine="482" w:firstLineChars="20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管理监视测量资源：</w:t>
      </w:r>
    </w:p>
    <w:p w14:paraId="39D5404A">
      <w:pPr>
        <w:ind w:left="0" w:leftChars="0"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工装、量测具、设备的日常使用与监视主要涉及维保、维修和报废三个环节。</w:t>
      </w:r>
    </w:p>
    <w:p w14:paraId="498FF0C4">
      <w:pPr>
        <w:ind w:left="0" w:leftChars="0" w:firstLine="482"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维保：</w:t>
      </w:r>
      <w:r>
        <w:rPr>
          <w:rFonts w:hint="eastAsia" w:asciiTheme="minorEastAsia" w:hAnsiTheme="minorEastAsia" w:eastAsiaTheme="minorEastAsia" w:cstheme="minorEastAsia"/>
          <w:lang w:val="en-US" w:eastAsia="zh-CN"/>
        </w:rPr>
        <w:t>日常的维护保养方式与常规设备相同。</w:t>
      </w:r>
    </w:p>
    <w:p w14:paraId="065507FE">
      <w:pPr>
        <w:ind w:left="0" w:leftChars="0" w:firstLine="482"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维修：</w:t>
      </w:r>
      <w:r>
        <w:rPr>
          <w:rFonts w:hint="eastAsia" w:asciiTheme="minorEastAsia" w:hAnsiTheme="minorEastAsia" w:eastAsiaTheme="minorEastAsia" w:cstheme="minorEastAsia"/>
          <w:lang w:val="en-US" w:eastAsia="zh-CN"/>
        </w:rPr>
        <w:t>当器具发生故障，由计量器具管理部门提出维修需求，工程技术中心负责发起外委维修流程。</w:t>
      </w:r>
    </w:p>
    <w:p w14:paraId="33F9E839">
      <w:pPr>
        <w:ind w:left="0" w:leftChars="0" w:firstLine="482" w:firstLineChars="200"/>
        <w:rPr>
          <w:rFonts w:hint="eastAsia"/>
          <w:lang w:val="en-US" w:eastAsia="zh-CN"/>
        </w:rPr>
      </w:pPr>
      <w:r>
        <w:rPr>
          <w:rFonts w:hint="eastAsia" w:asciiTheme="minorEastAsia" w:hAnsiTheme="minorEastAsia" w:eastAsiaTheme="minorEastAsia" w:cstheme="minorEastAsia"/>
          <w:b/>
          <w:bCs/>
          <w:lang w:val="en-US" w:eastAsia="zh-CN"/>
        </w:rPr>
        <w:t>报废：</w:t>
      </w:r>
      <w:r>
        <w:rPr>
          <w:rFonts w:hint="eastAsia" w:asciiTheme="minorEastAsia" w:hAnsiTheme="minorEastAsia" w:eastAsiaTheme="minorEastAsia" w:cstheme="minorEastAsia"/>
          <w:lang w:val="en-US" w:eastAsia="zh-CN"/>
        </w:rPr>
        <w:t>对于无法修复或无维修价值的器具，通过公司单独的报废审批流程进行处置，该流程依赖人为判断和线下审批。</w:t>
      </w:r>
    </w:p>
    <w:p w14:paraId="72299BA1">
      <w:pPr>
        <w:pStyle w:val="5"/>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需求分析</w:t>
      </w:r>
    </w:p>
    <w:p w14:paraId="53DDA3B0">
      <w:pPr>
        <w:pStyle w:val="28"/>
        <w:numPr>
          <w:ilvl w:val="0"/>
          <w:numId w:val="13"/>
        </w:numPr>
        <w:ind w:firstLineChars="0"/>
        <w:rPr>
          <w:rFonts w:hint="default" w:ascii="宋体" w:hAnsi="宋体" w:eastAsia="宋体" w:cs="宋体"/>
          <w:kern w:val="0"/>
          <w:sz w:val="24"/>
          <w:szCs w:val="24"/>
          <w:lang w:val="en-US" w:eastAsia="zh-CN" w:bidi="ar"/>
        </w:rPr>
      </w:pPr>
      <w:r>
        <w:rPr>
          <w:rFonts w:hint="eastAsia" w:ascii="宋体" w:hAnsi="宋体" w:eastAsia="宋体" w:cs="宋体"/>
          <w:lang w:val="en-US" w:eastAsia="zh-CN"/>
        </w:rPr>
        <w:t>管理计量器具的台账信息，包括</w:t>
      </w:r>
      <w:r>
        <w:rPr>
          <w:rFonts w:hint="eastAsia" w:ascii="宋体" w:hAnsi="宋体" w:eastAsia="宋体" w:cs="宋体"/>
          <w:kern w:val="0"/>
          <w:sz w:val="24"/>
          <w:szCs w:val="24"/>
          <w:lang w:val="en-US" w:eastAsia="zh-CN" w:bidi="ar"/>
        </w:rPr>
        <w:t>测量设备台账，专用测量具台账；对计量器具的实时状态（在库、使用中、维修中、报废等）进行监控。</w:t>
      </w:r>
    </w:p>
    <w:p w14:paraId="61020189">
      <w:pPr>
        <w:pStyle w:val="28"/>
        <w:numPr>
          <w:ilvl w:val="0"/>
          <w:numId w:val="13"/>
        </w:numPr>
        <w:ind w:firstLineChars="0"/>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管理工检共用设备的共用记录。</w:t>
      </w:r>
    </w:p>
    <w:p w14:paraId="5EE4E64A">
      <w:pPr>
        <w:pStyle w:val="28"/>
        <w:numPr>
          <w:ilvl w:val="0"/>
          <w:numId w:val="13"/>
        </w:numPr>
        <w:ind w:firstLineChars="0"/>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对计量器具的出入库进行精细化管控。</w:t>
      </w:r>
    </w:p>
    <w:p w14:paraId="5B36F426">
      <w:pPr>
        <w:pStyle w:val="28"/>
        <w:numPr>
          <w:ilvl w:val="0"/>
          <w:numId w:val="13"/>
        </w:numPr>
        <w:ind w:firstLineChars="0"/>
        <w:rPr>
          <w:rFonts w:hint="eastAsia" w:ascii="宋体" w:hAnsi="宋体" w:eastAsia="宋体" w:cs="宋体"/>
          <w:b w:val="0"/>
          <w:bCs w:val="0"/>
          <w:lang w:val="en-US" w:eastAsia="zh-CN"/>
        </w:rPr>
      </w:pPr>
      <w:r>
        <w:rPr>
          <w:rFonts w:hint="eastAsia" w:ascii="宋体" w:hAnsi="宋体" w:eastAsia="宋体" w:cs="宋体"/>
          <w:kern w:val="0"/>
          <w:sz w:val="24"/>
          <w:szCs w:val="24"/>
          <w:lang w:val="en-US" w:eastAsia="zh-CN" w:bidi="ar"/>
        </w:rPr>
        <w:t>以周期定检计划的形式，在即将到达有效日期前通知并推送到负责人，开展后续送检工作。</w:t>
      </w:r>
    </w:p>
    <w:p w14:paraId="4F86D88C">
      <w:pPr>
        <w:pStyle w:val="28"/>
        <w:widowControl w:val="0"/>
        <w:numPr>
          <w:ilvl w:val="0"/>
          <w:numId w:val="0"/>
        </w:numPr>
        <w:spacing w:line="360" w:lineRule="auto"/>
        <w:ind w:firstLine="420" w:firstLineChars="0"/>
        <w:jc w:val="both"/>
        <w:rPr>
          <w:rFonts w:hint="eastAsia" w:asciiTheme="minorEastAsia" w:hAnsiTheme="minorEastAsia" w:eastAsiaTheme="minorEastAsia" w:cstheme="minorEastAsia"/>
          <w:lang w:val="en-US" w:eastAsia="zh-CN"/>
        </w:rPr>
      </w:pPr>
      <w:r>
        <w:rPr>
          <w:rFonts w:hint="eastAsia" w:ascii="宋体" w:hAnsi="宋体" w:eastAsia="宋体" w:cs="宋体"/>
          <w:kern w:val="0"/>
          <w:sz w:val="24"/>
          <w:szCs w:val="24"/>
          <w:lang w:val="en-US" w:eastAsia="zh-CN" w:bidi="ar"/>
        </w:rPr>
        <w:t>计量器具的不合格处理，维护保养，维修业务不在本期项目技术协议范围内，维持业务现状线下执行。</w:t>
      </w:r>
    </w:p>
    <w:p w14:paraId="2580A3C8">
      <w:pPr>
        <w:pStyle w:val="26"/>
        <w:rPr>
          <w:rFonts w:hint="eastAsia" w:asciiTheme="minorEastAsia" w:hAnsiTheme="minorEastAsia" w:eastAsiaTheme="minorEastAsia" w:cstheme="minorEastAsia"/>
          <w:lang w:val="en-US" w:eastAsia="zh-CN"/>
        </w:rPr>
      </w:pPr>
    </w:p>
    <w:p w14:paraId="371B48FE">
      <w:pPr>
        <w:pStyle w:val="2"/>
        <w:rPr>
          <w:rFonts w:hint="eastAsia" w:asciiTheme="minorEastAsia" w:hAnsiTheme="minorEastAsia" w:eastAsiaTheme="minorEastAsia" w:cstheme="minorEastAsia"/>
          <w:lang w:val="en-US" w:eastAsia="zh-CN"/>
        </w:rPr>
      </w:pPr>
      <w:bookmarkStart w:id="30" w:name="_Toc21055"/>
      <w:r>
        <w:rPr>
          <w:rFonts w:hint="eastAsia" w:asciiTheme="minorEastAsia" w:hAnsiTheme="minorEastAsia" w:eastAsiaTheme="minorEastAsia" w:cstheme="minorEastAsia"/>
          <w:lang w:val="en-US" w:eastAsia="zh-CN"/>
        </w:rPr>
        <w:t>系统详细设计</w:t>
      </w:r>
      <w:bookmarkEnd w:id="30"/>
    </w:p>
    <w:p w14:paraId="4566FF2A">
      <w:pPr>
        <w:pStyle w:val="3"/>
        <w:rPr>
          <w:rFonts w:hint="default"/>
          <w:lang w:val="en-US" w:eastAsia="zh-CN"/>
        </w:rPr>
      </w:pPr>
      <w:bookmarkStart w:id="31" w:name="_Toc12051"/>
      <w:r>
        <w:rPr>
          <w:rFonts w:hint="eastAsia" w:asciiTheme="minorEastAsia" w:hAnsiTheme="minorEastAsia" w:eastAsiaTheme="minorEastAsia" w:cstheme="minorEastAsia"/>
          <w:lang w:val="en-US" w:eastAsia="zh-CN"/>
        </w:rPr>
        <w:t>系统功能总体架构</w:t>
      </w:r>
      <w:bookmarkEnd w:id="31"/>
    </w:p>
    <w:p w14:paraId="3378C521">
      <w:pPr>
        <w:ind w:left="0" w:leftChars="0" w:firstLine="0" w:firstLineChars="0"/>
      </w:pPr>
      <w:r>
        <w:drawing>
          <wp:inline distT="0" distB="0" distL="114300" distR="114300">
            <wp:extent cx="5271135" cy="2067560"/>
            <wp:effectExtent l="0" t="0" r="1905" b="5080"/>
            <wp:docPr id="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7"/>
                    <pic:cNvPicPr>
                      <a:picLocks noChangeAspect="1"/>
                    </pic:cNvPicPr>
                  </pic:nvPicPr>
                  <pic:blipFill>
                    <a:blip r:embed="rId14"/>
                    <a:stretch>
                      <a:fillRect/>
                    </a:stretch>
                  </pic:blipFill>
                  <pic:spPr>
                    <a:xfrm>
                      <a:off x="0" y="0"/>
                      <a:ext cx="5271135" cy="2067560"/>
                    </a:xfrm>
                    <a:prstGeom prst="rect">
                      <a:avLst/>
                    </a:prstGeom>
                    <a:noFill/>
                    <a:ln>
                      <a:noFill/>
                    </a:ln>
                  </pic:spPr>
                </pic:pic>
              </a:graphicData>
            </a:graphic>
          </wp:inline>
        </w:drawing>
      </w:r>
      <w:r>
        <w:commentReference w:id="1"/>
      </w:r>
    </w:p>
    <w:p w14:paraId="191FE3DF">
      <w:pPr>
        <w:ind w:firstLine="480"/>
        <w:rPr>
          <w:rFonts w:hint="eastAsia"/>
          <w:lang w:val="en-US" w:eastAsia="zh-CN"/>
        </w:rPr>
      </w:pPr>
      <w:r>
        <w:rPr>
          <w:rFonts w:hint="eastAsia" w:asciiTheme="minorEastAsia" w:hAnsiTheme="minorEastAsia" w:eastAsiaTheme="minorEastAsia" w:cstheme="minorEastAsia"/>
          <w:lang w:val="en-US" w:eastAsia="zh-CN"/>
        </w:rPr>
        <w:t>制造运营管理模块依托于统一平台架构、业务数据模型、标准化服务组件及规范化管理流程，构建起适用于多业务场景的数智化管理体系，平台须具备高度灵活的可集成、可配置、可扩展特性，全面覆盖工艺数据管理、生产管理、装配试车作业执行管理、质量管理、车间仓储与配送管理及生产决策分析等核心业务环节。通过与研发管理模块、企业资源管理模块的深度集成，制造运营管理模块能够高效获取结构化工艺数据、物料清单（BOM）及生产任务指令，实现从设计研发到生产执行全流程的数据贯通与透明化管理。有效打破企业内部信息壁垒，消除数据孤岛，为企业实现精益生产、准时交付及柔性化制造提供坚实支撑，更为后续智能化升级与业务拓展筑牢数字底座。</w:t>
      </w:r>
    </w:p>
    <w:p w14:paraId="3C6616E6">
      <w:pPr>
        <w:pStyle w:val="3"/>
        <w:rPr>
          <w:rFonts w:hint="eastAsia" w:asciiTheme="minorEastAsia" w:hAnsiTheme="minorEastAsia" w:eastAsiaTheme="minorEastAsia" w:cstheme="minorEastAsia"/>
          <w:lang w:val="en-US" w:eastAsia="zh-CN"/>
        </w:rPr>
      </w:pPr>
      <w:bookmarkStart w:id="32" w:name="_Toc11213"/>
      <w:r>
        <w:rPr>
          <w:rFonts w:hint="eastAsia" w:asciiTheme="minorEastAsia" w:hAnsiTheme="minorEastAsia" w:eastAsiaTheme="minorEastAsia" w:cstheme="minorEastAsia"/>
          <w:b/>
          <w:bCs/>
          <w:kern w:val="2"/>
          <w:sz w:val="28"/>
          <w:szCs w:val="28"/>
          <w:lang w:val="en-US" w:eastAsia="zh-CN" w:bidi="ar-SA"/>
        </w:rPr>
        <w:t>生产制造管理</w:t>
      </w:r>
      <w:bookmarkEnd w:id="32"/>
    </w:p>
    <w:p w14:paraId="7134D0AD">
      <w:pPr>
        <w:pStyle w:val="4"/>
        <w:rPr>
          <w:rFonts w:hint="eastAsia" w:asciiTheme="minorEastAsia" w:hAnsiTheme="minorEastAsia" w:eastAsiaTheme="minorEastAsia" w:cstheme="minorEastAsia"/>
          <w:lang w:val="en-US" w:eastAsia="zh-CN"/>
        </w:rPr>
      </w:pPr>
      <w:bookmarkStart w:id="33" w:name="_Toc30832"/>
      <w:r>
        <w:rPr>
          <w:rFonts w:hint="eastAsia" w:asciiTheme="minorEastAsia" w:hAnsiTheme="minorEastAsia" w:eastAsiaTheme="minorEastAsia" w:cstheme="minorEastAsia"/>
          <w:b/>
          <w:bCs/>
          <w:kern w:val="2"/>
          <w:sz w:val="28"/>
          <w:szCs w:val="28"/>
          <w:lang w:val="en-US" w:eastAsia="zh-CN" w:bidi="ar-SA"/>
        </w:rPr>
        <w:t>生产制造计划</w:t>
      </w:r>
      <w:bookmarkEnd w:id="33"/>
    </w:p>
    <w:p w14:paraId="1493B02F">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目标业务流程</w:t>
      </w:r>
    </w:p>
    <w:p w14:paraId="34AC47CA">
      <w:pPr>
        <w:numPr>
          <w:ilvl w:val="0"/>
          <w:numId w:val="14"/>
        </w:numPr>
        <w:ind w:left="960" w:leftChars="0" w:hanging="48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流程范围</w:t>
      </w:r>
    </w:p>
    <w:tbl>
      <w:tblPr>
        <w:tblStyle w:val="20"/>
        <w:tblW w:w="8256" w:type="dxa"/>
        <w:tblInd w:w="12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72"/>
        <w:gridCol w:w="6984"/>
      </w:tblGrid>
      <w:tr w14:paraId="22C342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127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348FC31">
            <w:pPr>
              <w:pStyle w:val="19"/>
              <w:keepNext w:val="0"/>
              <w:keepLines w:val="0"/>
              <w:widowControl/>
              <w:suppressLineNumbers w:val="0"/>
              <w:ind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000000"/>
                <w:sz w:val="24"/>
                <w:szCs w:val="24"/>
              </w:rPr>
              <w:t>流程</w:t>
            </w:r>
            <w:r>
              <w:rPr>
                <w:rFonts w:hint="eastAsia" w:asciiTheme="minorEastAsia" w:hAnsiTheme="minorEastAsia" w:eastAsiaTheme="minorEastAsia" w:cstheme="minorEastAsia"/>
                <w:b/>
                <w:bCs/>
                <w:color w:val="000000"/>
                <w:sz w:val="24"/>
                <w:szCs w:val="24"/>
                <w:lang w:val="en-US" w:eastAsia="zh-CN"/>
              </w:rPr>
              <w:t>起点</w:t>
            </w:r>
          </w:p>
        </w:tc>
        <w:tc>
          <w:tcPr>
            <w:tcW w:w="698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10169AB">
            <w:pPr>
              <w:pStyle w:val="19"/>
              <w:keepNext w:val="0"/>
              <w:keepLines w:val="0"/>
              <w:widowControl/>
              <w:suppressLineNumbers w:val="0"/>
              <w:ind w:firstLine="0" w:firstLineChars="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sz w:val="24"/>
                <w:szCs w:val="24"/>
              </w:rPr>
              <w:t>工艺路线已接收</w:t>
            </w:r>
          </w:p>
          <w:p w14:paraId="3AF9D139">
            <w:pPr>
              <w:pStyle w:val="19"/>
              <w:keepNext w:val="0"/>
              <w:keepLines w:val="0"/>
              <w:widowControl/>
              <w:suppressLineNumbers w:val="0"/>
              <w:ind w:firstLine="0" w:firstLineChars="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sz w:val="24"/>
                <w:szCs w:val="24"/>
              </w:rPr>
              <w:t>加工计划已接收</w:t>
            </w:r>
          </w:p>
        </w:tc>
      </w:tr>
      <w:tr w14:paraId="5A8C87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127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E9CE581">
            <w:pPr>
              <w:pStyle w:val="19"/>
              <w:keepNext w:val="0"/>
              <w:keepLines w:val="0"/>
              <w:widowControl/>
              <w:suppressLineNumbers w:val="0"/>
              <w:ind w:left="0" w:leftChars="0" w:right="0" w:rightChars="0" w:firstLine="0" w:firstLineChars="0"/>
              <w:jc w:val="center"/>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b/>
                <w:bCs/>
                <w:color w:val="000000"/>
                <w:sz w:val="24"/>
                <w:szCs w:val="24"/>
              </w:rPr>
              <w:t>流程</w:t>
            </w:r>
            <w:r>
              <w:rPr>
                <w:rFonts w:hint="eastAsia" w:asciiTheme="minorEastAsia" w:hAnsiTheme="minorEastAsia" w:eastAsiaTheme="minorEastAsia" w:cstheme="minorEastAsia"/>
                <w:b/>
                <w:bCs/>
                <w:i w:val="0"/>
                <w:iCs w:val="0"/>
                <w:color w:val="000000"/>
                <w:sz w:val="24"/>
                <w:szCs w:val="24"/>
              </w:rPr>
              <w:t>终点</w:t>
            </w:r>
          </w:p>
        </w:tc>
        <w:tc>
          <w:tcPr>
            <w:tcW w:w="698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12D6C7B">
            <w:pPr>
              <w:pStyle w:val="19"/>
              <w:keepNext w:val="0"/>
              <w:keepLines w:val="0"/>
              <w:widowControl/>
              <w:suppressLineNumbers w:val="0"/>
              <w:ind w:firstLine="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加工计划排程结果已发布</w:t>
            </w:r>
          </w:p>
          <w:p w14:paraId="75115C7A">
            <w:pPr>
              <w:pStyle w:val="19"/>
              <w:keepNext w:val="0"/>
              <w:keepLines w:val="0"/>
              <w:widowControl/>
              <w:suppressLineNumbers w:val="0"/>
              <w:ind w:firstLine="0" w:firstLineChars="0"/>
              <w:jc w:val="both"/>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加工计划已完成</w:t>
            </w:r>
          </w:p>
        </w:tc>
      </w:tr>
      <w:tr w14:paraId="69134E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127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AAEDCA5">
            <w:pPr>
              <w:pStyle w:val="19"/>
              <w:keepNext w:val="0"/>
              <w:keepLines w:val="0"/>
              <w:widowControl/>
              <w:suppressLineNumbers w:val="0"/>
              <w:ind w:left="0" w:leftChars="0" w:right="0" w:rightChars="0" w:firstLine="0" w:firstLineChars="0"/>
              <w:jc w:val="center"/>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b/>
                <w:bCs/>
                <w:i w:val="0"/>
                <w:iCs w:val="0"/>
                <w:color w:val="000000"/>
                <w:sz w:val="24"/>
                <w:szCs w:val="24"/>
              </w:rPr>
              <w:t>输入</w:t>
            </w:r>
          </w:p>
        </w:tc>
        <w:tc>
          <w:tcPr>
            <w:tcW w:w="698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11111CE">
            <w:pPr>
              <w:pStyle w:val="19"/>
              <w:keepNext w:val="0"/>
              <w:keepLines w:val="0"/>
              <w:widowControl/>
              <w:suppressLineNumbers w:val="0"/>
              <w:ind w:firstLine="0" w:firstLineChars="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工艺路线、加工计划</w:t>
            </w:r>
          </w:p>
        </w:tc>
      </w:tr>
      <w:tr w14:paraId="010703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127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19922E4">
            <w:pPr>
              <w:pStyle w:val="19"/>
              <w:keepNext w:val="0"/>
              <w:keepLines w:val="0"/>
              <w:widowControl/>
              <w:suppressLineNumbers w:val="0"/>
              <w:ind w:left="0" w:leftChars="0" w:right="0" w:rightChars="0" w:firstLine="0" w:firstLineChars="0"/>
              <w:jc w:val="center"/>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b/>
                <w:bCs/>
                <w:i w:val="0"/>
                <w:iCs w:val="0"/>
                <w:color w:val="000000"/>
                <w:sz w:val="24"/>
                <w:szCs w:val="24"/>
              </w:rPr>
              <w:t>输出</w:t>
            </w:r>
          </w:p>
        </w:tc>
        <w:tc>
          <w:tcPr>
            <w:tcW w:w="698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2A99C8F">
            <w:pPr>
              <w:pStyle w:val="19"/>
              <w:keepNext w:val="0"/>
              <w:keepLines w:val="0"/>
              <w:widowControl/>
              <w:suppressLineNumbers w:val="0"/>
              <w:ind w:firstLine="0" w:firstLineChars="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工序任务</w:t>
            </w:r>
          </w:p>
        </w:tc>
      </w:tr>
    </w:tbl>
    <w:p w14:paraId="14D5AFB1">
      <w:pPr>
        <w:numPr>
          <w:ilvl w:val="0"/>
          <w:numId w:val="14"/>
        </w:numPr>
        <w:ind w:left="960" w:leftChars="0" w:hanging="48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流程设计</w:t>
      </w:r>
    </w:p>
    <w:p w14:paraId="31810C18">
      <w:pPr>
        <w:numPr>
          <w:ilvl w:val="0"/>
          <w:numId w:val="0"/>
        </w:num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rPr>
        <w:drawing>
          <wp:inline distT="0" distB="0" distL="114300" distR="114300">
            <wp:extent cx="5267960" cy="1143000"/>
            <wp:effectExtent l="0" t="0" r="508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stretch>
                      <a:fillRect/>
                    </a:stretch>
                  </pic:blipFill>
                  <pic:spPr>
                    <a:xfrm>
                      <a:off x="0" y="0"/>
                      <a:ext cx="5267960" cy="1143000"/>
                    </a:xfrm>
                    <a:prstGeom prst="rect">
                      <a:avLst/>
                    </a:prstGeom>
                    <a:noFill/>
                    <a:ln>
                      <a:noFill/>
                    </a:ln>
                  </pic:spPr>
                </pic:pic>
              </a:graphicData>
            </a:graphic>
          </wp:inline>
        </w:drawing>
      </w:r>
    </w:p>
    <w:p w14:paraId="6ADD2EE1">
      <w:pPr>
        <w:numPr>
          <w:ilvl w:val="0"/>
          <w:numId w:val="14"/>
        </w:numPr>
        <w:ind w:left="960" w:leftChars="0" w:hanging="48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流程说明</w:t>
      </w:r>
    </w:p>
    <w:tbl>
      <w:tblPr>
        <w:tblStyle w:val="20"/>
        <w:tblW w:w="4850" w:type="pct"/>
        <w:tblInd w:w="128"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01"/>
        <w:gridCol w:w="852"/>
        <w:gridCol w:w="3522"/>
        <w:gridCol w:w="840"/>
        <w:gridCol w:w="817"/>
        <w:gridCol w:w="708"/>
        <w:gridCol w:w="827"/>
      </w:tblGrid>
      <w:tr w14:paraId="487837A9">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440" w:hRule="atLeast"/>
          <w:tblHeader/>
        </w:trPr>
        <w:tc>
          <w:tcPr>
            <w:tcW w:w="701"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72CEB1D3">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活动编码</w:t>
            </w:r>
          </w:p>
        </w:tc>
        <w:tc>
          <w:tcPr>
            <w:tcW w:w="852"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24D5C8C7">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活动名称</w:t>
            </w:r>
          </w:p>
        </w:tc>
        <w:tc>
          <w:tcPr>
            <w:tcW w:w="3522"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74C6B71F">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活动内容</w:t>
            </w:r>
          </w:p>
        </w:tc>
        <w:tc>
          <w:tcPr>
            <w:tcW w:w="84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13C63605">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角色</w:t>
            </w:r>
          </w:p>
        </w:tc>
        <w:tc>
          <w:tcPr>
            <w:tcW w:w="817"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2A8D7F4B">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输入</w:t>
            </w:r>
          </w:p>
        </w:tc>
        <w:tc>
          <w:tcPr>
            <w:tcW w:w="708"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41AEA676">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输出</w:t>
            </w:r>
          </w:p>
        </w:tc>
        <w:tc>
          <w:tcPr>
            <w:tcW w:w="827"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0923A79F">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模板/表单</w:t>
            </w:r>
          </w:p>
        </w:tc>
      </w:tr>
      <w:tr w14:paraId="65C1B33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01"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81398BC">
            <w:pPr>
              <w:keepNext w:val="0"/>
              <w:keepLines w:val="0"/>
              <w:widowControl/>
              <w:suppressLineNumbers w:val="0"/>
              <w:spacing w:before="0" w:beforeAutospacing="0" w:after="0" w:afterAutospacing="0" w:line="273" w:lineRule="atLeast"/>
              <w:ind w:left="0" w:leftChars="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010</w:t>
            </w:r>
          </w:p>
        </w:tc>
        <w:tc>
          <w:tcPr>
            <w:tcW w:w="85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72CAEA0">
            <w:pPr>
              <w:keepNext w:val="0"/>
              <w:keepLines w:val="0"/>
              <w:widowControl/>
              <w:suppressLineNumbers w:val="0"/>
              <w:spacing w:before="0" w:beforeAutospacing="0" w:after="0" w:afterAutospacing="0" w:line="273" w:lineRule="atLeast"/>
              <w:ind w:left="0" w:leftChars="0" w:right="0" w:firstLine="0" w:firstLineChars="0"/>
              <w:jc w:val="center"/>
              <w:rPr>
                <w:rFonts w:hint="eastAsia" w:asciiTheme="minorEastAsia" w:hAnsiTheme="minorEastAsia" w:eastAsiaTheme="minorEastAsia" w:cstheme="minorEastAsia"/>
                <w:color w:val="000000"/>
                <w:sz w:val="24"/>
                <w:szCs w:val="24"/>
                <w:lang w:val="en-US" w:eastAsia="zh-CN"/>
              </w:rPr>
            </w:pPr>
            <w:r>
              <w:rPr>
                <w:rFonts w:hint="eastAsia" w:asciiTheme="minorEastAsia" w:hAnsiTheme="minorEastAsia" w:eastAsiaTheme="minorEastAsia" w:cstheme="minorEastAsia"/>
                <w:color w:val="000000"/>
                <w:sz w:val="24"/>
                <w:szCs w:val="24"/>
                <w:lang w:val="en-US" w:eastAsia="zh-CN"/>
              </w:rPr>
              <w:t>计划拆分</w:t>
            </w:r>
          </w:p>
        </w:tc>
        <w:tc>
          <w:tcPr>
            <w:tcW w:w="352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15F4CAE">
            <w:pPr>
              <w:keepNext w:val="0"/>
              <w:keepLines w:val="0"/>
              <w:widowControl/>
              <w:suppressLineNumbers w:val="0"/>
              <w:spacing w:before="0" w:beforeAutospacing="0" w:after="0" w:afterAutospacing="0" w:line="273" w:lineRule="atLeast"/>
              <w:ind w:left="0" w:leftChars="0" w:right="0" w:firstLine="0" w:firstLineChars="0"/>
              <w:jc w:val="left"/>
              <w:rPr>
                <w:rFonts w:hint="eastAsia" w:asciiTheme="minorEastAsia" w:hAnsiTheme="minorEastAsia" w:eastAsiaTheme="minorEastAsia" w:cstheme="minorEastAsia"/>
                <w:color w:val="000000"/>
                <w:sz w:val="24"/>
                <w:szCs w:val="24"/>
                <w:lang w:val="en-US" w:eastAsia="zh-CN"/>
              </w:rPr>
            </w:pPr>
            <w:r>
              <w:rPr>
                <w:rFonts w:hint="eastAsia" w:asciiTheme="minorEastAsia" w:hAnsiTheme="minorEastAsia" w:eastAsiaTheme="minorEastAsia" w:cstheme="minorEastAsia"/>
                <w:color w:val="000000"/>
                <w:sz w:val="24"/>
                <w:szCs w:val="24"/>
                <w:lang w:val="en-US" w:eastAsia="zh-CN"/>
              </w:rPr>
              <w:t>装试中心计划员将供应链中心下发的发动机和大部件多装多试计划拆分为装配子订单、试车子订单及分解子订单。大部件计划无需拆分。</w:t>
            </w:r>
          </w:p>
        </w:tc>
        <w:tc>
          <w:tcPr>
            <w:tcW w:w="8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090D6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leftChars="0" w:right="0" w:firstLine="0" w:firstLineChars="0"/>
              <w:jc w:val="left"/>
              <w:rPr>
                <w:rFonts w:hint="eastAsia" w:asciiTheme="minorEastAsia" w:hAnsiTheme="minorEastAsia" w:eastAsiaTheme="minorEastAsia" w:cstheme="minorEastAsia"/>
                <w:color w:val="000000"/>
                <w:sz w:val="24"/>
                <w:szCs w:val="24"/>
                <w:lang w:val="en-US" w:eastAsia="zh-CN"/>
              </w:rPr>
            </w:pPr>
            <w:r>
              <w:rPr>
                <w:rFonts w:hint="eastAsia" w:asciiTheme="minorEastAsia" w:hAnsiTheme="minorEastAsia" w:eastAsiaTheme="minorEastAsia" w:cstheme="minorEastAsia"/>
                <w:color w:val="000000"/>
                <w:sz w:val="24"/>
                <w:szCs w:val="24"/>
                <w:lang w:val="en-US" w:eastAsia="zh-CN"/>
              </w:rPr>
              <w:t>计划员</w:t>
            </w:r>
          </w:p>
        </w:tc>
        <w:tc>
          <w:tcPr>
            <w:tcW w:w="81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6763586">
            <w:pPr>
              <w:keepNext w:val="0"/>
              <w:keepLines w:val="0"/>
              <w:widowControl/>
              <w:suppressLineNumbers w:val="0"/>
              <w:spacing w:before="0" w:beforeAutospacing="0" w:after="0" w:afterAutospacing="0" w:line="273" w:lineRule="atLeast"/>
              <w:ind w:left="0" w:leftChars="0" w:right="0" w:firstLine="0" w:firstLineChars="0"/>
              <w:jc w:val="left"/>
              <w:rPr>
                <w:rFonts w:hint="eastAsia" w:asciiTheme="minorEastAsia" w:hAnsiTheme="minorEastAsia" w:eastAsiaTheme="minorEastAsia" w:cstheme="minorEastAsia"/>
                <w:color w:val="000000"/>
                <w:sz w:val="24"/>
                <w:szCs w:val="24"/>
                <w:lang w:val="en-US" w:eastAsia="zh-CN"/>
              </w:rPr>
            </w:pPr>
            <w:r>
              <w:rPr>
                <w:rFonts w:hint="eastAsia" w:asciiTheme="minorEastAsia" w:hAnsiTheme="minorEastAsia" w:eastAsiaTheme="minorEastAsia" w:cstheme="minorEastAsia"/>
                <w:color w:val="000000"/>
                <w:sz w:val="24"/>
                <w:szCs w:val="24"/>
                <w:lang w:val="en-US" w:eastAsia="zh-CN"/>
              </w:rPr>
              <w:t>加工计划</w:t>
            </w:r>
          </w:p>
        </w:tc>
        <w:tc>
          <w:tcPr>
            <w:tcW w:w="70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CE40BAF">
            <w:pPr>
              <w:keepNext w:val="0"/>
              <w:keepLines w:val="0"/>
              <w:widowControl/>
              <w:suppressLineNumbers w:val="0"/>
              <w:spacing w:before="0" w:beforeAutospacing="0" w:after="0" w:afterAutospacing="0" w:line="273" w:lineRule="atLeast"/>
              <w:ind w:left="0" w:leftChars="0" w:right="0" w:firstLine="0" w:firstLineChars="0"/>
              <w:jc w:val="left"/>
              <w:rPr>
                <w:rFonts w:hint="eastAsia" w:asciiTheme="minorEastAsia" w:hAnsiTheme="minorEastAsia" w:eastAsiaTheme="minorEastAsia" w:cstheme="minorEastAsia"/>
                <w:color w:val="000000"/>
                <w:sz w:val="24"/>
                <w:szCs w:val="24"/>
                <w:lang w:val="en-US" w:eastAsia="zh-CN"/>
              </w:rPr>
            </w:pPr>
            <w:r>
              <w:rPr>
                <w:rFonts w:hint="eastAsia" w:asciiTheme="minorEastAsia" w:hAnsiTheme="minorEastAsia" w:eastAsiaTheme="minorEastAsia" w:cstheme="minorEastAsia"/>
                <w:color w:val="000000"/>
                <w:sz w:val="24"/>
                <w:szCs w:val="24"/>
                <w:lang w:val="en-US" w:eastAsia="zh-CN"/>
              </w:rPr>
              <w:t>生产订单</w:t>
            </w:r>
          </w:p>
        </w:tc>
        <w:tc>
          <w:tcPr>
            <w:tcW w:w="82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30209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leftChars="0" w:right="0" w:firstLine="0" w:firstLineChars="0"/>
              <w:jc w:val="left"/>
              <w:rPr>
                <w:rFonts w:hint="eastAsia" w:asciiTheme="minorEastAsia" w:hAnsiTheme="minorEastAsia" w:eastAsiaTheme="minorEastAsia" w:cstheme="minorEastAsia"/>
                <w:color w:val="000000"/>
                <w:sz w:val="24"/>
                <w:szCs w:val="24"/>
                <w:lang w:val="en-US" w:eastAsia="zh-CN"/>
              </w:rPr>
            </w:pPr>
          </w:p>
        </w:tc>
      </w:tr>
      <w:tr w14:paraId="7898F667">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01"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561CFD8">
            <w:pPr>
              <w:keepNext w:val="0"/>
              <w:keepLines w:val="0"/>
              <w:widowControl/>
              <w:suppressLineNumbers w:val="0"/>
              <w:spacing w:before="0" w:beforeAutospacing="0" w:after="0" w:afterAutospacing="0" w:line="273" w:lineRule="atLeast"/>
              <w:ind w:left="0" w:leftChars="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020</w:t>
            </w:r>
          </w:p>
        </w:tc>
        <w:tc>
          <w:tcPr>
            <w:tcW w:w="85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B663333">
            <w:pPr>
              <w:keepNext w:val="0"/>
              <w:keepLines w:val="0"/>
              <w:widowControl/>
              <w:suppressLineNumbers w:val="0"/>
              <w:spacing w:before="0" w:beforeAutospacing="0" w:after="0" w:afterAutospacing="0" w:line="273" w:lineRule="atLeast"/>
              <w:ind w:left="0" w:leftChars="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sz w:val="24"/>
                <w:szCs w:val="24"/>
                <w:lang w:val="en-US" w:eastAsia="zh-CN"/>
              </w:rPr>
              <w:t>指定</w:t>
            </w:r>
            <w:r>
              <w:rPr>
                <w:rFonts w:hint="eastAsia" w:asciiTheme="minorEastAsia" w:hAnsiTheme="minorEastAsia" w:eastAsiaTheme="minorEastAsia" w:cstheme="minorEastAsia"/>
                <w:color w:val="000000"/>
                <w:sz w:val="24"/>
                <w:szCs w:val="24"/>
              </w:rPr>
              <w:t>工艺</w:t>
            </w:r>
          </w:p>
        </w:tc>
        <w:tc>
          <w:tcPr>
            <w:tcW w:w="352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27876AB">
            <w:pPr>
              <w:keepNext w:val="0"/>
              <w:keepLines w:val="0"/>
              <w:widowControl/>
              <w:suppressLineNumbers w:val="0"/>
              <w:spacing w:before="0" w:beforeAutospacing="0" w:after="0" w:afterAutospacing="0" w:line="273" w:lineRule="atLeast"/>
              <w:ind w:left="0" w:leftChars="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sz w:val="24"/>
                <w:szCs w:val="24"/>
                <w:lang w:val="en-US" w:eastAsia="zh-CN"/>
              </w:rPr>
              <w:t>计划员对发动机装配子订单，试车子订单或分解子订单指定对应的装配，试车与分解工艺路线。对大部件指定部件工艺路线。</w:t>
            </w:r>
          </w:p>
        </w:tc>
        <w:tc>
          <w:tcPr>
            <w:tcW w:w="8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1FBE8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leftChars="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sz w:val="24"/>
                <w:szCs w:val="24"/>
                <w:lang w:val="en-US" w:eastAsia="zh-CN"/>
              </w:rPr>
              <w:t>计划</w:t>
            </w:r>
            <w:r>
              <w:rPr>
                <w:rFonts w:hint="eastAsia" w:asciiTheme="minorEastAsia" w:hAnsiTheme="minorEastAsia" w:eastAsiaTheme="minorEastAsia" w:cstheme="minorEastAsia"/>
                <w:color w:val="000000"/>
                <w:sz w:val="24"/>
                <w:szCs w:val="24"/>
              </w:rPr>
              <w:t>员</w:t>
            </w:r>
          </w:p>
        </w:tc>
        <w:tc>
          <w:tcPr>
            <w:tcW w:w="81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2EF059B">
            <w:pPr>
              <w:keepNext w:val="0"/>
              <w:keepLines w:val="0"/>
              <w:widowControl/>
              <w:suppressLineNumbers w:val="0"/>
              <w:spacing w:before="0" w:beforeAutospacing="0" w:after="0" w:afterAutospacing="0" w:line="273" w:lineRule="atLeast"/>
              <w:ind w:left="0" w:leftChars="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sz w:val="24"/>
                <w:szCs w:val="24"/>
              </w:rPr>
              <w:t>工艺路线、加工计划</w:t>
            </w:r>
          </w:p>
        </w:tc>
        <w:tc>
          <w:tcPr>
            <w:tcW w:w="70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8743ADA">
            <w:pPr>
              <w:keepNext w:val="0"/>
              <w:keepLines w:val="0"/>
              <w:widowControl/>
              <w:suppressLineNumbers w:val="0"/>
              <w:spacing w:before="0" w:beforeAutospacing="0" w:after="0" w:afterAutospacing="0" w:line="273" w:lineRule="atLeast"/>
              <w:ind w:left="0" w:leftChars="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sz w:val="24"/>
                <w:szCs w:val="24"/>
                <w:lang w:val="en-US" w:eastAsia="zh-CN"/>
              </w:rPr>
              <w:t>生产订单</w:t>
            </w:r>
          </w:p>
        </w:tc>
        <w:tc>
          <w:tcPr>
            <w:tcW w:w="82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1463C8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leftChars="0" w:right="0" w:firstLine="0" w:firstLineChars="0"/>
              <w:jc w:val="left"/>
              <w:rPr>
                <w:rFonts w:hint="eastAsia" w:asciiTheme="minorEastAsia" w:hAnsiTheme="minorEastAsia" w:eastAsiaTheme="minorEastAsia" w:cstheme="minorEastAsia"/>
                <w:color w:val="000000"/>
                <w:kern w:val="0"/>
                <w:sz w:val="24"/>
                <w:szCs w:val="24"/>
                <w:lang w:bidi="ar"/>
              </w:rPr>
            </w:pPr>
          </w:p>
        </w:tc>
      </w:tr>
      <w:tr w14:paraId="75F8E13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01"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8B97289">
            <w:pPr>
              <w:keepNext w:val="0"/>
              <w:keepLines w:val="0"/>
              <w:widowControl/>
              <w:suppressLineNumbers w:val="0"/>
              <w:spacing w:before="0" w:beforeAutospacing="0" w:after="0" w:afterAutospacing="0" w:line="273" w:lineRule="atLeast"/>
              <w:ind w:left="0" w:leftChars="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030</w:t>
            </w:r>
          </w:p>
        </w:tc>
        <w:tc>
          <w:tcPr>
            <w:tcW w:w="85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6D55C84">
            <w:pPr>
              <w:keepNext w:val="0"/>
              <w:keepLines w:val="0"/>
              <w:widowControl/>
              <w:suppressLineNumbers w:val="0"/>
              <w:spacing w:before="0" w:beforeAutospacing="0" w:after="0" w:afterAutospacing="0" w:line="273" w:lineRule="atLeast"/>
              <w:ind w:left="0" w:leftChars="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sz w:val="24"/>
                <w:szCs w:val="24"/>
              </w:rPr>
              <w:t>调整</w:t>
            </w:r>
            <w:r>
              <w:rPr>
                <w:rFonts w:hint="eastAsia" w:asciiTheme="minorEastAsia" w:hAnsiTheme="minorEastAsia" w:eastAsiaTheme="minorEastAsia" w:cstheme="minorEastAsia"/>
                <w:color w:val="000000"/>
                <w:sz w:val="24"/>
                <w:szCs w:val="24"/>
                <w:lang w:val="en-US" w:eastAsia="zh-CN"/>
              </w:rPr>
              <w:t>生产订单</w:t>
            </w:r>
          </w:p>
        </w:tc>
        <w:tc>
          <w:tcPr>
            <w:tcW w:w="352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7BD8A95">
            <w:pPr>
              <w:keepNext w:val="0"/>
              <w:keepLines w:val="0"/>
              <w:widowControl/>
              <w:suppressLineNumbers w:val="0"/>
              <w:spacing w:before="0" w:beforeAutospacing="0" w:after="0" w:afterAutospacing="0" w:line="273" w:lineRule="atLeast"/>
              <w:ind w:left="0" w:leftChars="0" w:right="0" w:firstLine="0" w:firstLineChars="0"/>
              <w:jc w:val="left"/>
              <w:rPr>
                <w:rFonts w:hint="eastAsia" w:asciiTheme="minorEastAsia" w:hAnsiTheme="minorEastAsia" w:eastAsiaTheme="minorEastAsia" w:cstheme="minorEastAsia"/>
                <w:color w:val="000000"/>
                <w:kern w:val="0"/>
                <w:sz w:val="24"/>
                <w:szCs w:val="24"/>
                <w:lang w:eastAsia="zh-CN" w:bidi="ar"/>
              </w:rPr>
            </w:pPr>
            <w:r>
              <w:rPr>
                <w:rFonts w:hint="eastAsia" w:asciiTheme="minorEastAsia" w:hAnsiTheme="minorEastAsia" w:eastAsiaTheme="minorEastAsia" w:cstheme="minorEastAsia"/>
                <w:color w:val="000000"/>
                <w:sz w:val="24"/>
                <w:szCs w:val="24"/>
                <w:lang w:eastAsia="zh-CN"/>
              </w:rPr>
              <w:t>计划员综合考虑订单交付要求、生产资源占用状况以及现场执行进度，对需处理的加工计划</w:t>
            </w:r>
            <w:r>
              <w:rPr>
                <w:rFonts w:hint="eastAsia" w:asciiTheme="minorEastAsia" w:hAnsiTheme="minorEastAsia" w:eastAsiaTheme="minorEastAsia" w:cstheme="minorEastAsia"/>
                <w:color w:val="000000"/>
                <w:sz w:val="24"/>
                <w:szCs w:val="24"/>
                <w:lang w:val="en-US" w:eastAsia="zh-CN"/>
              </w:rPr>
              <w:t>和子生产订单进行优先级排序并及时调整时间节点。</w:t>
            </w:r>
          </w:p>
        </w:tc>
        <w:tc>
          <w:tcPr>
            <w:tcW w:w="8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945437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leftChars="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sz w:val="24"/>
                <w:szCs w:val="24"/>
              </w:rPr>
              <w:t>计划员</w:t>
            </w:r>
          </w:p>
        </w:tc>
        <w:tc>
          <w:tcPr>
            <w:tcW w:w="81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D7AC8E4">
            <w:pPr>
              <w:keepNext w:val="0"/>
              <w:keepLines w:val="0"/>
              <w:widowControl/>
              <w:suppressLineNumbers w:val="0"/>
              <w:spacing w:before="0" w:beforeAutospacing="0" w:after="0" w:afterAutospacing="0" w:line="273" w:lineRule="atLeast"/>
              <w:ind w:left="0" w:leftChars="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sz w:val="24"/>
                <w:szCs w:val="24"/>
              </w:rPr>
              <w:t>加工计划</w:t>
            </w:r>
          </w:p>
        </w:tc>
        <w:tc>
          <w:tcPr>
            <w:tcW w:w="70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BC5ADC6">
            <w:pPr>
              <w:keepNext w:val="0"/>
              <w:keepLines w:val="0"/>
              <w:widowControl/>
              <w:suppressLineNumbers w:val="0"/>
              <w:spacing w:before="0" w:beforeAutospacing="0" w:after="0" w:afterAutospacing="0" w:line="273" w:lineRule="atLeast"/>
              <w:ind w:left="0" w:leftChars="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sz w:val="24"/>
                <w:szCs w:val="24"/>
                <w:lang w:val="en-US" w:eastAsia="zh-CN"/>
              </w:rPr>
              <w:t>生产订单</w:t>
            </w:r>
          </w:p>
        </w:tc>
        <w:tc>
          <w:tcPr>
            <w:tcW w:w="82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307EF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leftChars="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p>
        </w:tc>
      </w:tr>
      <w:tr w14:paraId="665DF4E1">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01"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B4DEFD3">
            <w:pPr>
              <w:keepNext w:val="0"/>
              <w:keepLines w:val="0"/>
              <w:widowControl/>
              <w:suppressLineNumbers w:val="0"/>
              <w:spacing w:before="0" w:beforeAutospacing="0" w:after="0" w:afterAutospacing="0" w:line="273" w:lineRule="atLeast"/>
              <w:ind w:left="0" w:leftChars="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040</w:t>
            </w:r>
          </w:p>
        </w:tc>
        <w:tc>
          <w:tcPr>
            <w:tcW w:w="85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3076C1A">
            <w:pPr>
              <w:keepNext w:val="0"/>
              <w:keepLines w:val="0"/>
              <w:widowControl/>
              <w:suppressLineNumbers w:val="0"/>
              <w:spacing w:before="0" w:beforeAutospacing="0" w:after="0" w:afterAutospacing="0" w:line="273" w:lineRule="atLeast"/>
              <w:ind w:left="0" w:leftChars="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sz w:val="24"/>
                <w:szCs w:val="24"/>
              </w:rPr>
              <w:t>定义</w:t>
            </w:r>
            <w:r>
              <w:rPr>
                <w:rFonts w:hint="eastAsia" w:asciiTheme="minorEastAsia" w:hAnsiTheme="minorEastAsia" w:eastAsiaTheme="minorEastAsia" w:cstheme="minorEastAsia"/>
                <w:color w:val="000000"/>
                <w:sz w:val="24"/>
                <w:szCs w:val="24"/>
                <w:lang w:val="en-US" w:eastAsia="zh-CN"/>
              </w:rPr>
              <w:t>批次编号</w:t>
            </w:r>
          </w:p>
        </w:tc>
        <w:tc>
          <w:tcPr>
            <w:tcW w:w="352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BFA27B0">
            <w:pPr>
              <w:keepNext w:val="0"/>
              <w:keepLines w:val="0"/>
              <w:widowControl/>
              <w:numPr>
                <w:ilvl w:val="0"/>
                <w:numId w:val="0"/>
              </w:numPr>
              <w:suppressLineNumbers w:val="0"/>
              <w:spacing w:before="0" w:beforeAutospacing="0" w:after="0" w:afterAutospacing="0" w:line="273" w:lineRule="atLeast"/>
              <w:ind w:left="0" w:leftChars="0" w:right="0" w:rightChars="0"/>
              <w:jc w:val="left"/>
              <w:rPr>
                <w:rFonts w:hint="eastAsia" w:asciiTheme="minorEastAsia" w:hAnsiTheme="minorEastAsia" w:eastAsiaTheme="minorEastAsia" w:cstheme="minorEastAsia"/>
                <w:color w:val="000000"/>
                <w:kern w:val="0"/>
                <w:sz w:val="24"/>
                <w:szCs w:val="24"/>
                <w:lang w:eastAsia="zh-CN" w:bidi="ar"/>
              </w:rPr>
            </w:pPr>
            <w:r>
              <w:rPr>
                <w:rFonts w:hint="eastAsia" w:asciiTheme="minorEastAsia" w:hAnsiTheme="minorEastAsia" w:eastAsiaTheme="minorEastAsia" w:cstheme="minorEastAsia"/>
                <w:color w:val="000000"/>
                <w:sz w:val="24"/>
                <w:szCs w:val="24"/>
              </w:rPr>
              <w:t>计划员</w:t>
            </w:r>
            <w:r>
              <w:rPr>
                <w:rFonts w:hint="eastAsia" w:asciiTheme="minorEastAsia" w:hAnsiTheme="minorEastAsia" w:eastAsiaTheme="minorEastAsia" w:cstheme="minorEastAsia"/>
                <w:color w:val="000000"/>
                <w:sz w:val="24"/>
                <w:szCs w:val="24"/>
                <w:lang w:val="en-US" w:eastAsia="zh-CN"/>
              </w:rPr>
              <w:t>对发动机生产订单</w:t>
            </w:r>
            <w:r>
              <w:rPr>
                <w:rFonts w:hint="eastAsia" w:asciiTheme="minorEastAsia" w:hAnsiTheme="minorEastAsia" w:eastAsiaTheme="minorEastAsia" w:cstheme="minorEastAsia"/>
                <w:color w:val="000000"/>
                <w:sz w:val="24"/>
                <w:szCs w:val="24"/>
              </w:rPr>
              <w:t>发起</w:t>
            </w:r>
            <w:r>
              <w:rPr>
                <w:rFonts w:hint="eastAsia" w:asciiTheme="minorEastAsia" w:hAnsiTheme="minorEastAsia" w:eastAsiaTheme="minorEastAsia" w:cstheme="minorEastAsia"/>
                <w:color w:val="000000"/>
                <w:sz w:val="24"/>
                <w:szCs w:val="24"/>
                <w:lang w:val="en-US" w:eastAsia="zh-CN"/>
              </w:rPr>
              <w:t>批次编号</w:t>
            </w:r>
            <w:r>
              <w:rPr>
                <w:rFonts w:hint="eastAsia" w:asciiTheme="minorEastAsia" w:hAnsiTheme="minorEastAsia" w:eastAsiaTheme="minorEastAsia" w:cstheme="minorEastAsia"/>
                <w:color w:val="000000"/>
                <w:sz w:val="24"/>
                <w:szCs w:val="24"/>
              </w:rPr>
              <w:t>申请</w:t>
            </w:r>
            <w:r>
              <w:rPr>
                <w:rFonts w:hint="eastAsia" w:asciiTheme="minorEastAsia" w:hAnsiTheme="minorEastAsia" w:eastAsiaTheme="minorEastAsia" w:cstheme="minorEastAsia"/>
                <w:color w:val="000000"/>
                <w:sz w:val="24"/>
                <w:szCs w:val="24"/>
                <w:lang w:eastAsia="zh-CN"/>
              </w:rPr>
              <w:t>。</w:t>
            </w:r>
            <w:r>
              <w:rPr>
                <w:rFonts w:hint="eastAsia" w:asciiTheme="minorEastAsia" w:hAnsiTheme="minorEastAsia" w:eastAsiaTheme="minorEastAsia" w:cstheme="minorEastAsia"/>
                <w:color w:val="000000"/>
                <w:sz w:val="24"/>
                <w:szCs w:val="24"/>
                <w:lang w:val="en-US" w:eastAsia="zh-CN"/>
              </w:rPr>
              <w:t>申请后</w:t>
            </w:r>
            <w:r>
              <w:rPr>
                <w:rFonts w:hint="eastAsia" w:asciiTheme="minorEastAsia" w:hAnsiTheme="minorEastAsia" w:eastAsiaTheme="minorEastAsia" w:cstheme="minorEastAsia"/>
                <w:color w:val="000000"/>
                <w:sz w:val="24"/>
                <w:szCs w:val="24"/>
              </w:rPr>
              <w:t>生成与该</w:t>
            </w:r>
            <w:r>
              <w:rPr>
                <w:rFonts w:hint="eastAsia" w:asciiTheme="minorEastAsia" w:hAnsiTheme="minorEastAsia" w:eastAsiaTheme="minorEastAsia" w:cstheme="minorEastAsia"/>
                <w:color w:val="000000"/>
                <w:sz w:val="24"/>
                <w:szCs w:val="24"/>
                <w:lang w:val="en-US" w:eastAsia="zh-CN"/>
              </w:rPr>
              <w:t>生产订单</w:t>
            </w:r>
            <w:r>
              <w:rPr>
                <w:rFonts w:hint="eastAsia" w:asciiTheme="minorEastAsia" w:hAnsiTheme="minorEastAsia" w:eastAsiaTheme="minorEastAsia" w:cstheme="minorEastAsia"/>
                <w:color w:val="000000"/>
                <w:sz w:val="24"/>
                <w:szCs w:val="24"/>
              </w:rPr>
              <w:t>对应的</w:t>
            </w:r>
            <w:r>
              <w:rPr>
                <w:rFonts w:hint="eastAsia" w:asciiTheme="minorEastAsia" w:hAnsiTheme="minorEastAsia" w:eastAsiaTheme="minorEastAsia" w:cstheme="minorEastAsia"/>
                <w:color w:val="000000"/>
                <w:sz w:val="24"/>
                <w:szCs w:val="24"/>
                <w:lang w:val="en-US" w:eastAsia="zh-CN"/>
              </w:rPr>
              <w:t>发动机批次编号</w:t>
            </w:r>
            <w:r>
              <w:rPr>
                <w:rFonts w:hint="eastAsia" w:asciiTheme="minorEastAsia" w:hAnsiTheme="minorEastAsia" w:eastAsiaTheme="minorEastAsia" w:cstheme="minorEastAsia"/>
                <w:color w:val="000000"/>
                <w:sz w:val="24"/>
                <w:szCs w:val="24"/>
              </w:rPr>
              <w:t>，确保编号无重复、可追溯</w:t>
            </w:r>
            <w:r>
              <w:rPr>
                <w:rFonts w:hint="eastAsia" w:asciiTheme="minorEastAsia" w:hAnsiTheme="minorEastAsia" w:eastAsiaTheme="minorEastAsia" w:cstheme="minorEastAsia"/>
                <w:color w:val="000000"/>
                <w:sz w:val="24"/>
                <w:szCs w:val="24"/>
                <w:lang w:eastAsia="zh-CN"/>
              </w:rPr>
              <w:t>。</w:t>
            </w:r>
            <w:r>
              <w:rPr>
                <w:rFonts w:hint="eastAsia" w:asciiTheme="minorEastAsia" w:hAnsiTheme="minorEastAsia" w:eastAsiaTheme="minorEastAsia" w:cstheme="minorEastAsia"/>
                <w:color w:val="000000"/>
                <w:sz w:val="24"/>
                <w:szCs w:val="24"/>
              </w:rPr>
              <w:t xml:space="preserve"> </w:t>
            </w:r>
          </w:p>
        </w:tc>
        <w:tc>
          <w:tcPr>
            <w:tcW w:w="8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90DAF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leftChars="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sz w:val="24"/>
                <w:szCs w:val="24"/>
              </w:rPr>
              <w:t>计划员</w:t>
            </w:r>
          </w:p>
        </w:tc>
        <w:tc>
          <w:tcPr>
            <w:tcW w:w="81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ED4B924">
            <w:pPr>
              <w:keepNext w:val="0"/>
              <w:keepLines w:val="0"/>
              <w:widowControl/>
              <w:suppressLineNumbers w:val="0"/>
              <w:spacing w:before="0" w:beforeAutospacing="0" w:after="0" w:afterAutospacing="0" w:line="273" w:lineRule="atLeast"/>
              <w:ind w:left="0" w:leftChars="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sz w:val="24"/>
                <w:szCs w:val="24"/>
              </w:rPr>
              <w:t>加工计划</w:t>
            </w:r>
          </w:p>
        </w:tc>
        <w:tc>
          <w:tcPr>
            <w:tcW w:w="70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DC18604">
            <w:pPr>
              <w:keepNext w:val="0"/>
              <w:keepLines w:val="0"/>
              <w:widowControl/>
              <w:suppressLineNumbers w:val="0"/>
              <w:spacing w:before="0" w:beforeAutospacing="0" w:after="0" w:afterAutospacing="0" w:line="273" w:lineRule="atLeast"/>
              <w:ind w:left="0" w:leftChars="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sz w:val="24"/>
                <w:szCs w:val="24"/>
                <w:lang w:val="en-US" w:eastAsia="zh-CN"/>
              </w:rPr>
              <w:t>生产订单</w:t>
            </w:r>
            <w:r>
              <w:rPr>
                <w:rFonts w:hint="eastAsia" w:asciiTheme="minorEastAsia" w:hAnsiTheme="minorEastAsia" w:eastAsiaTheme="minorEastAsia" w:cstheme="minorEastAsia"/>
                <w:color w:val="000000"/>
                <w:sz w:val="24"/>
                <w:szCs w:val="24"/>
                <w:lang w:eastAsia="zh-CN"/>
              </w:rPr>
              <w:t>，</w:t>
            </w:r>
            <w:r>
              <w:rPr>
                <w:rFonts w:hint="eastAsia" w:asciiTheme="minorEastAsia" w:hAnsiTheme="minorEastAsia" w:eastAsiaTheme="minorEastAsia" w:cstheme="minorEastAsia"/>
                <w:color w:val="000000"/>
                <w:sz w:val="24"/>
                <w:szCs w:val="24"/>
                <w:lang w:val="en-US" w:eastAsia="zh-CN"/>
              </w:rPr>
              <w:t>批次编号</w:t>
            </w:r>
          </w:p>
        </w:tc>
        <w:tc>
          <w:tcPr>
            <w:tcW w:w="82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12C3A3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leftChars="0" w:right="0" w:firstLine="0" w:firstLineChars="0"/>
              <w:jc w:val="left"/>
              <w:rPr>
                <w:rFonts w:hint="eastAsia" w:asciiTheme="minorEastAsia" w:hAnsiTheme="minorEastAsia" w:eastAsiaTheme="minorEastAsia" w:cstheme="minorEastAsia"/>
                <w:color w:val="000000"/>
                <w:kern w:val="0"/>
                <w:sz w:val="24"/>
                <w:szCs w:val="24"/>
                <w:lang w:bidi="ar"/>
              </w:rPr>
            </w:pPr>
          </w:p>
        </w:tc>
      </w:tr>
      <w:tr w14:paraId="45A020B7">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01"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479B024">
            <w:pPr>
              <w:keepNext w:val="0"/>
              <w:keepLines w:val="0"/>
              <w:widowControl/>
              <w:suppressLineNumbers w:val="0"/>
              <w:spacing w:before="0" w:beforeAutospacing="0" w:after="0" w:afterAutospacing="0" w:line="273" w:lineRule="atLeast"/>
              <w:ind w:left="0" w:leftChars="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050</w:t>
            </w:r>
          </w:p>
        </w:tc>
        <w:tc>
          <w:tcPr>
            <w:tcW w:w="85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FA5B08B">
            <w:pPr>
              <w:keepNext w:val="0"/>
              <w:keepLines w:val="0"/>
              <w:widowControl/>
              <w:suppressLineNumbers w:val="0"/>
              <w:spacing w:before="0" w:beforeAutospacing="0" w:after="0" w:afterAutospacing="0" w:line="273" w:lineRule="atLeast"/>
              <w:ind w:left="0" w:leftChars="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sz w:val="24"/>
                <w:szCs w:val="24"/>
              </w:rPr>
              <w:t>执行计划排程</w:t>
            </w:r>
          </w:p>
        </w:tc>
        <w:tc>
          <w:tcPr>
            <w:tcW w:w="352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27E2F5D">
            <w:pPr>
              <w:keepNext w:val="0"/>
              <w:keepLines w:val="0"/>
              <w:widowControl/>
              <w:numPr>
                <w:ilvl w:val="0"/>
                <w:numId w:val="15"/>
              </w:numPr>
              <w:suppressLineNumbers w:val="0"/>
              <w:spacing w:before="0" w:beforeAutospacing="0" w:after="0" w:afterAutospacing="0" w:line="273" w:lineRule="atLeast"/>
              <w:ind w:left="0" w:leftChars="0" w:right="0" w:rightChars="0" w:firstLine="0" w:firstLineChars="0"/>
              <w:jc w:val="left"/>
              <w:rPr>
                <w:rFonts w:hint="eastAsia" w:asciiTheme="minorEastAsia" w:hAnsiTheme="minorEastAsia" w:eastAsiaTheme="minorEastAsia" w:cstheme="minorEastAsia"/>
                <w:color w:val="000000"/>
                <w:sz w:val="24"/>
                <w:szCs w:val="24"/>
                <w:lang w:val="en-US" w:eastAsia="zh-CN"/>
              </w:rPr>
            </w:pPr>
            <w:r>
              <w:rPr>
                <w:rFonts w:hint="eastAsia" w:asciiTheme="minorEastAsia" w:hAnsiTheme="minorEastAsia" w:eastAsiaTheme="minorEastAsia" w:cstheme="minorEastAsia"/>
                <w:color w:val="000000"/>
                <w:sz w:val="24"/>
                <w:szCs w:val="24"/>
                <w:lang w:eastAsia="zh-CN"/>
              </w:rPr>
              <w:t>计划员负责梳理待排程的</w:t>
            </w:r>
            <w:r>
              <w:rPr>
                <w:rFonts w:hint="eastAsia" w:asciiTheme="minorEastAsia" w:hAnsiTheme="minorEastAsia" w:eastAsiaTheme="minorEastAsia" w:cstheme="minorEastAsia"/>
                <w:color w:val="000000"/>
                <w:sz w:val="24"/>
                <w:szCs w:val="24"/>
                <w:lang w:val="en-US" w:eastAsia="zh-CN"/>
              </w:rPr>
              <w:t>生产订单，综合考虑生产资源、交付要求等因素，制定合理的排程方案。依据该方案，明确各加工任务的先后顺序、资源分配及时间节点</w:t>
            </w:r>
            <w:r>
              <w:rPr>
                <w:rFonts w:hint="eastAsia" w:asciiTheme="minorEastAsia" w:hAnsiTheme="minorEastAsia" w:eastAsiaTheme="minorEastAsia" w:cstheme="minorEastAsia"/>
                <w:color w:val="000000"/>
                <w:sz w:val="24"/>
                <w:szCs w:val="24"/>
                <w:lang w:val="en-US" w:eastAsia="zh-CN"/>
                <w:woUserID w:val="2"/>
              </w:rPr>
              <w:t>。在</w:t>
            </w:r>
            <w:r>
              <w:rPr>
                <w:rFonts w:hint="eastAsia" w:asciiTheme="minorEastAsia" w:hAnsiTheme="minorEastAsia" w:eastAsiaTheme="minorEastAsia" w:cstheme="minorEastAsia"/>
                <w:color w:val="000000"/>
                <w:sz w:val="24"/>
                <w:szCs w:val="24"/>
                <w:lang w:val="en-US" w:eastAsia="zh-CN"/>
              </w:rPr>
              <w:t>复核排程结果细节确保无误后，将方案下发给生产车间执行。</w:t>
            </w:r>
          </w:p>
          <w:p w14:paraId="07CEAF50">
            <w:pPr>
              <w:keepNext w:val="0"/>
              <w:keepLines w:val="0"/>
              <w:widowControl/>
              <w:numPr>
                <w:ilvl w:val="0"/>
                <w:numId w:val="15"/>
              </w:numPr>
              <w:suppressLineNumbers w:val="0"/>
              <w:spacing w:before="0" w:beforeAutospacing="0" w:after="0" w:afterAutospacing="0" w:line="273" w:lineRule="atLeast"/>
              <w:ind w:left="0" w:leftChars="0" w:right="0" w:rightChars="0" w:firstLine="0" w:firstLineChars="0"/>
              <w:jc w:val="left"/>
              <w:rPr>
                <w:rFonts w:hint="eastAsia" w:asciiTheme="minorEastAsia" w:hAnsiTheme="minorEastAsia" w:eastAsiaTheme="minorEastAsia" w:cstheme="minorEastAsia"/>
                <w:color w:val="000000"/>
                <w:sz w:val="24"/>
                <w:szCs w:val="24"/>
                <w:lang w:val="en-US" w:eastAsia="zh-CN"/>
              </w:rPr>
            </w:pPr>
            <w:r>
              <w:rPr>
                <w:rFonts w:hint="eastAsia" w:asciiTheme="minorEastAsia" w:hAnsiTheme="minorEastAsia" w:eastAsiaTheme="minorEastAsia" w:cstheme="minorEastAsia"/>
                <w:color w:val="000000"/>
                <w:sz w:val="24"/>
                <w:szCs w:val="24"/>
                <w:highlight w:val="none"/>
              </w:rPr>
              <w:t>按工艺路线将</w:t>
            </w:r>
            <w:r>
              <w:rPr>
                <w:rFonts w:hint="eastAsia" w:asciiTheme="minorEastAsia" w:hAnsiTheme="minorEastAsia" w:eastAsiaTheme="minorEastAsia" w:cstheme="minorEastAsia"/>
                <w:color w:val="000000"/>
                <w:sz w:val="24"/>
                <w:szCs w:val="24"/>
                <w:highlight w:val="none"/>
                <w:lang w:val="en-US" w:eastAsia="zh-CN"/>
              </w:rPr>
              <w:t>生产订单转</w:t>
            </w:r>
            <w:r>
              <w:rPr>
                <w:rFonts w:hint="eastAsia" w:asciiTheme="minorEastAsia" w:hAnsiTheme="minorEastAsia" w:eastAsiaTheme="minorEastAsia" w:cstheme="minorEastAsia"/>
                <w:color w:val="000000"/>
                <w:sz w:val="24"/>
                <w:szCs w:val="24"/>
                <w:highlight w:val="none"/>
              </w:rPr>
              <w:t>为工序任务，</w:t>
            </w:r>
            <w:r>
              <w:rPr>
                <w:rFonts w:hint="eastAsia" w:asciiTheme="minorEastAsia" w:hAnsiTheme="minorEastAsia" w:eastAsiaTheme="minorEastAsia" w:cstheme="minorEastAsia"/>
                <w:color w:val="000000"/>
                <w:sz w:val="24"/>
                <w:szCs w:val="24"/>
                <w:highlight w:val="none"/>
                <w:lang w:val="en-US" w:eastAsia="zh-CN"/>
              </w:rPr>
              <w:t>检验任务，</w:t>
            </w:r>
            <w:r>
              <w:rPr>
                <w:rFonts w:hint="eastAsia" w:asciiTheme="minorEastAsia" w:hAnsiTheme="minorEastAsia" w:eastAsiaTheme="minorEastAsia" w:cstheme="minorEastAsia"/>
                <w:color w:val="000000"/>
                <w:sz w:val="24"/>
                <w:szCs w:val="24"/>
                <w:highlight w:val="none"/>
              </w:rPr>
              <w:t>外委</w:t>
            </w:r>
            <w:r>
              <w:rPr>
                <w:rFonts w:hint="eastAsia" w:asciiTheme="minorEastAsia" w:hAnsiTheme="minorEastAsia" w:eastAsiaTheme="minorEastAsia" w:cstheme="minorEastAsia"/>
                <w:color w:val="000000"/>
                <w:sz w:val="24"/>
                <w:szCs w:val="24"/>
                <w:highlight w:val="none"/>
                <w:lang w:val="en-US" w:eastAsia="zh-CN"/>
              </w:rPr>
              <w:t>计划</w:t>
            </w:r>
            <w:r>
              <w:rPr>
                <w:rFonts w:hint="eastAsia" w:asciiTheme="minorEastAsia" w:hAnsiTheme="minorEastAsia" w:eastAsiaTheme="minorEastAsia" w:cstheme="minorEastAsia"/>
                <w:color w:val="000000"/>
                <w:sz w:val="24"/>
                <w:szCs w:val="24"/>
                <w:highlight w:val="none"/>
              </w:rPr>
              <w:t>等</w:t>
            </w:r>
            <w:r>
              <w:rPr>
                <w:rFonts w:hint="eastAsia" w:asciiTheme="minorEastAsia" w:hAnsiTheme="minorEastAsia" w:eastAsiaTheme="minorEastAsia" w:cstheme="minorEastAsia"/>
                <w:color w:val="000000"/>
                <w:sz w:val="24"/>
                <w:szCs w:val="24"/>
                <w:highlight w:val="none"/>
                <w:lang w:eastAsia="zh-CN"/>
              </w:rPr>
              <w:t>。</w:t>
            </w:r>
          </w:p>
        </w:tc>
        <w:tc>
          <w:tcPr>
            <w:tcW w:w="8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6476A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leftChars="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sz w:val="24"/>
                <w:szCs w:val="24"/>
              </w:rPr>
              <w:t>计划员</w:t>
            </w:r>
          </w:p>
        </w:tc>
        <w:tc>
          <w:tcPr>
            <w:tcW w:w="81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D32BA3B">
            <w:pPr>
              <w:keepNext w:val="0"/>
              <w:keepLines w:val="0"/>
              <w:widowControl/>
              <w:suppressLineNumbers w:val="0"/>
              <w:spacing w:before="0" w:beforeAutospacing="0" w:after="0" w:afterAutospacing="0" w:line="273" w:lineRule="atLeast"/>
              <w:ind w:left="0" w:leftChars="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生产订单</w:t>
            </w:r>
          </w:p>
        </w:tc>
        <w:tc>
          <w:tcPr>
            <w:tcW w:w="70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2A23B51">
            <w:pPr>
              <w:keepNext w:val="0"/>
              <w:keepLines w:val="0"/>
              <w:widowControl/>
              <w:suppressLineNumbers w:val="0"/>
              <w:spacing w:before="0" w:beforeAutospacing="0" w:after="0" w:afterAutospacing="0" w:line="273" w:lineRule="atLeast"/>
              <w:ind w:left="0" w:leftChars="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sz w:val="24"/>
                <w:szCs w:val="24"/>
                <w:lang w:val="en-US" w:eastAsia="zh-CN"/>
              </w:rPr>
              <w:t>生产订单、</w:t>
            </w:r>
            <w:r>
              <w:rPr>
                <w:rFonts w:hint="eastAsia" w:asciiTheme="minorEastAsia" w:hAnsiTheme="minorEastAsia" w:eastAsiaTheme="minorEastAsia" w:cstheme="minorEastAsia"/>
                <w:color w:val="000000"/>
                <w:sz w:val="24"/>
                <w:szCs w:val="24"/>
              </w:rPr>
              <w:t>工序任务</w:t>
            </w:r>
          </w:p>
        </w:tc>
        <w:tc>
          <w:tcPr>
            <w:tcW w:w="82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3C234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leftChars="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p>
        </w:tc>
      </w:tr>
      <w:tr w14:paraId="4959AEE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01"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7202156">
            <w:pPr>
              <w:keepNext w:val="0"/>
              <w:keepLines w:val="0"/>
              <w:widowControl/>
              <w:suppressLineNumbers w:val="0"/>
              <w:spacing w:before="0" w:beforeAutospacing="0" w:after="0" w:afterAutospacing="0" w:line="273" w:lineRule="atLeast"/>
              <w:ind w:left="0" w:leftChars="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060</w:t>
            </w:r>
          </w:p>
        </w:tc>
        <w:tc>
          <w:tcPr>
            <w:tcW w:w="85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1950F23">
            <w:pPr>
              <w:keepNext w:val="0"/>
              <w:keepLines w:val="0"/>
              <w:widowControl/>
              <w:suppressLineNumbers w:val="0"/>
              <w:spacing w:before="0" w:beforeAutospacing="0" w:after="0" w:afterAutospacing="0" w:line="273" w:lineRule="atLeast"/>
              <w:ind w:left="0" w:leftChars="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sz w:val="24"/>
                <w:szCs w:val="24"/>
              </w:rPr>
              <w:t>计划进度监控</w:t>
            </w:r>
          </w:p>
        </w:tc>
        <w:tc>
          <w:tcPr>
            <w:tcW w:w="352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09AF170">
            <w:pPr>
              <w:keepNext w:val="0"/>
              <w:keepLines w:val="0"/>
              <w:widowControl/>
              <w:numPr>
                <w:ilvl w:val="0"/>
                <w:numId w:val="0"/>
              </w:numPr>
              <w:suppressLineNumbers w:val="0"/>
              <w:spacing w:before="0" w:beforeAutospacing="0" w:after="0" w:afterAutospacing="0" w:line="273" w:lineRule="atLeast"/>
              <w:ind w:left="0" w:leftChars="0" w:right="0" w:rightChars="0"/>
              <w:jc w:val="left"/>
              <w:rPr>
                <w:rFonts w:hint="eastAsia" w:asciiTheme="minorEastAsia" w:hAnsiTheme="minorEastAsia" w:eastAsiaTheme="minorEastAsia" w:cstheme="minorEastAsia"/>
                <w:color w:val="000000"/>
                <w:kern w:val="0"/>
                <w:sz w:val="24"/>
                <w:szCs w:val="24"/>
                <w:lang w:eastAsia="zh-CN" w:bidi="ar"/>
              </w:rPr>
            </w:pPr>
            <w:r>
              <w:rPr>
                <w:rFonts w:hint="eastAsia" w:asciiTheme="minorEastAsia" w:hAnsiTheme="minorEastAsia" w:eastAsiaTheme="minorEastAsia" w:cstheme="minorEastAsia"/>
                <w:color w:val="000000"/>
                <w:sz w:val="24"/>
                <w:szCs w:val="24"/>
                <w:lang w:eastAsia="zh-CN"/>
              </w:rPr>
              <w:t>计划员</w:t>
            </w:r>
            <w:r>
              <w:rPr>
                <w:rFonts w:hint="eastAsia" w:asciiTheme="minorEastAsia" w:hAnsiTheme="minorEastAsia" w:eastAsiaTheme="minorEastAsia" w:cstheme="minorEastAsia"/>
                <w:color w:val="000000"/>
                <w:sz w:val="24"/>
                <w:szCs w:val="24"/>
                <w:lang w:val="en-US" w:eastAsia="zh-CN"/>
              </w:rPr>
              <w:t>负责查看和监控</w:t>
            </w:r>
            <w:r>
              <w:rPr>
                <w:rFonts w:hint="eastAsia" w:asciiTheme="minorEastAsia" w:hAnsiTheme="minorEastAsia" w:eastAsiaTheme="minorEastAsia" w:cstheme="minorEastAsia"/>
                <w:color w:val="000000"/>
                <w:sz w:val="24"/>
                <w:szCs w:val="24"/>
                <w:lang w:val="en-US" w:eastAsia="zh-CN"/>
                <w:woUserID w:val="2"/>
              </w:rPr>
              <w:t>生产订单的进度</w:t>
            </w:r>
            <w:r>
              <w:rPr>
                <w:rFonts w:hint="eastAsia" w:asciiTheme="minorEastAsia" w:hAnsiTheme="minorEastAsia" w:eastAsiaTheme="minorEastAsia" w:cstheme="minorEastAsia"/>
                <w:color w:val="000000"/>
                <w:sz w:val="24"/>
                <w:szCs w:val="24"/>
                <w:lang w:val="en-US" w:eastAsia="zh-CN"/>
              </w:rPr>
              <w:t>、工序任务的执行情况以及班组的完成状况</w:t>
            </w:r>
            <w:r>
              <w:rPr>
                <w:rFonts w:hint="eastAsia" w:asciiTheme="minorEastAsia" w:hAnsiTheme="minorEastAsia" w:eastAsiaTheme="minorEastAsia" w:cstheme="minorEastAsia"/>
                <w:color w:val="000000"/>
                <w:sz w:val="24"/>
                <w:szCs w:val="24"/>
                <w:lang w:val="en-US" w:eastAsia="zh-CN"/>
                <w:woUserID w:val="2"/>
              </w:rPr>
              <w:t>。</w:t>
            </w:r>
          </w:p>
        </w:tc>
        <w:tc>
          <w:tcPr>
            <w:tcW w:w="8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5C361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leftChars="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sz w:val="24"/>
                <w:szCs w:val="24"/>
              </w:rPr>
              <w:t>计划员</w:t>
            </w:r>
          </w:p>
        </w:tc>
        <w:tc>
          <w:tcPr>
            <w:tcW w:w="81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2E49B1D">
            <w:pPr>
              <w:keepNext w:val="0"/>
              <w:keepLines w:val="0"/>
              <w:widowControl/>
              <w:suppressLineNumbers w:val="0"/>
              <w:spacing w:before="0" w:beforeAutospacing="0" w:after="0" w:afterAutospacing="0" w:line="273" w:lineRule="atLeast"/>
              <w:ind w:left="0" w:leftChars="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sz w:val="24"/>
                <w:szCs w:val="24"/>
                <w:lang w:val="en-US" w:eastAsia="zh-CN"/>
              </w:rPr>
              <w:t>生产订单</w:t>
            </w:r>
            <w:r>
              <w:rPr>
                <w:rFonts w:hint="eastAsia" w:asciiTheme="minorEastAsia" w:hAnsiTheme="minorEastAsia" w:eastAsiaTheme="minorEastAsia" w:cstheme="minorEastAsia"/>
                <w:color w:val="000000"/>
                <w:sz w:val="24"/>
                <w:szCs w:val="24"/>
              </w:rPr>
              <w:t>、工序任务</w:t>
            </w:r>
          </w:p>
        </w:tc>
        <w:tc>
          <w:tcPr>
            <w:tcW w:w="70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1317C36">
            <w:pPr>
              <w:keepNext w:val="0"/>
              <w:keepLines w:val="0"/>
              <w:widowControl/>
              <w:suppressLineNumbers w:val="0"/>
              <w:spacing w:before="0" w:beforeAutospacing="0" w:after="0" w:afterAutospacing="0" w:line="273" w:lineRule="atLeast"/>
              <w:ind w:left="0" w:leftChars="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sz w:val="24"/>
                <w:szCs w:val="24"/>
                <w:lang w:val="en-US" w:eastAsia="zh-CN"/>
              </w:rPr>
              <w:t>生产订单</w:t>
            </w:r>
            <w:r>
              <w:rPr>
                <w:rFonts w:hint="eastAsia" w:asciiTheme="minorEastAsia" w:hAnsiTheme="minorEastAsia" w:eastAsiaTheme="minorEastAsia" w:cstheme="minorEastAsia"/>
                <w:color w:val="000000"/>
                <w:sz w:val="24"/>
                <w:szCs w:val="24"/>
              </w:rPr>
              <w:t>、工序任务</w:t>
            </w:r>
          </w:p>
        </w:tc>
        <w:tc>
          <w:tcPr>
            <w:tcW w:w="82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BAEDF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leftChars="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生产订单</w:t>
            </w:r>
          </w:p>
        </w:tc>
      </w:tr>
    </w:tbl>
    <w:p w14:paraId="7DD219B1">
      <w:pPr>
        <w:ind w:left="0" w:leftChars="0" w:firstLine="0" w:firstLineChars="0"/>
        <w:rPr>
          <w:rFonts w:hint="eastAsia" w:asciiTheme="minorEastAsia" w:hAnsiTheme="minorEastAsia" w:eastAsiaTheme="minorEastAsia" w:cstheme="minorEastAsia"/>
          <w:lang w:val="en-US" w:eastAsia="zh-CN"/>
        </w:rPr>
      </w:pPr>
    </w:p>
    <w:p w14:paraId="39EC6731">
      <w:pPr>
        <w:pStyle w:val="5"/>
        <w:rPr>
          <w:rFonts w:hint="eastAsia" w:asciiTheme="minorEastAsia" w:hAnsiTheme="minorEastAsia" w:eastAsiaTheme="minorEastAsia" w:cstheme="minorEastAsia"/>
          <w:b/>
          <w:bCs/>
          <w:kern w:val="2"/>
          <w:sz w:val="28"/>
          <w:szCs w:val="28"/>
          <w:highlight w:val="none"/>
          <w:lang w:val="en-US" w:eastAsia="zh-CN" w:bidi="ar-SA"/>
        </w:rPr>
      </w:pPr>
      <w:r>
        <w:rPr>
          <w:rFonts w:hint="eastAsia" w:asciiTheme="minorEastAsia" w:hAnsiTheme="minorEastAsia" w:eastAsiaTheme="minorEastAsia" w:cstheme="minorEastAsia"/>
          <w:b/>
          <w:bCs/>
          <w:kern w:val="2"/>
          <w:sz w:val="28"/>
          <w:szCs w:val="28"/>
          <w:highlight w:val="none"/>
          <w:lang w:val="en-US" w:eastAsia="zh-CN" w:bidi="ar-SA"/>
        </w:rPr>
        <w:t>系统应用流程</w:t>
      </w:r>
    </w:p>
    <w:p w14:paraId="04A13FB3">
      <w:pPr>
        <w:ind w:left="0" w:leftChars="0" w:firstLine="0" w:firstLineChars="0"/>
        <w:rPr>
          <w:rFonts w:hint="eastAsia" w:asciiTheme="minorEastAsia" w:hAnsiTheme="minorEastAsia" w:eastAsiaTheme="minorEastAsia" w:cstheme="minorEastAsia"/>
          <w:b/>
          <w:bCs/>
          <w:kern w:val="2"/>
          <w:sz w:val="20"/>
          <w:szCs w:val="20"/>
          <w:highlight w:val="none"/>
          <w:lang w:val="en-US" w:eastAsia="zh-CN" w:bidi="ar-SA"/>
        </w:rPr>
      </w:pPr>
      <w:r>
        <w:rPr>
          <w:rFonts w:hint="eastAsia" w:asciiTheme="minorEastAsia" w:hAnsiTheme="minorEastAsia" w:eastAsiaTheme="minorEastAsia" w:cstheme="minorEastAsia"/>
          <w:b/>
          <w:bCs/>
          <w:kern w:val="2"/>
          <w:sz w:val="20"/>
          <w:szCs w:val="20"/>
          <w:highlight w:val="none"/>
          <w:lang w:val="en-US" w:eastAsia="zh-CN" w:bidi="ar-SA"/>
        </w:rPr>
        <w:object>
          <v:shape id="_x0000_i1027" o:spt="75" type="#_x0000_t75" style="height:246.6pt;width:417.85pt;" o:ole="t" filled="f" o:preferrelative="t" stroked="f" coordsize="21600,21600">
            <v:path/>
            <v:fill on="f" focussize="0,0"/>
            <v:stroke on="f"/>
            <v:imagedata r:id="rId17" o:title=""/>
            <o:lock v:ext="edit" aspectratio="t"/>
            <w10:wrap type="none"/>
            <w10:anchorlock/>
          </v:shape>
          <o:OLEObject Type="Embed" ProgID="Visio.Drawing.15" ShapeID="_x0000_i1027" DrawAspect="Content" ObjectID="_1468075727" r:id="rId16">
            <o:LockedField>false</o:LockedField>
          </o:OLEObject>
        </w:object>
      </w:r>
    </w:p>
    <w:p w14:paraId="1D6AD9E3">
      <w:pPr>
        <w:numPr>
          <w:ilvl w:val="0"/>
          <w:numId w:val="14"/>
        </w:numPr>
        <w:ind w:left="960" w:leftChars="0" w:hanging="48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流程操作步骤说明：</w:t>
      </w:r>
    </w:p>
    <w:tbl>
      <w:tblPr>
        <w:tblStyle w:val="20"/>
        <w:tblW w:w="8336" w:type="dxa"/>
        <w:jc w:val="center"/>
        <w:tblLayout w:type="autofit"/>
        <w:tblCellMar>
          <w:top w:w="15" w:type="dxa"/>
          <w:left w:w="15" w:type="dxa"/>
          <w:bottom w:w="15" w:type="dxa"/>
          <w:right w:w="15" w:type="dxa"/>
        </w:tblCellMar>
      </w:tblPr>
      <w:tblGrid>
        <w:gridCol w:w="611"/>
        <w:gridCol w:w="1704"/>
        <w:gridCol w:w="1974"/>
        <w:gridCol w:w="2612"/>
        <w:gridCol w:w="1435"/>
      </w:tblGrid>
      <w:tr w14:paraId="7F3F954E">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66977CD8">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NO.</w:t>
            </w:r>
          </w:p>
        </w:tc>
        <w:tc>
          <w:tcPr>
            <w:tcW w:w="1704"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4AD75950">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角色</w:t>
            </w:r>
          </w:p>
        </w:tc>
        <w:tc>
          <w:tcPr>
            <w:tcW w:w="1974"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3020AF63">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业务活动</w:t>
            </w:r>
          </w:p>
        </w:tc>
        <w:tc>
          <w:tcPr>
            <w:tcW w:w="2612"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44BD395C">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IT活动</w:t>
            </w:r>
          </w:p>
        </w:tc>
        <w:tc>
          <w:tcPr>
            <w:tcW w:w="1435"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6E47B92C">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功能编号</w:t>
            </w:r>
          </w:p>
        </w:tc>
      </w:tr>
      <w:tr w14:paraId="7EB3E889">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455E1F1F">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1</w:t>
            </w:r>
          </w:p>
        </w:tc>
        <w:tc>
          <w:tcPr>
            <w:tcW w:w="1704" w:type="dxa"/>
            <w:tcBorders>
              <w:top w:val="single" w:color="000000" w:sz="4" w:space="0"/>
              <w:left w:val="single" w:color="000000" w:sz="4" w:space="0"/>
              <w:bottom w:val="single" w:color="000000" w:sz="4" w:space="0"/>
              <w:right w:val="single" w:color="000000" w:sz="4" w:space="0"/>
            </w:tcBorders>
            <w:noWrap/>
            <w:vAlign w:val="center"/>
          </w:tcPr>
          <w:p w14:paraId="1D772FCD">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eastAsia="zh-CN"/>
              </w:rPr>
            </w:pPr>
            <w:r>
              <w:rPr>
                <w:rFonts w:hint="eastAsia" w:asciiTheme="minorEastAsia" w:hAnsiTheme="minorEastAsia" w:eastAsiaTheme="minorEastAsia" w:cstheme="minorEastAsia"/>
                <w:color w:val="000000"/>
                <w:kern w:val="0"/>
                <w:sz w:val="21"/>
                <w:szCs w:val="21"/>
                <w:lang w:eastAsia="zh-CN"/>
              </w:rPr>
              <w:t>装试中心计划员</w:t>
            </w:r>
          </w:p>
        </w:tc>
        <w:tc>
          <w:tcPr>
            <w:tcW w:w="1974" w:type="dxa"/>
            <w:tcBorders>
              <w:top w:val="single" w:color="000000" w:sz="4" w:space="0"/>
              <w:left w:val="single" w:color="000000" w:sz="4" w:space="0"/>
              <w:bottom w:val="single" w:color="000000" w:sz="4" w:space="0"/>
              <w:right w:val="single" w:color="000000" w:sz="4" w:space="0"/>
            </w:tcBorders>
            <w:noWrap/>
            <w:vAlign w:val="center"/>
          </w:tcPr>
          <w:p w14:paraId="11691076">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p>
        </w:tc>
        <w:tc>
          <w:tcPr>
            <w:tcW w:w="2612" w:type="dxa"/>
            <w:tcBorders>
              <w:top w:val="single" w:color="000000" w:sz="4" w:space="0"/>
              <w:left w:val="single" w:color="000000" w:sz="4" w:space="0"/>
              <w:bottom w:val="single" w:color="000000" w:sz="4" w:space="0"/>
              <w:right w:val="single" w:color="000000" w:sz="4" w:space="0"/>
            </w:tcBorders>
            <w:noWrap/>
            <w:vAlign w:val="center"/>
          </w:tcPr>
          <w:p w14:paraId="50F70EAD">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接收生产订单</w:t>
            </w:r>
          </w:p>
        </w:tc>
        <w:tc>
          <w:tcPr>
            <w:tcW w:w="1435" w:type="dxa"/>
            <w:tcBorders>
              <w:top w:val="single" w:color="000000" w:sz="4" w:space="0"/>
              <w:left w:val="single" w:color="000000" w:sz="4" w:space="0"/>
              <w:bottom w:val="single" w:color="000000" w:sz="4" w:space="0"/>
              <w:right w:val="single" w:color="000000" w:sz="4" w:space="0"/>
            </w:tcBorders>
            <w:noWrap/>
            <w:vAlign w:val="center"/>
          </w:tcPr>
          <w:p w14:paraId="3ACDABC5">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MOM--ERP</w:t>
            </w:r>
            <w:r>
              <w:rPr>
                <w:rFonts w:hint="eastAsia" w:asciiTheme="minorEastAsia" w:hAnsiTheme="minorEastAsia" w:eastAsiaTheme="minorEastAsia" w:cstheme="minorEastAsia"/>
                <w:color w:val="000000"/>
                <w:kern w:val="0"/>
                <w:sz w:val="21"/>
                <w:szCs w:val="21"/>
              </w:rPr>
              <w:t>-01</w:t>
            </w:r>
          </w:p>
        </w:tc>
      </w:tr>
      <w:tr w14:paraId="28020CBE">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2720C6D0">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2</w:t>
            </w:r>
          </w:p>
        </w:tc>
        <w:tc>
          <w:tcPr>
            <w:tcW w:w="1704" w:type="dxa"/>
            <w:tcBorders>
              <w:top w:val="single" w:color="000000" w:sz="4" w:space="0"/>
              <w:left w:val="single" w:color="000000" w:sz="4" w:space="0"/>
              <w:bottom w:val="single" w:color="000000" w:sz="4" w:space="0"/>
              <w:right w:val="single" w:color="000000" w:sz="4" w:space="0"/>
            </w:tcBorders>
            <w:noWrap/>
            <w:vAlign w:val="center"/>
          </w:tcPr>
          <w:p w14:paraId="4464759A">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eastAsia="zh-CN"/>
              </w:rPr>
            </w:pPr>
            <w:r>
              <w:rPr>
                <w:rFonts w:hint="eastAsia" w:asciiTheme="minorEastAsia" w:hAnsiTheme="minorEastAsia" w:eastAsiaTheme="minorEastAsia" w:cstheme="minorEastAsia"/>
                <w:color w:val="000000"/>
                <w:kern w:val="0"/>
                <w:sz w:val="21"/>
                <w:szCs w:val="21"/>
                <w:lang w:eastAsia="zh-CN"/>
              </w:rPr>
              <w:t>装试中心计划员</w:t>
            </w:r>
          </w:p>
        </w:tc>
        <w:tc>
          <w:tcPr>
            <w:tcW w:w="1974" w:type="dxa"/>
            <w:tcBorders>
              <w:top w:val="single" w:color="000000" w:sz="4" w:space="0"/>
              <w:left w:val="single" w:color="000000" w:sz="4" w:space="0"/>
              <w:bottom w:val="single" w:color="000000" w:sz="4" w:space="0"/>
              <w:right w:val="single" w:color="000000" w:sz="4" w:space="0"/>
            </w:tcBorders>
            <w:noWrap/>
            <w:vAlign w:val="center"/>
          </w:tcPr>
          <w:p w14:paraId="2E2AE129">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p>
        </w:tc>
        <w:tc>
          <w:tcPr>
            <w:tcW w:w="2612" w:type="dxa"/>
            <w:tcBorders>
              <w:top w:val="single" w:color="000000" w:sz="4" w:space="0"/>
              <w:left w:val="single" w:color="000000" w:sz="4" w:space="0"/>
              <w:bottom w:val="single" w:color="000000" w:sz="4" w:space="0"/>
              <w:right w:val="single" w:color="000000" w:sz="4" w:space="0"/>
            </w:tcBorders>
            <w:noWrap/>
            <w:vAlign w:val="center"/>
          </w:tcPr>
          <w:p w14:paraId="3A57712D">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导入生产订单</w:t>
            </w:r>
          </w:p>
        </w:tc>
        <w:tc>
          <w:tcPr>
            <w:tcW w:w="1435" w:type="dxa"/>
            <w:tcBorders>
              <w:top w:val="single" w:color="000000" w:sz="4" w:space="0"/>
              <w:left w:val="single" w:color="000000" w:sz="4" w:space="0"/>
              <w:bottom w:val="single" w:color="000000" w:sz="4" w:space="0"/>
              <w:right w:val="single" w:color="000000" w:sz="4" w:space="0"/>
            </w:tcBorders>
            <w:noWrap/>
            <w:vAlign w:val="center"/>
          </w:tcPr>
          <w:p w14:paraId="7AC90315">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MOM-JH</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1</w:t>
            </w:r>
          </w:p>
        </w:tc>
      </w:tr>
      <w:tr w14:paraId="62102FE4">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1453F29E">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3</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C8AB31">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eastAsia="zh-CN"/>
              </w:rPr>
              <w:t>装试中心计划员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F63BFA">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1</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计划拆分</w:t>
            </w:r>
          </w:p>
        </w:tc>
        <w:tc>
          <w:tcPr>
            <w:tcW w:w="26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C24023">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计划拆分</w:t>
            </w:r>
          </w:p>
        </w:tc>
        <w:tc>
          <w:tcPr>
            <w:tcW w:w="14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BCB3ED">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MOM-J</w:t>
            </w:r>
            <w:r>
              <w:rPr>
                <w:rFonts w:hint="eastAsia" w:asciiTheme="minorEastAsia" w:hAnsiTheme="minorEastAsia" w:eastAsiaTheme="minorEastAsia" w:cstheme="minorEastAsia"/>
                <w:color w:val="000000"/>
                <w:kern w:val="0"/>
                <w:sz w:val="21"/>
                <w:szCs w:val="21"/>
              </w:rPr>
              <w:t>H-0</w:t>
            </w:r>
            <w:r>
              <w:rPr>
                <w:rFonts w:hint="eastAsia" w:asciiTheme="minorEastAsia" w:hAnsiTheme="minorEastAsia" w:eastAsiaTheme="minorEastAsia" w:cstheme="minorEastAsia"/>
                <w:color w:val="000000"/>
                <w:kern w:val="0"/>
                <w:sz w:val="21"/>
                <w:szCs w:val="21"/>
                <w:lang w:val="en-US" w:eastAsia="zh-CN"/>
              </w:rPr>
              <w:t>2</w:t>
            </w:r>
          </w:p>
        </w:tc>
      </w:tr>
      <w:tr w14:paraId="4506373F">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03F2C452">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4</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857CE1">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eastAsia="zh-CN"/>
              </w:rPr>
              <w:t>装试中心计划员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4372BB">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rPr>
              <w:t>020</w:t>
            </w:r>
            <w:r>
              <w:rPr>
                <w:rFonts w:hint="eastAsia" w:asciiTheme="minorEastAsia" w:hAnsiTheme="minorEastAsia" w:eastAsiaTheme="minorEastAsia" w:cstheme="minorEastAsia"/>
                <w:color w:val="000000"/>
                <w:kern w:val="0"/>
                <w:sz w:val="21"/>
                <w:szCs w:val="21"/>
                <w:lang w:val="en-US" w:eastAsia="zh-CN"/>
              </w:rPr>
              <w:t>指定工艺</w:t>
            </w:r>
          </w:p>
        </w:tc>
        <w:tc>
          <w:tcPr>
            <w:tcW w:w="26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44D68F">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指定工艺</w:t>
            </w:r>
          </w:p>
        </w:tc>
        <w:tc>
          <w:tcPr>
            <w:tcW w:w="14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1185DA">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w:t>
            </w:r>
            <w:r>
              <w:rPr>
                <w:rFonts w:hint="eastAsia" w:asciiTheme="minorEastAsia" w:hAnsiTheme="minorEastAsia" w:eastAsiaTheme="minorEastAsia" w:cstheme="minorEastAsia"/>
                <w:color w:val="000000"/>
                <w:kern w:val="0"/>
                <w:sz w:val="21"/>
                <w:szCs w:val="21"/>
              </w:rPr>
              <w:t>JH-0</w:t>
            </w:r>
            <w:r>
              <w:rPr>
                <w:rFonts w:hint="eastAsia" w:asciiTheme="minorEastAsia" w:hAnsiTheme="minorEastAsia" w:eastAsiaTheme="minorEastAsia" w:cstheme="minorEastAsia"/>
                <w:color w:val="000000"/>
                <w:kern w:val="0"/>
                <w:sz w:val="21"/>
                <w:szCs w:val="21"/>
                <w:lang w:val="en-US" w:eastAsia="zh-CN"/>
              </w:rPr>
              <w:t>3</w:t>
            </w:r>
          </w:p>
        </w:tc>
      </w:tr>
      <w:tr w14:paraId="1544E871">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02A546DD">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5</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7E60FB">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eastAsia="zh-CN"/>
              </w:rPr>
              <w:t>装试中心计划员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1D51C3">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3</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调整生产订单</w:t>
            </w:r>
          </w:p>
        </w:tc>
        <w:tc>
          <w:tcPr>
            <w:tcW w:w="26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03CF44">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计划调整</w:t>
            </w:r>
          </w:p>
        </w:tc>
        <w:tc>
          <w:tcPr>
            <w:tcW w:w="14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97CB1F">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w:t>
            </w:r>
            <w:r>
              <w:rPr>
                <w:rFonts w:hint="eastAsia" w:asciiTheme="minorEastAsia" w:hAnsiTheme="minorEastAsia" w:eastAsiaTheme="minorEastAsia" w:cstheme="minorEastAsia"/>
                <w:color w:val="000000"/>
                <w:kern w:val="0"/>
                <w:sz w:val="21"/>
                <w:szCs w:val="21"/>
              </w:rPr>
              <w:t>JH-0</w:t>
            </w:r>
            <w:r>
              <w:rPr>
                <w:rFonts w:hint="eastAsia" w:asciiTheme="minorEastAsia" w:hAnsiTheme="minorEastAsia" w:eastAsiaTheme="minorEastAsia" w:cstheme="minorEastAsia"/>
                <w:color w:val="000000"/>
                <w:kern w:val="0"/>
                <w:sz w:val="21"/>
                <w:szCs w:val="21"/>
                <w:lang w:val="en-US" w:eastAsia="zh-CN"/>
              </w:rPr>
              <w:t>4</w:t>
            </w:r>
          </w:p>
        </w:tc>
      </w:tr>
      <w:tr w14:paraId="19243861">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3127AC78">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6</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02EA67">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eastAsia="zh-CN"/>
              </w:rPr>
              <w:t>装试中心计划员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DD0BA1">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4</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定义批次编号</w:t>
            </w:r>
          </w:p>
        </w:tc>
        <w:tc>
          <w:tcPr>
            <w:tcW w:w="26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2ACACF">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rPr>
              <w:t>生成</w:t>
            </w:r>
            <w:r>
              <w:rPr>
                <w:rFonts w:hint="eastAsia" w:asciiTheme="minorEastAsia" w:hAnsiTheme="minorEastAsia" w:eastAsiaTheme="minorEastAsia" w:cstheme="minorEastAsia"/>
                <w:color w:val="000000"/>
                <w:kern w:val="0"/>
                <w:sz w:val="21"/>
                <w:szCs w:val="21"/>
                <w:lang w:val="en-US" w:eastAsia="zh-CN"/>
              </w:rPr>
              <w:t>批次编号</w:t>
            </w:r>
          </w:p>
        </w:tc>
        <w:tc>
          <w:tcPr>
            <w:tcW w:w="14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42959D">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w:t>
            </w:r>
            <w:r>
              <w:rPr>
                <w:rFonts w:hint="eastAsia" w:asciiTheme="minorEastAsia" w:hAnsiTheme="minorEastAsia" w:eastAsiaTheme="minorEastAsia" w:cstheme="minorEastAsia"/>
                <w:color w:val="000000"/>
                <w:kern w:val="0"/>
                <w:sz w:val="21"/>
                <w:szCs w:val="21"/>
              </w:rPr>
              <w:t>JH-0</w:t>
            </w:r>
            <w:r>
              <w:rPr>
                <w:rFonts w:hint="eastAsia" w:asciiTheme="minorEastAsia" w:hAnsiTheme="minorEastAsia" w:eastAsiaTheme="minorEastAsia" w:cstheme="minorEastAsia"/>
                <w:color w:val="000000"/>
                <w:kern w:val="0"/>
                <w:sz w:val="21"/>
                <w:szCs w:val="21"/>
                <w:lang w:val="en-US" w:eastAsia="zh-CN"/>
              </w:rPr>
              <w:t>5</w:t>
            </w:r>
          </w:p>
        </w:tc>
      </w:tr>
      <w:tr w14:paraId="0CD6A7C4">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0805AE5E">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7</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F08226">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eastAsia="zh-CN"/>
              </w:rPr>
              <w:t>装试中心计划员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D344CE">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50执行计划排程</w:t>
            </w:r>
          </w:p>
        </w:tc>
        <w:tc>
          <w:tcPr>
            <w:tcW w:w="26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C55CA1">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计划排程</w:t>
            </w:r>
          </w:p>
        </w:tc>
        <w:tc>
          <w:tcPr>
            <w:tcW w:w="14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6BE17D">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w:t>
            </w:r>
            <w:r>
              <w:rPr>
                <w:rFonts w:hint="eastAsia" w:asciiTheme="minorEastAsia" w:hAnsiTheme="minorEastAsia" w:eastAsiaTheme="minorEastAsia" w:cstheme="minorEastAsia"/>
                <w:color w:val="000000"/>
                <w:kern w:val="0"/>
                <w:sz w:val="21"/>
                <w:szCs w:val="21"/>
              </w:rPr>
              <w:t>JH-0</w:t>
            </w:r>
            <w:r>
              <w:rPr>
                <w:rFonts w:hint="eastAsia" w:asciiTheme="minorEastAsia" w:hAnsiTheme="minorEastAsia" w:eastAsiaTheme="minorEastAsia" w:cstheme="minorEastAsia"/>
                <w:color w:val="000000"/>
                <w:kern w:val="0"/>
                <w:sz w:val="21"/>
                <w:szCs w:val="21"/>
                <w:lang w:val="en-US" w:eastAsia="zh-CN"/>
              </w:rPr>
              <w:t>6</w:t>
            </w:r>
          </w:p>
        </w:tc>
      </w:tr>
      <w:tr w14:paraId="44FBCE4C">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5965ECA3">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8</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964097">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装试中心计划员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D6E6B4">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060计划进度监控</w:t>
            </w:r>
          </w:p>
        </w:tc>
        <w:tc>
          <w:tcPr>
            <w:tcW w:w="26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CF25DD">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计划进度监控</w:t>
            </w:r>
          </w:p>
        </w:tc>
        <w:tc>
          <w:tcPr>
            <w:tcW w:w="14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07B8BE">
            <w:pPr>
              <w:keepNext w:val="0"/>
              <w:keepLines w:val="0"/>
              <w:widowControl/>
              <w:suppressLineNumbers w:val="0"/>
              <w:spacing w:before="0" w:beforeLines="0" w:beforeAutospacing="0" w:after="0" w:afterLines="0" w:afterAutospacing="0" w:line="240" w:lineRule="auto"/>
              <w:ind w:left="0" w:leftChars="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w:t>
            </w:r>
            <w:r>
              <w:rPr>
                <w:rFonts w:hint="eastAsia" w:asciiTheme="minorEastAsia" w:hAnsiTheme="minorEastAsia" w:eastAsiaTheme="minorEastAsia" w:cstheme="minorEastAsia"/>
                <w:color w:val="000000"/>
                <w:kern w:val="0"/>
                <w:sz w:val="21"/>
                <w:szCs w:val="21"/>
              </w:rPr>
              <w:t>JH-0</w:t>
            </w:r>
            <w:r>
              <w:rPr>
                <w:rFonts w:hint="eastAsia" w:asciiTheme="minorEastAsia" w:hAnsiTheme="minorEastAsia" w:eastAsiaTheme="minorEastAsia" w:cstheme="minorEastAsia"/>
                <w:color w:val="000000"/>
                <w:kern w:val="0"/>
                <w:sz w:val="21"/>
                <w:szCs w:val="21"/>
                <w:lang w:val="en-US" w:eastAsia="zh-CN"/>
              </w:rPr>
              <w:t>7</w:t>
            </w:r>
          </w:p>
        </w:tc>
      </w:tr>
      <w:tr w14:paraId="0BD67BBA">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10EC6F3B">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9</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B5C1FA">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装试中心计划员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CF638E">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p>
        </w:tc>
        <w:tc>
          <w:tcPr>
            <w:tcW w:w="26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079CA6">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订单完工反馈</w:t>
            </w:r>
          </w:p>
        </w:tc>
        <w:tc>
          <w:tcPr>
            <w:tcW w:w="14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C1C493">
            <w:pPr>
              <w:keepNext w:val="0"/>
              <w:keepLines w:val="0"/>
              <w:widowControl/>
              <w:suppressLineNumbers w:val="0"/>
              <w:spacing w:before="0" w:beforeLines="0" w:beforeAutospacing="0" w:after="0" w:afterLines="0" w:afterAutospacing="0" w:line="240" w:lineRule="auto"/>
              <w:ind w:left="0" w:leftChars="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 xml:space="preserve"> MOM--ERP</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2</w:t>
            </w:r>
          </w:p>
        </w:tc>
      </w:tr>
    </w:tbl>
    <w:p w14:paraId="088DF5AF">
      <w:pPr>
        <w:ind w:left="0" w:leftChars="0" w:firstLine="0" w:firstLineChars="0"/>
        <w:rPr>
          <w:rFonts w:hint="eastAsia" w:asciiTheme="minorEastAsia" w:hAnsiTheme="minorEastAsia" w:eastAsiaTheme="minorEastAsia" w:cstheme="minorEastAsia"/>
          <w:lang w:val="en-US" w:eastAsia="zh-CN"/>
        </w:rPr>
      </w:pPr>
    </w:p>
    <w:p w14:paraId="6AF42FB3">
      <w:pPr>
        <w:pStyle w:val="5"/>
        <w:rPr>
          <w:rFonts w:hint="eastAsia" w:asciiTheme="minorEastAsia" w:hAnsiTheme="minorEastAsia" w:eastAsiaTheme="minorEastAsia" w:cstheme="minorEastAsia"/>
          <w:highlight w:val="none"/>
        </w:rPr>
      </w:pPr>
      <w:r>
        <w:rPr>
          <w:rFonts w:hint="eastAsia" w:asciiTheme="minorEastAsia" w:hAnsiTheme="minorEastAsia" w:eastAsiaTheme="minorEastAsia" w:cstheme="minorEastAsia"/>
          <w:highlight w:val="none"/>
          <w:lang w:val="en-US" w:eastAsia="zh-CN"/>
        </w:rPr>
        <w:t>功能设计</w:t>
      </w:r>
    </w:p>
    <w:p w14:paraId="1CDEEEC9">
      <w:pPr>
        <w:pStyle w:val="6"/>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接收与导入生产订单</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5748E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1BB92A79">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3688F1EB">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MOM--ERP-01、MOM-</w:t>
            </w:r>
            <w:r>
              <w:rPr>
                <w:rFonts w:hint="eastAsia" w:asciiTheme="minorEastAsia" w:hAnsiTheme="minorEastAsia" w:eastAsiaTheme="minorEastAsia" w:cstheme="minorEastAsia"/>
              </w:rPr>
              <w:t>JH-01</w:t>
            </w:r>
          </w:p>
        </w:tc>
      </w:tr>
      <w:tr w14:paraId="57D71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7B9EC061">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54E7A524">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接收生产订单、导入生产订单</w:t>
            </w:r>
          </w:p>
        </w:tc>
      </w:tr>
      <w:tr w14:paraId="456C2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29585520">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79CD7B5B">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装试中心</w:t>
            </w:r>
            <w:r>
              <w:rPr>
                <w:rFonts w:hint="eastAsia" w:asciiTheme="minorEastAsia" w:hAnsiTheme="minorEastAsia" w:eastAsiaTheme="minorEastAsia" w:cstheme="minorEastAsia"/>
              </w:rPr>
              <w:t>计划员</w:t>
            </w:r>
          </w:p>
        </w:tc>
      </w:tr>
      <w:tr w14:paraId="45F75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06CFC7E5">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4E66D621">
            <w:pPr>
              <w:keepNext w:val="0"/>
              <w:keepLines w:val="0"/>
              <w:numPr>
                <w:ilvl w:val="0"/>
                <w:numId w:val="16"/>
              </w:numPr>
              <w:suppressLineNumbers w:val="0"/>
              <w:spacing w:before="0" w:beforeLines="0" w:beforeAutospacing="0" w:after="0" w:afterLines="0" w:afterAutospacing="0" w:line="300" w:lineRule="auto"/>
              <w:ind w:left="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通过与ERP系统集成接收发动机生产订单与部件生产订单</w:t>
            </w:r>
            <w:r>
              <w:rPr>
                <w:rFonts w:hint="eastAsia" w:asciiTheme="minorEastAsia" w:hAnsiTheme="minorEastAsia" w:eastAsiaTheme="minorEastAsia" w:cstheme="minorEastAsia"/>
                <w:lang w:eastAsia="zh-CN"/>
              </w:rPr>
              <w:t>；</w:t>
            </w:r>
          </w:p>
          <w:p w14:paraId="54EE38B3">
            <w:pPr>
              <w:keepNext w:val="0"/>
              <w:keepLines w:val="0"/>
              <w:numPr>
                <w:ilvl w:val="0"/>
                <w:numId w:val="16"/>
              </w:numPr>
              <w:suppressLineNumbers w:val="0"/>
              <w:spacing w:before="0" w:beforeLines="0" w:beforeAutospacing="0" w:after="0" w:afterLines="0" w:afterAutospacing="0" w:line="300" w:lineRule="auto"/>
              <w:ind w:left="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通过EXCEL导入生产订单，包括返工返修计划，临时分解计划，临时试制计划和出厂试车计划。</w:t>
            </w:r>
          </w:p>
        </w:tc>
      </w:tr>
      <w:tr w14:paraId="29427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48492654">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739D0259">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无</w:t>
            </w:r>
          </w:p>
        </w:tc>
      </w:tr>
    </w:tbl>
    <w:p w14:paraId="2E4B1882">
      <w:pPr>
        <w:numPr>
          <w:ilvl w:val="0"/>
          <w:numId w:val="0"/>
        </w:numPr>
        <w:rPr>
          <w:rFonts w:hint="eastAsia" w:asciiTheme="minorEastAsia" w:hAnsiTheme="minorEastAsia" w:eastAsiaTheme="minorEastAsia" w:cstheme="minorEastAsia"/>
          <w:lang w:val="en-US" w:eastAsia="zh-CN"/>
        </w:rPr>
      </w:pPr>
    </w:p>
    <w:p w14:paraId="1371332C">
      <w:pPr>
        <w:pStyle w:val="8"/>
        <w:numPr>
          <w:ilvl w:val="0"/>
          <w:numId w:val="5"/>
        </w:numPr>
        <w:ind w:left="0" w:firstLine="0"/>
        <w:rPr>
          <w:rFonts w:hint="eastAsia" w:asciiTheme="minorEastAsia" w:hAnsiTheme="minorEastAsia" w:eastAsiaTheme="minorEastAsia" w:cstheme="minorEastAsia"/>
          <w:lang w:val="en-US" w:eastAsia="zh-CN"/>
        </w:rPr>
      </w:pPr>
      <w:r>
        <w:rPr>
          <w:rStyle w:val="23"/>
          <w:rFonts w:hint="eastAsia" w:asciiTheme="minorEastAsia" w:hAnsiTheme="minorEastAsia" w:eastAsiaTheme="minorEastAsia" w:cstheme="minorEastAsia"/>
          <w:lang w:val="en-US" w:eastAsia="zh-CN"/>
        </w:rPr>
        <w:t>生产订单样例界面</w:t>
      </w:r>
    </w:p>
    <w:p w14:paraId="2E7D01EE">
      <w:pPr>
        <w:ind w:left="0" w:leftChars="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rPr>
        <w:drawing>
          <wp:inline distT="0" distB="0" distL="0" distR="0">
            <wp:extent cx="5257800" cy="2838450"/>
            <wp:effectExtent l="0" t="0" r="0" b="11430"/>
            <wp:docPr id="5" name="Drawing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202"/>
                    <pic:cNvPicPr>
                      <a:picLocks noChangeAspect="1"/>
                    </pic:cNvPicPr>
                  </pic:nvPicPr>
                  <pic:blipFill>
                    <a:blip r:embed="rId18"/>
                    <a:stretch>
                      <a:fillRect/>
                    </a:stretch>
                  </pic:blipFill>
                  <pic:spPr>
                    <a:xfrm>
                      <a:off x="0" y="0"/>
                      <a:ext cx="5257800" cy="2838450"/>
                    </a:xfrm>
                    <a:prstGeom prst="rect">
                      <a:avLst/>
                    </a:prstGeom>
                  </pic:spPr>
                </pic:pic>
              </a:graphicData>
            </a:graphic>
          </wp:inline>
        </w:drawing>
      </w:r>
    </w:p>
    <w:p w14:paraId="71B9004A">
      <w:pPr>
        <w:pStyle w:val="8"/>
        <w:numPr>
          <w:ilvl w:val="0"/>
          <w:numId w:val="0"/>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5267325" cy="2686050"/>
            <wp:effectExtent l="0" t="0" r="5715" b="1143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9"/>
                    <a:stretch>
                      <a:fillRect/>
                    </a:stretch>
                  </pic:blipFill>
                  <pic:spPr>
                    <a:xfrm>
                      <a:off x="0" y="0"/>
                      <a:ext cx="5267325" cy="2686050"/>
                    </a:xfrm>
                    <a:prstGeom prst="rect">
                      <a:avLst/>
                    </a:prstGeom>
                    <a:noFill/>
                    <a:ln>
                      <a:noFill/>
                    </a:ln>
                  </pic:spPr>
                </pic:pic>
              </a:graphicData>
            </a:graphic>
          </wp:inline>
        </w:drawing>
      </w:r>
    </w:p>
    <w:p w14:paraId="5086892A">
      <w:pPr>
        <w:pStyle w:val="8"/>
        <w:numPr>
          <w:ilvl w:val="0"/>
          <w:numId w:val="0"/>
        </w:numPr>
        <w:rPr>
          <w:rFonts w:hint="eastAsia" w:asciiTheme="minorEastAsia" w:hAnsiTheme="minorEastAsia" w:eastAsiaTheme="minorEastAsia" w:cstheme="minorEastAsia"/>
        </w:rPr>
      </w:pPr>
    </w:p>
    <w:p w14:paraId="4BDE18AE">
      <w:pPr>
        <w:pStyle w:val="8"/>
        <w:numPr>
          <w:ilvl w:val="0"/>
          <w:numId w:val="5"/>
        </w:numPr>
        <w:ind w:left="0" w:firstLine="0"/>
        <w:rPr>
          <w:rStyle w:val="23"/>
          <w:rFonts w:hint="eastAsia" w:asciiTheme="minorEastAsia" w:hAnsiTheme="minorEastAsia" w:eastAsiaTheme="minorEastAsia" w:cstheme="minorEastAsia"/>
          <w:lang w:val="en-US" w:eastAsia="zh-CN"/>
        </w:rPr>
      </w:pPr>
      <w:r>
        <w:rPr>
          <w:rStyle w:val="23"/>
          <w:rFonts w:hint="eastAsia" w:asciiTheme="minorEastAsia" w:hAnsiTheme="minorEastAsia" w:eastAsiaTheme="minorEastAsia" w:cstheme="minorEastAsia"/>
          <w:lang w:val="en-US" w:eastAsia="zh-CN"/>
        </w:rPr>
        <w:t>表单设计</w:t>
      </w:r>
    </w:p>
    <w:p w14:paraId="0B1341D3">
      <w:pPr>
        <w:pStyle w:val="8"/>
        <w:numPr>
          <w:ilvl w:val="0"/>
          <w:numId w:val="0"/>
        </w:numPr>
        <w:ind w:leftChars="200"/>
        <w:rPr>
          <w:rStyle w:val="23"/>
          <w:rFonts w:hint="eastAsia" w:asciiTheme="minorEastAsia" w:hAnsiTheme="minorEastAsia" w:eastAsiaTheme="minorEastAsia" w:cstheme="minorEastAsia"/>
          <w:lang w:val="en-US" w:eastAsia="zh-CN"/>
        </w:rPr>
      </w:pPr>
      <w:r>
        <w:rPr>
          <w:rStyle w:val="23"/>
          <w:rFonts w:hint="eastAsia" w:asciiTheme="minorEastAsia" w:hAnsiTheme="minorEastAsia" w:eastAsiaTheme="minorEastAsia" w:cstheme="minorEastAsia"/>
          <w:lang w:val="en-US" w:eastAsia="zh-CN"/>
        </w:rPr>
        <w:t>生产订单表：</w:t>
      </w:r>
    </w:p>
    <w:tbl>
      <w:tblPr>
        <w:tblStyle w:val="2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2"/>
        <w:gridCol w:w="1119"/>
        <w:gridCol w:w="1262"/>
        <w:gridCol w:w="1001"/>
        <w:gridCol w:w="1167"/>
        <w:gridCol w:w="1017"/>
        <w:gridCol w:w="1204"/>
        <w:gridCol w:w="1207"/>
      </w:tblGrid>
      <w:tr w14:paraId="5EBA5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8" w:type="pct"/>
            <w:vAlign w:val="center"/>
          </w:tcPr>
          <w:p w14:paraId="0D2089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序号</w:t>
            </w:r>
          </w:p>
        </w:tc>
        <w:tc>
          <w:tcPr>
            <w:tcW w:w="656" w:type="pct"/>
            <w:vAlign w:val="center"/>
          </w:tcPr>
          <w:p w14:paraId="53E0E49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字段中文名</w:t>
            </w:r>
          </w:p>
        </w:tc>
        <w:tc>
          <w:tcPr>
            <w:tcW w:w="740" w:type="pct"/>
            <w:vAlign w:val="center"/>
          </w:tcPr>
          <w:p w14:paraId="37AE5AE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字段说明</w:t>
            </w:r>
          </w:p>
        </w:tc>
        <w:tc>
          <w:tcPr>
            <w:tcW w:w="587" w:type="pct"/>
            <w:vAlign w:val="center"/>
          </w:tcPr>
          <w:p w14:paraId="51A993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字段类型</w:t>
            </w:r>
          </w:p>
        </w:tc>
        <w:tc>
          <w:tcPr>
            <w:tcW w:w="684" w:type="pct"/>
            <w:vAlign w:val="center"/>
          </w:tcPr>
          <w:p w14:paraId="61F5C45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字段值域</w:t>
            </w:r>
          </w:p>
        </w:tc>
        <w:tc>
          <w:tcPr>
            <w:tcW w:w="596" w:type="pct"/>
            <w:vAlign w:val="center"/>
          </w:tcPr>
          <w:p w14:paraId="5285F27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值域标准</w:t>
            </w:r>
          </w:p>
        </w:tc>
        <w:tc>
          <w:tcPr>
            <w:tcW w:w="706" w:type="pct"/>
            <w:vAlign w:val="center"/>
          </w:tcPr>
          <w:p w14:paraId="7E10DA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是否主键</w:t>
            </w:r>
          </w:p>
        </w:tc>
        <w:tc>
          <w:tcPr>
            <w:tcW w:w="707" w:type="pct"/>
            <w:vAlign w:val="center"/>
          </w:tcPr>
          <w:p w14:paraId="6563505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是否必填</w:t>
            </w:r>
          </w:p>
        </w:tc>
      </w:tr>
      <w:tr w14:paraId="1A07C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 w:type="pct"/>
            <w:vAlign w:val="center"/>
          </w:tcPr>
          <w:p w14:paraId="2212FE3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w:t>
            </w:r>
          </w:p>
        </w:tc>
        <w:tc>
          <w:tcPr>
            <w:tcW w:w="656" w:type="pct"/>
            <w:vAlign w:val="center"/>
          </w:tcPr>
          <w:p w14:paraId="48F70CB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生产订单号</w:t>
            </w:r>
          </w:p>
        </w:tc>
        <w:tc>
          <w:tcPr>
            <w:tcW w:w="740" w:type="pct"/>
            <w:vAlign w:val="center"/>
          </w:tcPr>
          <w:p w14:paraId="6278D00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生产订单号</w:t>
            </w:r>
          </w:p>
        </w:tc>
        <w:tc>
          <w:tcPr>
            <w:tcW w:w="587" w:type="pct"/>
            <w:vAlign w:val="center"/>
          </w:tcPr>
          <w:p w14:paraId="11E3A5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2E8578E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引入ERP值域</w:t>
            </w:r>
          </w:p>
        </w:tc>
        <w:tc>
          <w:tcPr>
            <w:tcW w:w="596" w:type="pct"/>
            <w:vAlign w:val="center"/>
          </w:tcPr>
          <w:p w14:paraId="5326E65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6" w:type="pct"/>
            <w:vAlign w:val="center"/>
          </w:tcPr>
          <w:p w14:paraId="76E4D9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c>
          <w:tcPr>
            <w:tcW w:w="707" w:type="pct"/>
            <w:vAlign w:val="center"/>
          </w:tcPr>
          <w:p w14:paraId="4ADE92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19100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 w:type="pct"/>
            <w:vAlign w:val="center"/>
          </w:tcPr>
          <w:p w14:paraId="499237C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w:t>
            </w:r>
          </w:p>
        </w:tc>
        <w:tc>
          <w:tcPr>
            <w:tcW w:w="656" w:type="pct"/>
            <w:vAlign w:val="center"/>
          </w:tcPr>
          <w:p w14:paraId="52C388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装试次数</w:t>
            </w:r>
          </w:p>
        </w:tc>
        <w:tc>
          <w:tcPr>
            <w:tcW w:w="740" w:type="pct"/>
            <w:vAlign w:val="center"/>
          </w:tcPr>
          <w:p w14:paraId="6B33348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发动机装试次数</w:t>
            </w:r>
          </w:p>
        </w:tc>
        <w:tc>
          <w:tcPr>
            <w:tcW w:w="587" w:type="pct"/>
            <w:vAlign w:val="center"/>
          </w:tcPr>
          <w:p w14:paraId="293E57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数值（2）</w:t>
            </w:r>
          </w:p>
        </w:tc>
        <w:tc>
          <w:tcPr>
            <w:tcW w:w="684" w:type="pct"/>
            <w:vAlign w:val="center"/>
          </w:tcPr>
          <w:p w14:paraId="5EA812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引入ERP值域（下拉框选择：01、02、...）</w:t>
            </w:r>
          </w:p>
        </w:tc>
        <w:tc>
          <w:tcPr>
            <w:tcW w:w="596" w:type="pct"/>
            <w:vAlign w:val="center"/>
          </w:tcPr>
          <w:p w14:paraId="417ECC8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6" w:type="pct"/>
            <w:vAlign w:val="center"/>
          </w:tcPr>
          <w:p w14:paraId="0F605EF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7" w:type="pct"/>
            <w:vAlign w:val="center"/>
          </w:tcPr>
          <w:p w14:paraId="1A7A69C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4F336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 w:type="pct"/>
            <w:vAlign w:val="center"/>
          </w:tcPr>
          <w:p w14:paraId="7E7417F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3</w:t>
            </w:r>
          </w:p>
        </w:tc>
        <w:tc>
          <w:tcPr>
            <w:tcW w:w="656" w:type="pct"/>
            <w:vAlign w:val="center"/>
          </w:tcPr>
          <w:p w14:paraId="763001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计划开始时间</w:t>
            </w:r>
          </w:p>
        </w:tc>
        <w:tc>
          <w:tcPr>
            <w:tcW w:w="740" w:type="pct"/>
            <w:vAlign w:val="center"/>
          </w:tcPr>
          <w:p w14:paraId="4DB63F2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开工时间</w:t>
            </w:r>
          </w:p>
        </w:tc>
        <w:tc>
          <w:tcPr>
            <w:tcW w:w="587" w:type="pct"/>
            <w:vAlign w:val="center"/>
          </w:tcPr>
          <w:p w14:paraId="287F9EB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日期型</w:t>
            </w:r>
          </w:p>
        </w:tc>
        <w:tc>
          <w:tcPr>
            <w:tcW w:w="684" w:type="pct"/>
            <w:vAlign w:val="center"/>
          </w:tcPr>
          <w:p w14:paraId="45A06B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引入ERP值域</w:t>
            </w:r>
          </w:p>
        </w:tc>
        <w:tc>
          <w:tcPr>
            <w:tcW w:w="596" w:type="pct"/>
            <w:vAlign w:val="center"/>
          </w:tcPr>
          <w:p w14:paraId="7FE381D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6" w:type="pct"/>
            <w:vAlign w:val="center"/>
          </w:tcPr>
          <w:p w14:paraId="766322A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7" w:type="pct"/>
            <w:vAlign w:val="center"/>
          </w:tcPr>
          <w:p w14:paraId="2F7F2A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555F8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 w:type="pct"/>
            <w:vAlign w:val="center"/>
          </w:tcPr>
          <w:p w14:paraId="10C7256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4</w:t>
            </w:r>
          </w:p>
        </w:tc>
        <w:tc>
          <w:tcPr>
            <w:tcW w:w="656" w:type="pct"/>
            <w:shd w:val="clear" w:color="auto" w:fill="auto"/>
            <w:vAlign w:val="center"/>
          </w:tcPr>
          <w:p w14:paraId="3263FC7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计划结束时间</w:t>
            </w:r>
          </w:p>
        </w:tc>
        <w:tc>
          <w:tcPr>
            <w:tcW w:w="740" w:type="pct"/>
            <w:shd w:val="clear" w:color="auto" w:fill="auto"/>
            <w:vAlign w:val="center"/>
          </w:tcPr>
          <w:p w14:paraId="1663ED7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完工时间</w:t>
            </w:r>
          </w:p>
        </w:tc>
        <w:tc>
          <w:tcPr>
            <w:tcW w:w="587" w:type="pct"/>
            <w:vAlign w:val="center"/>
          </w:tcPr>
          <w:p w14:paraId="6425355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日期型</w:t>
            </w:r>
          </w:p>
        </w:tc>
        <w:tc>
          <w:tcPr>
            <w:tcW w:w="684" w:type="pct"/>
            <w:vAlign w:val="center"/>
          </w:tcPr>
          <w:p w14:paraId="76C7BB6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引入ERP值域</w:t>
            </w:r>
          </w:p>
        </w:tc>
        <w:tc>
          <w:tcPr>
            <w:tcW w:w="596" w:type="pct"/>
            <w:vAlign w:val="center"/>
          </w:tcPr>
          <w:p w14:paraId="1EAB733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6" w:type="pct"/>
            <w:vAlign w:val="center"/>
          </w:tcPr>
          <w:p w14:paraId="36AD085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7" w:type="pct"/>
            <w:shd w:val="clear" w:color="auto" w:fill="auto"/>
            <w:vAlign w:val="center"/>
          </w:tcPr>
          <w:p w14:paraId="396419D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0783C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 w:type="pct"/>
            <w:vAlign w:val="center"/>
          </w:tcPr>
          <w:p w14:paraId="669A8F8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5</w:t>
            </w:r>
          </w:p>
        </w:tc>
        <w:tc>
          <w:tcPr>
            <w:tcW w:w="656" w:type="pct"/>
            <w:vAlign w:val="center"/>
          </w:tcPr>
          <w:p w14:paraId="4ECD94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计划数量</w:t>
            </w:r>
          </w:p>
        </w:tc>
        <w:tc>
          <w:tcPr>
            <w:tcW w:w="740" w:type="pct"/>
            <w:vAlign w:val="center"/>
          </w:tcPr>
          <w:p w14:paraId="000CE17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计划数量</w:t>
            </w:r>
          </w:p>
        </w:tc>
        <w:tc>
          <w:tcPr>
            <w:tcW w:w="587" w:type="pct"/>
            <w:vAlign w:val="center"/>
          </w:tcPr>
          <w:p w14:paraId="6ACCDD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数值（2）</w:t>
            </w:r>
          </w:p>
        </w:tc>
        <w:tc>
          <w:tcPr>
            <w:tcW w:w="684" w:type="pct"/>
            <w:vAlign w:val="center"/>
          </w:tcPr>
          <w:p w14:paraId="7185E36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引入ERP值域</w:t>
            </w:r>
          </w:p>
        </w:tc>
        <w:tc>
          <w:tcPr>
            <w:tcW w:w="596" w:type="pct"/>
            <w:vAlign w:val="center"/>
          </w:tcPr>
          <w:p w14:paraId="621C88B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6" w:type="pct"/>
            <w:vAlign w:val="center"/>
          </w:tcPr>
          <w:p w14:paraId="0F3C97E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7" w:type="pct"/>
            <w:shd w:val="clear" w:color="auto" w:fill="auto"/>
            <w:vAlign w:val="center"/>
          </w:tcPr>
          <w:p w14:paraId="11B3A10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18B3B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 w:type="pct"/>
            <w:vAlign w:val="center"/>
          </w:tcPr>
          <w:p w14:paraId="7B85917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6</w:t>
            </w:r>
          </w:p>
        </w:tc>
        <w:tc>
          <w:tcPr>
            <w:tcW w:w="656" w:type="pct"/>
            <w:vAlign w:val="center"/>
          </w:tcPr>
          <w:p w14:paraId="5B91D36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物料编码</w:t>
            </w:r>
          </w:p>
        </w:tc>
        <w:tc>
          <w:tcPr>
            <w:tcW w:w="740" w:type="pct"/>
            <w:shd w:val="clear" w:color="auto" w:fill="auto"/>
            <w:vAlign w:val="center"/>
          </w:tcPr>
          <w:p w14:paraId="22FD55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物料编码</w:t>
            </w:r>
          </w:p>
        </w:tc>
        <w:tc>
          <w:tcPr>
            <w:tcW w:w="587" w:type="pct"/>
            <w:vAlign w:val="center"/>
          </w:tcPr>
          <w:p w14:paraId="2D0B605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27F8F9B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引入ERP值域</w:t>
            </w:r>
          </w:p>
        </w:tc>
        <w:tc>
          <w:tcPr>
            <w:tcW w:w="596" w:type="pct"/>
            <w:vAlign w:val="center"/>
          </w:tcPr>
          <w:p w14:paraId="5660F22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6" w:type="pct"/>
            <w:vAlign w:val="center"/>
          </w:tcPr>
          <w:p w14:paraId="045B71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7" w:type="pct"/>
            <w:shd w:val="clear" w:color="auto" w:fill="auto"/>
            <w:vAlign w:val="center"/>
          </w:tcPr>
          <w:p w14:paraId="417975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53DAD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 w:type="pct"/>
            <w:vAlign w:val="center"/>
          </w:tcPr>
          <w:p w14:paraId="4AA64C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7</w:t>
            </w:r>
          </w:p>
        </w:tc>
        <w:tc>
          <w:tcPr>
            <w:tcW w:w="656" w:type="pct"/>
            <w:vAlign w:val="center"/>
          </w:tcPr>
          <w:p w14:paraId="5F651FF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物料名称</w:t>
            </w:r>
          </w:p>
        </w:tc>
        <w:tc>
          <w:tcPr>
            <w:tcW w:w="740" w:type="pct"/>
            <w:shd w:val="clear" w:color="auto" w:fill="auto"/>
            <w:vAlign w:val="center"/>
          </w:tcPr>
          <w:p w14:paraId="081B1D5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物料名称</w:t>
            </w:r>
          </w:p>
        </w:tc>
        <w:tc>
          <w:tcPr>
            <w:tcW w:w="587" w:type="pct"/>
            <w:vAlign w:val="center"/>
          </w:tcPr>
          <w:p w14:paraId="670C4C8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0BA9A23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引入ERP值域</w:t>
            </w:r>
          </w:p>
        </w:tc>
        <w:tc>
          <w:tcPr>
            <w:tcW w:w="596" w:type="pct"/>
            <w:vAlign w:val="center"/>
          </w:tcPr>
          <w:p w14:paraId="248084D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6" w:type="pct"/>
            <w:vAlign w:val="center"/>
          </w:tcPr>
          <w:p w14:paraId="6607C69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7" w:type="pct"/>
            <w:shd w:val="clear" w:color="auto" w:fill="auto"/>
            <w:vAlign w:val="center"/>
          </w:tcPr>
          <w:p w14:paraId="5D137CF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614F6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 w:type="pct"/>
            <w:shd w:val="clear" w:color="auto" w:fill="auto"/>
            <w:vAlign w:val="center"/>
          </w:tcPr>
          <w:p w14:paraId="75E6F88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8</w:t>
            </w:r>
          </w:p>
        </w:tc>
        <w:tc>
          <w:tcPr>
            <w:tcW w:w="656" w:type="pct"/>
            <w:shd w:val="clear" w:color="auto" w:fill="auto"/>
            <w:vAlign w:val="center"/>
          </w:tcPr>
          <w:p w14:paraId="0FB4ECF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发动机型号</w:t>
            </w:r>
          </w:p>
        </w:tc>
        <w:tc>
          <w:tcPr>
            <w:tcW w:w="740" w:type="pct"/>
            <w:shd w:val="clear" w:color="auto" w:fill="auto"/>
            <w:vAlign w:val="center"/>
          </w:tcPr>
          <w:p w14:paraId="4AB7CAD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发动机型号</w:t>
            </w:r>
          </w:p>
        </w:tc>
        <w:tc>
          <w:tcPr>
            <w:tcW w:w="587" w:type="pct"/>
            <w:shd w:val="clear" w:color="auto" w:fill="auto"/>
            <w:vAlign w:val="center"/>
          </w:tcPr>
          <w:p w14:paraId="233938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shd w:val="clear" w:color="auto" w:fill="auto"/>
            <w:vAlign w:val="center"/>
          </w:tcPr>
          <w:p w14:paraId="0464D16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shd w:val="clear" w:color="auto" w:fill="auto"/>
            <w:vAlign w:val="center"/>
          </w:tcPr>
          <w:p w14:paraId="094430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6" w:type="pct"/>
            <w:shd w:val="clear" w:color="auto" w:fill="auto"/>
            <w:vAlign w:val="center"/>
          </w:tcPr>
          <w:p w14:paraId="661E86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7" w:type="pct"/>
            <w:shd w:val="clear" w:color="auto" w:fill="auto"/>
            <w:vAlign w:val="center"/>
          </w:tcPr>
          <w:p w14:paraId="7A4B4C1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40B85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 w:type="pct"/>
            <w:shd w:val="clear" w:color="auto" w:fill="auto"/>
            <w:vAlign w:val="center"/>
          </w:tcPr>
          <w:p w14:paraId="58AC15A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9</w:t>
            </w:r>
          </w:p>
        </w:tc>
        <w:tc>
          <w:tcPr>
            <w:tcW w:w="656" w:type="pct"/>
            <w:shd w:val="clear" w:color="auto" w:fill="auto"/>
            <w:vAlign w:val="center"/>
          </w:tcPr>
          <w:p w14:paraId="74FE581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发动机版本号</w:t>
            </w:r>
          </w:p>
        </w:tc>
        <w:tc>
          <w:tcPr>
            <w:tcW w:w="740" w:type="pct"/>
            <w:shd w:val="clear" w:color="auto" w:fill="auto"/>
            <w:vAlign w:val="center"/>
          </w:tcPr>
          <w:p w14:paraId="5C75E42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发动机BOM版次</w:t>
            </w:r>
          </w:p>
        </w:tc>
        <w:tc>
          <w:tcPr>
            <w:tcW w:w="587" w:type="pct"/>
            <w:shd w:val="clear" w:color="auto" w:fill="auto"/>
            <w:vAlign w:val="center"/>
          </w:tcPr>
          <w:p w14:paraId="77DBBDF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shd w:val="clear" w:color="auto" w:fill="auto"/>
            <w:vAlign w:val="center"/>
          </w:tcPr>
          <w:p w14:paraId="2E3509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引入ERP值域</w:t>
            </w:r>
          </w:p>
        </w:tc>
        <w:tc>
          <w:tcPr>
            <w:tcW w:w="596" w:type="pct"/>
            <w:shd w:val="clear" w:color="auto" w:fill="auto"/>
            <w:vAlign w:val="center"/>
          </w:tcPr>
          <w:p w14:paraId="6147F4F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shd w:val="clear" w:color="auto" w:fill="auto"/>
            <w:vAlign w:val="center"/>
          </w:tcPr>
          <w:p w14:paraId="742D1E3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7" w:type="pct"/>
            <w:shd w:val="clear" w:color="auto" w:fill="auto"/>
            <w:vAlign w:val="center"/>
          </w:tcPr>
          <w:p w14:paraId="2CAE1D6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23415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 w:type="pct"/>
            <w:shd w:val="clear" w:color="auto" w:fill="auto"/>
            <w:vAlign w:val="center"/>
          </w:tcPr>
          <w:p w14:paraId="1C98808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10</w:t>
            </w:r>
          </w:p>
        </w:tc>
        <w:tc>
          <w:tcPr>
            <w:tcW w:w="656" w:type="pct"/>
            <w:shd w:val="clear" w:color="auto" w:fill="auto"/>
            <w:vAlign w:val="center"/>
          </w:tcPr>
          <w:p w14:paraId="23EDF6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零组件号</w:t>
            </w:r>
          </w:p>
        </w:tc>
        <w:tc>
          <w:tcPr>
            <w:tcW w:w="740" w:type="pct"/>
            <w:shd w:val="clear" w:color="auto" w:fill="auto"/>
            <w:vAlign w:val="center"/>
          </w:tcPr>
          <w:p w14:paraId="62EE727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零组件号</w:t>
            </w:r>
          </w:p>
        </w:tc>
        <w:tc>
          <w:tcPr>
            <w:tcW w:w="587" w:type="pct"/>
            <w:shd w:val="clear" w:color="auto" w:fill="auto"/>
            <w:vAlign w:val="center"/>
          </w:tcPr>
          <w:p w14:paraId="20503BD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shd w:val="clear" w:color="auto" w:fill="auto"/>
            <w:vAlign w:val="center"/>
          </w:tcPr>
          <w:p w14:paraId="50CE68D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由物料编码带出</w:t>
            </w:r>
          </w:p>
        </w:tc>
        <w:tc>
          <w:tcPr>
            <w:tcW w:w="596" w:type="pct"/>
            <w:shd w:val="clear" w:color="auto" w:fill="auto"/>
            <w:vAlign w:val="center"/>
          </w:tcPr>
          <w:p w14:paraId="3DA9051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6" w:type="pct"/>
            <w:shd w:val="clear" w:color="auto" w:fill="auto"/>
            <w:vAlign w:val="center"/>
          </w:tcPr>
          <w:p w14:paraId="1311D50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7" w:type="pct"/>
            <w:shd w:val="clear" w:color="auto" w:fill="auto"/>
            <w:vAlign w:val="center"/>
          </w:tcPr>
          <w:p w14:paraId="33D0692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31120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 w:type="pct"/>
            <w:shd w:val="clear" w:color="auto" w:fill="auto"/>
            <w:vAlign w:val="center"/>
          </w:tcPr>
          <w:p w14:paraId="71968CA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11</w:t>
            </w:r>
          </w:p>
        </w:tc>
        <w:tc>
          <w:tcPr>
            <w:tcW w:w="656" w:type="pct"/>
            <w:shd w:val="clear" w:color="auto" w:fill="auto"/>
            <w:vAlign w:val="center"/>
          </w:tcPr>
          <w:p w14:paraId="4D06AF5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备注</w:t>
            </w:r>
          </w:p>
        </w:tc>
        <w:tc>
          <w:tcPr>
            <w:tcW w:w="740" w:type="pct"/>
            <w:shd w:val="clear" w:color="auto" w:fill="auto"/>
            <w:vAlign w:val="center"/>
          </w:tcPr>
          <w:p w14:paraId="67539C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备注</w:t>
            </w:r>
          </w:p>
        </w:tc>
        <w:tc>
          <w:tcPr>
            <w:tcW w:w="587" w:type="pct"/>
            <w:shd w:val="clear" w:color="auto" w:fill="auto"/>
            <w:vAlign w:val="center"/>
          </w:tcPr>
          <w:p w14:paraId="0B6DE40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字符型（256）</w:t>
            </w:r>
          </w:p>
        </w:tc>
        <w:tc>
          <w:tcPr>
            <w:tcW w:w="684" w:type="pct"/>
            <w:shd w:val="clear" w:color="auto" w:fill="auto"/>
            <w:vAlign w:val="center"/>
          </w:tcPr>
          <w:p w14:paraId="11517FD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shd w:val="clear" w:color="auto" w:fill="auto"/>
            <w:vAlign w:val="center"/>
          </w:tcPr>
          <w:p w14:paraId="715E745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6" w:type="pct"/>
            <w:shd w:val="clear" w:color="auto" w:fill="auto"/>
            <w:vAlign w:val="center"/>
          </w:tcPr>
          <w:p w14:paraId="745918E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7" w:type="pct"/>
            <w:shd w:val="clear" w:color="auto" w:fill="auto"/>
            <w:vAlign w:val="center"/>
          </w:tcPr>
          <w:p w14:paraId="57E9E3A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4ACBE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 w:type="pct"/>
            <w:shd w:val="clear" w:color="auto" w:fill="auto"/>
            <w:vAlign w:val="center"/>
          </w:tcPr>
          <w:p w14:paraId="1D2B340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12</w:t>
            </w:r>
          </w:p>
        </w:tc>
        <w:tc>
          <w:tcPr>
            <w:tcW w:w="656" w:type="pct"/>
            <w:shd w:val="clear" w:color="auto" w:fill="auto"/>
            <w:vAlign w:val="center"/>
          </w:tcPr>
          <w:p w14:paraId="0A8EE35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生产部门</w:t>
            </w:r>
          </w:p>
        </w:tc>
        <w:tc>
          <w:tcPr>
            <w:tcW w:w="740" w:type="pct"/>
            <w:shd w:val="clear" w:color="auto" w:fill="auto"/>
            <w:vAlign w:val="center"/>
          </w:tcPr>
          <w:p w14:paraId="562E853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生产部门</w:t>
            </w:r>
          </w:p>
        </w:tc>
        <w:tc>
          <w:tcPr>
            <w:tcW w:w="587" w:type="pct"/>
            <w:shd w:val="clear" w:color="auto" w:fill="auto"/>
            <w:vAlign w:val="center"/>
          </w:tcPr>
          <w:p w14:paraId="3406626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shd w:val="clear" w:color="auto" w:fill="auto"/>
            <w:vAlign w:val="center"/>
          </w:tcPr>
          <w:p w14:paraId="1ADFB63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引入ERP值域</w:t>
            </w:r>
          </w:p>
        </w:tc>
        <w:tc>
          <w:tcPr>
            <w:tcW w:w="596" w:type="pct"/>
            <w:shd w:val="clear" w:color="auto" w:fill="auto"/>
            <w:vAlign w:val="center"/>
          </w:tcPr>
          <w:p w14:paraId="4FB3FE8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shd w:val="clear" w:color="auto" w:fill="auto"/>
            <w:vAlign w:val="center"/>
          </w:tcPr>
          <w:p w14:paraId="355DD1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7" w:type="pct"/>
            <w:shd w:val="clear" w:color="auto" w:fill="auto"/>
            <w:vAlign w:val="center"/>
          </w:tcPr>
          <w:p w14:paraId="31AB9D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3A3EE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 w:type="pct"/>
            <w:shd w:val="clear" w:color="auto" w:fill="auto"/>
            <w:vAlign w:val="center"/>
          </w:tcPr>
          <w:p w14:paraId="766D514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13</w:t>
            </w:r>
          </w:p>
        </w:tc>
        <w:tc>
          <w:tcPr>
            <w:tcW w:w="656" w:type="pct"/>
            <w:shd w:val="clear" w:color="auto" w:fill="auto"/>
            <w:vAlign w:val="center"/>
          </w:tcPr>
          <w:p w14:paraId="1767147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项目号</w:t>
            </w:r>
          </w:p>
        </w:tc>
        <w:tc>
          <w:tcPr>
            <w:tcW w:w="740" w:type="pct"/>
            <w:shd w:val="clear" w:color="auto" w:fill="auto"/>
            <w:vAlign w:val="center"/>
          </w:tcPr>
          <w:p w14:paraId="781EFA5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项目号</w:t>
            </w:r>
          </w:p>
        </w:tc>
        <w:tc>
          <w:tcPr>
            <w:tcW w:w="587" w:type="pct"/>
            <w:shd w:val="clear" w:color="auto" w:fill="auto"/>
            <w:vAlign w:val="center"/>
          </w:tcPr>
          <w:p w14:paraId="00A5B61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shd w:val="clear" w:color="auto" w:fill="auto"/>
            <w:vAlign w:val="center"/>
          </w:tcPr>
          <w:p w14:paraId="549A1A5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引入ERP值域</w:t>
            </w:r>
          </w:p>
        </w:tc>
        <w:tc>
          <w:tcPr>
            <w:tcW w:w="596" w:type="pct"/>
            <w:shd w:val="clear" w:color="auto" w:fill="auto"/>
            <w:vAlign w:val="center"/>
          </w:tcPr>
          <w:p w14:paraId="38B27D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shd w:val="clear" w:color="auto" w:fill="auto"/>
            <w:vAlign w:val="center"/>
          </w:tcPr>
          <w:p w14:paraId="2FB6A5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7" w:type="pct"/>
            <w:shd w:val="clear" w:color="auto" w:fill="auto"/>
            <w:vAlign w:val="center"/>
          </w:tcPr>
          <w:p w14:paraId="3997F1C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bl>
    <w:p w14:paraId="090D0B4E">
      <w:pPr>
        <w:pStyle w:val="8"/>
        <w:numPr>
          <w:ilvl w:val="0"/>
          <w:numId w:val="0"/>
        </w:numPr>
        <w:rPr>
          <w:rFonts w:hint="eastAsia" w:asciiTheme="minorEastAsia" w:hAnsiTheme="minorEastAsia" w:eastAsiaTheme="minorEastAsia" w:cstheme="minorEastAsia"/>
        </w:rPr>
      </w:pPr>
    </w:p>
    <w:p w14:paraId="1E80CBC3">
      <w:pPr>
        <w:pStyle w:val="8"/>
        <w:numPr>
          <w:ilvl w:val="0"/>
          <w:numId w:val="5"/>
        </w:numPr>
        <w:ind w:left="0" w:firstLine="0"/>
        <w:rPr>
          <w:rFonts w:hint="eastAsia" w:asciiTheme="minorEastAsia" w:hAnsiTheme="minorEastAsia" w:eastAsiaTheme="minorEastAsia" w:cstheme="minorEastAsia"/>
          <w:lang w:val="en-US" w:eastAsia="zh-CN"/>
        </w:rPr>
      </w:pPr>
      <w:r>
        <w:rPr>
          <w:rStyle w:val="23"/>
          <w:rFonts w:hint="eastAsia" w:asciiTheme="minorEastAsia" w:hAnsiTheme="minorEastAsia" w:eastAsiaTheme="minorEastAsia" w:cstheme="minorEastAsia"/>
          <w:lang w:val="en-US" w:eastAsia="zh-CN"/>
        </w:rPr>
        <w:t>功能验收标准</w:t>
      </w:r>
    </w:p>
    <w:p w14:paraId="75B1276B">
      <w:pPr>
        <w:pStyle w:val="8"/>
        <w:numPr>
          <w:ilvl w:val="0"/>
          <w:numId w:val="0"/>
        </w:numPr>
        <w:ind w:firstLine="480" w:firstLineChars="20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val="en-US" w:eastAsia="zh-CN"/>
        </w:rPr>
        <w:t>MOM系统通过系统集成接收ERP系统下发的生产订单数据，且数据准确无误；计划员按照MOM系统的Excel订单模板维护生产订单数据，能够正常导入系统。</w:t>
      </w:r>
    </w:p>
    <w:p w14:paraId="4EEE9A4F">
      <w:pPr>
        <w:pStyle w:val="8"/>
        <w:numPr>
          <w:ilvl w:val="0"/>
          <w:numId w:val="0"/>
        </w:numPr>
        <w:rPr>
          <w:rFonts w:hint="eastAsia" w:asciiTheme="minorEastAsia" w:hAnsiTheme="minorEastAsia" w:eastAsiaTheme="minorEastAsia" w:cstheme="minorEastAsia"/>
        </w:rPr>
      </w:pPr>
    </w:p>
    <w:p w14:paraId="56181E56">
      <w:pPr>
        <w:pStyle w:val="6"/>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计划拆分</w:t>
      </w:r>
    </w:p>
    <w:p w14:paraId="23B2C39E">
      <w:pPr>
        <w:spacing w:line="240" w:lineRule="auto"/>
        <w:ind w:left="0" w:leftChars="0" w:firstLine="0" w:firstLineChars="0"/>
        <w:rPr>
          <w:rFonts w:hint="eastAsia" w:asciiTheme="minorEastAsia" w:hAnsiTheme="minorEastAsia" w:eastAsiaTheme="minorEastAsia" w:cstheme="minorEastAsia"/>
          <w:lang w:val="en-US" w:eastAsia="zh-CN"/>
        </w:rPr>
      </w:pP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152E0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19EE2306">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52D75296">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w:t>
            </w:r>
            <w:r>
              <w:rPr>
                <w:rFonts w:hint="eastAsia" w:asciiTheme="minorEastAsia" w:hAnsiTheme="minorEastAsia" w:eastAsiaTheme="minorEastAsia" w:cstheme="minorEastAsia"/>
              </w:rPr>
              <w:t>JH-0</w:t>
            </w:r>
            <w:r>
              <w:rPr>
                <w:rFonts w:hint="eastAsia" w:asciiTheme="minorEastAsia" w:hAnsiTheme="minorEastAsia" w:eastAsiaTheme="minorEastAsia" w:cstheme="minorEastAsia"/>
                <w:lang w:val="en-US" w:eastAsia="zh-CN"/>
              </w:rPr>
              <w:t>2</w:t>
            </w:r>
          </w:p>
        </w:tc>
      </w:tr>
      <w:tr w14:paraId="5EC47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43D1509F">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583847B8">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计划拆分</w:t>
            </w:r>
          </w:p>
        </w:tc>
      </w:tr>
      <w:tr w14:paraId="66000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338B78AD">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363F5ECC">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装试中心</w:t>
            </w:r>
            <w:r>
              <w:rPr>
                <w:rFonts w:hint="eastAsia" w:asciiTheme="minorEastAsia" w:hAnsiTheme="minorEastAsia" w:eastAsiaTheme="minorEastAsia" w:cstheme="minorEastAsia"/>
              </w:rPr>
              <w:t>计划员</w:t>
            </w:r>
          </w:p>
        </w:tc>
      </w:tr>
      <w:tr w14:paraId="0DFFE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000000" w:sz="6" w:space="0"/>
            </w:tcBorders>
            <w:noWrap w:val="0"/>
            <w:tcMar>
              <w:top w:w="0" w:type="dxa"/>
              <w:left w:w="108" w:type="dxa"/>
              <w:bottom w:w="0" w:type="dxa"/>
              <w:right w:w="108" w:type="dxa"/>
            </w:tcMar>
            <w:vAlign w:val="top"/>
          </w:tcPr>
          <w:p w14:paraId="2217F5F1">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513F03DF">
            <w:pPr>
              <w:keepNext w:val="0"/>
              <w:keepLines w:val="0"/>
              <w:numPr>
                <w:ilvl w:val="0"/>
                <w:numId w:val="0"/>
              </w:numPr>
              <w:suppressLineNumbers w:val="0"/>
              <w:spacing w:before="0" w:beforeLines="0" w:beforeAutospacing="0" w:after="0" w:afterLines="0" w:afterAutospacing="0" w:line="300" w:lineRule="auto"/>
              <w:ind w:left="0" w:leftChars="0" w:righ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根据发动机生产订单的装试次数，将发动机与部件订单拆分为装配子生产订单、试车子生产订单、分解子生产订单。</w:t>
            </w:r>
          </w:p>
        </w:tc>
      </w:tr>
      <w:tr w14:paraId="000A0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5963AEB8">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23A6A82B">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拆分规则：第1次装试拆分为装配子订单与试车子订单；后续多次装试拆分为分解子订单、装配子订单与试车子订单。</w:t>
            </w:r>
          </w:p>
          <w:p w14:paraId="3741A4A6">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装试次数：ERP系统下达生产订单至MOM系统时，在生产订单属性中提示。（第1次装试、第2次装试……）</w:t>
            </w:r>
          </w:p>
        </w:tc>
      </w:tr>
    </w:tbl>
    <w:p w14:paraId="2DABA441">
      <w:pPr>
        <w:pStyle w:val="26"/>
        <w:rPr>
          <w:rFonts w:hint="eastAsia" w:asciiTheme="minorEastAsia" w:hAnsiTheme="minorEastAsia" w:eastAsiaTheme="minorEastAsia" w:cstheme="minorEastAsia"/>
          <w:lang w:val="en-US" w:eastAsia="zh-CN"/>
        </w:rPr>
      </w:pPr>
    </w:p>
    <w:p w14:paraId="2ABAEBBF">
      <w:pPr>
        <w:pStyle w:val="8"/>
        <w:numPr>
          <w:ilvl w:val="0"/>
          <w:numId w:val="5"/>
        </w:numPr>
        <w:ind w:left="0" w:firstLine="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计划拆分样例界面</w:t>
      </w:r>
    </w:p>
    <w:p w14:paraId="5F289DFD">
      <w:pPr>
        <w:pStyle w:val="26"/>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0" distR="0">
            <wp:extent cx="5287010" cy="2502535"/>
            <wp:effectExtent l="0" t="0" r="1270" b="12065"/>
            <wp:docPr id="310" name="Drawing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Drawing 309"/>
                    <pic:cNvPicPr>
                      <a:picLocks noChangeAspect="1"/>
                    </pic:cNvPicPr>
                  </pic:nvPicPr>
                  <pic:blipFill>
                    <a:blip r:embed="rId20"/>
                    <a:srcRect t="11538" r="-556"/>
                    <a:stretch>
                      <a:fillRect/>
                    </a:stretch>
                  </pic:blipFill>
                  <pic:spPr>
                    <a:xfrm>
                      <a:off x="0" y="0"/>
                      <a:ext cx="5287010" cy="2502535"/>
                    </a:xfrm>
                    <a:prstGeom prst="rect">
                      <a:avLst/>
                    </a:prstGeom>
                  </pic:spPr>
                </pic:pic>
              </a:graphicData>
            </a:graphic>
          </wp:inline>
        </w:drawing>
      </w:r>
    </w:p>
    <w:p w14:paraId="62AA61EB">
      <w:pPr>
        <w:pStyle w:val="26"/>
        <w:rPr>
          <w:rFonts w:hint="eastAsia" w:asciiTheme="minorEastAsia" w:hAnsiTheme="minorEastAsia" w:eastAsiaTheme="minorEastAsia" w:cstheme="minorEastAsia"/>
        </w:rPr>
      </w:pPr>
    </w:p>
    <w:p w14:paraId="72DDDD50">
      <w:pPr>
        <w:pStyle w:val="8"/>
        <w:numPr>
          <w:ilvl w:val="0"/>
          <w:numId w:val="5"/>
        </w:numPr>
        <w:ind w:left="0" w:firstLine="0"/>
        <w:rPr>
          <w:rFonts w:hint="eastAsia" w:asciiTheme="minorEastAsia" w:hAnsiTheme="minorEastAsia" w:eastAsiaTheme="minorEastAsia" w:cstheme="minorEastAsia"/>
          <w:lang w:val="en-US" w:eastAsia="zh-CN"/>
        </w:rPr>
      </w:pPr>
      <w:r>
        <w:rPr>
          <w:rStyle w:val="23"/>
          <w:rFonts w:hint="eastAsia" w:asciiTheme="minorEastAsia" w:hAnsiTheme="minorEastAsia" w:eastAsiaTheme="minorEastAsia" w:cstheme="minorEastAsia"/>
          <w:lang w:val="en-US" w:eastAsia="zh-CN"/>
        </w:rPr>
        <w:t>功能验收标准</w:t>
      </w:r>
    </w:p>
    <w:p w14:paraId="2304AF40">
      <w:pPr>
        <w:pStyle w:val="8"/>
        <w:numPr>
          <w:ilvl w:val="0"/>
          <w:numId w:val="0"/>
        </w:numPr>
        <w:ind w:firstLine="480" w:firstLineChars="20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val="en-US" w:eastAsia="zh-CN"/>
        </w:rPr>
        <w:t>计划员可根据发动机生产订单上的装试次数拆分出装配、分解与试车子生产订单。</w:t>
      </w:r>
    </w:p>
    <w:p w14:paraId="7B2BC081">
      <w:pPr>
        <w:pStyle w:val="26"/>
        <w:rPr>
          <w:rFonts w:hint="eastAsia" w:asciiTheme="minorEastAsia" w:hAnsiTheme="minorEastAsia" w:eastAsiaTheme="minorEastAsia" w:cstheme="minorEastAsia"/>
          <w:lang w:val="en-US" w:eastAsia="zh-CN"/>
        </w:rPr>
      </w:pPr>
    </w:p>
    <w:p w14:paraId="1BF5D5CC">
      <w:pPr>
        <w:pStyle w:val="6"/>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指定工艺</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56738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5A1CF249">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3CFCFA3C">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w:t>
            </w:r>
            <w:r>
              <w:rPr>
                <w:rFonts w:hint="eastAsia" w:asciiTheme="minorEastAsia" w:hAnsiTheme="minorEastAsia" w:eastAsiaTheme="minorEastAsia" w:cstheme="minorEastAsia"/>
              </w:rPr>
              <w:t>JH-0</w:t>
            </w:r>
            <w:r>
              <w:rPr>
                <w:rFonts w:hint="eastAsia" w:asciiTheme="minorEastAsia" w:hAnsiTheme="minorEastAsia" w:eastAsiaTheme="minorEastAsia" w:cstheme="minorEastAsia"/>
                <w:lang w:val="en-US" w:eastAsia="zh-CN"/>
              </w:rPr>
              <w:t>3</w:t>
            </w:r>
          </w:p>
        </w:tc>
      </w:tr>
      <w:tr w14:paraId="0909D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0E5B6716">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000000" w:sz="6" w:space="0"/>
              <w:right w:val="single" w:color="auto" w:sz="4" w:space="0"/>
            </w:tcBorders>
            <w:noWrap w:val="0"/>
            <w:tcMar>
              <w:top w:w="0" w:type="dxa"/>
              <w:left w:w="108" w:type="dxa"/>
              <w:bottom w:w="0" w:type="dxa"/>
              <w:right w:w="108" w:type="dxa"/>
            </w:tcMar>
            <w:vAlign w:val="top"/>
          </w:tcPr>
          <w:p w14:paraId="5B5E02B8">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指定工艺</w:t>
            </w:r>
          </w:p>
        </w:tc>
      </w:tr>
      <w:tr w14:paraId="1A0DE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6478C96A">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CBCDD1" w:sz="6"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2AE06BBC">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装试中心</w:t>
            </w:r>
            <w:r>
              <w:rPr>
                <w:rFonts w:hint="eastAsia" w:asciiTheme="minorEastAsia" w:hAnsiTheme="minorEastAsia" w:eastAsiaTheme="minorEastAsia" w:cstheme="minorEastAsia"/>
              </w:rPr>
              <w:t>计划员</w:t>
            </w:r>
          </w:p>
        </w:tc>
      </w:tr>
      <w:tr w14:paraId="5D953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000000" w:sz="6" w:space="0"/>
            </w:tcBorders>
            <w:noWrap w:val="0"/>
            <w:tcMar>
              <w:top w:w="0" w:type="dxa"/>
              <w:left w:w="108" w:type="dxa"/>
              <w:bottom w:w="0" w:type="dxa"/>
              <w:right w:w="108" w:type="dxa"/>
            </w:tcMar>
            <w:vAlign w:val="top"/>
          </w:tcPr>
          <w:p w14:paraId="172D9416">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000000" w:sz="6" w:space="0"/>
              <w:bottom w:val="single" w:color="auto" w:sz="4" w:space="0"/>
              <w:right w:val="single" w:color="auto" w:sz="4" w:space="0"/>
            </w:tcBorders>
            <w:noWrap w:val="0"/>
            <w:tcMar>
              <w:top w:w="0" w:type="dxa"/>
              <w:left w:w="108" w:type="dxa"/>
              <w:bottom w:w="0" w:type="dxa"/>
              <w:right w:w="108" w:type="dxa"/>
            </w:tcMar>
            <w:vAlign w:val="center"/>
          </w:tcPr>
          <w:p w14:paraId="2DC234FF">
            <w:pPr>
              <w:keepNext w:val="0"/>
              <w:keepLines w:val="0"/>
              <w:numPr>
                <w:ilvl w:val="0"/>
                <w:numId w:val="0"/>
              </w:numPr>
              <w:suppressLineNumbers w:val="0"/>
              <w:spacing w:before="0" w:beforeLines="0" w:beforeAutospacing="0" w:after="0" w:afterLines="0" w:afterAutospacing="0" w:line="300" w:lineRule="auto"/>
              <w:ind w:left="0" w:leftChars="0" w:right="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对生产订单指定合适的工艺路线</w:t>
            </w:r>
          </w:p>
        </w:tc>
      </w:tr>
      <w:tr w14:paraId="01B04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6F24C2E8">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5AAFD8EB">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ERP系统若已接收PLM系统传递的工艺路线，ERP系统下达生产计划至MOM系统时，</w:t>
            </w:r>
            <w:commentRangeStart w:id="2"/>
            <w:r>
              <w:rPr>
                <w:rFonts w:hint="eastAsia" w:asciiTheme="minorEastAsia" w:hAnsiTheme="minorEastAsia" w:eastAsiaTheme="minorEastAsia" w:cstheme="minorEastAsia"/>
                <w:lang w:val="en-US" w:eastAsia="zh-CN"/>
              </w:rPr>
              <w:t>同步传递工艺路线信息。</w:t>
            </w:r>
            <w:commentRangeEnd w:id="2"/>
            <w:r>
              <w:rPr>
                <w:rFonts w:hint="default"/>
              </w:rPr>
              <w:commentReference w:id="2"/>
            </w:r>
          </w:p>
        </w:tc>
      </w:tr>
    </w:tbl>
    <w:p w14:paraId="46BACA2F">
      <w:pPr>
        <w:ind w:left="0" w:leftChars="0" w:firstLine="0" w:firstLineChars="0"/>
        <w:rPr>
          <w:rFonts w:hint="eastAsia" w:asciiTheme="minorEastAsia" w:hAnsiTheme="minorEastAsia" w:eastAsiaTheme="minorEastAsia" w:cstheme="minorEastAsia"/>
          <w:lang w:val="en-US" w:eastAsia="zh-CN"/>
        </w:rPr>
      </w:pPr>
    </w:p>
    <w:p w14:paraId="2AED5583">
      <w:pPr>
        <w:pStyle w:val="8"/>
        <w:numPr>
          <w:ilvl w:val="0"/>
          <w:numId w:val="5"/>
        </w:numPr>
        <w:ind w:left="0" w:firstLine="0"/>
        <w:rPr>
          <w:rFonts w:hint="eastAsia" w:asciiTheme="minorEastAsia" w:hAnsiTheme="minorEastAsia" w:eastAsiaTheme="minorEastAsia" w:cstheme="minorEastAsia"/>
          <w:lang w:val="en-US" w:eastAsia="zh-CN"/>
        </w:rPr>
      </w:pPr>
      <w:r>
        <w:rPr>
          <w:rStyle w:val="23"/>
          <w:rFonts w:hint="eastAsia" w:asciiTheme="minorEastAsia" w:hAnsiTheme="minorEastAsia" w:eastAsiaTheme="minorEastAsia" w:cstheme="minorEastAsia"/>
          <w:lang w:val="en-US" w:eastAsia="zh-CN"/>
        </w:rPr>
        <w:t>指定工艺路线样例界面</w:t>
      </w:r>
    </w:p>
    <w:p w14:paraId="7B1C4339">
      <w:pPr>
        <w:ind w:left="0" w:leftChars="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drawing>
          <wp:inline distT="0" distB="0" distL="114300" distR="114300">
            <wp:extent cx="5274310" cy="1967865"/>
            <wp:effectExtent l="0" t="0" r="13970" b="13335"/>
            <wp:docPr id="19" name="图片 19" descr="企业微信截图_17623211853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企业微信截图_17623211853501"/>
                    <pic:cNvPicPr>
                      <a:picLocks noChangeAspect="1"/>
                    </pic:cNvPicPr>
                  </pic:nvPicPr>
                  <pic:blipFill>
                    <a:blip r:embed="rId21"/>
                    <a:stretch>
                      <a:fillRect/>
                    </a:stretch>
                  </pic:blipFill>
                  <pic:spPr>
                    <a:xfrm>
                      <a:off x="0" y="0"/>
                      <a:ext cx="5274310" cy="1967865"/>
                    </a:xfrm>
                    <a:prstGeom prst="rect">
                      <a:avLst/>
                    </a:prstGeom>
                  </pic:spPr>
                </pic:pic>
              </a:graphicData>
            </a:graphic>
          </wp:inline>
        </w:drawing>
      </w:r>
    </w:p>
    <w:p w14:paraId="4E089349">
      <w:pPr>
        <w:ind w:left="0" w:leftChars="0" w:firstLine="0" w:firstLineChars="0"/>
        <w:rPr>
          <w:rFonts w:hint="eastAsia" w:asciiTheme="minorEastAsia" w:hAnsiTheme="minorEastAsia" w:eastAsiaTheme="minorEastAsia" w:cstheme="minorEastAsia"/>
          <w:lang w:val="en-US" w:eastAsia="zh-CN"/>
        </w:rPr>
      </w:pPr>
    </w:p>
    <w:p w14:paraId="6460F9D9">
      <w:pPr>
        <w:pStyle w:val="8"/>
        <w:numPr>
          <w:ilvl w:val="0"/>
          <w:numId w:val="5"/>
        </w:numPr>
        <w:ind w:left="0" w:firstLine="0"/>
        <w:rPr>
          <w:rFonts w:hint="eastAsia" w:asciiTheme="minorEastAsia" w:hAnsiTheme="minorEastAsia" w:eastAsiaTheme="minorEastAsia" w:cstheme="minorEastAsia"/>
          <w:lang w:val="en-US" w:eastAsia="zh-CN"/>
        </w:rPr>
      </w:pPr>
      <w:r>
        <w:rPr>
          <w:rStyle w:val="23"/>
          <w:rFonts w:hint="eastAsia" w:asciiTheme="minorEastAsia" w:hAnsiTheme="minorEastAsia" w:eastAsiaTheme="minorEastAsia" w:cstheme="minorEastAsia"/>
          <w:lang w:val="en-US" w:eastAsia="zh-CN"/>
        </w:rPr>
        <w:t>功能验收标准</w:t>
      </w:r>
    </w:p>
    <w:p w14:paraId="164CE069">
      <w:pPr>
        <w:pStyle w:val="8"/>
        <w:numPr>
          <w:ilvl w:val="0"/>
          <w:numId w:val="0"/>
        </w:numPr>
        <w:ind w:firstLine="480" w:firstLineChars="20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val="en-US" w:eastAsia="zh-CN"/>
        </w:rPr>
        <w:t>计划员可以对生产订单指定相应的装配、分解或试车工艺路线，以确保后续计划排程生成准确的工序任务。</w:t>
      </w:r>
    </w:p>
    <w:p w14:paraId="276C940F">
      <w:pPr>
        <w:pStyle w:val="26"/>
        <w:rPr>
          <w:rFonts w:hint="eastAsia" w:asciiTheme="minorEastAsia" w:hAnsiTheme="minorEastAsia" w:eastAsiaTheme="minorEastAsia" w:cstheme="minorEastAsia"/>
          <w:lang w:val="en-US" w:eastAsia="zh-CN"/>
        </w:rPr>
      </w:pPr>
    </w:p>
    <w:p w14:paraId="593A1553">
      <w:pPr>
        <w:pStyle w:val="6"/>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计划调整</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31DE4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55F12DD0">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0C5C98EB">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w:t>
            </w:r>
            <w:r>
              <w:rPr>
                <w:rFonts w:hint="eastAsia" w:asciiTheme="minorEastAsia" w:hAnsiTheme="minorEastAsia" w:eastAsiaTheme="minorEastAsia" w:cstheme="minorEastAsia"/>
              </w:rPr>
              <w:t>JH-0</w:t>
            </w:r>
            <w:r>
              <w:rPr>
                <w:rFonts w:hint="eastAsia" w:asciiTheme="minorEastAsia" w:hAnsiTheme="minorEastAsia" w:eastAsiaTheme="minorEastAsia" w:cstheme="minorEastAsia"/>
                <w:lang w:val="en-US" w:eastAsia="zh-CN"/>
              </w:rPr>
              <w:t>4</w:t>
            </w:r>
          </w:p>
        </w:tc>
      </w:tr>
      <w:tr w14:paraId="18684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2A18883C">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559EABF3">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计划调整</w:t>
            </w:r>
          </w:p>
        </w:tc>
      </w:tr>
      <w:tr w14:paraId="0B27D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6CA299F7">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70A8194F">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装试中心</w:t>
            </w:r>
            <w:r>
              <w:rPr>
                <w:rFonts w:hint="eastAsia" w:asciiTheme="minorEastAsia" w:hAnsiTheme="minorEastAsia" w:eastAsiaTheme="minorEastAsia" w:cstheme="minorEastAsia"/>
              </w:rPr>
              <w:t>计划员</w:t>
            </w:r>
          </w:p>
        </w:tc>
      </w:tr>
      <w:tr w14:paraId="6C543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7FEC0F12">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3F58DDD">
            <w:pPr>
              <w:keepNext w:val="0"/>
              <w:keepLines w:val="0"/>
              <w:numPr>
                <w:ilvl w:val="0"/>
                <w:numId w:val="17"/>
              </w:numPr>
              <w:suppressLineNumbers w:val="0"/>
              <w:spacing w:before="0" w:beforeLines="0" w:beforeAutospacing="0" w:after="0" w:afterLines="0" w:afterAutospacing="0" w:line="300" w:lineRule="auto"/>
              <w:ind w:left="0" w:right="0" w:firstLine="0" w:firstLine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调整生产订单的优先级</w:t>
            </w:r>
          </w:p>
          <w:p w14:paraId="7EE75620">
            <w:pPr>
              <w:keepNext w:val="0"/>
              <w:keepLines w:val="0"/>
              <w:numPr>
                <w:ilvl w:val="0"/>
                <w:numId w:val="17"/>
              </w:numPr>
              <w:suppressLineNumbers w:val="0"/>
              <w:spacing w:before="0" w:beforeLines="0" w:beforeAutospacing="0" w:after="0" w:afterLines="0" w:afterAutospacing="0" w:line="300" w:lineRule="auto"/>
              <w:ind w:left="0" w:right="0" w:firstLine="0" w:firstLine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对生产订单进行暂停、恢复，取消操作；</w:t>
            </w:r>
          </w:p>
          <w:p w14:paraId="61A33547">
            <w:pPr>
              <w:keepNext w:val="0"/>
              <w:keepLines w:val="0"/>
              <w:numPr>
                <w:ilvl w:val="0"/>
                <w:numId w:val="17"/>
              </w:numPr>
              <w:suppressLineNumbers w:val="0"/>
              <w:spacing w:before="0" w:beforeLines="0" w:beforeAutospacing="0" w:after="0" w:afterLines="0" w:afterAutospacing="0" w:line="300" w:lineRule="auto"/>
              <w:ind w:left="0" w:right="0" w:firstLine="0" w:firstLine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对生产订单指定计划员。</w:t>
            </w:r>
          </w:p>
          <w:p w14:paraId="7B5175FD">
            <w:pPr>
              <w:keepNext w:val="0"/>
              <w:keepLines w:val="0"/>
              <w:numPr>
                <w:ilvl w:val="0"/>
                <w:numId w:val="17"/>
              </w:numPr>
              <w:suppressLineNumbers w:val="0"/>
              <w:spacing w:before="0" w:beforeLines="0" w:beforeAutospacing="0" w:after="0" w:afterLines="0" w:afterAutospacing="0" w:line="300" w:lineRule="auto"/>
              <w:ind w:left="0" w:right="0" w:firstLine="0" w:firstLine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计划调整时需填写调整原因，形成调整记录及报告。</w:t>
            </w:r>
          </w:p>
        </w:tc>
      </w:tr>
      <w:tr w14:paraId="5998C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049201DA">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6DC7792B">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支持单个或批量选择订单的调整优先级，订单状态与计划员。</w:t>
            </w:r>
          </w:p>
        </w:tc>
      </w:tr>
    </w:tbl>
    <w:p w14:paraId="77F34B2F">
      <w:pPr>
        <w:pStyle w:val="26"/>
        <w:rPr>
          <w:rFonts w:hint="eastAsia" w:asciiTheme="minorEastAsia" w:hAnsiTheme="minorEastAsia" w:eastAsiaTheme="minorEastAsia" w:cstheme="minorEastAsia"/>
          <w:lang w:val="en-US" w:eastAsia="zh-CN"/>
        </w:rPr>
      </w:pPr>
    </w:p>
    <w:p w14:paraId="0A1EB409">
      <w:pPr>
        <w:pStyle w:val="8"/>
        <w:numPr>
          <w:ilvl w:val="0"/>
          <w:numId w:val="5"/>
        </w:numPr>
        <w:ind w:left="0" w:firstLine="0"/>
        <w:rPr>
          <w:rFonts w:hint="eastAsia" w:asciiTheme="minorEastAsia" w:hAnsiTheme="minorEastAsia" w:eastAsiaTheme="minorEastAsia" w:cstheme="minorEastAsia"/>
          <w:lang w:val="en-US" w:eastAsia="zh-CN"/>
        </w:rPr>
      </w:pPr>
      <w:r>
        <w:rPr>
          <w:rStyle w:val="23"/>
          <w:rFonts w:hint="eastAsia" w:asciiTheme="minorEastAsia" w:hAnsiTheme="minorEastAsia" w:eastAsiaTheme="minorEastAsia" w:cstheme="minorEastAsia"/>
          <w:lang w:val="en-US" w:eastAsia="zh-CN"/>
        </w:rPr>
        <w:t>调整优先级样例界面</w:t>
      </w:r>
    </w:p>
    <w:p w14:paraId="5E35F24A">
      <w:pPr>
        <w:keepNext w:val="0"/>
        <w:keepLines w:val="0"/>
        <w:widowControl/>
        <w:suppressLineNumbers w:val="0"/>
        <w:ind w:left="0" w:leftChars="0" w:firstLine="0" w:firstLineChars="0"/>
        <w:jc w:val="both"/>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drawing>
          <wp:inline distT="0" distB="0" distL="114300" distR="114300">
            <wp:extent cx="5266690" cy="2842260"/>
            <wp:effectExtent l="0" t="0" r="6350" b="7620"/>
            <wp:docPr id="41"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7" descr="IMG_256"/>
                    <pic:cNvPicPr>
                      <a:picLocks noChangeAspect="1"/>
                    </pic:cNvPicPr>
                  </pic:nvPicPr>
                  <pic:blipFill>
                    <a:blip r:embed="rId22"/>
                    <a:stretch>
                      <a:fillRect/>
                    </a:stretch>
                  </pic:blipFill>
                  <pic:spPr>
                    <a:xfrm>
                      <a:off x="0" y="0"/>
                      <a:ext cx="5266690" cy="2842260"/>
                    </a:xfrm>
                    <a:prstGeom prst="rect">
                      <a:avLst/>
                    </a:prstGeom>
                    <a:noFill/>
                    <a:ln w="9525">
                      <a:noFill/>
                    </a:ln>
                  </pic:spPr>
                </pic:pic>
              </a:graphicData>
            </a:graphic>
          </wp:inline>
        </w:drawing>
      </w:r>
    </w:p>
    <w:p w14:paraId="78101327">
      <w:pPr>
        <w:pStyle w:val="8"/>
        <w:numPr>
          <w:ilvl w:val="0"/>
          <w:numId w:val="5"/>
        </w:numPr>
        <w:ind w:left="0" w:firstLine="0"/>
        <w:rPr>
          <w:rStyle w:val="23"/>
          <w:rFonts w:hint="eastAsia" w:asciiTheme="minorEastAsia" w:hAnsiTheme="minorEastAsia" w:eastAsiaTheme="minorEastAsia" w:cstheme="minorEastAsia"/>
          <w:lang w:val="en-US" w:eastAsia="zh-CN"/>
        </w:rPr>
      </w:pPr>
      <w:r>
        <w:rPr>
          <w:rStyle w:val="23"/>
          <w:rFonts w:hint="eastAsia" w:asciiTheme="minorEastAsia" w:hAnsiTheme="minorEastAsia" w:eastAsiaTheme="minorEastAsia" w:cstheme="minorEastAsia"/>
          <w:lang w:val="en-US" w:eastAsia="zh-CN"/>
        </w:rPr>
        <w:t>计划暂停、恢复与取消</w:t>
      </w:r>
    </w:p>
    <w:p w14:paraId="72CEB54C">
      <w:pPr>
        <w:keepNext w:val="0"/>
        <w:keepLines w:val="0"/>
        <w:widowControl/>
        <w:suppressLineNumbers w:val="0"/>
        <w:ind w:left="0" w:leftChars="0" w:firstLine="0" w:firstLineChars="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5264150" cy="2614295"/>
            <wp:effectExtent l="0" t="0" r="8890" b="6985"/>
            <wp:docPr id="6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4"/>
                    <pic:cNvPicPr>
                      <a:picLocks noChangeAspect="1"/>
                    </pic:cNvPicPr>
                  </pic:nvPicPr>
                  <pic:blipFill>
                    <a:blip r:embed="rId23"/>
                    <a:stretch>
                      <a:fillRect/>
                    </a:stretch>
                  </pic:blipFill>
                  <pic:spPr>
                    <a:xfrm>
                      <a:off x="0" y="0"/>
                      <a:ext cx="5264150" cy="2614295"/>
                    </a:xfrm>
                    <a:prstGeom prst="rect">
                      <a:avLst/>
                    </a:prstGeom>
                    <a:noFill/>
                    <a:ln>
                      <a:noFill/>
                    </a:ln>
                  </pic:spPr>
                </pic:pic>
              </a:graphicData>
            </a:graphic>
          </wp:inline>
        </w:drawing>
      </w:r>
    </w:p>
    <w:p w14:paraId="18A0873A">
      <w:pPr>
        <w:pStyle w:val="8"/>
        <w:numPr>
          <w:ilvl w:val="0"/>
          <w:numId w:val="5"/>
        </w:numPr>
        <w:ind w:left="0" w:firstLine="0"/>
        <w:rPr>
          <w:rFonts w:hint="eastAsia" w:asciiTheme="minorEastAsia" w:hAnsiTheme="minorEastAsia" w:eastAsiaTheme="minorEastAsia" w:cstheme="minorEastAsia"/>
          <w:lang w:val="en-US" w:eastAsia="zh-CN"/>
        </w:rPr>
      </w:pPr>
      <w:r>
        <w:rPr>
          <w:rStyle w:val="23"/>
          <w:rFonts w:hint="eastAsia" w:asciiTheme="minorEastAsia" w:hAnsiTheme="minorEastAsia" w:eastAsiaTheme="minorEastAsia" w:cstheme="minorEastAsia"/>
          <w:lang w:val="en-US" w:eastAsia="zh-CN"/>
        </w:rPr>
        <w:t>功能验收标准</w:t>
      </w:r>
    </w:p>
    <w:p w14:paraId="22609191">
      <w:pPr>
        <w:keepNext w:val="0"/>
        <w:keepLines w:val="0"/>
        <w:widowControl/>
        <w:suppressLineNumbers w:val="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计划员可调整生产订单的优先级</w:t>
      </w:r>
    </w:p>
    <w:p w14:paraId="39FCA47A">
      <w:pPr>
        <w:keepNext w:val="0"/>
        <w:keepLines w:val="0"/>
        <w:widowControl/>
        <w:suppressLineNumbers w:val="0"/>
        <w:jc w:val="left"/>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lang w:val="en-US" w:eastAsia="zh-CN"/>
        </w:rPr>
        <w:t>计划员</w:t>
      </w:r>
      <w:r>
        <w:rPr>
          <w:rFonts w:hint="eastAsia" w:asciiTheme="minorEastAsia" w:hAnsiTheme="minorEastAsia" w:eastAsiaTheme="minorEastAsia" w:cstheme="minorEastAsia"/>
          <w:kern w:val="0"/>
          <w:sz w:val="24"/>
          <w:szCs w:val="24"/>
          <w:lang w:val="en-US" w:eastAsia="zh-CN" w:bidi="ar"/>
        </w:rPr>
        <w:t>可暂停生产订单及关联的生产数据。</w:t>
      </w:r>
    </w:p>
    <w:p w14:paraId="1203E8E1">
      <w:pPr>
        <w:keepNext w:val="0"/>
        <w:keepLines w:val="0"/>
        <w:widowControl/>
        <w:suppressLineNumbers w:val="0"/>
        <w:jc w:val="left"/>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lang w:val="en-US" w:eastAsia="zh-CN"/>
        </w:rPr>
        <w:t>计划员</w:t>
      </w:r>
      <w:r>
        <w:rPr>
          <w:rFonts w:hint="eastAsia" w:asciiTheme="minorEastAsia" w:hAnsiTheme="minorEastAsia" w:eastAsiaTheme="minorEastAsia" w:cstheme="minorEastAsia"/>
          <w:kern w:val="0"/>
          <w:sz w:val="24"/>
          <w:szCs w:val="24"/>
          <w:lang w:val="en-US" w:eastAsia="zh-CN" w:bidi="ar"/>
        </w:rPr>
        <w:t>可恢复生产订单及关联的生产数据。</w:t>
      </w:r>
    </w:p>
    <w:p w14:paraId="02A48BA5">
      <w:pPr>
        <w:keepNext w:val="0"/>
        <w:keepLines w:val="0"/>
        <w:widowControl/>
        <w:suppressLineNumbers w:val="0"/>
        <w:jc w:val="left"/>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lang w:val="en-US" w:eastAsia="zh-CN"/>
        </w:rPr>
        <w:t>计划员</w:t>
      </w:r>
      <w:r>
        <w:rPr>
          <w:rFonts w:hint="eastAsia" w:asciiTheme="minorEastAsia" w:hAnsiTheme="minorEastAsia" w:eastAsiaTheme="minorEastAsia" w:cstheme="minorEastAsia"/>
          <w:kern w:val="0"/>
          <w:sz w:val="24"/>
          <w:szCs w:val="24"/>
          <w:lang w:val="en-US" w:eastAsia="zh-CN" w:bidi="ar"/>
        </w:rPr>
        <w:t>可取消生产订单及关联的生产数据。</w:t>
      </w:r>
    </w:p>
    <w:p w14:paraId="5C713319">
      <w:pPr>
        <w:keepNext w:val="0"/>
        <w:keepLines w:val="0"/>
        <w:widowControl/>
        <w:suppressLineNumbers w:val="0"/>
        <w:jc w:val="left"/>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计划员可指定或调整生产订单对应的计划员。</w:t>
      </w:r>
    </w:p>
    <w:p w14:paraId="2CC9BE75">
      <w:pPr>
        <w:keepNext w:val="0"/>
        <w:keepLines w:val="0"/>
        <w:widowControl/>
        <w:suppressLineNumbers w:val="0"/>
        <w:ind w:left="0" w:leftChars="0" w:firstLine="0" w:firstLineChars="0"/>
        <w:jc w:val="left"/>
        <w:rPr>
          <w:rFonts w:hint="eastAsia" w:asciiTheme="minorEastAsia" w:hAnsiTheme="minorEastAsia" w:eastAsiaTheme="minorEastAsia" w:cstheme="minorEastAsia"/>
          <w:kern w:val="0"/>
          <w:sz w:val="24"/>
          <w:szCs w:val="24"/>
          <w:lang w:val="en-US" w:eastAsia="zh-CN" w:bidi="ar"/>
        </w:rPr>
      </w:pPr>
    </w:p>
    <w:p w14:paraId="0B1D2E31">
      <w:pPr>
        <w:pStyle w:val="6"/>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生成批次编号</w:t>
      </w:r>
    </w:p>
    <w:p w14:paraId="52EA854E">
      <w:pPr>
        <w:pStyle w:val="26"/>
        <w:rPr>
          <w:rFonts w:hint="eastAsia" w:asciiTheme="minorEastAsia" w:hAnsiTheme="minorEastAsia" w:eastAsiaTheme="minorEastAsia" w:cstheme="minorEastAsia"/>
          <w:kern w:val="0"/>
          <w:sz w:val="24"/>
          <w:szCs w:val="24"/>
          <w:lang w:val="en-US" w:eastAsia="zh-CN" w:bidi="ar"/>
        </w:rPr>
      </w:pP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5CB1C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70C89B49">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7276D545">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w:t>
            </w:r>
            <w:r>
              <w:rPr>
                <w:rFonts w:hint="eastAsia" w:asciiTheme="minorEastAsia" w:hAnsiTheme="minorEastAsia" w:eastAsiaTheme="minorEastAsia" w:cstheme="minorEastAsia"/>
              </w:rPr>
              <w:t>JH-0</w:t>
            </w:r>
            <w:r>
              <w:rPr>
                <w:rFonts w:hint="eastAsia" w:asciiTheme="minorEastAsia" w:hAnsiTheme="minorEastAsia" w:eastAsiaTheme="minorEastAsia" w:cstheme="minorEastAsia"/>
                <w:lang w:val="en-US" w:eastAsia="zh-CN"/>
              </w:rPr>
              <w:t>5</w:t>
            </w:r>
          </w:p>
        </w:tc>
      </w:tr>
      <w:tr w14:paraId="374FE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7D2683A8">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19459181">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生成批次编号</w:t>
            </w:r>
          </w:p>
        </w:tc>
      </w:tr>
      <w:tr w14:paraId="2C757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38187720">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40000781">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装试中心</w:t>
            </w:r>
            <w:r>
              <w:rPr>
                <w:rFonts w:hint="eastAsia" w:asciiTheme="minorEastAsia" w:hAnsiTheme="minorEastAsia" w:eastAsiaTheme="minorEastAsia" w:cstheme="minorEastAsia"/>
              </w:rPr>
              <w:t>计划员</w:t>
            </w:r>
          </w:p>
        </w:tc>
      </w:tr>
      <w:tr w14:paraId="64CA2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38B10FB4">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2601DAF">
            <w:pPr>
              <w:keepNext w:val="0"/>
              <w:keepLines w:val="0"/>
              <w:numPr>
                <w:ilvl w:val="0"/>
                <w:numId w:val="0"/>
              </w:numPr>
              <w:suppressLineNumbers w:val="0"/>
              <w:spacing w:before="0" w:beforeLines="0" w:beforeAutospacing="0" w:after="0" w:afterLines="0" w:afterAutospacing="0" w:line="300" w:lineRule="auto"/>
              <w:ind w:left="0" w:leftChars="0" w:right="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按发动机以及大部件批次</w:t>
            </w:r>
            <w:commentRangeStart w:id="3"/>
            <w:r>
              <w:rPr>
                <w:rFonts w:hint="eastAsia" w:asciiTheme="minorEastAsia" w:hAnsiTheme="minorEastAsia" w:eastAsiaTheme="minorEastAsia" w:cstheme="minorEastAsia"/>
                <w:lang w:val="en-US" w:eastAsia="zh-CN"/>
              </w:rPr>
              <w:t>编号规则</w:t>
            </w:r>
            <w:commentRangeEnd w:id="3"/>
            <w:r>
              <w:rPr>
                <w:rFonts w:hint="eastAsia" w:asciiTheme="minorEastAsia" w:hAnsiTheme="minorEastAsia" w:eastAsiaTheme="minorEastAsia" w:cstheme="minorEastAsia"/>
              </w:rPr>
              <w:commentReference w:id="3"/>
            </w:r>
            <w:r>
              <w:rPr>
                <w:rFonts w:hint="eastAsia" w:asciiTheme="minorEastAsia" w:hAnsiTheme="minorEastAsia" w:eastAsiaTheme="minorEastAsia" w:cstheme="minorEastAsia"/>
                <w:lang w:val="en-US" w:eastAsia="zh-CN"/>
              </w:rPr>
              <w:t>生成批次编号</w:t>
            </w:r>
          </w:p>
        </w:tc>
      </w:tr>
      <w:tr w14:paraId="348D0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3B4B878A">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06C03782">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支持单个或批量选择发动机和大部件生产订单生成批次编号。</w:t>
            </w:r>
          </w:p>
        </w:tc>
      </w:tr>
    </w:tbl>
    <w:p w14:paraId="34EF0477">
      <w:pPr>
        <w:pStyle w:val="26"/>
        <w:rPr>
          <w:rFonts w:hint="eastAsia" w:asciiTheme="minorEastAsia" w:hAnsiTheme="minorEastAsia" w:eastAsiaTheme="minorEastAsia" w:cstheme="minorEastAsia"/>
          <w:kern w:val="0"/>
          <w:sz w:val="24"/>
          <w:szCs w:val="24"/>
          <w:lang w:val="en-US" w:eastAsia="zh-CN" w:bidi="ar"/>
        </w:rPr>
      </w:pPr>
    </w:p>
    <w:p w14:paraId="463250E2">
      <w:pPr>
        <w:pStyle w:val="8"/>
        <w:numPr>
          <w:ilvl w:val="0"/>
          <w:numId w:val="5"/>
        </w:numPr>
        <w:ind w:left="0" w:firstLine="0"/>
        <w:rPr>
          <w:rFonts w:hint="eastAsia" w:asciiTheme="minorEastAsia" w:hAnsiTheme="minorEastAsia" w:eastAsiaTheme="minorEastAsia" w:cstheme="minorEastAsia"/>
          <w:sz w:val="24"/>
          <w:szCs w:val="24"/>
          <w:lang w:val="en-US" w:eastAsia="zh-CN"/>
        </w:rPr>
      </w:pPr>
      <w:r>
        <w:rPr>
          <w:rStyle w:val="23"/>
          <w:rFonts w:hint="eastAsia" w:asciiTheme="minorEastAsia" w:hAnsiTheme="minorEastAsia" w:eastAsiaTheme="minorEastAsia" w:cstheme="minorEastAsia"/>
          <w:sz w:val="24"/>
          <w:szCs w:val="24"/>
          <w:lang w:val="en-US" w:eastAsia="zh-CN"/>
        </w:rPr>
        <w:t>生成批次编号样例界面</w:t>
      </w:r>
    </w:p>
    <w:p w14:paraId="1689FB45">
      <w:pPr>
        <w:pStyle w:val="26"/>
        <w:jc w:val="center"/>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rPr>
        <w:drawing>
          <wp:inline distT="0" distB="0" distL="0" distR="0">
            <wp:extent cx="4853305" cy="2795905"/>
            <wp:effectExtent l="0" t="0" r="8255" b="8255"/>
            <wp:docPr id="220" name="Drawing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Drawing 219"/>
                    <pic:cNvPicPr>
                      <a:picLocks noChangeAspect="1"/>
                    </pic:cNvPicPr>
                  </pic:nvPicPr>
                  <pic:blipFill>
                    <a:blip r:embed="rId24"/>
                    <a:srcRect l="15242" t="15347" r="16063" b="11342"/>
                    <a:stretch>
                      <a:fillRect/>
                    </a:stretch>
                  </pic:blipFill>
                  <pic:spPr>
                    <a:xfrm>
                      <a:off x="0" y="0"/>
                      <a:ext cx="4853305" cy="2795905"/>
                    </a:xfrm>
                    <a:prstGeom prst="rect">
                      <a:avLst/>
                    </a:prstGeom>
                  </pic:spPr>
                </pic:pic>
              </a:graphicData>
            </a:graphic>
          </wp:inline>
        </w:drawing>
      </w:r>
    </w:p>
    <w:p w14:paraId="2F6E1FF4">
      <w:pPr>
        <w:pStyle w:val="8"/>
        <w:numPr>
          <w:ilvl w:val="0"/>
          <w:numId w:val="5"/>
        </w:numPr>
        <w:ind w:left="0" w:firstLine="0"/>
        <w:rPr>
          <w:rFonts w:hint="eastAsia" w:asciiTheme="minorEastAsia" w:hAnsiTheme="minorEastAsia" w:eastAsiaTheme="minorEastAsia" w:cstheme="minorEastAsia"/>
          <w:lang w:val="en-US" w:eastAsia="zh-CN"/>
        </w:rPr>
      </w:pPr>
      <w:r>
        <w:rPr>
          <w:rStyle w:val="23"/>
          <w:rFonts w:hint="eastAsia" w:asciiTheme="minorEastAsia" w:hAnsiTheme="minorEastAsia" w:eastAsiaTheme="minorEastAsia" w:cstheme="minorEastAsia"/>
          <w:lang w:val="en-US" w:eastAsia="zh-CN"/>
        </w:rPr>
        <w:t>功能验收标准</w:t>
      </w:r>
    </w:p>
    <w:p w14:paraId="4AD286B8">
      <w:pPr>
        <w:keepNext w:val="0"/>
        <w:keepLines w:val="0"/>
        <w:widowControl/>
        <w:suppressLineNumbers w:val="0"/>
        <w:jc w:val="left"/>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lang w:val="en-US" w:eastAsia="zh-CN"/>
        </w:rPr>
        <w:t>生成的批次编号符合用户选择的规则，且在系统中满足唯一性校验；生成的批次编号能够正确关联到对应的生产订单。</w:t>
      </w:r>
    </w:p>
    <w:p w14:paraId="6E1CB438">
      <w:pPr>
        <w:pStyle w:val="26"/>
        <w:rPr>
          <w:rFonts w:hint="eastAsia" w:asciiTheme="minorEastAsia" w:hAnsiTheme="minorEastAsia" w:eastAsiaTheme="minorEastAsia" w:cstheme="minorEastAsia"/>
          <w:kern w:val="0"/>
          <w:sz w:val="24"/>
          <w:szCs w:val="24"/>
          <w:lang w:val="en-US" w:eastAsia="zh-CN" w:bidi="ar"/>
        </w:rPr>
      </w:pPr>
    </w:p>
    <w:p w14:paraId="7926EC63">
      <w:pPr>
        <w:pStyle w:val="26"/>
        <w:rPr>
          <w:rFonts w:hint="eastAsia" w:asciiTheme="minorEastAsia" w:hAnsiTheme="minorEastAsia" w:eastAsiaTheme="minorEastAsia" w:cstheme="minorEastAsia"/>
          <w:kern w:val="0"/>
          <w:sz w:val="24"/>
          <w:szCs w:val="24"/>
          <w:lang w:val="en-US" w:eastAsia="zh-CN" w:bidi="ar"/>
        </w:rPr>
      </w:pPr>
    </w:p>
    <w:p w14:paraId="361216F3">
      <w:pPr>
        <w:pStyle w:val="6"/>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计划排程</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7FB59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1F254903">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35B5F60A">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w:t>
            </w:r>
            <w:r>
              <w:rPr>
                <w:rFonts w:hint="eastAsia" w:asciiTheme="minorEastAsia" w:hAnsiTheme="minorEastAsia" w:eastAsiaTheme="minorEastAsia" w:cstheme="minorEastAsia"/>
              </w:rPr>
              <w:t>JH-0</w:t>
            </w:r>
            <w:r>
              <w:rPr>
                <w:rFonts w:hint="eastAsia" w:asciiTheme="minorEastAsia" w:hAnsiTheme="minorEastAsia" w:eastAsiaTheme="minorEastAsia" w:cstheme="minorEastAsia"/>
                <w:lang w:val="en-US" w:eastAsia="zh-CN"/>
              </w:rPr>
              <w:t>6</w:t>
            </w:r>
          </w:p>
        </w:tc>
      </w:tr>
      <w:tr w14:paraId="14241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78C492B0">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6F0B6C43">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计划排程</w:t>
            </w:r>
          </w:p>
        </w:tc>
      </w:tr>
      <w:tr w14:paraId="61A98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6C06CB73">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5EC21D36">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装试中心</w:t>
            </w:r>
            <w:r>
              <w:rPr>
                <w:rFonts w:hint="eastAsia" w:asciiTheme="minorEastAsia" w:hAnsiTheme="minorEastAsia" w:eastAsiaTheme="minorEastAsia" w:cstheme="minorEastAsia"/>
              </w:rPr>
              <w:t>计划员</w:t>
            </w:r>
          </w:p>
        </w:tc>
      </w:tr>
      <w:tr w14:paraId="4D94D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641796CF">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5C86E93">
            <w:pPr>
              <w:keepNext w:val="0"/>
              <w:keepLines w:val="0"/>
              <w:numPr>
                <w:ilvl w:val="0"/>
                <w:numId w:val="0"/>
              </w:numPr>
              <w:suppressLineNumbers w:val="0"/>
              <w:spacing w:before="0" w:beforeLines="0" w:beforeAutospacing="0" w:after="0" w:afterLines="0" w:afterAutospacing="0" w:line="300" w:lineRule="auto"/>
              <w:ind w:left="0" w:leftChars="0" w:right="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计划排程需求需通过项目第一阶段试运行，积累数据模型后，MOM项目组与装试中心开展专题会议，结合试运行反馈情况讨论计划排程详细解决方案，后续需求分析与功能详细设计参照《MOM计划排程专题解决方案》。</w:t>
            </w:r>
          </w:p>
        </w:tc>
      </w:tr>
      <w:tr w14:paraId="39057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3FCD7A25">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305D2459">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通过计划排程甘特图进行拖动，联动调整计划开始时间和计划结束时间。</w:t>
            </w:r>
          </w:p>
        </w:tc>
      </w:tr>
    </w:tbl>
    <w:p w14:paraId="76F8EE2B">
      <w:pPr>
        <w:ind w:left="0" w:leftChars="0" w:firstLine="0" w:firstLineChars="0"/>
        <w:rPr>
          <w:rFonts w:hint="eastAsia" w:asciiTheme="minorEastAsia" w:hAnsiTheme="minorEastAsia" w:eastAsiaTheme="minorEastAsia" w:cstheme="minorEastAsia"/>
          <w:b/>
          <w:bCs/>
          <w:kern w:val="2"/>
          <w:sz w:val="28"/>
          <w:szCs w:val="28"/>
          <w:lang w:val="en-US" w:eastAsia="zh-CN" w:bidi="ar-SA"/>
        </w:rPr>
      </w:pPr>
    </w:p>
    <w:p w14:paraId="555586D5">
      <w:pPr>
        <w:pStyle w:val="6"/>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计划进度监控</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38696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374B7B58">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00CA3EF4">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w:t>
            </w:r>
            <w:r>
              <w:rPr>
                <w:rFonts w:hint="eastAsia" w:asciiTheme="minorEastAsia" w:hAnsiTheme="minorEastAsia" w:eastAsiaTheme="minorEastAsia" w:cstheme="minorEastAsia"/>
              </w:rPr>
              <w:t>JH-0</w:t>
            </w:r>
            <w:r>
              <w:rPr>
                <w:rFonts w:hint="eastAsia" w:asciiTheme="minorEastAsia" w:hAnsiTheme="minorEastAsia" w:eastAsiaTheme="minorEastAsia" w:cstheme="minorEastAsia"/>
                <w:lang w:val="en-US" w:eastAsia="zh-CN"/>
              </w:rPr>
              <w:t>7</w:t>
            </w:r>
          </w:p>
        </w:tc>
      </w:tr>
      <w:tr w14:paraId="466A6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29883FD0">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604D5DA5">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计划进度监控</w:t>
            </w:r>
          </w:p>
        </w:tc>
      </w:tr>
      <w:tr w14:paraId="0BACB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31E08543">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5CE32739">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装试中心</w:t>
            </w:r>
            <w:r>
              <w:rPr>
                <w:rFonts w:hint="eastAsia" w:asciiTheme="minorEastAsia" w:hAnsiTheme="minorEastAsia" w:eastAsiaTheme="minorEastAsia" w:cstheme="minorEastAsia"/>
              </w:rPr>
              <w:t>计划员</w:t>
            </w:r>
          </w:p>
        </w:tc>
      </w:tr>
      <w:tr w14:paraId="3895C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59E66812">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5FB72BB">
            <w:pPr>
              <w:keepNext w:val="0"/>
              <w:keepLines w:val="0"/>
              <w:numPr>
                <w:ilvl w:val="0"/>
                <w:numId w:val="0"/>
              </w:numPr>
              <w:suppressLineNumbers w:val="0"/>
              <w:spacing w:before="0" w:beforeLines="0" w:beforeAutospacing="0" w:after="0" w:afterLines="0" w:afterAutospacing="0" w:line="300" w:lineRule="auto"/>
              <w:ind w:left="0" w:leftChars="0" w:right="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查看生产订单当前状态，执行进度。</w:t>
            </w:r>
          </w:p>
        </w:tc>
      </w:tr>
      <w:tr w14:paraId="43A33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3BA5D9B0">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0CF51449">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查询规则：按发动机型号，订单号，零组件号可查询对应生产订单详细信息。</w:t>
            </w:r>
          </w:p>
        </w:tc>
      </w:tr>
    </w:tbl>
    <w:p w14:paraId="51B529E2">
      <w:pPr>
        <w:ind w:left="0" w:leftChars="0" w:firstLine="0" w:firstLineChars="0"/>
        <w:rPr>
          <w:rFonts w:hint="eastAsia" w:asciiTheme="minorEastAsia" w:hAnsiTheme="minorEastAsia" w:eastAsiaTheme="minorEastAsia" w:cstheme="minorEastAsia"/>
          <w:b/>
          <w:bCs/>
          <w:kern w:val="2"/>
          <w:sz w:val="28"/>
          <w:szCs w:val="28"/>
          <w:lang w:val="en-US" w:eastAsia="zh-CN" w:bidi="ar-SA"/>
        </w:rPr>
      </w:pPr>
    </w:p>
    <w:p w14:paraId="6713D96A">
      <w:pPr>
        <w:pStyle w:val="8"/>
        <w:numPr>
          <w:ilvl w:val="0"/>
          <w:numId w:val="5"/>
        </w:numPr>
        <w:ind w:left="0" w:firstLine="0"/>
        <w:rPr>
          <w:rFonts w:hint="eastAsia" w:asciiTheme="minorEastAsia" w:hAnsiTheme="minorEastAsia" w:eastAsiaTheme="minorEastAsia" w:cstheme="minorEastAsia"/>
          <w:b/>
          <w:bCs/>
          <w:kern w:val="2"/>
          <w:sz w:val="28"/>
          <w:szCs w:val="28"/>
          <w:lang w:val="en-US" w:eastAsia="zh-CN" w:bidi="ar-SA"/>
        </w:rPr>
      </w:pPr>
      <w:r>
        <w:rPr>
          <w:rStyle w:val="23"/>
          <w:rFonts w:hint="eastAsia" w:asciiTheme="minorEastAsia" w:hAnsiTheme="minorEastAsia" w:eastAsiaTheme="minorEastAsia" w:cstheme="minorEastAsia"/>
          <w:sz w:val="24"/>
          <w:szCs w:val="24"/>
          <w:lang w:val="en-US" w:eastAsia="zh-CN"/>
        </w:rPr>
        <w:t>计划进度监控样例界面</w:t>
      </w:r>
    </w:p>
    <w:p w14:paraId="338F51A2">
      <w:pPr>
        <w:ind w:left="0" w:leftChars="0" w:firstLine="0" w:firstLineChars="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rPr>
        <w:drawing>
          <wp:inline distT="0" distB="0" distL="114300" distR="114300">
            <wp:extent cx="5269230" cy="2610485"/>
            <wp:effectExtent l="0" t="0" r="3810" b="10795"/>
            <wp:docPr id="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pic:cNvPicPr>
                      <a:picLocks noChangeAspect="1"/>
                    </pic:cNvPicPr>
                  </pic:nvPicPr>
                  <pic:blipFill>
                    <a:blip r:embed="rId25"/>
                    <a:stretch>
                      <a:fillRect/>
                    </a:stretch>
                  </pic:blipFill>
                  <pic:spPr>
                    <a:xfrm>
                      <a:off x="0" y="0"/>
                      <a:ext cx="5269230" cy="2610485"/>
                    </a:xfrm>
                    <a:prstGeom prst="rect">
                      <a:avLst/>
                    </a:prstGeom>
                    <a:noFill/>
                    <a:ln>
                      <a:noFill/>
                    </a:ln>
                  </pic:spPr>
                </pic:pic>
              </a:graphicData>
            </a:graphic>
          </wp:inline>
        </w:drawing>
      </w:r>
    </w:p>
    <w:p w14:paraId="17C825F6">
      <w:pPr>
        <w:pStyle w:val="8"/>
        <w:numPr>
          <w:ilvl w:val="0"/>
          <w:numId w:val="5"/>
        </w:numPr>
        <w:ind w:left="0" w:firstLine="0"/>
        <w:rPr>
          <w:rFonts w:hint="eastAsia" w:asciiTheme="minorEastAsia" w:hAnsiTheme="minorEastAsia" w:eastAsiaTheme="minorEastAsia" w:cstheme="minorEastAsia"/>
          <w:lang w:val="en-US" w:eastAsia="zh-CN"/>
        </w:rPr>
      </w:pPr>
      <w:r>
        <w:rPr>
          <w:rStyle w:val="23"/>
          <w:rFonts w:hint="eastAsia" w:asciiTheme="minorEastAsia" w:hAnsiTheme="minorEastAsia" w:eastAsiaTheme="minorEastAsia" w:cstheme="minorEastAsia"/>
          <w:lang w:val="en-US" w:eastAsia="zh-CN"/>
        </w:rPr>
        <w:t>功能验收标准</w:t>
      </w:r>
    </w:p>
    <w:p w14:paraId="4A5F2274">
      <w:pPr>
        <w:keepNext w:val="0"/>
        <w:keepLines w:val="0"/>
        <w:widowControl/>
        <w:suppressLineNumbers w:val="0"/>
        <w:jc w:val="left"/>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计划员可通过筛选发动机型号、订单号、零组件号查询对应的生产订单详细信息。</w:t>
      </w:r>
    </w:p>
    <w:p w14:paraId="47470481">
      <w:pPr>
        <w:ind w:left="0" w:leftChars="0" w:firstLine="0" w:firstLineChars="0"/>
        <w:rPr>
          <w:rFonts w:hint="eastAsia" w:asciiTheme="minorEastAsia" w:hAnsiTheme="minorEastAsia" w:eastAsiaTheme="minorEastAsia" w:cstheme="minorEastAsia"/>
          <w:b/>
          <w:bCs/>
          <w:kern w:val="2"/>
          <w:sz w:val="28"/>
          <w:szCs w:val="28"/>
          <w:lang w:val="en-US" w:eastAsia="zh-CN" w:bidi="ar-SA"/>
        </w:rPr>
      </w:pPr>
    </w:p>
    <w:p w14:paraId="48D7E3BE">
      <w:pPr>
        <w:pStyle w:val="5"/>
        <w:rPr>
          <w:rFonts w:hint="eastAsia" w:asciiTheme="minorEastAsia" w:hAnsiTheme="minorEastAsia" w:eastAsiaTheme="minorEastAsia" w:cstheme="minorEastAsia"/>
          <w:b/>
          <w:bCs/>
          <w:kern w:val="2"/>
          <w:sz w:val="28"/>
          <w:szCs w:val="28"/>
          <w:highlight w:val="none"/>
          <w:lang w:val="en-US" w:eastAsia="zh-CN" w:bidi="ar-SA"/>
        </w:rPr>
      </w:pPr>
      <w:r>
        <w:rPr>
          <w:rFonts w:hint="eastAsia" w:asciiTheme="minorEastAsia" w:hAnsiTheme="minorEastAsia" w:eastAsiaTheme="minorEastAsia" w:cstheme="minorEastAsia"/>
          <w:b/>
          <w:bCs/>
          <w:kern w:val="2"/>
          <w:sz w:val="28"/>
          <w:szCs w:val="28"/>
          <w:highlight w:val="none"/>
          <w:lang w:val="en-US" w:eastAsia="zh-CN" w:bidi="ar-SA"/>
        </w:rPr>
        <w:t>集成设计</w:t>
      </w:r>
    </w:p>
    <w:p w14:paraId="33C28E08">
      <w:pPr>
        <w:pStyle w:val="6"/>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接收生产订单与备料清单</w:t>
      </w:r>
    </w:p>
    <w:p w14:paraId="20CE2134">
      <w:pPr>
        <w:keepNext w:val="0"/>
        <w:keepLines w:val="0"/>
        <w:widowControl/>
        <w:suppressLineNumbers w:val="0"/>
        <w:jc w:val="left"/>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MOM系统与ERP系统集成接收发动机生产订单与部件生产订单，以及生产订单下的备料清单。</w:t>
      </w:r>
    </w:p>
    <w:p w14:paraId="23DF6C9D">
      <w:pPr>
        <w:ind w:left="0" w:leftChars="0" w:firstLine="0" w:firstLineChars="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生产订单接口字段表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1992"/>
        <w:gridCol w:w="5257"/>
      </w:tblGrid>
      <w:tr w14:paraId="70859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16D3553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bCs/>
                <w:kern w:val="2"/>
                <w:sz w:val="24"/>
                <w:szCs w:val="24"/>
                <w:vertAlign w:val="baseline"/>
                <w:lang w:val="en-US" w:eastAsia="zh-CN" w:bidi="ar-SA"/>
              </w:rPr>
            </w:pPr>
            <w:r>
              <w:rPr>
                <w:rFonts w:hint="eastAsia" w:asciiTheme="minorEastAsia" w:hAnsiTheme="minorEastAsia" w:eastAsiaTheme="minorEastAsia" w:cstheme="minorEastAsia"/>
                <w:b/>
                <w:bCs/>
                <w:kern w:val="2"/>
                <w:sz w:val="24"/>
                <w:szCs w:val="24"/>
                <w:vertAlign w:val="baseline"/>
                <w:lang w:val="en-US" w:eastAsia="zh-CN" w:bidi="ar-SA"/>
              </w:rPr>
              <w:t>序号</w:t>
            </w:r>
          </w:p>
        </w:tc>
        <w:tc>
          <w:tcPr>
            <w:tcW w:w="1992" w:type="dxa"/>
          </w:tcPr>
          <w:p w14:paraId="7C6C516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bCs/>
                <w:kern w:val="2"/>
                <w:sz w:val="24"/>
                <w:szCs w:val="24"/>
                <w:vertAlign w:val="baseline"/>
                <w:lang w:val="en-US" w:eastAsia="zh-CN" w:bidi="ar-SA"/>
              </w:rPr>
            </w:pPr>
            <w:r>
              <w:rPr>
                <w:rFonts w:hint="eastAsia" w:asciiTheme="minorEastAsia" w:hAnsiTheme="minorEastAsia" w:eastAsiaTheme="minorEastAsia" w:cstheme="minorEastAsia"/>
                <w:b/>
                <w:bCs/>
                <w:kern w:val="2"/>
                <w:sz w:val="24"/>
                <w:szCs w:val="24"/>
                <w:vertAlign w:val="baseline"/>
                <w:lang w:val="en-US" w:eastAsia="zh-CN" w:bidi="ar-SA"/>
              </w:rPr>
              <w:t>字段名称</w:t>
            </w:r>
          </w:p>
        </w:tc>
        <w:tc>
          <w:tcPr>
            <w:tcW w:w="5257" w:type="dxa"/>
          </w:tcPr>
          <w:p w14:paraId="4A25FD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bCs/>
                <w:kern w:val="2"/>
                <w:sz w:val="24"/>
                <w:szCs w:val="24"/>
                <w:vertAlign w:val="baseline"/>
                <w:lang w:val="en-US" w:eastAsia="zh-CN" w:bidi="ar-SA"/>
              </w:rPr>
            </w:pPr>
            <w:r>
              <w:rPr>
                <w:rFonts w:hint="eastAsia" w:asciiTheme="minorEastAsia" w:hAnsiTheme="minorEastAsia" w:eastAsiaTheme="minorEastAsia" w:cstheme="minorEastAsia"/>
                <w:b/>
                <w:bCs/>
                <w:kern w:val="2"/>
                <w:sz w:val="24"/>
                <w:szCs w:val="24"/>
                <w:vertAlign w:val="baseline"/>
                <w:lang w:val="en-US" w:eastAsia="zh-CN" w:bidi="ar-SA"/>
              </w:rPr>
              <w:t>字段说明</w:t>
            </w:r>
          </w:p>
        </w:tc>
      </w:tr>
      <w:tr w14:paraId="70C98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173BD53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1</w:t>
            </w:r>
          </w:p>
        </w:tc>
        <w:tc>
          <w:tcPr>
            <w:tcW w:w="1992" w:type="dxa"/>
          </w:tcPr>
          <w:p w14:paraId="04E2441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生产订单号</w:t>
            </w:r>
          </w:p>
        </w:tc>
        <w:tc>
          <w:tcPr>
            <w:tcW w:w="5257" w:type="dxa"/>
          </w:tcPr>
          <w:p w14:paraId="3D5BB39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40864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49A9157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2</w:t>
            </w:r>
          </w:p>
        </w:tc>
        <w:tc>
          <w:tcPr>
            <w:tcW w:w="1992" w:type="dxa"/>
          </w:tcPr>
          <w:p w14:paraId="737A028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生产部门</w:t>
            </w:r>
          </w:p>
        </w:tc>
        <w:tc>
          <w:tcPr>
            <w:tcW w:w="5257" w:type="dxa"/>
          </w:tcPr>
          <w:p w14:paraId="13190CA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默认装试中心</w:t>
            </w:r>
          </w:p>
        </w:tc>
      </w:tr>
      <w:tr w14:paraId="599E5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5B404C2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3</w:t>
            </w:r>
          </w:p>
        </w:tc>
        <w:tc>
          <w:tcPr>
            <w:tcW w:w="1992" w:type="dxa"/>
          </w:tcPr>
          <w:p w14:paraId="3502F8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物料编码</w:t>
            </w:r>
          </w:p>
        </w:tc>
        <w:tc>
          <w:tcPr>
            <w:tcW w:w="5257" w:type="dxa"/>
          </w:tcPr>
          <w:p w14:paraId="4004B84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发动机成品，部件</w:t>
            </w:r>
          </w:p>
        </w:tc>
      </w:tr>
      <w:tr w14:paraId="725F2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78E92D7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4</w:t>
            </w:r>
          </w:p>
        </w:tc>
        <w:tc>
          <w:tcPr>
            <w:tcW w:w="1992" w:type="dxa"/>
          </w:tcPr>
          <w:p w14:paraId="0FBE1F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物料名称</w:t>
            </w:r>
          </w:p>
        </w:tc>
        <w:tc>
          <w:tcPr>
            <w:tcW w:w="5257" w:type="dxa"/>
          </w:tcPr>
          <w:p w14:paraId="5FBBD14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7C3B9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543F902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5</w:t>
            </w:r>
          </w:p>
        </w:tc>
        <w:tc>
          <w:tcPr>
            <w:tcW w:w="1992" w:type="dxa"/>
          </w:tcPr>
          <w:p w14:paraId="3955F4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计划数量</w:t>
            </w:r>
          </w:p>
        </w:tc>
        <w:tc>
          <w:tcPr>
            <w:tcW w:w="5257" w:type="dxa"/>
          </w:tcPr>
          <w:p w14:paraId="1CD2A70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610C5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624DCF6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6</w:t>
            </w:r>
          </w:p>
        </w:tc>
        <w:tc>
          <w:tcPr>
            <w:tcW w:w="1992" w:type="dxa"/>
          </w:tcPr>
          <w:p w14:paraId="4678C0E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计划开始时间</w:t>
            </w:r>
          </w:p>
        </w:tc>
        <w:tc>
          <w:tcPr>
            <w:tcW w:w="5257" w:type="dxa"/>
          </w:tcPr>
          <w:p w14:paraId="7A57B15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67167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7783341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7</w:t>
            </w:r>
          </w:p>
        </w:tc>
        <w:tc>
          <w:tcPr>
            <w:tcW w:w="1992" w:type="dxa"/>
          </w:tcPr>
          <w:p w14:paraId="0694472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计划结束时间</w:t>
            </w:r>
          </w:p>
        </w:tc>
        <w:tc>
          <w:tcPr>
            <w:tcW w:w="5257" w:type="dxa"/>
          </w:tcPr>
          <w:p w14:paraId="2F5DF5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4F73F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3273907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8</w:t>
            </w:r>
          </w:p>
        </w:tc>
        <w:tc>
          <w:tcPr>
            <w:tcW w:w="1992" w:type="dxa"/>
          </w:tcPr>
          <w:p w14:paraId="14DE034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装试次数</w:t>
            </w:r>
          </w:p>
        </w:tc>
        <w:tc>
          <w:tcPr>
            <w:tcW w:w="5257" w:type="dxa"/>
          </w:tcPr>
          <w:p w14:paraId="51B7560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3F115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2B2E289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9</w:t>
            </w:r>
          </w:p>
        </w:tc>
        <w:tc>
          <w:tcPr>
            <w:tcW w:w="1992" w:type="dxa"/>
          </w:tcPr>
          <w:p w14:paraId="469A54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项目号</w:t>
            </w:r>
          </w:p>
        </w:tc>
        <w:tc>
          <w:tcPr>
            <w:tcW w:w="5257" w:type="dxa"/>
          </w:tcPr>
          <w:p w14:paraId="288D30C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392A6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6739FC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10</w:t>
            </w:r>
          </w:p>
        </w:tc>
        <w:tc>
          <w:tcPr>
            <w:tcW w:w="1992" w:type="dxa"/>
          </w:tcPr>
          <w:p w14:paraId="74DF550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BOM版次</w:t>
            </w:r>
          </w:p>
        </w:tc>
        <w:tc>
          <w:tcPr>
            <w:tcW w:w="5257" w:type="dxa"/>
          </w:tcPr>
          <w:p w14:paraId="3179429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bl>
    <w:p w14:paraId="60BC44E8">
      <w:pPr>
        <w:ind w:left="0" w:leftChars="0" w:firstLine="0" w:firstLineChars="0"/>
        <w:rPr>
          <w:rFonts w:hint="eastAsia" w:asciiTheme="minorEastAsia" w:hAnsiTheme="minorEastAsia" w:eastAsiaTheme="minorEastAsia" w:cstheme="minorEastAsia"/>
          <w:lang w:val="en-US" w:eastAsia="zh-CN"/>
        </w:rPr>
      </w:pPr>
    </w:p>
    <w:p w14:paraId="3627B9CF">
      <w:pPr>
        <w:ind w:left="0" w:leftChars="0" w:firstLine="0" w:firstLineChars="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备料清单接口字段表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1992"/>
        <w:gridCol w:w="5257"/>
      </w:tblGrid>
      <w:tr w14:paraId="52F94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7708CD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bCs/>
                <w:kern w:val="2"/>
                <w:sz w:val="24"/>
                <w:szCs w:val="24"/>
                <w:vertAlign w:val="baseline"/>
                <w:lang w:val="en-US" w:eastAsia="zh-CN" w:bidi="ar-SA"/>
              </w:rPr>
            </w:pPr>
            <w:r>
              <w:rPr>
                <w:rFonts w:hint="eastAsia" w:asciiTheme="minorEastAsia" w:hAnsiTheme="minorEastAsia" w:eastAsiaTheme="minorEastAsia" w:cstheme="minorEastAsia"/>
                <w:b/>
                <w:bCs/>
                <w:kern w:val="2"/>
                <w:sz w:val="24"/>
                <w:szCs w:val="24"/>
                <w:vertAlign w:val="baseline"/>
                <w:lang w:val="en-US" w:eastAsia="zh-CN" w:bidi="ar-SA"/>
              </w:rPr>
              <w:t>序号</w:t>
            </w:r>
          </w:p>
        </w:tc>
        <w:tc>
          <w:tcPr>
            <w:tcW w:w="1992" w:type="dxa"/>
          </w:tcPr>
          <w:p w14:paraId="7D1DFE7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bCs/>
                <w:kern w:val="2"/>
                <w:sz w:val="24"/>
                <w:szCs w:val="24"/>
                <w:vertAlign w:val="baseline"/>
                <w:lang w:val="en-US" w:eastAsia="zh-CN" w:bidi="ar-SA"/>
              </w:rPr>
            </w:pPr>
            <w:r>
              <w:rPr>
                <w:rFonts w:hint="eastAsia" w:asciiTheme="minorEastAsia" w:hAnsiTheme="minorEastAsia" w:eastAsiaTheme="minorEastAsia" w:cstheme="minorEastAsia"/>
                <w:b/>
                <w:bCs/>
                <w:kern w:val="2"/>
                <w:sz w:val="24"/>
                <w:szCs w:val="24"/>
                <w:vertAlign w:val="baseline"/>
                <w:lang w:val="en-US" w:eastAsia="zh-CN" w:bidi="ar-SA"/>
              </w:rPr>
              <w:t>字段名称</w:t>
            </w:r>
          </w:p>
        </w:tc>
        <w:tc>
          <w:tcPr>
            <w:tcW w:w="5257" w:type="dxa"/>
          </w:tcPr>
          <w:p w14:paraId="2AC7C13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bCs/>
                <w:kern w:val="2"/>
                <w:sz w:val="24"/>
                <w:szCs w:val="24"/>
                <w:vertAlign w:val="baseline"/>
                <w:lang w:val="en-US" w:eastAsia="zh-CN" w:bidi="ar-SA"/>
              </w:rPr>
            </w:pPr>
            <w:r>
              <w:rPr>
                <w:rFonts w:hint="eastAsia" w:asciiTheme="minorEastAsia" w:hAnsiTheme="minorEastAsia" w:eastAsiaTheme="minorEastAsia" w:cstheme="minorEastAsia"/>
                <w:b/>
                <w:bCs/>
                <w:kern w:val="2"/>
                <w:sz w:val="24"/>
                <w:szCs w:val="24"/>
                <w:vertAlign w:val="baseline"/>
                <w:lang w:val="en-US" w:eastAsia="zh-CN" w:bidi="ar-SA"/>
              </w:rPr>
              <w:t>字段说明</w:t>
            </w:r>
          </w:p>
        </w:tc>
      </w:tr>
      <w:tr w14:paraId="35B6F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3C7A6E1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1</w:t>
            </w:r>
          </w:p>
        </w:tc>
        <w:tc>
          <w:tcPr>
            <w:tcW w:w="1992" w:type="dxa"/>
          </w:tcPr>
          <w:p w14:paraId="2F4F08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生产订单号</w:t>
            </w:r>
          </w:p>
        </w:tc>
        <w:tc>
          <w:tcPr>
            <w:tcW w:w="5257" w:type="dxa"/>
          </w:tcPr>
          <w:p w14:paraId="74BACD2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129A9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6C6F01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2</w:t>
            </w:r>
          </w:p>
        </w:tc>
        <w:tc>
          <w:tcPr>
            <w:tcW w:w="1992" w:type="dxa"/>
          </w:tcPr>
          <w:p w14:paraId="619108E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物料编码</w:t>
            </w:r>
          </w:p>
        </w:tc>
        <w:tc>
          <w:tcPr>
            <w:tcW w:w="5257" w:type="dxa"/>
          </w:tcPr>
          <w:p w14:paraId="4C09C3D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外购件+辅料</w:t>
            </w:r>
          </w:p>
        </w:tc>
      </w:tr>
      <w:tr w14:paraId="01E6C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79FD61E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3</w:t>
            </w:r>
          </w:p>
        </w:tc>
        <w:tc>
          <w:tcPr>
            <w:tcW w:w="1992" w:type="dxa"/>
          </w:tcPr>
          <w:p w14:paraId="006D14E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物料名称</w:t>
            </w:r>
          </w:p>
        </w:tc>
        <w:tc>
          <w:tcPr>
            <w:tcW w:w="5257" w:type="dxa"/>
          </w:tcPr>
          <w:p w14:paraId="6495DA5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3A28C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09FFB7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4</w:t>
            </w:r>
          </w:p>
        </w:tc>
        <w:tc>
          <w:tcPr>
            <w:tcW w:w="1992" w:type="dxa"/>
          </w:tcPr>
          <w:p w14:paraId="7B71A7D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数量</w:t>
            </w:r>
          </w:p>
        </w:tc>
        <w:tc>
          <w:tcPr>
            <w:tcW w:w="5257" w:type="dxa"/>
          </w:tcPr>
          <w:p w14:paraId="063993B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62616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20CC2D7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5</w:t>
            </w:r>
          </w:p>
        </w:tc>
        <w:tc>
          <w:tcPr>
            <w:tcW w:w="1992" w:type="dxa"/>
          </w:tcPr>
          <w:p w14:paraId="1112EE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单位</w:t>
            </w:r>
          </w:p>
        </w:tc>
        <w:tc>
          <w:tcPr>
            <w:tcW w:w="5257" w:type="dxa"/>
          </w:tcPr>
          <w:p w14:paraId="1457194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592E7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654C9BF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6</w:t>
            </w:r>
          </w:p>
        </w:tc>
        <w:tc>
          <w:tcPr>
            <w:tcW w:w="1992" w:type="dxa"/>
          </w:tcPr>
          <w:p w14:paraId="487384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行号</w:t>
            </w:r>
          </w:p>
        </w:tc>
        <w:tc>
          <w:tcPr>
            <w:tcW w:w="5257" w:type="dxa"/>
          </w:tcPr>
          <w:p w14:paraId="0446155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34F9B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6CE5F62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7</w:t>
            </w:r>
          </w:p>
        </w:tc>
        <w:tc>
          <w:tcPr>
            <w:tcW w:w="1992" w:type="dxa"/>
          </w:tcPr>
          <w:p w14:paraId="10F5F8B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版次</w:t>
            </w:r>
          </w:p>
        </w:tc>
        <w:tc>
          <w:tcPr>
            <w:tcW w:w="5257" w:type="dxa"/>
          </w:tcPr>
          <w:p w14:paraId="29AA8D4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5617F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12B825C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8</w:t>
            </w:r>
          </w:p>
        </w:tc>
        <w:tc>
          <w:tcPr>
            <w:tcW w:w="1992" w:type="dxa"/>
          </w:tcPr>
          <w:p w14:paraId="5DAB794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要求到货时间</w:t>
            </w:r>
          </w:p>
        </w:tc>
        <w:tc>
          <w:tcPr>
            <w:tcW w:w="5257" w:type="dxa"/>
          </w:tcPr>
          <w:p w14:paraId="41617D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bl>
    <w:p w14:paraId="3B0F1AD0">
      <w:pPr>
        <w:ind w:left="0" w:leftChars="0" w:firstLine="0" w:firstLineChars="0"/>
        <w:rPr>
          <w:rFonts w:hint="eastAsia" w:asciiTheme="minorEastAsia" w:hAnsiTheme="minorEastAsia" w:eastAsiaTheme="minorEastAsia" w:cstheme="minorEastAsia"/>
          <w:b/>
          <w:bCs/>
          <w:kern w:val="2"/>
          <w:sz w:val="28"/>
          <w:szCs w:val="28"/>
          <w:lang w:val="en-US" w:eastAsia="zh-CN" w:bidi="ar-SA"/>
        </w:rPr>
      </w:pPr>
    </w:p>
    <w:p w14:paraId="2938F57A">
      <w:pPr>
        <w:pStyle w:val="6"/>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订单完工反馈</w:t>
      </w:r>
    </w:p>
    <w:p w14:paraId="0C3B3513">
      <w:pPr>
        <w:keepNext w:val="0"/>
        <w:keepLines w:val="0"/>
        <w:widowControl/>
        <w:suppressLineNumbers w:val="0"/>
        <w:jc w:val="left"/>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MOM系统与ERP系统集成反馈发动机生产订单与部件生产订单完工信息。</w:t>
      </w:r>
    </w:p>
    <w:p w14:paraId="3814F36B">
      <w:pPr>
        <w:ind w:left="0" w:leftChars="0" w:firstLine="0" w:firstLineChars="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订单完工反馈接口字段表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1992"/>
        <w:gridCol w:w="5257"/>
      </w:tblGrid>
      <w:tr w14:paraId="7ACEB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3FCABA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bCs/>
                <w:kern w:val="2"/>
                <w:sz w:val="24"/>
                <w:szCs w:val="24"/>
                <w:vertAlign w:val="baseline"/>
                <w:lang w:val="en-US" w:eastAsia="zh-CN" w:bidi="ar-SA"/>
              </w:rPr>
            </w:pPr>
            <w:r>
              <w:rPr>
                <w:rFonts w:hint="eastAsia" w:asciiTheme="minorEastAsia" w:hAnsiTheme="minorEastAsia" w:eastAsiaTheme="minorEastAsia" w:cstheme="minorEastAsia"/>
                <w:b/>
                <w:bCs/>
                <w:kern w:val="2"/>
                <w:sz w:val="24"/>
                <w:szCs w:val="24"/>
                <w:vertAlign w:val="baseline"/>
                <w:lang w:val="en-US" w:eastAsia="zh-CN" w:bidi="ar-SA"/>
              </w:rPr>
              <w:t>序号</w:t>
            </w:r>
          </w:p>
        </w:tc>
        <w:tc>
          <w:tcPr>
            <w:tcW w:w="1992" w:type="dxa"/>
          </w:tcPr>
          <w:p w14:paraId="258010A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bCs/>
                <w:kern w:val="2"/>
                <w:sz w:val="24"/>
                <w:szCs w:val="24"/>
                <w:vertAlign w:val="baseline"/>
                <w:lang w:val="en-US" w:eastAsia="zh-CN" w:bidi="ar-SA"/>
              </w:rPr>
            </w:pPr>
            <w:r>
              <w:rPr>
                <w:rFonts w:hint="eastAsia" w:asciiTheme="minorEastAsia" w:hAnsiTheme="minorEastAsia" w:eastAsiaTheme="minorEastAsia" w:cstheme="minorEastAsia"/>
                <w:b/>
                <w:bCs/>
                <w:kern w:val="2"/>
                <w:sz w:val="24"/>
                <w:szCs w:val="24"/>
                <w:vertAlign w:val="baseline"/>
                <w:lang w:val="en-US" w:eastAsia="zh-CN" w:bidi="ar-SA"/>
              </w:rPr>
              <w:t>字段名称</w:t>
            </w:r>
          </w:p>
        </w:tc>
        <w:tc>
          <w:tcPr>
            <w:tcW w:w="5257" w:type="dxa"/>
          </w:tcPr>
          <w:p w14:paraId="425C2D6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bCs/>
                <w:kern w:val="2"/>
                <w:sz w:val="24"/>
                <w:szCs w:val="24"/>
                <w:vertAlign w:val="baseline"/>
                <w:lang w:val="en-US" w:eastAsia="zh-CN" w:bidi="ar-SA"/>
              </w:rPr>
            </w:pPr>
            <w:r>
              <w:rPr>
                <w:rFonts w:hint="eastAsia" w:asciiTheme="minorEastAsia" w:hAnsiTheme="minorEastAsia" w:eastAsiaTheme="minorEastAsia" w:cstheme="minorEastAsia"/>
                <w:b/>
                <w:bCs/>
                <w:kern w:val="2"/>
                <w:sz w:val="24"/>
                <w:szCs w:val="24"/>
                <w:vertAlign w:val="baseline"/>
                <w:lang w:val="en-US" w:eastAsia="zh-CN" w:bidi="ar-SA"/>
              </w:rPr>
              <w:t>字段说明</w:t>
            </w:r>
          </w:p>
        </w:tc>
      </w:tr>
      <w:tr w14:paraId="13ABA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74E2774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1</w:t>
            </w:r>
          </w:p>
        </w:tc>
        <w:tc>
          <w:tcPr>
            <w:tcW w:w="1992" w:type="dxa"/>
          </w:tcPr>
          <w:p w14:paraId="7908F29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生产订单号</w:t>
            </w:r>
          </w:p>
        </w:tc>
        <w:tc>
          <w:tcPr>
            <w:tcW w:w="5257" w:type="dxa"/>
          </w:tcPr>
          <w:p w14:paraId="177E2E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5649D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074B80B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2</w:t>
            </w:r>
          </w:p>
        </w:tc>
        <w:tc>
          <w:tcPr>
            <w:tcW w:w="1992" w:type="dxa"/>
          </w:tcPr>
          <w:p w14:paraId="373E4E9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物料编码</w:t>
            </w:r>
          </w:p>
        </w:tc>
        <w:tc>
          <w:tcPr>
            <w:tcW w:w="5257" w:type="dxa"/>
          </w:tcPr>
          <w:p w14:paraId="14C9E3E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3E260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4438C47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3</w:t>
            </w:r>
          </w:p>
        </w:tc>
        <w:tc>
          <w:tcPr>
            <w:tcW w:w="1992" w:type="dxa"/>
          </w:tcPr>
          <w:p w14:paraId="1CE7026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完成数量</w:t>
            </w:r>
          </w:p>
        </w:tc>
        <w:tc>
          <w:tcPr>
            <w:tcW w:w="5257" w:type="dxa"/>
          </w:tcPr>
          <w:p w14:paraId="53527AB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082B0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vAlign w:val="center"/>
          </w:tcPr>
          <w:p w14:paraId="50535C6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4</w:t>
            </w:r>
          </w:p>
        </w:tc>
        <w:tc>
          <w:tcPr>
            <w:tcW w:w="1992" w:type="dxa"/>
          </w:tcPr>
          <w:p w14:paraId="28040BD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合格数量</w:t>
            </w:r>
          </w:p>
        </w:tc>
        <w:tc>
          <w:tcPr>
            <w:tcW w:w="5257" w:type="dxa"/>
          </w:tcPr>
          <w:p w14:paraId="7D01A1A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3119E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19AD2A2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5</w:t>
            </w:r>
          </w:p>
        </w:tc>
        <w:tc>
          <w:tcPr>
            <w:tcW w:w="1992" w:type="dxa"/>
          </w:tcPr>
          <w:p w14:paraId="441D75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报废数量</w:t>
            </w:r>
          </w:p>
        </w:tc>
        <w:tc>
          <w:tcPr>
            <w:tcW w:w="5257" w:type="dxa"/>
          </w:tcPr>
          <w:p w14:paraId="6A0E086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028C4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3F8CECA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5</w:t>
            </w:r>
          </w:p>
        </w:tc>
        <w:tc>
          <w:tcPr>
            <w:tcW w:w="1992" w:type="dxa"/>
          </w:tcPr>
          <w:p w14:paraId="4F985B8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highlight w:val="yellow"/>
                <w:vertAlign w:val="baseline"/>
                <w:lang w:val="en-US" w:eastAsia="zh-CN" w:bidi="ar-SA"/>
              </w:rPr>
              <w:t>返工返修数量</w:t>
            </w:r>
          </w:p>
        </w:tc>
        <w:tc>
          <w:tcPr>
            <w:tcW w:w="5257" w:type="dxa"/>
          </w:tcPr>
          <w:p w14:paraId="4E52AD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3A977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0373252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6</w:t>
            </w:r>
          </w:p>
        </w:tc>
        <w:tc>
          <w:tcPr>
            <w:tcW w:w="1992" w:type="dxa"/>
          </w:tcPr>
          <w:p w14:paraId="7A5AB0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实际开始时间</w:t>
            </w:r>
          </w:p>
        </w:tc>
        <w:tc>
          <w:tcPr>
            <w:tcW w:w="5257" w:type="dxa"/>
          </w:tcPr>
          <w:p w14:paraId="22BB028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45DB0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296E030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7</w:t>
            </w:r>
          </w:p>
        </w:tc>
        <w:tc>
          <w:tcPr>
            <w:tcW w:w="1992" w:type="dxa"/>
          </w:tcPr>
          <w:p w14:paraId="7268CB7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实际结束时间</w:t>
            </w:r>
          </w:p>
        </w:tc>
        <w:tc>
          <w:tcPr>
            <w:tcW w:w="5257" w:type="dxa"/>
          </w:tcPr>
          <w:p w14:paraId="4BE2AAE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bl>
    <w:p w14:paraId="38E64417">
      <w:pPr>
        <w:ind w:left="0" w:leftChars="0" w:firstLine="0" w:firstLineChars="0"/>
        <w:rPr>
          <w:rFonts w:hint="eastAsia" w:asciiTheme="minorEastAsia" w:hAnsiTheme="minorEastAsia" w:eastAsiaTheme="minorEastAsia" w:cstheme="minorEastAsia"/>
          <w:b/>
          <w:bCs/>
          <w:kern w:val="2"/>
          <w:sz w:val="28"/>
          <w:szCs w:val="28"/>
          <w:lang w:val="en-US" w:eastAsia="zh-CN" w:bidi="ar-SA"/>
        </w:rPr>
      </w:pPr>
    </w:p>
    <w:p w14:paraId="4C7D9829">
      <w:pPr>
        <w:pStyle w:val="4"/>
        <w:rPr>
          <w:rFonts w:hint="eastAsia" w:asciiTheme="minorEastAsia" w:hAnsiTheme="minorEastAsia" w:eastAsiaTheme="minorEastAsia" w:cstheme="minorEastAsia"/>
          <w:lang w:val="en-US" w:eastAsia="zh-CN"/>
        </w:rPr>
      </w:pPr>
      <w:bookmarkStart w:id="34" w:name="_Toc5312"/>
      <w:r>
        <w:rPr>
          <w:rFonts w:hint="eastAsia" w:asciiTheme="minorEastAsia" w:hAnsiTheme="minorEastAsia" w:eastAsiaTheme="minorEastAsia" w:cstheme="minorEastAsia"/>
          <w:lang w:val="en-US" w:eastAsia="zh-CN"/>
        </w:rPr>
        <w:t>生产准备计划</w:t>
      </w:r>
      <w:bookmarkEnd w:id="34"/>
    </w:p>
    <w:p w14:paraId="24D82969">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目标业务流程</w:t>
      </w:r>
    </w:p>
    <w:p w14:paraId="39339E07">
      <w:pPr>
        <w:numPr>
          <w:ilvl w:val="0"/>
          <w:numId w:val="14"/>
        </w:numPr>
        <w:ind w:left="960" w:leftChars="0" w:hanging="480" w:firstLineChars="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lang w:val="en-US" w:eastAsia="zh-CN"/>
        </w:rPr>
        <w:t>流程范围</w:t>
      </w:r>
    </w:p>
    <w:tbl>
      <w:tblPr>
        <w:tblStyle w:val="20"/>
        <w:tblW w:w="8352" w:type="dxa"/>
        <w:tblInd w:w="12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28"/>
        <w:gridCol w:w="6924"/>
      </w:tblGrid>
      <w:tr w14:paraId="0FFAC9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14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AB4DF65">
            <w:pPr>
              <w:pStyle w:val="19"/>
              <w:keepNext w:val="0"/>
              <w:keepLines w:val="0"/>
              <w:widowControl/>
              <w:suppressLineNumbers w:val="0"/>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color w:val="000000"/>
                <w:sz w:val="24"/>
                <w:szCs w:val="24"/>
              </w:rPr>
              <w:t>流程</w:t>
            </w:r>
            <w:r>
              <w:rPr>
                <w:rFonts w:hint="eastAsia" w:asciiTheme="minorEastAsia" w:hAnsiTheme="minorEastAsia" w:eastAsiaTheme="minorEastAsia" w:cstheme="minorEastAsia"/>
                <w:b/>
                <w:bCs/>
                <w:i w:val="0"/>
                <w:iCs w:val="0"/>
                <w:color w:val="000000"/>
                <w:sz w:val="24"/>
                <w:szCs w:val="24"/>
              </w:rPr>
              <w:t>起点</w:t>
            </w:r>
          </w:p>
        </w:tc>
        <w:tc>
          <w:tcPr>
            <w:tcW w:w="692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674B445">
            <w:pPr>
              <w:pStyle w:val="19"/>
              <w:keepNext w:val="0"/>
              <w:keepLines w:val="0"/>
              <w:widowControl/>
              <w:suppressLineNumbers w:val="0"/>
              <w:ind w:left="0" w:leftChars="0" w:right="0" w:rightChars="0" w:firstLine="0" w:firstLineChars="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lang w:val="en-US" w:eastAsia="zh-CN"/>
              </w:rPr>
              <w:t>生产订单</w:t>
            </w:r>
            <w:r>
              <w:rPr>
                <w:rFonts w:hint="eastAsia" w:asciiTheme="minorEastAsia" w:hAnsiTheme="minorEastAsia" w:eastAsiaTheme="minorEastAsia" w:cstheme="minorEastAsia"/>
                <w:sz w:val="24"/>
                <w:szCs w:val="24"/>
              </w:rPr>
              <w:t>已接收</w:t>
            </w:r>
          </w:p>
        </w:tc>
      </w:tr>
      <w:tr w14:paraId="54FDAB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14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C4B1AFF">
            <w:pPr>
              <w:pStyle w:val="19"/>
              <w:keepNext w:val="0"/>
              <w:keepLines w:val="0"/>
              <w:widowControl/>
              <w:suppressLineNumbers w:val="0"/>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color w:val="000000"/>
                <w:sz w:val="24"/>
                <w:szCs w:val="24"/>
              </w:rPr>
              <w:t>流程</w:t>
            </w:r>
            <w:r>
              <w:rPr>
                <w:rFonts w:hint="eastAsia" w:asciiTheme="minorEastAsia" w:hAnsiTheme="minorEastAsia" w:eastAsiaTheme="minorEastAsia" w:cstheme="minorEastAsia"/>
                <w:b/>
                <w:bCs/>
                <w:i w:val="0"/>
                <w:iCs w:val="0"/>
                <w:color w:val="000000"/>
                <w:sz w:val="24"/>
                <w:szCs w:val="24"/>
              </w:rPr>
              <w:t>终点</w:t>
            </w:r>
          </w:p>
        </w:tc>
        <w:tc>
          <w:tcPr>
            <w:tcW w:w="692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580106C">
            <w:pPr>
              <w:pStyle w:val="19"/>
              <w:keepNext w:val="0"/>
              <w:keepLines w:val="0"/>
              <w:widowControl/>
              <w:suppressLineNumbers w:val="0"/>
              <w:ind w:left="0" w:leftChars="0" w:right="0" w:rightChars="0" w:firstLine="0" w:firstLineChars="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生产准备已完成</w:t>
            </w:r>
          </w:p>
        </w:tc>
      </w:tr>
      <w:tr w14:paraId="0899D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14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F400F4D">
            <w:pPr>
              <w:pStyle w:val="19"/>
              <w:keepNext w:val="0"/>
              <w:keepLines w:val="0"/>
              <w:widowControl/>
              <w:suppressLineNumbers w:val="0"/>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olor w:val="000000"/>
                <w:sz w:val="24"/>
                <w:szCs w:val="24"/>
              </w:rPr>
              <w:t>输入</w:t>
            </w:r>
          </w:p>
        </w:tc>
        <w:tc>
          <w:tcPr>
            <w:tcW w:w="692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46F397B">
            <w:pPr>
              <w:pStyle w:val="19"/>
              <w:keepNext w:val="0"/>
              <w:keepLines w:val="0"/>
              <w:widowControl/>
              <w:suppressLineNumbers w:val="0"/>
              <w:ind w:left="0" w:leftChars="0" w:right="0" w:rightChars="0" w:firstLine="0" w:firstLineChars="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生产订单</w:t>
            </w:r>
          </w:p>
        </w:tc>
      </w:tr>
      <w:tr w14:paraId="79499B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14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49FC7AC">
            <w:pPr>
              <w:pStyle w:val="19"/>
              <w:keepNext w:val="0"/>
              <w:keepLines w:val="0"/>
              <w:widowControl/>
              <w:suppressLineNumbers w:val="0"/>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olor w:val="000000"/>
                <w:sz w:val="24"/>
                <w:szCs w:val="24"/>
              </w:rPr>
              <w:t>输出</w:t>
            </w:r>
          </w:p>
        </w:tc>
        <w:tc>
          <w:tcPr>
            <w:tcW w:w="692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F3AC3A6">
            <w:pPr>
              <w:pStyle w:val="19"/>
              <w:keepNext w:val="0"/>
              <w:keepLines w:val="0"/>
              <w:widowControl/>
              <w:suppressLineNumbers w:val="0"/>
              <w:ind w:left="0" w:leftChars="0" w:right="0" w:rightChars="0" w:firstLine="0" w:firstLineChars="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不齐套结果反馈对应系统</w:t>
            </w:r>
          </w:p>
        </w:tc>
      </w:tr>
    </w:tbl>
    <w:p w14:paraId="54582C28">
      <w:pPr>
        <w:numPr>
          <w:ilvl w:val="0"/>
          <w:numId w:val="14"/>
        </w:numPr>
        <w:ind w:left="960" w:leftChars="0" w:hanging="48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流程设计</w:t>
      </w:r>
    </w:p>
    <w:p w14:paraId="76772532">
      <w:pPr>
        <w:ind w:left="0" w:leftChars="0" w:firstLine="0" w:firstLineChars="0"/>
        <w:jc w:val="left"/>
        <w:rPr>
          <w:rFonts w:hint="eastAsia" w:asciiTheme="minorEastAsia" w:hAnsiTheme="minorEastAsia" w:eastAsiaTheme="minorEastAsia" w:cstheme="minorEastAsia"/>
          <w:b/>
          <w:bCs/>
          <w:kern w:val="2"/>
          <w:sz w:val="28"/>
          <w:szCs w:val="28"/>
          <w:lang w:val="en-US" w:eastAsia="zh-CN" w:bidi="ar-SA"/>
        </w:rPr>
      </w:pPr>
      <w:commentRangeStart w:id="4"/>
      <w:r>
        <w:rPr>
          <w:rFonts w:hint="eastAsia" w:asciiTheme="minorEastAsia" w:hAnsiTheme="minorEastAsia" w:eastAsiaTheme="minorEastAsia" w:cstheme="minorEastAsia"/>
        </w:rPr>
        <w:drawing>
          <wp:inline distT="0" distB="0" distL="114300" distR="114300">
            <wp:extent cx="5274310" cy="1974850"/>
            <wp:effectExtent l="0" t="0" r="13970" b="635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26"/>
                    <a:stretch>
                      <a:fillRect/>
                    </a:stretch>
                  </pic:blipFill>
                  <pic:spPr>
                    <a:xfrm>
                      <a:off x="0" y="0"/>
                      <a:ext cx="5274310" cy="1974850"/>
                    </a:xfrm>
                    <a:prstGeom prst="rect">
                      <a:avLst/>
                    </a:prstGeom>
                    <a:noFill/>
                    <a:ln>
                      <a:noFill/>
                    </a:ln>
                  </pic:spPr>
                </pic:pic>
              </a:graphicData>
            </a:graphic>
          </wp:inline>
        </w:drawing>
      </w:r>
      <w:commentRangeEnd w:id="4"/>
      <w:r>
        <w:rPr>
          <w:rFonts w:hint="eastAsia" w:asciiTheme="minorEastAsia" w:hAnsiTheme="minorEastAsia" w:eastAsiaTheme="minorEastAsia" w:cstheme="minorEastAsia"/>
        </w:rPr>
        <w:commentReference w:id="4"/>
      </w:r>
    </w:p>
    <w:p w14:paraId="5A797ACD">
      <w:pPr>
        <w:numPr>
          <w:ilvl w:val="0"/>
          <w:numId w:val="14"/>
        </w:numPr>
        <w:ind w:left="960" w:leftChars="0" w:hanging="48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流程说明</w:t>
      </w:r>
    </w:p>
    <w:tbl>
      <w:tblPr>
        <w:tblStyle w:val="20"/>
        <w:tblW w:w="4842" w:type="pct"/>
        <w:tblInd w:w="121"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18"/>
        <w:gridCol w:w="817"/>
        <w:gridCol w:w="3350"/>
        <w:gridCol w:w="840"/>
        <w:gridCol w:w="815"/>
        <w:gridCol w:w="814"/>
        <w:gridCol w:w="899"/>
      </w:tblGrid>
      <w:tr w14:paraId="08D9C4A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PrEx>
        <w:trPr>
          <w:trHeight w:val="440" w:hRule="atLeast"/>
          <w:tblHeader/>
        </w:trPr>
        <w:tc>
          <w:tcPr>
            <w:tcW w:w="718"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1534623D">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活动编码</w:t>
            </w:r>
          </w:p>
        </w:tc>
        <w:tc>
          <w:tcPr>
            <w:tcW w:w="817"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0D547FD1">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活动名称</w:t>
            </w:r>
          </w:p>
        </w:tc>
        <w:tc>
          <w:tcPr>
            <w:tcW w:w="335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763AF1AD">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活动内容</w:t>
            </w:r>
          </w:p>
        </w:tc>
        <w:tc>
          <w:tcPr>
            <w:tcW w:w="84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4981A5EA">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角色</w:t>
            </w:r>
          </w:p>
        </w:tc>
        <w:tc>
          <w:tcPr>
            <w:tcW w:w="815"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1139EEFB">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输入</w:t>
            </w:r>
          </w:p>
        </w:tc>
        <w:tc>
          <w:tcPr>
            <w:tcW w:w="814"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6386EB7D">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输出</w:t>
            </w:r>
          </w:p>
        </w:tc>
        <w:tc>
          <w:tcPr>
            <w:tcW w:w="899"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6163A5B1">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模板/表单</w:t>
            </w:r>
          </w:p>
        </w:tc>
      </w:tr>
      <w:tr w14:paraId="4986244B">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360" w:hRule="atLeast"/>
        </w:trPr>
        <w:tc>
          <w:tcPr>
            <w:tcW w:w="71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AFB2199">
            <w:pPr>
              <w:keepNext w:val="0"/>
              <w:keepLines w:val="0"/>
              <w:widowControl/>
              <w:suppressLineNumbers w:val="0"/>
              <w:spacing w:before="0" w:beforeAutospacing="0" w:after="0" w:afterAutospacing="0" w:line="273" w:lineRule="atLeast"/>
              <w:ind w:left="0" w:leftChars="0" w:right="0" w:firstLine="0" w:firstLineChars="0"/>
              <w:jc w:val="center"/>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lang w:val="en-US" w:eastAsia="zh-CN"/>
              </w:rPr>
              <w:t>0</w:t>
            </w:r>
            <w:r>
              <w:rPr>
                <w:rFonts w:hint="eastAsia" w:asciiTheme="minorEastAsia" w:hAnsiTheme="minorEastAsia" w:eastAsiaTheme="minorEastAsia" w:cstheme="minorEastAsia"/>
                <w:color w:val="000000"/>
                <w:sz w:val="24"/>
                <w:szCs w:val="24"/>
              </w:rPr>
              <w:t>10</w:t>
            </w:r>
          </w:p>
        </w:tc>
        <w:tc>
          <w:tcPr>
            <w:tcW w:w="81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F992149">
            <w:pPr>
              <w:keepNext w:val="0"/>
              <w:keepLines w:val="0"/>
              <w:widowControl/>
              <w:suppressLineNumbers w:val="0"/>
              <w:spacing w:before="0" w:beforeAutospacing="0" w:after="0" w:afterAutospacing="0" w:line="273" w:lineRule="atLeast"/>
              <w:ind w:left="0" w:leftChars="0" w:right="0" w:firstLine="0" w:firstLineChars="0"/>
              <w:jc w:val="center"/>
              <w:rPr>
                <w:rFonts w:hint="eastAsia" w:asciiTheme="minorEastAsia" w:hAnsiTheme="minorEastAsia" w:eastAsiaTheme="minorEastAsia" w:cstheme="minorEastAsia"/>
                <w:color w:val="000000"/>
                <w:sz w:val="24"/>
                <w:szCs w:val="24"/>
                <w:lang w:val="en-US" w:eastAsia="zh-CN"/>
              </w:rPr>
            </w:pPr>
            <w:r>
              <w:rPr>
                <w:rFonts w:hint="eastAsia" w:asciiTheme="minorEastAsia" w:hAnsiTheme="minorEastAsia" w:eastAsiaTheme="minorEastAsia" w:cstheme="minorEastAsia"/>
                <w:color w:val="000000"/>
                <w:sz w:val="24"/>
                <w:szCs w:val="24"/>
              </w:rPr>
              <w:t>生成生产准备计划</w:t>
            </w:r>
          </w:p>
        </w:tc>
        <w:tc>
          <w:tcPr>
            <w:tcW w:w="335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48CA9A9">
            <w:pPr>
              <w:keepNext w:val="0"/>
              <w:keepLines w:val="0"/>
              <w:widowControl/>
              <w:suppressLineNumbers w:val="0"/>
              <w:spacing w:before="0" w:beforeAutospacing="0" w:after="0" w:afterAutospacing="0" w:line="273" w:lineRule="atLeast"/>
              <w:ind w:left="0" w:leftChars="0" w:right="0" w:firstLine="0" w:firstLineChars="0"/>
              <w:jc w:val="left"/>
              <w:rPr>
                <w:rFonts w:hint="eastAsia" w:asciiTheme="minorEastAsia" w:hAnsiTheme="minorEastAsia" w:eastAsiaTheme="minorEastAsia" w:cstheme="minorEastAsia"/>
                <w:color w:val="000000"/>
                <w:sz w:val="24"/>
                <w:szCs w:val="24"/>
                <w:lang w:val="en-US" w:eastAsia="zh-CN"/>
              </w:rPr>
            </w:pPr>
            <w:r>
              <w:rPr>
                <w:rFonts w:hint="eastAsia" w:asciiTheme="minorEastAsia" w:hAnsiTheme="minorEastAsia" w:eastAsiaTheme="minorEastAsia" w:cstheme="minorEastAsia"/>
                <w:color w:val="000000"/>
                <w:sz w:val="24"/>
                <w:szCs w:val="24"/>
                <w:lang w:val="en-US" w:eastAsia="zh-CN"/>
              </w:rPr>
              <w:t>计划员将生产订单进行计划排程后，生成生产准备计划。</w:t>
            </w:r>
          </w:p>
        </w:tc>
        <w:tc>
          <w:tcPr>
            <w:tcW w:w="8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718505B">
            <w:pPr>
              <w:keepNext w:val="0"/>
              <w:keepLines w:val="0"/>
              <w:widowControl/>
              <w:suppressLineNumbers w:val="0"/>
              <w:spacing w:before="0" w:beforeAutospacing="0" w:after="0" w:afterAutospacing="0" w:line="273" w:lineRule="atLeast"/>
              <w:ind w:left="0" w:leftChars="0" w:right="0" w:firstLine="0" w:firstLineChars="0"/>
              <w:jc w:val="left"/>
              <w:rPr>
                <w:rFonts w:hint="eastAsia" w:asciiTheme="minorEastAsia" w:hAnsiTheme="minorEastAsia" w:eastAsiaTheme="minorEastAsia" w:cstheme="minorEastAsia"/>
                <w:color w:val="000000"/>
                <w:sz w:val="24"/>
                <w:szCs w:val="24"/>
                <w:lang w:val="en-US" w:eastAsia="zh-CN"/>
              </w:rPr>
            </w:pPr>
            <w:r>
              <w:rPr>
                <w:rFonts w:hint="eastAsia" w:asciiTheme="minorEastAsia" w:hAnsiTheme="minorEastAsia" w:eastAsiaTheme="minorEastAsia" w:cstheme="minorEastAsia"/>
                <w:color w:val="000000"/>
                <w:sz w:val="24"/>
                <w:szCs w:val="24"/>
                <w:lang w:val="en-US" w:eastAsia="zh-CN"/>
              </w:rPr>
              <w:t>计划员</w:t>
            </w:r>
          </w:p>
        </w:tc>
        <w:tc>
          <w:tcPr>
            <w:tcW w:w="81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BFA686C">
            <w:pPr>
              <w:keepNext w:val="0"/>
              <w:keepLines w:val="0"/>
              <w:widowControl/>
              <w:suppressLineNumbers w:val="0"/>
              <w:spacing w:before="0" w:beforeAutospacing="0" w:after="0" w:afterAutospacing="0" w:line="273" w:lineRule="atLeast"/>
              <w:ind w:left="0" w:leftChars="0" w:right="0" w:firstLine="0" w:firstLineChars="0"/>
              <w:jc w:val="left"/>
              <w:rPr>
                <w:rFonts w:hint="eastAsia" w:asciiTheme="minorEastAsia" w:hAnsiTheme="minorEastAsia" w:eastAsiaTheme="minorEastAsia" w:cstheme="minorEastAsia"/>
                <w:color w:val="000000"/>
                <w:sz w:val="24"/>
                <w:szCs w:val="24"/>
                <w:lang w:val="en-US" w:eastAsia="zh-CN"/>
              </w:rPr>
            </w:pPr>
            <w:r>
              <w:rPr>
                <w:rFonts w:hint="eastAsia" w:asciiTheme="minorEastAsia" w:hAnsiTheme="minorEastAsia" w:eastAsiaTheme="minorEastAsia" w:cstheme="minorEastAsia"/>
                <w:color w:val="000000"/>
                <w:sz w:val="24"/>
                <w:szCs w:val="24"/>
                <w:lang w:val="en-US" w:eastAsia="zh-CN"/>
              </w:rPr>
              <w:t>生产订单、备料清单</w:t>
            </w:r>
          </w:p>
        </w:tc>
        <w:tc>
          <w:tcPr>
            <w:tcW w:w="81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B6394F5">
            <w:pPr>
              <w:keepNext w:val="0"/>
              <w:keepLines w:val="0"/>
              <w:widowControl/>
              <w:suppressLineNumbers w:val="0"/>
              <w:spacing w:before="0" w:beforeAutospacing="0" w:after="0" w:afterAutospacing="0" w:line="273" w:lineRule="atLeast"/>
              <w:ind w:left="0" w:leftChars="0" w:right="0" w:firstLine="0" w:firstLineChars="0"/>
              <w:jc w:val="left"/>
              <w:rPr>
                <w:rFonts w:hint="eastAsia" w:asciiTheme="minorEastAsia" w:hAnsiTheme="minorEastAsia" w:eastAsiaTheme="minorEastAsia" w:cstheme="minorEastAsia"/>
                <w:color w:val="000000"/>
                <w:sz w:val="24"/>
                <w:szCs w:val="24"/>
                <w:lang w:val="en-US" w:eastAsia="zh-CN"/>
              </w:rPr>
            </w:pPr>
            <w:r>
              <w:rPr>
                <w:rFonts w:hint="eastAsia" w:asciiTheme="minorEastAsia" w:hAnsiTheme="minorEastAsia" w:eastAsiaTheme="minorEastAsia" w:cstheme="minorEastAsia"/>
                <w:color w:val="000000"/>
                <w:sz w:val="24"/>
                <w:szCs w:val="24"/>
                <w:lang w:val="en-US" w:eastAsia="zh-CN"/>
              </w:rPr>
              <w:t>生产</w:t>
            </w:r>
            <w:r>
              <w:rPr>
                <w:rFonts w:hint="eastAsia" w:asciiTheme="minorEastAsia" w:hAnsiTheme="minorEastAsia" w:eastAsiaTheme="minorEastAsia" w:cstheme="minorEastAsia"/>
                <w:color w:val="000000"/>
                <w:sz w:val="24"/>
                <w:szCs w:val="24"/>
              </w:rPr>
              <w:t>准备计划</w:t>
            </w:r>
          </w:p>
        </w:tc>
        <w:tc>
          <w:tcPr>
            <w:tcW w:w="89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AC56A1C">
            <w:pPr>
              <w:keepNext w:val="0"/>
              <w:keepLines w:val="0"/>
              <w:widowControl/>
              <w:suppressLineNumbers w:val="0"/>
              <w:spacing w:before="0" w:beforeAutospacing="0" w:after="0" w:afterAutospacing="0" w:line="273" w:lineRule="atLeast"/>
              <w:ind w:left="0" w:leftChars="0" w:right="0" w:firstLine="0" w:firstLineChars="0"/>
              <w:jc w:val="left"/>
              <w:rPr>
                <w:rFonts w:hint="eastAsia" w:asciiTheme="minorEastAsia" w:hAnsiTheme="minorEastAsia" w:eastAsiaTheme="minorEastAsia" w:cstheme="minorEastAsia"/>
                <w:color w:val="000000"/>
                <w:sz w:val="24"/>
                <w:szCs w:val="24"/>
                <w:lang w:val="en-US" w:eastAsia="zh-CN"/>
              </w:rPr>
            </w:pPr>
            <w:r>
              <w:rPr>
                <w:rFonts w:hint="eastAsia" w:asciiTheme="minorEastAsia" w:hAnsiTheme="minorEastAsia" w:eastAsiaTheme="minorEastAsia" w:cstheme="minorEastAsia"/>
                <w:color w:val="000000"/>
                <w:sz w:val="24"/>
                <w:szCs w:val="24"/>
                <w:lang w:val="en-US" w:eastAsia="zh-CN"/>
              </w:rPr>
              <w:t>生产</w:t>
            </w:r>
            <w:r>
              <w:rPr>
                <w:rFonts w:hint="eastAsia" w:asciiTheme="minorEastAsia" w:hAnsiTheme="minorEastAsia" w:eastAsiaTheme="minorEastAsia" w:cstheme="minorEastAsia"/>
                <w:color w:val="000000"/>
                <w:sz w:val="24"/>
                <w:szCs w:val="24"/>
              </w:rPr>
              <w:t>准备计划</w:t>
            </w:r>
          </w:p>
        </w:tc>
      </w:tr>
      <w:tr w14:paraId="61AAE411">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360" w:hRule="atLeast"/>
        </w:trPr>
        <w:tc>
          <w:tcPr>
            <w:tcW w:w="71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94EFED7">
            <w:pPr>
              <w:keepNext w:val="0"/>
              <w:keepLines w:val="0"/>
              <w:widowControl/>
              <w:suppressLineNumbers w:val="0"/>
              <w:spacing w:before="0" w:beforeAutospacing="0" w:after="0" w:afterAutospacing="0" w:line="273" w:lineRule="atLeast"/>
              <w:ind w:left="0" w:leftChars="0" w:right="0" w:firstLine="0" w:firstLineChars="0"/>
              <w:jc w:val="center"/>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lang w:val="en-US" w:eastAsia="zh-CN"/>
              </w:rPr>
              <w:t>0</w:t>
            </w:r>
            <w:r>
              <w:rPr>
                <w:rFonts w:hint="eastAsia" w:asciiTheme="minorEastAsia" w:hAnsiTheme="minorEastAsia" w:eastAsiaTheme="minorEastAsia" w:cstheme="minorEastAsia"/>
                <w:color w:val="000000"/>
                <w:sz w:val="24"/>
                <w:szCs w:val="24"/>
              </w:rPr>
              <w:t>20</w:t>
            </w:r>
          </w:p>
        </w:tc>
        <w:tc>
          <w:tcPr>
            <w:tcW w:w="81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8349DC6">
            <w:pPr>
              <w:keepNext w:val="0"/>
              <w:keepLines w:val="0"/>
              <w:widowControl/>
              <w:suppressLineNumbers w:val="0"/>
              <w:spacing w:before="0" w:beforeAutospacing="0" w:after="0" w:afterAutospacing="0" w:line="273" w:lineRule="atLeast"/>
              <w:ind w:left="0" w:leftChars="0" w:right="0" w:firstLine="0" w:firstLineChars="0"/>
              <w:jc w:val="center"/>
              <w:rPr>
                <w:rFonts w:hint="eastAsia" w:asciiTheme="minorEastAsia" w:hAnsiTheme="minorEastAsia" w:eastAsiaTheme="minorEastAsia" w:cstheme="minorEastAsia"/>
                <w:color w:val="000000"/>
                <w:sz w:val="24"/>
                <w:szCs w:val="24"/>
                <w:lang w:val="en-US" w:eastAsia="zh-CN"/>
              </w:rPr>
            </w:pPr>
            <w:r>
              <w:rPr>
                <w:rFonts w:hint="eastAsia" w:asciiTheme="minorEastAsia" w:hAnsiTheme="minorEastAsia" w:eastAsiaTheme="minorEastAsia" w:cstheme="minorEastAsia"/>
                <w:color w:val="000000"/>
                <w:sz w:val="24"/>
                <w:szCs w:val="24"/>
              </w:rPr>
              <w:t>生产前齐套检查</w:t>
            </w:r>
          </w:p>
        </w:tc>
        <w:tc>
          <w:tcPr>
            <w:tcW w:w="335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AADD9C6">
            <w:pPr>
              <w:keepNext w:val="0"/>
              <w:keepLines w:val="0"/>
              <w:widowControl/>
              <w:numPr>
                <w:ilvl w:val="0"/>
                <w:numId w:val="18"/>
              </w:numPr>
              <w:suppressLineNumbers w:val="0"/>
              <w:spacing w:before="0" w:beforeAutospacing="0" w:after="0" w:afterAutospacing="0" w:line="273" w:lineRule="atLeast"/>
              <w:ind w:left="0" w:leftChars="0" w:right="0" w:rightChars="0" w:firstLine="0" w:firstLineChars="0"/>
              <w:jc w:val="left"/>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根据</w:t>
            </w:r>
            <w:r>
              <w:rPr>
                <w:rFonts w:hint="eastAsia" w:asciiTheme="minorEastAsia" w:hAnsiTheme="minorEastAsia" w:eastAsiaTheme="minorEastAsia" w:cstheme="minorEastAsia"/>
                <w:color w:val="000000"/>
                <w:sz w:val="24"/>
                <w:szCs w:val="24"/>
                <w:lang w:val="en-US" w:eastAsia="zh-CN"/>
              </w:rPr>
              <w:t>生产</w:t>
            </w:r>
            <w:r>
              <w:rPr>
                <w:rFonts w:hint="eastAsia" w:asciiTheme="minorEastAsia" w:hAnsiTheme="minorEastAsia" w:eastAsiaTheme="minorEastAsia" w:cstheme="minorEastAsia"/>
                <w:color w:val="000000"/>
                <w:sz w:val="24"/>
                <w:szCs w:val="24"/>
              </w:rPr>
              <w:t>准备计划，查询</w:t>
            </w:r>
            <w:r>
              <w:rPr>
                <w:rFonts w:hint="eastAsia" w:asciiTheme="minorEastAsia" w:hAnsiTheme="minorEastAsia" w:eastAsiaTheme="minorEastAsia" w:cstheme="minorEastAsia"/>
                <w:color w:val="000000"/>
                <w:sz w:val="24"/>
                <w:szCs w:val="24"/>
                <w:lang w:val="en-US" w:eastAsia="zh-CN"/>
              </w:rPr>
              <w:t>采购件，原材料等物资</w:t>
            </w:r>
            <w:r>
              <w:rPr>
                <w:rFonts w:hint="eastAsia" w:asciiTheme="minorEastAsia" w:hAnsiTheme="minorEastAsia" w:eastAsiaTheme="minorEastAsia" w:cstheme="minorEastAsia"/>
                <w:color w:val="000000"/>
                <w:sz w:val="24"/>
                <w:szCs w:val="24"/>
              </w:rPr>
              <w:t>库存数量，判断</w:t>
            </w:r>
            <w:r>
              <w:rPr>
                <w:rFonts w:hint="eastAsia" w:asciiTheme="minorEastAsia" w:hAnsiTheme="minorEastAsia" w:eastAsiaTheme="minorEastAsia" w:cstheme="minorEastAsia"/>
                <w:color w:val="000000"/>
                <w:sz w:val="24"/>
                <w:szCs w:val="24"/>
                <w:lang w:val="en-US" w:eastAsia="zh-CN"/>
              </w:rPr>
              <w:t>物资</w:t>
            </w:r>
            <w:r>
              <w:rPr>
                <w:rFonts w:hint="eastAsia" w:asciiTheme="minorEastAsia" w:hAnsiTheme="minorEastAsia" w:eastAsiaTheme="minorEastAsia" w:cstheme="minorEastAsia"/>
                <w:color w:val="000000"/>
                <w:sz w:val="24"/>
                <w:szCs w:val="24"/>
              </w:rPr>
              <w:t>是否齐套</w:t>
            </w:r>
            <w:r>
              <w:rPr>
                <w:rFonts w:hint="eastAsia" w:asciiTheme="minorEastAsia" w:hAnsiTheme="minorEastAsia" w:eastAsiaTheme="minorEastAsia" w:cstheme="minorEastAsia"/>
                <w:color w:val="000000"/>
                <w:sz w:val="24"/>
                <w:szCs w:val="24"/>
                <w:lang w:eastAsia="zh-CN"/>
              </w:rPr>
              <w:t>。</w:t>
            </w:r>
          </w:p>
          <w:p w14:paraId="218D4D16">
            <w:pPr>
              <w:keepNext w:val="0"/>
              <w:keepLines w:val="0"/>
              <w:widowControl/>
              <w:numPr>
                <w:ilvl w:val="0"/>
                <w:numId w:val="18"/>
              </w:numPr>
              <w:suppressLineNumbers w:val="0"/>
              <w:spacing w:before="0" w:beforeAutospacing="0" w:after="0" w:afterAutospacing="0" w:line="273" w:lineRule="atLeast"/>
              <w:ind w:left="0" w:leftChars="0" w:right="0" w:rightChars="0" w:firstLine="0" w:firstLineChars="0"/>
              <w:jc w:val="left"/>
              <w:rPr>
                <w:rFonts w:hint="eastAsia" w:asciiTheme="minorEastAsia" w:hAnsiTheme="minorEastAsia" w:eastAsiaTheme="minorEastAsia" w:cstheme="minorEastAsia"/>
                <w:color w:val="000000"/>
                <w:sz w:val="24"/>
                <w:szCs w:val="24"/>
                <w:lang w:val="en-US" w:eastAsia="zh-CN"/>
              </w:rPr>
            </w:pPr>
            <w:r>
              <w:rPr>
                <w:rFonts w:hint="eastAsia" w:asciiTheme="minorEastAsia" w:hAnsiTheme="minorEastAsia" w:eastAsiaTheme="minorEastAsia" w:cstheme="minorEastAsia"/>
                <w:color w:val="000000"/>
                <w:sz w:val="24"/>
                <w:szCs w:val="24"/>
                <w:lang w:val="en-US" w:eastAsia="zh-CN"/>
              </w:rPr>
              <w:t>针对已</w:t>
            </w:r>
            <w:r>
              <w:rPr>
                <w:rFonts w:hint="eastAsia" w:asciiTheme="minorEastAsia" w:hAnsiTheme="minorEastAsia" w:eastAsiaTheme="minorEastAsia" w:cstheme="minorEastAsia"/>
                <w:color w:val="000000"/>
                <w:sz w:val="24"/>
                <w:szCs w:val="24"/>
              </w:rPr>
              <w:t>齐套</w:t>
            </w:r>
            <w:r>
              <w:rPr>
                <w:rFonts w:hint="eastAsia" w:asciiTheme="minorEastAsia" w:hAnsiTheme="minorEastAsia" w:eastAsiaTheme="minorEastAsia" w:cstheme="minorEastAsia"/>
                <w:color w:val="000000"/>
                <w:sz w:val="24"/>
                <w:szCs w:val="24"/>
                <w:lang w:val="en-US" w:eastAsia="zh-CN"/>
              </w:rPr>
              <w:t>的物料</w:t>
            </w:r>
            <w:r>
              <w:rPr>
                <w:rFonts w:hint="eastAsia" w:asciiTheme="minorEastAsia" w:hAnsiTheme="minorEastAsia" w:eastAsiaTheme="minorEastAsia" w:cstheme="minorEastAsia"/>
                <w:color w:val="000000"/>
                <w:sz w:val="24"/>
                <w:szCs w:val="24"/>
              </w:rPr>
              <w:t>可进行领料申请</w:t>
            </w:r>
            <w:r>
              <w:rPr>
                <w:rFonts w:hint="eastAsia" w:asciiTheme="minorEastAsia" w:hAnsiTheme="minorEastAsia" w:eastAsiaTheme="minorEastAsia" w:cstheme="minorEastAsia"/>
                <w:color w:val="000000"/>
                <w:sz w:val="24"/>
                <w:szCs w:val="24"/>
                <w:lang w:val="en-US" w:eastAsia="zh-CN"/>
              </w:rPr>
              <w:t>并开展后续生产业务</w:t>
            </w:r>
            <w:r>
              <w:rPr>
                <w:rFonts w:hint="eastAsia" w:asciiTheme="minorEastAsia" w:hAnsiTheme="minorEastAsia" w:eastAsiaTheme="minorEastAsia" w:cstheme="minorEastAsia"/>
                <w:color w:val="000000"/>
                <w:sz w:val="24"/>
                <w:szCs w:val="24"/>
              </w:rPr>
              <w:t>，未齐套需</w:t>
            </w:r>
            <w:r>
              <w:rPr>
                <w:rFonts w:hint="eastAsia" w:asciiTheme="minorEastAsia" w:hAnsiTheme="minorEastAsia" w:eastAsiaTheme="minorEastAsia" w:cstheme="minorEastAsia"/>
                <w:color w:val="000000"/>
                <w:sz w:val="24"/>
                <w:szCs w:val="24"/>
                <w:lang w:val="en-US" w:eastAsia="zh-CN"/>
              </w:rPr>
              <w:t>通知相关业务部门处理</w:t>
            </w:r>
            <w:r>
              <w:rPr>
                <w:rFonts w:hint="eastAsia" w:asciiTheme="minorEastAsia" w:hAnsiTheme="minorEastAsia" w:eastAsiaTheme="minorEastAsia" w:cstheme="minorEastAsia"/>
                <w:color w:val="000000"/>
                <w:sz w:val="24"/>
                <w:szCs w:val="24"/>
                <w:lang w:eastAsia="zh-CN"/>
              </w:rPr>
              <w:t>。</w:t>
            </w:r>
          </w:p>
        </w:tc>
        <w:tc>
          <w:tcPr>
            <w:tcW w:w="8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5548E16">
            <w:pPr>
              <w:keepNext w:val="0"/>
              <w:keepLines w:val="0"/>
              <w:widowControl/>
              <w:suppressLineNumbers w:val="0"/>
              <w:spacing w:before="0" w:beforeAutospacing="0" w:after="0" w:afterAutospacing="0" w:line="273" w:lineRule="atLeast"/>
              <w:ind w:left="0" w:leftChars="0" w:right="0" w:firstLine="0" w:firstLineChars="0"/>
              <w:jc w:val="left"/>
              <w:rPr>
                <w:rFonts w:hint="eastAsia" w:asciiTheme="minorEastAsia" w:hAnsiTheme="minorEastAsia" w:eastAsiaTheme="minorEastAsia" w:cstheme="minorEastAsia"/>
                <w:color w:val="000000"/>
                <w:sz w:val="24"/>
                <w:szCs w:val="24"/>
                <w:lang w:val="en-US" w:eastAsia="zh-CN"/>
              </w:rPr>
            </w:pPr>
            <w:r>
              <w:rPr>
                <w:rFonts w:hint="eastAsia" w:asciiTheme="minorEastAsia" w:hAnsiTheme="minorEastAsia" w:eastAsiaTheme="minorEastAsia" w:cstheme="minorEastAsia"/>
                <w:color w:val="000000"/>
                <w:sz w:val="24"/>
                <w:szCs w:val="24"/>
              </w:rPr>
              <w:t>计划员</w:t>
            </w:r>
          </w:p>
        </w:tc>
        <w:tc>
          <w:tcPr>
            <w:tcW w:w="81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1EC9997">
            <w:pPr>
              <w:keepNext w:val="0"/>
              <w:keepLines w:val="0"/>
              <w:widowControl/>
              <w:suppressLineNumbers w:val="0"/>
              <w:spacing w:before="0" w:beforeAutospacing="0" w:after="0" w:afterAutospacing="0" w:line="273" w:lineRule="atLeast"/>
              <w:ind w:left="0" w:leftChars="0" w:right="0" w:firstLine="0" w:firstLineChars="0"/>
              <w:jc w:val="left"/>
              <w:rPr>
                <w:rFonts w:hint="eastAsia" w:asciiTheme="minorEastAsia" w:hAnsiTheme="minorEastAsia" w:eastAsiaTheme="minorEastAsia" w:cstheme="minorEastAsia"/>
                <w:color w:val="000000"/>
                <w:sz w:val="24"/>
                <w:szCs w:val="24"/>
                <w:lang w:val="en-US" w:eastAsia="zh-CN"/>
              </w:rPr>
            </w:pPr>
            <w:r>
              <w:rPr>
                <w:rFonts w:hint="eastAsia" w:asciiTheme="minorEastAsia" w:hAnsiTheme="minorEastAsia" w:eastAsiaTheme="minorEastAsia" w:cstheme="minorEastAsia"/>
                <w:color w:val="000000"/>
                <w:sz w:val="24"/>
                <w:szCs w:val="24"/>
                <w:lang w:val="en-US" w:eastAsia="zh-CN"/>
              </w:rPr>
              <w:t>生产</w:t>
            </w:r>
            <w:r>
              <w:rPr>
                <w:rFonts w:hint="eastAsia" w:asciiTheme="minorEastAsia" w:hAnsiTheme="minorEastAsia" w:eastAsiaTheme="minorEastAsia" w:cstheme="minorEastAsia"/>
                <w:color w:val="000000"/>
                <w:sz w:val="24"/>
                <w:szCs w:val="24"/>
              </w:rPr>
              <w:t>准备计划</w:t>
            </w:r>
          </w:p>
        </w:tc>
        <w:tc>
          <w:tcPr>
            <w:tcW w:w="81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32FEDF2">
            <w:pPr>
              <w:keepNext w:val="0"/>
              <w:keepLines w:val="0"/>
              <w:widowControl/>
              <w:suppressLineNumbers w:val="0"/>
              <w:spacing w:before="0" w:beforeAutospacing="0" w:after="0" w:afterAutospacing="0" w:line="273" w:lineRule="atLeast"/>
              <w:ind w:left="0" w:leftChars="0" w:right="0" w:firstLine="0" w:firstLineChars="0"/>
              <w:jc w:val="left"/>
              <w:rPr>
                <w:rFonts w:hint="eastAsia" w:asciiTheme="minorEastAsia" w:hAnsiTheme="minorEastAsia" w:eastAsiaTheme="minorEastAsia" w:cstheme="minorEastAsia"/>
                <w:color w:val="000000"/>
                <w:sz w:val="24"/>
                <w:szCs w:val="24"/>
                <w:lang w:val="en-US" w:eastAsia="zh-CN"/>
              </w:rPr>
            </w:pPr>
            <w:r>
              <w:rPr>
                <w:rFonts w:hint="eastAsia" w:asciiTheme="minorEastAsia" w:hAnsiTheme="minorEastAsia" w:eastAsiaTheme="minorEastAsia" w:cstheme="minorEastAsia"/>
                <w:color w:val="000000"/>
                <w:sz w:val="24"/>
                <w:szCs w:val="24"/>
              </w:rPr>
              <w:t>齐套检查结果</w:t>
            </w:r>
          </w:p>
        </w:tc>
        <w:tc>
          <w:tcPr>
            <w:tcW w:w="89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E73EF3E">
            <w:pPr>
              <w:keepNext w:val="0"/>
              <w:keepLines w:val="0"/>
              <w:widowControl/>
              <w:suppressLineNumbers w:val="0"/>
              <w:spacing w:before="0" w:beforeAutospacing="0" w:after="0" w:afterAutospacing="0" w:line="273" w:lineRule="atLeast"/>
              <w:ind w:left="0" w:leftChars="0" w:right="0" w:firstLine="0" w:firstLineChars="0"/>
              <w:jc w:val="left"/>
              <w:rPr>
                <w:rFonts w:hint="eastAsia" w:asciiTheme="minorEastAsia" w:hAnsiTheme="minorEastAsia" w:eastAsiaTheme="minorEastAsia" w:cstheme="minorEastAsia"/>
                <w:color w:val="000000"/>
                <w:sz w:val="24"/>
                <w:szCs w:val="24"/>
                <w:lang w:val="en-US" w:eastAsia="zh-CN"/>
              </w:rPr>
            </w:pPr>
          </w:p>
        </w:tc>
      </w:tr>
      <w:tr w14:paraId="423FC2A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360" w:hRule="atLeast"/>
        </w:trPr>
        <w:tc>
          <w:tcPr>
            <w:tcW w:w="71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1B6E76F">
            <w:pPr>
              <w:keepNext w:val="0"/>
              <w:keepLines w:val="0"/>
              <w:widowControl/>
              <w:suppressLineNumbers w:val="0"/>
              <w:spacing w:before="0" w:beforeAutospacing="0" w:after="0" w:afterAutospacing="0" w:line="273" w:lineRule="atLeast"/>
              <w:ind w:left="0" w:leftChars="0" w:right="0" w:firstLine="0" w:firstLineChars="0"/>
              <w:jc w:val="center"/>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lang w:val="en-US" w:eastAsia="zh-CN"/>
              </w:rPr>
              <w:t>0</w:t>
            </w:r>
            <w:r>
              <w:rPr>
                <w:rFonts w:hint="eastAsia" w:asciiTheme="minorEastAsia" w:hAnsiTheme="minorEastAsia" w:eastAsiaTheme="minorEastAsia" w:cstheme="minorEastAsia"/>
                <w:color w:val="000000"/>
                <w:sz w:val="24"/>
                <w:szCs w:val="24"/>
              </w:rPr>
              <w:t>30</w:t>
            </w:r>
          </w:p>
        </w:tc>
        <w:tc>
          <w:tcPr>
            <w:tcW w:w="81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0B0837C">
            <w:pPr>
              <w:keepNext w:val="0"/>
              <w:keepLines w:val="0"/>
              <w:widowControl/>
              <w:suppressLineNumbers w:val="0"/>
              <w:spacing w:before="0" w:beforeAutospacing="0" w:after="0" w:afterAutospacing="0" w:line="273" w:lineRule="atLeast"/>
              <w:ind w:left="0" w:leftChars="0" w:right="0" w:firstLine="0" w:firstLineChars="0"/>
              <w:jc w:val="center"/>
              <w:rPr>
                <w:rFonts w:hint="eastAsia" w:asciiTheme="minorEastAsia" w:hAnsiTheme="minorEastAsia" w:eastAsiaTheme="minorEastAsia" w:cstheme="minorEastAsia"/>
                <w:color w:val="000000"/>
                <w:sz w:val="24"/>
                <w:szCs w:val="24"/>
                <w:lang w:val="en-US" w:eastAsia="zh-CN"/>
              </w:rPr>
            </w:pPr>
            <w:r>
              <w:rPr>
                <w:rFonts w:hint="eastAsia" w:asciiTheme="minorEastAsia" w:hAnsiTheme="minorEastAsia" w:eastAsiaTheme="minorEastAsia" w:cstheme="minorEastAsia"/>
                <w:color w:val="000000"/>
                <w:sz w:val="24"/>
                <w:szCs w:val="24"/>
              </w:rPr>
              <w:t>提醒对应</w:t>
            </w:r>
            <w:r>
              <w:rPr>
                <w:rFonts w:hint="eastAsia" w:asciiTheme="minorEastAsia" w:hAnsiTheme="minorEastAsia" w:eastAsiaTheme="minorEastAsia" w:cstheme="minorEastAsia"/>
                <w:color w:val="000000"/>
                <w:sz w:val="24"/>
                <w:szCs w:val="24"/>
                <w:lang w:val="en-US" w:eastAsia="zh-CN"/>
              </w:rPr>
              <w:t>业务部门</w:t>
            </w:r>
          </w:p>
        </w:tc>
        <w:tc>
          <w:tcPr>
            <w:tcW w:w="335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40A39E0">
            <w:pPr>
              <w:keepNext w:val="0"/>
              <w:keepLines w:val="0"/>
              <w:widowControl/>
              <w:numPr>
                <w:ilvl w:val="0"/>
                <w:numId w:val="19"/>
              </w:numPr>
              <w:suppressLineNumbers w:val="0"/>
              <w:spacing w:before="0" w:beforeAutospacing="0" w:after="0" w:afterAutospacing="0" w:line="273" w:lineRule="atLeast"/>
              <w:ind w:left="0" w:leftChars="0" w:right="0" w:firstLine="0" w:firstLineChars="0"/>
              <w:jc w:val="left"/>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物料（主材、辅材</w:t>
            </w:r>
            <w:r>
              <w:rPr>
                <w:rFonts w:hint="eastAsia" w:asciiTheme="minorEastAsia" w:hAnsiTheme="minorEastAsia" w:eastAsiaTheme="minorEastAsia" w:cstheme="minorEastAsia"/>
                <w:color w:val="000000"/>
                <w:sz w:val="24"/>
                <w:szCs w:val="24"/>
                <w:lang w:eastAsia="zh-CN"/>
              </w:rPr>
              <w:t>）</w:t>
            </w:r>
            <w:r>
              <w:rPr>
                <w:rFonts w:hint="eastAsia" w:asciiTheme="minorEastAsia" w:hAnsiTheme="minorEastAsia" w:eastAsiaTheme="minorEastAsia" w:cstheme="minorEastAsia"/>
                <w:color w:val="000000"/>
                <w:sz w:val="24"/>
                <w:szCs w:val="24"/>
              </w:rPr>
              <w:t>不齐套，提醒供应链</w:t>
            </w:r>
            <w:r>
              <w:rPr>
                <w:rFonts w:hint="eastAsia" w:asciiTheme="minorEastAsia" w:hAnsiTheme="minorEastAsia" w:eastAsiaTheme="minorEastAsia" w:cstheme="minorEastAsia"/>
                <w:color w:val="000000"/>
                <w:sz w:val="24"/>
                <w:szCs w:val="24"/>
                <w:lang w:val="en-US" w:eastAsia="zh-CN"/>
              </w:rPr>
              <w:t>中心。</w:t>
            </w:r>
          </w:p>
          <w:p w14:paraId="78A4371B">
            <w:pPr>
              <w:keepNext w:val="0"/>
              <w:keepLines w:val="0"/>
              <w:widowControl/>
              <w:numPr>
                <w:ilvl w:val="0"/>
                <w:numId w:val="19"/>
              </w:numPr>
              <w:suppressLineNumbers w:val="0"/>
              <w:spacing w:before="0" w:beforeAutospacing="0" w:after="0" w:afterAutospacing="0" w:line="273" w:lineRule="atLeast"/>
              <w:ind w:left="0" w:leftChars="0" w:right="0" w:firstLine="0" w:firstLineChars="0"/>
              <w:jc w:val="left"/>
              <w:rPr>
                <w:rFonts w:hint="eastAsia" w:asciiTheme="minorEastAsia" w:hAnsiTheme="minorEastAsia" w:eastAsiaTheme="minorEastAsia" w:cstheme="minorEastAsia"/>
                <w:color w:val="000000"/>
                <w:sz w:val="24"/>
                <w:szCs w:val="24"/>
                <w:lang w:val="en-US" w:eastAsia="zh-CN"/>
              </w:rPr>
            </w:pPr>
            <w:r>
              <w:rPr>
                <w:rFonts w:hint="eastAsia" w:asciiTheme="minorEastAsia" w:hAnsiTheme="minorEastAsia" w:eastAsiaTheme="minorEastAsia" w:cstheme="minorEastAsia"/>
                <w:color w:val="000000"/>
                <w:sz w:val="24"/>
                <w:szCs w:val="24"/>
              </w:rPr>
              <w:t>工艺</w:t>
            </w:r>
            <w:r>
              <w:rPr>
                <w:rFonts w:hint="eastAsia" w:asciiTheme="minorEastAsia" w:hAnsiTheme="minorEastAsia" w:eastAsiaTheme="minorEastAsia" w:cstheme="minorEastAsia"/>
                <w:color w:val="000000"/>
                <w:sz w:val="24"/>
                <w:szCs w:val="24"/>
                <w:lang w:val="en-US" w:eastAsia="zh-CN"/>
              </w:rPr>
              <w:t>路线或工艺文件缺失</w:t>
            </w:r>
            <w:r>
              <w:rPr>
                <w:rFonts w:hint="eastAsia" w:asciiTheme="minorEastAsia" w:hAnsiTheme="minorEastAsia" w:eastAsiaTheme="minorEastAsia" w:cstheme="minorEastAsia"/>
                <w:color w:val="000000"/>
                <w:sz w:val="24"/>
                <w:szCs w:val="24"/>
              </w:rPr>
              <w:t>，提醒工程技术中心</w:t>
            </w:r>
            <w:r>
              <w:rPr>
                <w:rFonts w:hint="eastAsia" w:asciiTheme="minorEastAsia" w:hAnsiTheme="minorEastAsia" w:eastAsiaTheme="minorEastAsia" w:cstheme="minorEastAsia"/>
                <w:color w:val="000000"/>
                <w:sz w:val="24"/>
                <w:szCs w:val="24"/>
                <w:lang w:eastAsia="zh-CN"/>
              </w:rPr>
              <w:t>。</w:t>
            </w:r>
            <w:r>
              <w:rPr>
                <w:rFonts w:hint="eastAsia" w:asciiTheme="minorEastAsia" w:hAnsiTheme="minorEastAsia" w:eastAsiaTheme="minorEastAsia" w:cstheme="minorEastAsia"/>
                <w:color w:val="000000"/>
                <w:sz w:val="24"/>
                <w:szCs w:val="24"/>
              </w:rPr>
              <w:t xml:space="preserve"> </w:t>
            </w:r>
          </w:p>
          <w:p w14:paraId="0859CFF9">
            <w:pPr>
              <w:keepNext w:val="0"/>
              <w:keepLines w:val="0"/>
              <w:widowControl/>
              <w:numPr>
                <w:ilvl w:val="0"/>
                <w:numId w:val="19"/>
              </w:numPr>
              <w:suppressLineNumbers w:val="0"/>
              <w:spacing w:before="0" w:beforeAutospacing="0" w:after="0" w:afterAutospacing="0" w:line="273" w:lineRule="atLeast"/>
              <w:ind w:left="0" w:leftChars="0" w:right="0" w:firstLine="0" w:firstLineChars="0"/>
              <w:jc w:val="left"/>
              <w:rPr>
                <w:rFonts w:hint="eastAsia" w:asciiTheme="minorEastAsia" w:hAnsiTheme="minorEastAsia" w:eastAsiaTheme="minorEastAsia" w:cstheme="minorEastAsia"/>
                <w:color w:val="000000"/>
                <w:sz w:val="24"/>
                <w:szCs w:val="24"/>
                <w:lang w:val="en-US" w:eastAsia="zh-CN"/>
              </w:rPr>
            </w:pPr>
            <w:r>
              <w:rPr>
                <w:rFonts w:hint="eastAsia" w:asciiTheme="minorEastAsia" w:hAnsiTheme="minorEastAsia" w:eastAsiaTheme="minorEastAsia" w:cstheme="minorEastAsia"/>
                <w:color w:val="000000"/>
                <w:sz w:val="24"/>
                <w:szCs w:val="24"/>
              </w:rPr>
              <w:t>设备、工具、工装不齐套，提醒工具设备管理室</w:t>
            </w:r>
            <w:r>
              <w:rPr>
                <w:rFonts w:hint="eastAsia" w:asciiTheme="minorEastAsia" w:hAnsiTheme="minorEastAsia" w:eastAsiaTheme="minorEastAsia" w:cstheme="minorEastAsia"/>
                <w:color w:val="000000"/>
                <w:sz w:val="24"/>
                <w:szCs w:val="24"/>
                <w:lang w:eastAsia="zh-CN"/>
              </w:rPr>
              <w:t>。</w:t>
            </w:r>
          </w:p>
        </w:tc>
        <w:tc>
          <w:tcPr>
            <w:tcW w:w="8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97F0161">
            <w:pPr>
              <w:keepNext w:val="0"/>
              <w:keepLines w:val="0"/>
              <w:widowControl/>
              <w:suppressLineNumbers w:val="0"/>
              <w:spacing w:before="0" w:beforeAutospacing="0" w:after="0" w:afterAutospacing="0" w:line="273" w:lineRule="atLeast"/>
              <w:ind w:left="0" w:leftChars="0" w:right="0" w:firstLine="0" w:firstLineChars="0"/>
              <w:jc w:val="left"/>
              <w:rPr>
                <w:rFonts w:hint="eastAsia" w:asciiTheme="minorEastAsia" w:hAnsiTheme="minorEastAsia" w:eastAsiaTheme="minorEastAsia" w:cstheme="minorEastAsia"/>
                <w:color w:val="000000"/>
                <w:sz w:val="24"/>
                <w:szCs w:val="24"/>
                <w:lang w:val="en-US" w:eastAsia="zh-CN"/>
              </w:rPr>
            </w:pPr>
            <w:r>
              <w:rPr>
                <w:rFonts w:hint="eastAsia" w:asciiTheme="minorEastAsia" w:hAnsiTheme="minorEastAsia" w:eastAsiaTheme="minorEastAsia" w:cstheme="minorEastAsia"/>
                <w:color w:val="000000"/>
                <w:sz w:val="24"/>
                <w:szCs w:val="24"/>
              </w:rPr>
              <w:t>计划员</w:t>
            </w:r>
          </w:p>
        </w:tc>
        <w:tc>
          <w:tcPr>
            <w:tcW w:w="81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C6CA3BD">
            <w:pPr>
              <w:keepNext w:val="0"/>
              <w:keepLines w:val="0"/>
              <w:widowControl/>
              <w:suppressLineNumbers w:val="0"/>
              <w:spacing w:before="0" w:beforeAutospacing="0" w:after="0" w:afterAutospacing="0" w:line="273" w:lineRule="atLeast"/>
              <w:ind w:left="0" w:leftChars="0" w:right="0" w:firstLine="0" w:firstLineChars="0"/>
              <w:jc w:val="left"/>
              <w:rPr>
                <w:rFonts w:hint="eastAsia" w:asciiTheme="minorEastAsia" w:hAnsiTheme="minorEastAsia" w:eastAsiaTheme="minorEastAsia" w:cstheme="minorEastAsia"/>
                <w:color w:val="000000"/>
                <w:sz w:val="24"/>
                <w:szCs w:val="24"/>
                <w:lang w:val="en-US" w:eastAsia="zh-CN"/>
              </w:rPr>
            </w:pPr>
          </w:p>
        </w:tc>
        <w:tc>
          <w:tcPr>
            <w:tcW w:w="81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78B1DF2">
            <w:pPr>
              <w:keepNext w:val="0"/>
              <w:keepLines w:val="0"/>
              <w:widowControl/>
              <w:suppressLineNumbers w:val="0"/>
              <w:spacing w:before="0" w:beforeAutospacing="0" w:after="0" w:afterAutospacing="0" w:line="273" w:lineRule="atLeast"/>
              <w:ind w:left="0" w:leftChars="0" w:right="0" w:firstLine="0" w:firstLineChars="0"/>
              <w:jc w:val="left"/>
              <w:rPr>
                <w:rFonts w:hint="eastAsia" w:asciiTheme="minorEastAsia" w:hAnsiTheme="minorEastAsia" w:eastAsiaTheme="minorEastAsia" w:cstheme="minorEastAsia"/>
                <w:color w:val="000000"/>
                <w:sz w:val="24"/>
                <w:szCs w:val="24"/>
                <w:lang w:val="en-US" w:eastAsia="zh-CN"/>
              </w:rPr>
            </w:pPr>
          </w:p>
        </w:tc>
        <w:tc>
          <w:tcPr>
            <w:tcW w:w="89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85AC3BF">
            <w:pPr>
              <w:keepNext w:val="0"/>
              <w:keepLines w:val="0"/>
              <w:widowControl/>
              <w:suppressLineNumbers w:val="0"/>
              <w:spacing w:before="0" w:beforeAutospacing="0" w:after="0" w:afterAutospacing="0" w:line="273" w:lineRule="atLeast"/>
              <w:ind w:left="0" w:leftChars="0" w:right="0" w:firstLine="0" w:firstLineChars="0"/>
              <w:jc w:val="left"/>
              <w:rPr>
                <w:rFonts w:hint="eastAsia" w:asciiTheme="minorEastAsia" w:hAnsiTheme="minorEastAsia" w:eastAsiaTheme="minorEastAsia" w:cstheme="minorEastAsia"/>
                <w:color w:val="000000"/>
                <w:sz w:val="24"/>
                <w:szCs w:val="24"/>
                <w:lang w:val="en-US" w:eastAsia="zh-CN"/>
              </w:rPr>
            </w:pPr>
          </w:p>
        </w:tc>
      </w:tr>
    </w:tbl>
    <w:p w14:paraId="688C2C61">
      <w:pPr>
        <w:pStyle w:val="5"/>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系统应用流程</w:t>
      </w:r>
    </w:p>
    <w:p w14:paraId="27373585">
      <w:pPr>
        <w:ind w:left="0" w:leftChars="0"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object>
          <v:shape id="_x0000_i1028" o:spt="75" type="#_x0000_t75" style="height:305pt;width:412.15pt;" o:ole="t" filled="f" o:preferrelative="t" stroked="f" coordsize="21600,21600">
            <v:path/>
            <v:fill on="f" focussize="0,0"/>
            <v:stroke on="f"/>
            <v:imagedata r:id="rId28" o:title=""/>
            <o:lock v:ext="edit" aspectratio="t"/>
            <w10:wrap type="none"/>
            <w10:anchorlock/>
          </v:shape>
          <o:OLEObject Type="Embed" ProgID="Visio.Drawing.15" ShapeID="_x0000_i1028" DrawAspect="Content" ObjectID="_1468075728" r:id="rId27">
            <o:LockedField>false</o:LockedField>
          </o:OLEObject>
        </w:object>
      </w:r>
    </w:p>
    <w:p w14:paraId="395AF7E2">
      <w:pPr>
        <w:numPr>
          <w:ilvl w:val="0"/>
          <w:numId w:val="14"/>
        </w:numPr>
        <w:ind w:left="960" w:leftChars="0" w:hanging="48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流程操作步骤说明：</w:t>
      </w:r>
    </w:p>
    <w:tbl>
      <w:tblPr>
        <w:tblStyle w:val="20"/>
        <w:tblW w:w="8336" w:type="dxa"/>
        <w:jc w:val="center"/>
        <w:tblLayout w:type="autofit"/>
        <w:tblCellMar>
          <w:top w:w="15" w:type="dxa"/>
          <w:left w:w="15" w:type="dxa"/>
          <w:bottom w:w="15" w:type="dxa"/>
          <w:right w:w="15" w:type="dxa"/>
        </w:tblCellMar>
      </w:tblPr>
      <w:tblGrid>
        <w:gridCol w:w="611"/>
        <w:gridCol w:w="1704"/>
        <w:gridCol w:w="1974"/>
        <w:gridCol w:w="2612"/>
        <w:gridCol w:w="1435"/>
      </w:tblGrid>
      <w:tr w14:paraId="45C84AE0">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4833C9F5">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NO.</w:t>
            </w:r>
          </w:p>
        </w:tc>
        <w:tc>
          <w:tcPr>
            <w:tcW w:w="1704"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2974C241">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角色</w:t>
            </w:r>
          </w:p>
        </w:tc>
        <w:tc>
          <w:tcPr>
            <w:tcW w:w="1974"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714DB1A1">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业务活动</w:t>
            </w:r>
          </w:p>
        </w:tc>
        <w:tc>
          <w:tcPr>
            <w:tcW w:w="2612"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01657028">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IT活动</w:t>
            </w:r>
          </w:p>
        </w:tc>
        <w:tc>
          <w:tcPr>
            <w:tcW w:w="1435"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1D431DAC">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功能编号</w:t>
            </w:r>
          </w:p>
        </w:tc>
      </w:tr>
      <w:tr w14:paraId="61219887">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788A4D6F">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1</w:t>
            </w:r>
          </w:p>
        </w:tc>
        <w:tc>
          <w:tcPr>
            <w:tcW w:w="1704" w:type="dxa"/>
            <w:tcBorders>
              <w:top w:val="single" w:color="000000" w:sz="4" w:space="0"/>
              <w:left w:val="single" w:color="000000" w:sz="4" w:space="0"/>
              <w:bottom w:val="single" w:color="000000" w:sz="4" w:space="0"/>
              <w:right w:val="single" w:color="000000" w:sz="4" w:space="0"/>
            </w:tcBorders>
            <w:noWrap/>
            <w:vAlign w:val="center"/>
          </w:tcPr>
          <w:p w14:paraId="2135DE0E">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eastAsia="zh-CN"/>
              </w:rPr>
            </w:pPr>
            <w:r>
              <w:rPr>
                <w:rFonts w:hint="eastAsia" w:asciiTheme="minorEastAsia" w:hAnsiTheme="minorEastAsia" w:eastAsiaTheme="minorEastAsia" w:cstheme="minorEastAsia"/>
                <w:color w:val="000000"/>
                <w:kern w:val="0"/>
                <w:sz w:val="21"/>
                <w:szCs w:val="21"/>
                <w:lang w:eastAsia="zh-CN"/>
              </w:rPr>
              <w:t>装试中心计划员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5161BD">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1</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生成生产准备计划</w:t>
            </w:r>
          </w:p>
        </w:tc>
        <w:tc>
          <w:tcPr>
            <w:tcW w:w="26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5B330A">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生成生产准备计划</w:t>
            </w:r>
          </w:p>
        </w:tc>
        <w:tc>
          <w:tcPr>
            <w:tcW w:w="14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25DCD6">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lang w:val="en-US" w:eastAsia="zh-CN"/>
              </w:rPr>
              <w:t>MOM-</w:t>
            </w:r>
            <w:r>
              <w:rPr>
                <w:rFonts w:hint="eastAsia" w:asciiTheme="minorEastAsia" w:hAnsiTheme="minorEastAsia" w:eastAsiaTheme="minorEastAsia" w:cstheme="minorEastAsia"/>
                <w:color w:val="000000"/>
                <w:kern w:val="0"/>
                <w:sz w:val="21"/>
                <w:szCs w:val="21"/>
                <w:lang w:val="en-US" w:eastAsia="zh-CN"/>
              </w:rPr>
              <w:t>SCZB</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1</w:t>
            </w:r>
          </w:p>
        </w:tc>
      </w:tr>
      <w:tr w14:paraId="2BDD812E">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1A7DBE2A">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2</w:t>
            </w:r>
          </w:p>
        </w:tc>
        <w:tc>
          <w:tcPr>
            <w:tcW w:w="1704" w:type="dxa"/>
            <w:tcBorders>
              <w:top w:val="single" w:color="000000" w:sz="4" w:space="0"/>
              <w:left w:val="single" w:color="000000" w:sz="4" w:space="0"/>
              <w:bottom w:val="single" w:color="000000" w:sz="4" w:space="0"/>
              <w:right w:val="single" w:color="000000" w:sz="4" w:space="0"/>
            </w:tcBorders>
            <w:noWrap/>
            <w:vAlign w:val="center"/>
          </w:tcPr>
          <w:p w14:paraId="1B147A41">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eastAsia="zh-CN"/>
              </w:rPr>
            </w:pPr>
            <w:r>
              <w:rPr>
                <w:rFonts w:hint="eastAsia" w:asciiTheme="minorEastAsia" w:hAnsiTheme="minorEastAsia" w:eastAsiaTheme="minorEastAsia" w:cstheme="minorEastAsia"/>
                <w:color w:val="000000"/>
                <w:kern w:val="0"/>
                <w:sz w:val="21"/>
                <w:szCs w:val="21"/>
                <w:lang w:eastAsia="zh-CN"/>
              </w:rPr>
              <w:t>装试中心计划员</w:t>
            </w:r>
          </w:p>
        </w:tc>
        <w:tc>
          <w:tcPr>
            <w:tcW w:w="1974" w:type="dxa"/>
            <w:tcBorders>
              <w:top w:val="single" w:color="000000" w:sz="4" w:space="0"/>
              <w:left w:val="single" w:color="000000" w:sz="4" w:space="0"/>
              <w:bottom w:val="single" w:color="000000" w:sz="4" w:space="0"/>
              <w:right w:val="single" w:color="000000" w:sz="4" w:space="0"/>
            </w:tcBorders>
            <w:noWrap/>
            <w:vAlign w:val="center"/>
          </w:tcPr>
          <w:p w14:paraId="27E929D1">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020生产前齐套检查</w:t>
            </w:r>
          </w:p>
        </w:tc>
        <w:tc>
          <w:tcPr>
            <w:tcW w:w="2612" w:type="dxa"/>
            <w:tcBorders>
              <w:top w:val="single" w:color="000000" w:sz="4" w:space="0"/>
              <w:left w:val="single" w:color="000000" w:sz="4" w:space="0"/>
              <w:bottom w:val="single" w:color="000000" w:sz="4" w:space="0"/>
              <w:right w:val="single" w:color="000000" w:sz="4" w:space="0"/>
            </w:tcBorders>
            <w:noWrap/>
            <w:vAlign w:val="center"/>
          </w:tcPr>
          <w:p w14:paraId="061163FA">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齐套检查</w:t>
            </w:r>
          </w:p>
        </w:tc>
        <w:tc>
          <w:tcPr>
            <w:tcW w:w="1435" w:type="dxa"/>
            <w:tcBorders>
              <w:top w:val="single" w:color="000000" w:sz="4" w:space="0"/>
              <w:left w:val="single" w:color="000000" w:sz="4" w:space="0"/>
              <w:bottom w:val="single" w:color="000000" w:sz="4" w:space="0"/>
              <w:right w:val="single" w:color="000000" w:sz="4" w:space="0"/>
            </w:tcBorders>
            <w:noWrap/>
            <w:vAlign w:val="center"/>
          </w:tcPr>
          <w:p w14:paraId="25D4F265">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lang w:val="en-US" w:eastAsia="zh-CN"/>
              </w:rPr>
              <w:t>MOM-</w:t>
            </w:r>
            <w:r>
              <w:rPr>
                <w:rFonts w:hint="eastAsia" w:asciiTheme="minorEastAsia" w:hAnsiTheme="minorEastAsia" w:eastAsiaTheme="minorEastAsia" w:cstheme="minorEastAsia"/>
                <w:color w:val="000000"/>
                <w:kern w:val="0"/>
                <w:sz w:val="21"/>
                <w:szCs w:val="21"/>
                <w:lang w:val="en-US" w:eastAsia="zh-CN"/>
              </w:rPr>
              <w:t>SCZB</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2</w:t>
            </w:r>
          </w:p>
        </w:tc>
      </w:tr>
    </w:tbl>
    <w:p w14:paraId="3760DD17">
      <w:pPr>
        <w:keepNext w:val="0"/>
        <w:keepLines w:val="0"/>
        <w:widowControl/>
        <w:suppressLineNumbers w:val="0"/>
        <w:ind w:left="0" w:leftChars="0" w:firstLine="0" w:firstLineChars="0"/>
        <w:jc w:val="both"/>
        <w:rPr>
          <w:rFonts w:hint="eastAsia" w:asciiTheme="minorEastAsia" w:hAnsiTheme="minorEastAsia" w:eastAsiaTheme="minorEastAsia" w:cstheme="minorEastAsia"/>
          <w:kern w:val="0"/>
          <w:sz w:val="24"/>
          <w:szCs w:val="24"/>
          <w:lang w:val="en-US" w:eastAsia="zh-CN" w:bidi="ar"/>
        </w:rPr>
      </w:pPr>
    </w:p>
    <w:p w14:paraId="008BFE1B">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功能设计</w:t>
      </w:r>
    </w:p>
    <w:p w14:paraId="1F4DA6D1">
      <w:pPr>
        <w:pStyle w:val="6"/>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生产准备计划</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7F603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0991D4A0">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2D03BE0B">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MOM-SCZB</w:t>
            </w:r>
            <w:r>
              <w:rPr>
                <w:rFonts w:hint="eastAsia" w:asciiTheme="minorEastAsia" w:hAnsiTheme="minorEastAsia" w:eastAsiaTheme="minorEastAsia" w:cstheme="minorEastAsia"/>
              </w:rPr>
              <w:t>-0</w:t>
            </w:r>
            <w:r>
              <w:rPr>
                <w:rFonts w:hint="eastAsia" w:asciiTheme="minorEastAsia" w:hAnsiTheme="minorEastAsia" w:eastAsiaTheme="minorEastAsia" w:cstheme="minorEastAsia"/>
                <w:lang w:val="en-US" w:eastAsia="zh-CN"/>
              </w:rPr>
              <w:t>1</w:t>
            </w:r>
          </w:p>
        </w:tc>
      </w:tr>
      <w:tr w14:paraId="49C87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43DCE137">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440D7DE0">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生产准备计划</w:t>
            </w:r>
          </w:p>
        </w:tc>
      </w:tr>
      <w:tr w14:paraId="598F2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3F07606F">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63A2E2D3">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装试中心</w:t>
            </w:r>
            <w:r>
              <w:rPr>
                <w:rFonts w:hint="eastAsia" w:asciiTheme="minorEastAsia" w:hAnsiTheme="minorEastAsia" w:eastAsiaTheme="minorEastAsia" w:cstheme="minorEastAsia"/>
              </w:rPr>
              <w:t>计划员</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库管员</w:t>
            </w:r>
          </w:p>
        </w:tc>
      </w:tr>
      <w:tr w14:paraId="07542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20A9DF65">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C68A06C">
            <w:pPr>
              <w:keepNext w:val="0"/>
              <w:keepLines w:val="0"/>
              <w:numPr>
                <w:ilvl w:val="0"/>
                <w:numId w:val="20"/>
              </w:numPr>
              <w:suppressLineNumbers w:val="0"/>
              <w:spacing w:before="0" w:beforeLines="0" w:beforeAutospacing="0" w:after="0" w:afterLines="0" w:afterAutospacing="0" w:line="300" w:lineRule="auto"/>
              <w:ind w:left="0" w:leftChars="0" w:right="0" w:firstLine="0" w:firstLine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查看生产准备计划详情及备料清单</w:t>
            </w:r>
          </w:p>
          <w:p w14:paraId="35FC9358">
            <w:pPr>
              <w:keepNext w:val="0"/>
              <w:keepLines w:val="0"/>
              <w:numPr>
                <w:ilvl w:val="0"/>
                <w:numId w:val="20"/>
              </w:numPr>
              <w:suppressLineNumbers w:val="0"/>
              <w:spacing w:before="0" w:beforeLines="0" w:beforeAutospacing="0" w:after="0" w:afterLines="0" w:afterAutospacing="0" w:line="300" w:lineRule="auto"/>
              <w:ind w:left="0" w:leftChars="0" w:right="0" w:firstLine="0" w:firstLine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选择已齐套的生产准备计划发起领料申请</w:t>
            </w:r>
          </w:p>
        </w:tc>
      </w:tr>
      <w:tr w14:paraId="19438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7A35D1FD">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48E12BA6">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支持单个或批量选择生产准备计划发起领料申请；</w:t>
            </w:r>
          </w:p>
          <w:p w14:paraId="36028A63">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单个或批量选择生产准备计划发起领料申请后可形成对应的出库单；</w:t>
            </w:r>
          </w:p>
        </w:tc>
      </w:tr>
    </w:tbl>
    <w:p w14:paraId="7F8ECB9D">
      <w:pPr>
        <w:ind w:left="0" w:leftChars="0" w:firstLine="0" w:firstLineChars="0"/>
        <w:rPr>
          <w:rFonts w:hint="eastAsia" w:asciiTheme="minorEastAsia" w:hAnsiTheme="minorEastAsia" w:eastAsiaTheme="minorEastAsia" w:cstheme="minorEastAsia"/>
          <w:lang w:val="en-US" w:eastAsia="zh-CN"/>
        </w:rPr>
      </w:pPr>
    </w:p>
    <w:p w14:paraId="2CA80CDD">
      <w:pPr>
        <w:pStyle w:val="8"/>
        <w:numPr>
          <w:ilvl w:val="0"/>
          <w:numId w:val="5"/>
        </w:numPr>
        <w:ind w:left="0" w:firstLine="0"/>
        <w:rPr>
          <w:rFonts w:hint="eastAsia" w:asciiTheme="minorEastAsia" w:hAnsiTheme="minorEastAsia" w:eastAsiaTheme="minorEastAsia" w:cstheme="minorEastAsia"/>
        </w:rPr>
      </w:pPr>
      <w:r>
        <w:rPr>
          <w:rStyle w:val="23"/>
          <w:rFonts w:hint="eastAsia" w:asciiTheme="minorEastAsia" w:hAnsiTheme="minorEastAsia" w:eastAsiaTheme="minorEastAsia" w:cstheme="minorEastAsia"/>
          <w:lang w:val="en-US" w:eastAsia="zh-CN"/>
        </w:rPr>
        <w:t>备料清单样例界面</w:t>
      </w:r>
    </w:p>
    <w:p w14:paraId="36AEF2F8">
      <w:pPr>
        <w:pStyle w:val="8"/>
        <w:numPr>
          <w:ilvl w:val="0"/>
          <w:numId w:val="0"/>
        </w:num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rPr>
        <w:drawing>
          <wp:inline distT="0" distB="0" distL="114300" distR="114300">
            <wp:extent cx="5267960" cy="2291080"/>
            <wp:effectExtent l="0" t="0" r="5080" b="1016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29"/>
                    <a:stretch>
                      <a:fillRect/>
                    </a:stretch>
                  </pic:blipFill>
                  <pic:spPr>
                    <a:xfrm>
                      <a:off x="0" y="0"/>
                      <a:ext cx="5267960" cy="2291080"/>
                    </a:xfrm>
                    <a:prstGeom prst="rect">
                      <a:avLst/>
                    </a:prstGeom>
                    <a:noFill/>
                    <a:ln>
                      <a:noFill/>
                    </a:ln>
                  </pic:spPr>
                </pic:pic>
              </a:graphicData>
            </a:graphic>
          </wp:inline>
        </w:drawing>
      </w:r>
    </w:p>
    <w:p w14:paraId="775CC5C4">
      <w:pPr>
        <w:pStyle w:val="8"/>
        <w:numPr>
          <w:ilvl w:val="0"/>
          <w:numId w:val="5"/>
        </w:numPr>
        <w:ind w:left="0" w:firstLine="0"/>
        <w:rPr>
          <w:rStyle w:val="23"/>
          <w:rFonts w:hint="eastAsia" w:asciiTheme="minorEastAsia" w:hAnsiTheme="minorEastAsia" w:eastAsiaTheme="minorEastAsia" w:cstheme="minorEastAsia"/>
          <w:lang w:val="en-US" w:eastAsia="zh-CN"/>
        </w:rPr>
      </w:pPr>
      <w:r>
        <w:rPr>
          <w:rStyle w:val="23"/>
          <w:rFonts w:hint="eastAsia" w:asciiTheme="minorEastAsia" w:hAnsiTheme="minorEastAsia" w:eastAsiaTheme="minorEastAsia" w:cstheme="minorEastAsia"/>
          <w:lang w:val="en-US" w:eastAsia="zh-CN"/>
        </w:rPr>
        <w:t>物料准备计划样例界面</w:t>
      </w:r>
    </w:p>
    <w:p w14:paraId="6AD9584B">
      <w:pPr>
        <w:keepNext w:val="0"/>
        <w:keepLines w:val="0"/>
        <w:widowControl/>
        <w:suppressLineNumbers w:val="0"/>
        <w:ind w:left="0" w:leftChars="0" w:firstLine="0" w:firstLineChars="0"/>
        <w:jc w:val="both"/>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drawing>
          <wp:inline distT="0" distB="0" distL="114300" distR="114300">
            <wp:extent cx="5346700" cy="2504440"/>
            <wp:effectExtent l="0" t="0" r="0" b="10160"/>
            <wp:docPr id="8"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1" descr="IMG_256"/>
                    <pic:cNvPicPr>
                      <a:picLocks noChangeAspect="1"/>
                    </pic:cNvPicPr>
                  </pic:nvPicPr>
                  <pic:blipFill>
                    <a:blip r:embed="rId30"/>
                    <a:srcRect t="12102" r="-1360"/>
                    <a:stretch>
                      <a:fillRect/>
                    </a:stretch>
                  </pic:blipFill>
                  <pic:spPr>
                    <a:xfrm>
                      <a:off x="0" y="0"/>
                      <a:ext cx="5346700" cy="2504440"/>
                    </a:xfrm>
                    <a:prstGeom prst="rect">
                      <a:avLst/>
                    </a:prstGeom>
                    <a:noFill/>
                    <a:ln w="9525">
                      <a:noFill/>
                    </a:ln>
                  </pic:spPr>
                </pic:pic>
              </a:graphicData>
            </a:graphic>
          </wp:inline>
        </w:drawing>
      </w:r>
    </w:p>
    <w:p w14:paraId="54BC2F48">
      <w:pPr>
        <w:pStyle w:val="8"/>
        <w:numPr>
          <w:ilvl w:val="0"/>
          <w:numId w:val="5"/>
        </w:numPr>
        <w:ind w:left="0" w:firstLine="0"/>
        <w:rPr>
          <w:rStyle w:val="23"/>
          <w:rFonts w:hint="eastAsia" w:asciiTheme="minorEastAsia" w:hAnsiTheme="minorEastAsia" w:eastAsiaTheme="minorEastAsia" w:cstheme="minorEastAsia"/>
          <w:lang w:val="en-US" w:eastAsia="zh-CN"/>
        </w:rPr>
      </w:pPr>
      <w:r>
        <w:rPr>
          <w:rStyle w:val="23"/>
          <w:rFonts w:hint="eastAsia" w:asciiTheme="minorEastAsia" w:hAnsiTheme="minorEastAsia" w:eastAsiaTheme="minorEastAsia" w:cstheme="minorEastAsia"/>
          <w:lang w:val="en-US" w:eastAsia="zh-CN"/>
        </w:rPr>
        <w:t>领料申请</w:t>
      </w:r>
    </w:p>
    <w:p w14:paraId="127821AE">
      <w:pPr>
        <w:ind w:left="0" w:leftChars="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kern w:val="0"/>
          <w:sz w:val="24"/>
          <w:szCs w:val="24"/>
          <w:lang w:val="en-US" w:eastAsia="zh-CN" w:bidi="ar"/>
        </w:rPr>
        <w:drawing>
          <wp:inline distT="0" distB="0" distL="114300" distR="114300">
            <wp:extent cx="5286375" cy="2408555"/>
            <wp:effectExtent l="0" t="0" r="1905" b="14605"/>
            <wp:docPr id="24"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2" descr="IMG_256"/>
                    <pic:cNvPicPr>
                      <a:picLocks noChangeAspect="1"/>
                    </pic:cNvPicPr>
                  </pic:nvPicPr>
                  <pic:blipFill>
                    <a:blip r:embed="rId31"/>
                    <a:stretch>
                      <a:fillRect/>
                    </a:stretch>
                  </pic:blipFill>
                  <pic:spPr>
                    <a:xfrm>
                      <a:off x="0" y="0"/>
                      <a:ext cx="5286375" cy="2408555"/>
                    </a:xfrm>
                    <a:prstGeom prst="rect">
                      <a:avLst/>
                    </a:prstGeom>
                    <a:noFill/>
                    <a:ln w="9525">
                      <a:noFill/>
                    </a:ln>
                  </pic:spPr>
                </pic:pic>
              </a:graphicData>
            </a:graphic>
          </wp:inline>
        </w:drawing>
      </w:r>
    </w:p>
    <w:p w14:paraId="2AADE908">
      <w:pPr>
        <w:pStyle w:val="8"/>
        <w:numPr>
          <w:ilvl w:val="0"/>
          <w:numId w:val="5"/>
        </w:numPr>
        <w:ind w:left="0" w:firstLine="0"/>
        <w:rPr>
          <w:rFonts w:hint="eastAsia" w:asciiTheme="minorEastAsia" w:hAnsiTheme="minorEastAsia" w:eastAsiaTheme="minorEastAsia" w:cstheme="minorEastAsia"/>
          <w:lang w:val="en-US" w:eastAsia="zh-CN"/>
        </w:rPr>
      </w:pPr>
      <w:r>
        <w:rPr>
          <w:rStyle w:val="23"/>
          <w:rFonts w:hint="eastAsia" w:asciiTheme="minorEastAsia" w:hAnsiTheme="minorEastAsia" w:eastAsiaTheme="minorEastAsia" w:cstheme="minorEastAsia"/>
          <w:lang w:val="en-US" w:eastAsia="zh-CN"/>
        </w:rPr>
        <w:t>功能验收标准</w:t>
      </w:r>
    </w:p>
    <w:p w14:paraId="503EE404">
      <w:pPr>
        <w:keepNext w:val="0"/>
        <w:keepLines w:val="0"/>
        <w:widowControl/>
        <w:suppressLineNumbers w:val="0"/>
        <w:jc w:val="left"/>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生产准备计划中的物料清单明细与ERP系统下达的生产订单中的备料清单数据完全一致。</w:t>
      </w:r>
    </w:p>
    <w:p w14:paraId="79B6659B">
      <w:pPr>
        <w:keepNext w:val="0"/>
        <w:keepLines w:val="0"/>
        <w:widowControl/>
        <w:suppressLineNumbers w:val="0"/>
        <w:jc w:val="left"/>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单个或批量选择生产准备计划发起领料申请后可形成对应的出库单其出库明细与各生产准备计划中的物料清单明细数据完全一致。</w:t>
      </w:r>
    </w:p>
    <w:p w14:paraId="6A69558F">
      <w:pPr>
        <w:numPr>
          <w:ilvl w:val="0"/>
          <w:numId w:val="0"/>
        </w:numPr>
        <w:rPr>
          <w:rFonts w:hint="eastAsia" w:asciiTheme="minorEastAsia" w:hAnsiTheme="minorEastAsia" w:eastAsiaTheme="minorEastAsia" w:cstheme="minorEastAsia"/>
          <w:lang w:val="en-US" w:eastAsia="zh-CN"/>
        </w:rPr>
      </w:pPr>
    </w:p>
    <w:p w14:paraId="1FC1CC2D">
      <w:pPr>
        <w:pStyle w:val="6"/>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齐套检查</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13D8F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4D0B3BFF">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38A639B6">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MOM-SCZB</w:t>
            </w:r>
            <w:r>
              <w:rPr>
                <w:rFonts w:hint="eastAsia" w:asciiTheme="minorEastAsia" w:hAnsiTheme="minorEastAsia" w:eastAsiaTheme="minorEastAsia" w:cstheme="minorEastAsia"/>
              </w:rPr>
              <w:t>-0</w:t>
            </w:r>
            <w:r>
              <w:rPr>
                <w:rFonts w:hint="eastAsia" w:asciiTheme="minorEastAsia" w:hAnsiTheme="minorEastAsia" w:eastAsiaTheme="minorEastAsia" w:cstheme="minorEastAsia"/>
                <w:lang w:val="en-US" w:eastAsia="zh-CN"/>
              </w:rPr>
              <w:t>2</w:t>
            </w:r>
          </w:p>
        </w:tc>
      </w:tr>
      <w:tr w14:paraId="7C28D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2508275C">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7BD39F19">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齐套检查</w:t>
            </w:r>
          </w:p>
        </w:tc>
      </w:tr>
      <w:tr w14:paraId="7D472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628D172B">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1D037025">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装试中心</w:t>
            </w:r>
            <w:r>
              <w:rPr>
                <w:rFonts w:hint="eastAsia" w:asciiTheme="minorEastAsia" w:hAnsiTheme="minorEastAsia" w:eastAsiaTheme="minorEastAsia" w:cstheme="minorEastAsia"/>
              </w:rPr>
              <w:t>计划员</w:t>
            </w:r>
          </w:p>
        </w:tc>
      </w:tr>
      <w:tr w14:paraId="6A9B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2354512C">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BDEAC51">
            <w:pPr>
              <w:keepNext w:val="0"/>
              <w:keepLines w:val="0"/>
              <w:numPr>
                <w:ilvl w:val="0"/>
                <w:numId w:val="0"/>
              </w:numPr>
              <w:suppressLineNumbers w:val="0"/>
              <w:spacing w:before="0" w:beforeLines="0" w:beforeAutospacing="0" w:after="0" w:afterLines="0" w:afterAutospacing="0" w:line="300" w:lineRule="auto"/>
              <w:ind w:left="0" w:leftChars="0" w:right="0" w:right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根据备料清单检查物料的齐套情况</w:t>
            </w:r>
          </w:p>
        </w:tc>
      </w:tr>
      <w:tr w14:paraId="00E9B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02633B04">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0B82171A">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齐套分析界面展示物料的库存总数信息，无需显示具体批次数据。</w:t>
            </w:r>
          </w:p>
          <w:p w14:paraId="7C75A1A0">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若齐套分析的物料清单中的物料，在MOM系统中接收到PLM系统下发的对应物料的设计更改单，技术通知单，技术决定单，则在界面中将该物料进行标识提示限制使用且不进行齐套状态校验。</w:t>
            </w:r>
          </w:p>
          <w:p w14:paraId="5850B733">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已发起领料申请的物料批次将进行库存占用，生成占用记录，并支持释放操作。</w:t>
            </w:r>
          </w:p>
          <w:p w14:paraId="59297A6B">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齐套分析界面新增【工装工具】与【辅料】页面，数据来源于工艺路线中的工序物料。</w:t>
            </w:r>
          </w:p>
        </w:tc>
      </w:tr>
    </w:tbl>
    <w:p w14:paraId="64E5DB43">
      <w:pPr>
        <w:ind w:left="0" w:leftChars="0" w:firstLine="0" w:firstLineChars="0"/>
        <w:rPr>
          <w:rFonts w:hint="eastAsia" w:asciiTheme="minorEastAsia" w:hAnsiTheme="minorEastAsia" w:eastAsiaTheme="minorEastAsia" w:cstheme="minorEastAsia"/>
          <w:lang w:val="en-US" w:eastAsia="zh-CN"/>
        </w:rPr>
      </w:pPr>
    </w:p>
    <w:p w14:paraId="5DE24AF3">
      <w:pPr>
        <w:pStyle w:val="8"/>
        <w:numPr>
          <w:ilvl w:val="0"/>
          <w:numId w:val="5"/>
        </w:numPr>
        <w:ind w:left="0" w:firstLine="0"/>
        <w:rPr>
          <w:rFonts w:hint="eastAsia" w:asciiTheme="minorEastAsia" w:hAnsiTheme="minorEastAsia" w:eastAsiaTheme="minorEastAsia" w:cstheme="minorEastAsia"/>
        </w:rPr>
      </w:pPr>
      <w:r>
        <w:rPr>
          <w:rStyle w:val="23"/>
          <w:rFonts w:hint="eastAsia" w:asciiTheme="minorEastAsia" w:hAnsiTheme="minorEastAsia" w:eastAsiaTheme="minorEastAsia" w:cstheme="minorEastAsia"/>
          <w:lang w:val="en-US" w:eastAsia="zh-CN"/>
        </w:rPr>
        <w:t>齐套检查</w:t>
      </w:r>
    </w:p>
    <w:p w14:paraId="238FFC23">
      <w:pPr>
        <w:keepNext w:val="0"/>
        <w:keepLines w:val="0"/>
        <w:widowControl/>
        <w:suppressLineNumbers w:val="0"/>
        <w:ind w:left="0" w:leftChars="0" w:firstLine="0" w:firstLineChars="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kern w:val="0"/>
          <w:sz w:val="24"/>
          <w:szCs w:val="24"/>
          <w:lang w:val="en-US" w:eastAsia="zh-CN" w:bidi="ar"/>
        </w:rPr>
        <w:drawing>
          <wp:inline distT="0" distB="0" distL="114300" distR="114300">
            <wp:extent cx="5323840" cy="2516505"/>
            <wp:effectExtent l="0" t="0" r="0" b="13335"/>
            <wp:docPr id="16"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descr="IMG_256"/>
                    <pic:cNvPicPr>
                      <a:picLocks noChangeAspect="1"/>
                    </pic:cNvPicPr>
                  </pic:nvPicPr>
                  <pic:blipFill>
                    <a:blip r:embed="rId32"/>
                    <a:srcRect t="11163" r="-1012"/>
                    <a:stretch>
                      <a:fillRect/>
                    </a:stretch>
                  </pic:blipFill>
                  <pic:spPr>
                    <a:xfrm>
                      <a:off x="0" y="0"/>
                      <a:ext cx="5323840" cy="2516505"/>
                    </a:xfrm>
                    <a:prstGeom prst="rect">
                      <a:avLst/>
                    </a:prstGeom>
                    <a:noFill/>
                    <a:ln w="9525">
                      <a:noFill/>
                    </a:ln>
                  </pic:spPr>
                </pic:pic>
              </a:graphicData>
            </a:graphic>
          </wp:inline>
        </w:drawing>
      </w:r>
    </w:p>
    <w:p w14:paraId="662A674A">
      <w:pPr>
        <w:ind w:left="0" w:leftChars="0" w:firstLine="0" w:firstLineChars="0"/>
        <w:rPr>
          <w:rFonts w:hint="eastAsia" w:asciiTheme="minorEastAsia" w:hAnsiTheme="minorEastAsia" w:eastAsiaTheme="minorEastAsia" w:cstheme="minorEastAsia"/>
          <w:lang w:val="en-US" w:eastAsia="zh-CN"/>
        </w:rPr>
      </w:pPr>
    </w:p>
    <w:p w14:paraId="5A89EE88">
      <w:pPr>
        <w:pStyle w:val="8"/>
        <w:numPr>
          <w:ilvl w:val="0"/>
          <w:numId w:val="5"/>
        </w:numPr>
        <w:ind w:left="0" w:firstLine="0"/>
        <w:rPr>
          <w:rFonts w:hint="eastAsia" w:asciiTheme="minorEastAsia" w:hAnsiTheme="minorEastAsia" w:eastAsiaTheme="minorEastAsia" w:cstheme="minorEastAsia"/>
          <w:lang w:val="en-US" w:eastAsia="zh-CN"/>
        </w:rPr>
      </w:pPr>
      <w:r>
        <w:rPr>
          <w:rStyle w:val="23"/>
          <w:rFonts w:hint="eastAsia" w:asciiTheme="minorEastAsia" w:hAnsiTheme="minorEastAsia" w:eastAsiaTheme="minorEastAsia" w:cstheme="minorEastAsia"/>
          <w:lang w:val="en-US" w:eastAsia="zh-CN"/>
        </w:rPr>
        <w:t>功能验收标准</w:t>
      </w:r>
    </w:p>
    <w:p w14:paraId="74268075">
      <w:pPr>
        <w:keepNext w:val="0"/>
        <w:keepLines w:val="0"/>
        <w:widowControl/>
        <w:suppressLineNumbers w:val="0"/>
        <w:jc w:val="left"/>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根据备料清单所列示的物料批次，可按入库日期的先后顺序展示批次明细及库存数据，且数据准确。</w:t>
      </w:r>
    </w:p>
    <w:p w14:paraId="4A70E1DF">
      <w:pPr>
        <w:keepNext w:val="0"/>
        <w:keepLines w:val="0"/>
        <w:widowControl/>
        <w:suppressLineNumbers w:val="0"/>
        <w:jc w:val="left"/>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kern w:val="0"/>
          <w:sz w:val="24"/>
          <w:szCs w:val="24"/>
          <w:lang w:val="en-US" w:eastAsia="zh-CN" w:bidi="ar"/>
        </w:rPr>
        <w:t>库存被占用后，计划员能够查询到相应的占用记录，并有权对已占用的库存进行释放。</w:t>
      </w:r>
    </w:p>
    <w:p w14:paraId="722B77FD">
      <w:pPr>
        <w:ind w:left="0" w:leftChars="0" w:firstLine="0" w:firstLineChars="0"/>
        <w:rPr>
          <w:rFonts w:hint="eastAsia" w:asciiTheme="minorEastAsia" w:hAnsiTheme="minorEastAsia" w:eastAsiaTheme="minorEastAsia" w:cstheme="minorEastAsia"/>
          <w:lang w:val="en-US" w:eastAsia="zh-CN"/>
        </w:rPr>
      </w:pPr>
    </w:p>
    <w:p w14:paraId="2A166AE6">
      <w:pPr>
        <w:pStyle w:val="4"/>
        <w:rPr>
          <w:rFonts w:hint="eastAsia" w:asciiTheme="minorEastAsia" w:hAnsiTheme="minorEastAsia" w:eastAsiaTheme="minorEastAsia" w:cstheme="minorEastAsia"/>
          <w:lang w:val="en-US" w:eastAsia="zh-CN"/>
        </w:rPr>
      </w:pPr>
      <w:bookmarkStart w:id="35" w:name="_Toc6425"/>
      <w:r>
        <w:rPr>
          <w:rFonts w:hint="eastAsia" w:asciiTheme="minorEastAsia" w:hAnsiTheme="minorEastAsia" w:eastAsiaTheme="minorEastAsia" w:cstheme="minorEastAsia"/>
          <w:lang w:val="en-US" w:eastAsia="zh-CN"/>
        </w:rPr>
        <w:t>外委管理</w:t>
      </w:r>
      <w:bookmarkEnd w:id="35"/>
    </w:p>
    <w:p w14:paraId="54184E42">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目标业务流程</w:t>
      </w:r>
    </w:p>
    <w:p w14:paraId="21249B35">
      <w:pPr>
        <w:numPr>
          <w:ilvl w:val="0"/>
          <w:numId w:val="14"/>
        </w:numPr>
        <w:ind w:left="960" w:leftChars="0" w:hanging="480" w:firstLineChars="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lang w:val="en-US" w:eastAsia="zh-CN"/>
        </w:rPr>
        <w:t>流程范围</w:t>
      </w:r>
    </w:p>
    <w:tbl>
      <w:tblPr>
        <w:tblStyle w:val="20"/>
        <w:tblW w:w="8256" w:type="dxa"/>
        <w:tblInd w:w="15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60"/>
        <w:gridCol w:w="6996"/>
      </w:tblGrid>
      <w:tr w14:paraId="145CBB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126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B009EA9">
            <w:pPr>
              <w:pStyle w:val="19"/>
              <w:keepNext w:val="0"/>
              <w:keepLines w:val="0"/>
              <w:widowControl/>
              <w:suppressLineNumbers w:val="0"/>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color w:val="000000"/>
                <w:sz w:val="24"/>
                <w:szCs w:val="24"/>
              </w:rPr>
              <w:t>流程</w:t>
            </w:r>
            <w:r>
              <w:rPr>
                <w:rFonts w:hint="eastAsia" w:asciiTheme="minorEastAsia" w:hAnsiTheme="minorEastAsia" w:eastAsiaTheme="minorEastAsia" w:cstheme="minorEastAsia"/>
                <w:b/>
                <w:bCs/>
                <w:i w:val="0"/>
                <w:iCs w:val="0"/>
                <w:color w:val="000000"/>
                <w:sz w:val="24"/>
                <w:szCs w:val="24"/>
              </w:rPr>
              <w:t>起点</w:t>
            </w:r>
          </w:p>
        </w:tc>
        <w:tc>
          <w:tcPr>
            <w:tcW w:w="699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41829C5">
            <w:pPr>
              <w:keepNext w:val="0"/>
              <w:keepLines w:val="0"/>
              <w:widowControl/>
              <w:numPr>
                <w:ilvl w:val="0"/>
                <w:numId w:val="0"/>
              </w:numPr>
              <w:suppressLineNumbers w:val="0"/>
              <w:spacing w:before="0" w:beforeAutospacing="1" w:after="0" w:afterAutospacing="1" w:line="440" w:lineRule="atLeast"/>
              <w:ind w:left="0" w:right="0"/>
              <w:jc w:val="left"/>
              <w:rPr>
                <w:rFonts w:hint="eastAsia" w:asciiTheme="minorEastAsia" w:hAnsiTheme="minorEastAsia" w:eastAsiaTheme="minorEastAsia" w:cstheme="minorEastAsia"/>
                <w:kern w:val="0"/>
                <w:sz w:val="24"/>
                <w:szCs w:val="24"/>
                <w:lang w:bidi="ar"/>
              </w:rPr>
            </w:pPr>
            <w:r>
              <w:rPr>
                <w:rFonts w:hint="eastAsia" w:asciiTheme="minorEastAsia" w:hAnsiTheme="minorEastAsia" w:eastAsiaTheme="minorEastAsia" w:cstheme="minorEastAsia"/>
                <w:kern w:val="0"/>
                <w:sz w:val="24"/>
                <w:szCs w:val="24"/>
                <w:lang w:bidi="ar"/>
              </w:rPr>
              <w:t>工序</w:t>
            </w:r>
            <w:r>
              <w:rPr>
                <w:rFonts w:hint="eastAsia" w:asciiTheme="minorEastAsia" w:hAnsiTheme="minorEastAsia" w:eastAsiaTheme="minorEastAsia" w:cstheme="minorEastAsia"/>
                <w:kern w:val="0"/>
                <w:sz w:val="24"/>
                <w:szCs w:val="24"/>
                <w:lang w:val="en-US" w:eastAsia="zh-CN" w:bidi="ar"/>
              </w:rPr>
              <w:t>外委、</w:t>
            </w:r>
            <w:r>
              <w:rPr>
                <w:rFonts w:hint="eastAsia" w:asciiTheme="minorEastAsia" w:hAnsiTheme="minorEastAsia" w:eastAsiaTheme="minorEastAsia" w:cstheme="minorEastAsia"/>
                <w:kern w:val="0"/>
                <w:sz w:val="24"/>
                <w:szCs w:val="24"/>
                <w:lang w:bidi="ar"/>
              </w:rPr>
              <w:t>预定义外委</w:t>
            </w:r>
          </w:p>
        </w:tc>
      </w:tr>
      <w:tr w14:paraId="4C9A40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126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76977F7">
            <w:pPr>
              <w:pStyle w:val="19"/>
              <w:keepNext w:val="0"/>
              <w:keepLines w:val="0"/>
              <w:widowControl/>
              <w:suppressLineNumbers w:val="0"/>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color w:val="000000"/>
                <w:sz w:val="24"/>
                <w:szCs w:val="24"/>
              </w:rPr>
              <w:t>流程</w:t>
            </w:r>
            <w:r>
              <w:rPr>
                <w:rFonts w:hint="eastAsia" w:asciiTheme="minorEastAsia" w:hAnsiTheme="minorEastAsia" w:eastAsiaTheme="minorEastAsia" w:cstheme="minorEastAsia"/>
                <w:b/>
                <w:bCs/>
                <w:i w:val="0"/>
                <w:iCs w:val="0"/>
                <w:color w:val="000000"/>
                <w:sz w:val="24"/>
                <w:szCs w:val="24"/>
              </w:rPr>
              <w:t>终点</w:t>
            </w:r>
          </w:p>
        </w:tc>
        <w:tc>
          <w:tcPr>
            <w:tcW w:w="699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7500A92">
            <w:pPr>
              <w:pStyle w:val="19"/>
              <w:keepNext w:val="0"/>
              <w:keepLines w:val="0"/>
              <w:widowControl/>
              <w:suppressLineNumbers w:val="0"/>
              <w:ind w:firstLine="0" w:firstLineChars="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外委入库</w:t>
            </w:r>
          </w:p>
        </w:tc>
      </w:tr>
      <w:tr w14:paraId="33FF56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126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8E22F10">
            <w:pPr>
              <w:pStyle w:val="19"/>
              <w:keepNext w:val="0"/>
              <w:keepLines w:val="0"/>
              <w:widowControl/>
              <w:suppressLineNumbers w:val="0"/>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olor w:val="000000"/>
                <w:sz w:val="24"/>
                <w:szCs w:val="24"/>
              </w:rPr>
              <w:t>输入</w:t>
            </w:r>
          </w:p>
        </w:tc>
        <w:tc>
          <w:tcPr>
            <w:tcW w:w="699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07A4537">
            <w:pPr>
              <w:pStyle w:val="19"/>
              <w:keepNext w:val="0"/>
              <w:keepLines w:val="0"/>
              <w:widowControl/>
              <w:suppressLineNumbers w:val="0"/>
              <w:ind w:firstLine="0" w:firstLineChars="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工艺路线、外委申请信息</w:t>
            </w:r>
          </w:p>
        </w:tc>
      </w:tr>
      <w:tr w14:paraId="44233B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126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5C997F6">
            <w:pPr>
              <w:pStyle w:val="19"/>
              <w:keepNext w:val="0"/>
              <w:keepLines w:val="0"/>
              <w:widowControl/>
              <w:suppressLineNumbers w:val="0"/>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olor w:val="000000"/>
                <w:sz w:val="24"/>
                <w:szCs w:val="24"/>
              </w:rPr>
              <w:t>输出</w:t>
            </w:r>
          </w:p>
        </w:tc>
        <w:tc>
          <w:tcPr>
            <w:tcW w:w="699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3A307F1">
            <w:pPr>
              <w:pStyle w:val="19"/>
              <w:keepNext w:val="0"/>
              <w:keepLines w:val="0"/>
              <w:widowControl/>
              <w:suppressLineNumbers w:val="0"/>
              <w:ind w:firstLine="0" w:firstLineChars="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入库单</w:t>
            </w:r>
          </w:p>
        </w:tc>
      </w:tr>
    </w:tbl>
    <w:p w14:paraId="74CE625B">
      <w:pPr>
        <w:numPr>
          <w:ilvl w:val="0"/>
          <w:numId w:val="14"/>
        </w:numPr>
        <w:ind w:left="960" w:leftChars="0" w:hanging="480" w:firstLineChars="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lang w:val="en-US" w:eastAsia="zh-CN"/>
        </w:rPr>
        <w:t>流程设计</w:t>
      </w:r>
    </w:p>
    <w:p w14:paraId="287341AD">
      <w:pPr>
        <w:ind w:left="0" w:leftChars="0"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rPr>
        <w:drawing>
          <wp:inline distT="0" distB="0" distL="114300" distR="114300">
            <wp:extent cx="5292090" cy="1403985"/>
            <wp:effectExtent l="0" t="0" r="11430" b="13335"/>
            <wp:docPr id="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
                    <pic:cNvPicPr>
                      <a:picLocks noChangeAspect="1"/>
                    </pic:cNvPicPr>
                  </pic:nvPicPr>
                  <pic:blipFill>
                    <a:blip r:embed="rId33"/>
                    <a:stretch>
                      <a:fillRect/>
                    </a:stretch>
                  </pic:blipFill>
                  <pic:spPr>
                    <a:xfrm>
                      <a:off x="0" y="0"/>
                      <a:ext cx="5292090" cy="1403985"/>
                    </a:xfrm>
                    <a:prstGeom prst="rect">
                      <a:avLst/>
                    </a:prstGeom>
                    <a:noFill/>
                    <a:ln>
                      <a:noFill/>
                    </a:ln>
                  </pic:spPr>
                </pic:pic>
              </a:graphicData>
            </a:graphic>
          </wp:inline>
        </w:drawing>
      </w:r>
    </w:p>
    <w:p w14:paraId="5659F63F">
      <w:pPr>
        <w:numPr>
          <w:ilvl w:val="0"/>
          <w:numId w:val="14"/>
        </w:numPr>
        <w:ind w:left="960" w:leftChars="0" w:hanging="48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流程说明</w:t>
      </w:r>
    </w:p>
    <w:tbl>
      <w:tblPr>
        <w:tblStyle w:val="20"/>
        <w:tblW w:w="4836" w:type="pct"/>
        <w:tblInd w:w="134"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68"/>
        <w:gridCol w:w="756"/>
        <w:gridCol w:w="3456"/>
        <w:gridCol w:w="876"/>
        <w:gridCol w:w="768"/>
        <w:gridCol w:w="780"/>
        <w:gridCol w:w="839"/>
      </w:tblGrid>
      <w:tr w14:paraId="0F2EF571">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440" w:hRule="atLeast"/>
          <w:tblHeader/>
        </w:trPr>
        <w:tc>
          <w:tcPr>
            <w:tcW w:w="768"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699F5A0A">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活动编码</w:t>
            </w:r>
          </w:p>
        </w:tc>
        <w:tc>
          <w:tcPr>
            <w:tcW w:w="756"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0F795BFA">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活动名称</w:t>
            </w:r>
          </w:p>
        </w:tc>
        <w:tc>
          <w:tcPr>
            <w:tcW w:w="3456"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15F631F3">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活动内容</w:t>
            </w:r>
          </w:p>
        </w:tc>
        <w:tc>
          <w:tcPr>
            <w:tcW w:w="876"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26B5BF32">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角色</w:t>
            </w:r>
          </w:p>
        </w:tc>
        <w:tc>
          <w:tcPr>
            <w:tcW w:w="768"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26F916AB">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输入</w:t>
            </w:r>
          </w:p>
        </w:tc>
        <w:tc>
          <w:tcPr>
            <w:tcW w:w="78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799DA74B">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输出</w:t>
            </w:r>
          </w:p>
        </w:tc>
        <w:tc>
          <w:tcPr>
            <w:tcW w:w="839"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46A85FB6">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模板/表单</w:t>
            </w:r>
          </w:p>
        </w:tc>
      </w:tr>
      <w:tr w14:paraId="42D3E86A">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0C1EEC7">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010</w:t>
            </w:r>
          </w:p>
        </w:tc>
        <w:tc>
          <w:tcPr>
            <w:tcW w:w="75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E318DA1">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创建外委计划</w:t>
            </w:r>
          </w:p>
        </w:tc>
        <w:tc>
          <w:tcPr>
            <w:tcW w:w="345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695E929">
            <w:pPr>
              <w:keepNext w:val="0"/>
              <w:keepLines w:val="0"/>
              <w:widowControl/>
              <w:numPr>
                <w:ilvl w:val="0"/>
                <w:numId w:val="0"/>
              </w:numPr>
              <w:suppressLineNumbers w:val="0"/>
              <w:spacing w:before="0" w:beforeAutospacing="0" w:after="0" w:afterAutospacing="0" w:line="273" w:lineRule="atLeast"/>
              <w:ind w:left="0" w:right="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sz w:val="24"/>
                <w:szCs w:val="24"/>
                <w:lang w:val="en-US" w:eastAsia="zh-CN"/>
              </w:rPr>
              <w:t>计划员根据工艺路线中预定义的外委工序以及临时产生的外委工序创建外委计划。</w:t>
            </w:r>
          </w:p>
        </w:tc>
        <w:tc>
          <w:tcPr>
            <w:tcW w:w="8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C88A9B1">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外委调度员</w:t>
            </w:r>
          </w:p>
        </w:tc>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A9D5F11">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bidi="ar"/>
              </w:rPr>
              <w:t>工艺路线</w:t>
            </w:r>
          </w:p>
        </w:tc>
        <w:tc>
          <w:tcPr>
            <w:tcW w:w="7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71C2717">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外委计划</w:t>
            </w:r>
          </w:p>
        </w:tc>
        <w:tc>
          <w:tcPr>
            <w:tcW w:w="83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8140700">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外委计划</w:t>
            </w:r>
          </w:p>
        </w:tc>
      </w:tr>
      <w:tr w14:paraId="6479F29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AEA969F">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w:t>
            </w:r>
            <w:r>
              <w:rPr>
                <w:rFonts w:hint="eastAsia" w:asciiTheme="minorEastAsia" w:hAnsiTheme="minorEastAsia" w:eastAsiaTheme="minorEastAsia" w:cstheme="minorEastAsia"/>
                <w:color w:val="000000"/>
                <w:kern w:val="0"/>
                <w:sz w:val="24"/>
                <w:szCs w:val="24"/>
                <w:lang w:val="en-US" w:eastAsia="zh-CN" w:bidi="ar"/>
              </w:rPr>
              <w:t>2</w:t>
            </w:r>
            <w:r>
              <w:rPr>
                <w:rFonts w:hint="eastAsia" w:asciiTheme="minorEastAsia" w:hAnsiTheme="minorEastAsia" w:eastAsiaTheme="minorEastAsia" w:cstheme="minorEastAsia"/>
                <w:color w:val="000000"/>
                <w:kern w:val="0"/>
                <w:sz w:val="24"/>
                <w:szCs w:val="24"/>
                <w:lang w:bidi="ar"/>
              </w:rPr>
              <w:t>0</w:t>
            </w:r>
          </w:p>
        </w:tc>
        <w:tc>
          <w:tcPr>
            <w:tcW w:w="75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819021F">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sz w:val="24"/>
                <w:szCs w:val="24"/>
              </w:rPr>
              <w:t>发送外委计划</w:t>
            </w:r>
          </w:p>
        </w:tc>
        <w:tc>
          <w:tcPr>
            <w:tcW w:w="345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F706CF8">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计划员确认外委计划信息并选择供应商后，将外委信息发送至供应链中心。</w:t>
            </w:r>
          </w:p>
        </w:tc>
        <w:tc>
          <w:tcPr>
            <w:tcW w:w="8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94E0CB7">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sz w:val="24"/>
                <w:szCs w:val="24"/>
              </w:rPr>
              <w:t>计划员</w:t>
            </w:r>
          </w:p>
        </w:tc>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2F63596">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sz w:val="24"/>
                <w:szCs w:val="24"/>
              </w:rPr>
              <w:t>外委计划</w:t>
            </w:r>
          </w:p>
        </w:tc>
        <w:tc>
          <w:tcPr>
            <w:tcW w:w="7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DFA7399">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sz w:val="24"/>
                <w:szCs w:val="24"/>
              </w:rPr>
              <w:t>外委计划</w:t>
            </w:r>
          </w:p>
        </w:tc>
        <w:tc>
          <w:tcPr>
            <w:tcW w:w="83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AB40C18">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p>
        </w:tc>
      </w:tr>
      <w:tr w14:paraId="1505F28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A463CC0">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w:t>
            </w:r>
            <w:r>
              <w:rPr>
                <w:rFonts w:hint="eastAsia" w:asciiTheme="minorEastAsia" w:hAnsiTheme="minorEastAsia" w:eastAsiaTheme="minorEastAsia" w:cstheme="minorEastAsia"/>
                <w:color w:val="000000"/>
                <w:kern w:val="0"/>
                <w:sz w:val="24"/>
                <w:szCs w:val="24"/>
                <w:lang w:val="en-US" w:eastAsia="zh-CN" w:bidi="ar"/>
              </w:rPr>
              <w:t>3</w:t>
            </w:r>
            <w:r>
              <w:rPr>
                <w:rFonts w:hint="eastAsia" w:asciiTheme="minorEastAsia" w:hAnsiTheme="minorEastAsia" w:eastAsiaTheme="minorEastAsia" w:cstheme="minorEastAsia"/>
                <w:color w:val="000000"/>
                <w:kern w:val="0"/>
                <w:sz w:val="24"/>
                <w:szCs w:val="24"/>
                <w:lang w:bidi="ar"/>
              </w:rPr>
              <w:t>0</w:t>
            </w:r>
          </w:p>
        </w:tc>
        <w:tc>
          <w:tcPr>
            <w:tcW w:w="75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A5AFB72">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sz w:val="24"/>
                <w:szCs w:val="24"/>
              </w:rPr>
              <w:t>创建采购订单</w:t>
            </w:r>
          </w:p>
        </w:tc>
        <w:tc>
          <w:tcPr>
            <w:tcW w:w="345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E605EF9">
            <w:pPr>
              <w:keepNext w:val="0"/>
              <w:keepLines w:val="0"/>
              <w:widowControl/>
              <w:numPr>
                <w:ilvl w:val="0"/>
                <w:numId w:val="0"/>
              </w:numPr>
              <w:suppressLineNumbers w:val="0"/>
              <w:spacing w:before="0" w:beforeAutospacing="0" w:after="0" w:afterAutospacing="0" w:line="273" w:lineRule="atLeast"/>
              <w:ind w:left="0" w:right="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供应链中心在ERP系统中收到装试中心在MOM系统中创建的外委计划后创建采购订单及开展后续业务。</w:t>
            </w:r>
          </w:p>
        </w:tc>
        <w:tc>
          <w:tcPr>
            <w:tcW w:w="8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84D8FAC">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供应链中心</w:t>
            </w:r>
          </w:p>
        </w:tc>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BC1F42B">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sz w:val="24"/>
                <w:szCs w:val="24"/>
              </w:rPr>
              <w:t>外委计划</w:t>
            </w:r>
          </w:p>
        </w:tc>
        <w:tc>
          <w:tcPr>
            <w:tcW w:w="7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FDBAA69">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sz w:val="24"/>
                <w:szCs w:val="24"/>
              </w:rPr>
              <w:t>采购订单</w:t>
            </w:r>
          </w:p>
        </w:tc>
        <w:tc>
          <w:tcPr>
            <w:tcW w:w="83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89BE1E8">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p>
        </w:tc>
      </w:tr>
      <w:tr w14:paraId="05974C4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0F8FD58">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w:t>
            </w:r>
            <w:r>
              <w:rPr>
                <w:rFonts w:hint="eastAsia" w:asciiTheme="minorEastAsia" w:hAnsiTheme="minorEastAsia" w:eastAsiaTheme="minorEastAsia" w:cstheme="minorEastAsia"/>
                <w:color w:val="000000"/>
                <w:kern w:val="0"/>
                <w:sz w:val="24"/>
                <w:szCs w:val="24"/>
                <w:lang w:val="en-US" w:eastAsia="zh-CN" w:bidi="ar"/>
              </w:rPr>
              <w:t>4</w:t>
            </w:r>
            <w:r>
              <w:rPr>
                <w:rFonts w:hint="eastAsia" w:asciiTheme="minorEastAsia" w:hAnsiTheme="minorEastAsia" w:eastAsiaTheme="minorEastAsia" w:cstheme="minorEastAsia"/>
                <w:color w:val="000000"/>
                <w:kern w:val="0"/>
                <w:sz w:val="24"/>
                <w:szCs w:val="24"/>
                <w:lang w:bidi="ar"/>
              </w:rPr>
              <w:t>0</w:t>
            </w:r>
          </w:p>
        </w:tc>
        <w:tc>
          <w:tcPr>
            <w:tcW w:w="75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2CE14D1">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sz w:val="24"/>
                <w:szCs w:val="24"/>
              </w:rPr>
              <w:t>外委计划领料</w:t>
            </w:r>
          </w:p>
        </w:tc>
        <w:tc>
          <w:tcPr>
            <w:tcW w:w="345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7686751">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color w:val="000000"/>
                <w:sz w:val="24"/>
                <w:szCs w:val="24"/>
              </w:rPr>
              <w:t>计划员</w:t>
            </w:r>
            <w:r>
              <w:rPr>
                <w:rFonts w:hint="eastAsia" w:asciiTheme="minorEastAsia" w:hAnsiTheme="minorEastAsia" w:eastAsiaTheme="minorEastAsia" w:cstheme="minorEastAsia"/>
                <w:color w:val="000000"/>
                <w:sz w:val="24"/>
                <w:szCs w:val="24"/>
                <w:lang w:val="en-US" w:eastAsia="zh-CN"/>
              </w:rPr>
              <w:t>通知库管员对</w:t>
            </w:r>
            <w:r>
              <w:rPr>
                <w:rFonts w:hint="eastAsia" w:asciiTheme="minorEastAsia" w:hAnsiTheme="minorEastAsia" w:eastAsiaTheme="minorEastAsia" w:cstheme="minorEastAsia"/>
                <w:color w:val="000000"/>
                <w:sz w:val="24"/>
                <w:szCs w:val="24"/>
              </w:rPr>
              <w:t>外委计划所需的物料</w:t>
            </w:r>
            <w:r>
              <w:rPr>
                <w:rFonts w:hint="eastAsia" w:asciiTheme="minorEastAsia" w:hAnsiTheme="minorEastAsia" w:eastAsiaTheme="minorEastAsia" w:cstheme="minorEastAsia"/>
                <w:color w:val="000000"/>
                <w:sz w:val="24"/>
                <w:szCs w:val="24"/>
                <w:lang w:val="en-US" w:eastAsia="zh-CN"/>
              </w:rPr>
              <w:t>拣货。</w:t>
            </w:r>
          </w:p>
        </w:tc>
        <w:tc>
          <w:tcPr>
            <w:tcW w:w="8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E9D8714">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sz w:val="24"/>
                <w:szCs w:val="24"/>
                <w:lang w:val="en-US" w:eastAsia="zh-CN"/>
              </w:rPr>
            </w:pPr>
            <w:r>
              <w:rPr>
                <w:rFonts w:hint="eastAsia" w:asciiTheme="minorEastAsia" w:hAnsiTheme="minorEastAsia" w:eastAsiaTheme="minorEastAsia" w:cstheme="minorEastAsia"/>
                <w:color w:val="000000"/>
                <w:sz w:val="24"/>
                <w:szCs w:val="24"/>
                <w:lang w:val="en-US" w:eastAsia="zh-CN"/>
              </w:rPr>
              <w:t>库管员</w:t>
            </w:r>
          </w:p>
        </w:tc>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EC1704A">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外委计划</w:t>
            </w:r>
          </w:p>
        </w:tc>
        <w:tc>
          <w:tcPr>
            <w:tcW w:w="7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E985CBB">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外委计划、物料实物、出库单</w:t>
            </w:r>
          </w:p>
        </w:tc>
        <w:tc>
          <w:tcPr>
            <w:tcW w:w="83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5D307B2">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sz w:val="24"/>
                <w:szCs w:val="24"/>
                <w:lang w:val="en-US" w:eastAsia="zh-CN"/>
              </w:rPr>
            </w:pPr>
            <w:r>
              <w:rPr>
                <w:rFonts w:hint="eastAsia" w:asciiTheme="minorEastAsia" w:hAnsiTheme="minorEastAsia" w:eastAsiaTheme="minorEastAsia" w:cstheme="minorEastAsia"/>
                <w:color w:val="000000"/>
                <w:sz w:val="24"/>
                <w:szCs w:val="24"/>
                <w:lang w:val="en-US" w:eastAsia="zh-CN"/>
              </w:rPr>
              <w:t>出库单</w:t>
            </w:r>
          </w:p>
        </w:tc>
      </w:tr>
      <w:tr w14:paraId="1DCDD0EB">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8F33BEA">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w:t>
            </w:r>
            <w:r>
              <w:rPr>
                <w:rFonts w:hint="eastAsia" w:asciiTheme="minorEastAsia" w:hAnsiTheme="minorEastAsia" w:eastAsiaTheme="minorEastAsia" w:cstheme="minorEastAsia"/>
                <w:color w:val="000000"/>
                <w:kern w:val="0"/>
                <w:sz w:val="24"/>
                <w:szCs w:val="24"/>
                <w:lang w:val="en-US" w:eastAsia="zh-CN" w:bidi="ar"/>
              </w:rPr>
              <w:t>5</w:t>
            </w:r>
            <w:r>
              <w:rPr>
                <w:rFonts w:hint="eastAsia" w:asciiTheme="minorEastAsia" w:hAnsiTheme="minorEastAsia" w:eastAsiaTheme="minorEastAsia" w:cstheme="minorEastAsia"/>
                <w:color w:val="000000"/>
                <w:kern w:val="0"/>
                <w:sz w:val="24"/>
                <w:szCs w:val="24"/>
                <w:lang w:bidi="ar"/>
              </w:rPr>
              <w:t>0</w:t>
            </w:r>
          </w:p>
        </w:tc>
        <w:tc>
          <w:tcPr>
            <w:tcW w:w="75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69FFC31">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sz w:val="24"/>
                <w:szCs w:val="24"/>
              </w:rPr>
              <w:t>外委发货</w:t>
            </w:r>
          </w:p>
        </w:tc>
        <w:tc>
          <w:tcPr>
            <w:tcW w:w="345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9D861F1">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将发动机或大部件半成品与物料打包发货至外委供应商。</w:t>
            </w:r>
          </w:p>
        </w:tc>
        <w:tc>
          <w:tcPr>
            <w:tcW w:w="8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7C5CF8E">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库管员</w:t>
            </w:r>
          </w:p>
        </w:tc>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BA2AAAE">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外委计划</w:t>
            </w:r>
          </w:p>
        </w:tc>
        <w:tc>
          <w:tcPr>
            <w:tcW w:w="7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70E0EEF">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外委计划、出库单</w:t>
            </w:r>
          </w:p>
        </w:tc>
        <w:tc>
          <w:tcPr>
            <w:tcW w:w="83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05C1A4B">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sz w:val="24"/>
                <w:szCs w:val="24"/>
              </w:rPr>
            </w:pPr>
          </w:p>
        </w:tc>
      </w:tr>
      <w:tr w14:paraId="1907EE99">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A8C323E">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bidi="ar"/>
              </w:rPr>
              <w:t>0</w:t>
            </w:r>
            <w:r>
              <w:rPr>
                <w:rFonts w:hint="eastAsia" w:asciiTheme="minorEastAsia" w:hAnsiTheme="minorEastAsia" w:eastAsiaTheme="minorEastAsia" w:cstheme="minorEastAsia"/>
                <w:color w:val="000000"/>
                <w:kern w:val="0"/>
                <w:sz w:val="24"/>
                <w:szCs w:val="24"/>
                <w:lang w:val="en-US" w:eastAsia="zh-CN" w:bidi="ar"/>
              </w:rPr>
              <w:t>6</w:t>
            </w:r>
            <w:r>
              <w:rPr>
                <w:rFonts w:hint="eastAsia" w:asciiTheme="minorEastAsia" w:hAnsiTheme="minorEastAsia" w:eastAsiaTheme="minorEastAsia" w:cstheme="minorEastAsia"/>
                <w:color w:val="000000"/>
                <w:kern w:val="0"/>
                <w:sz w:val="24"/>
                <w:szCs w:val="24"/>
                <w:lang w:bidi="ar"/>
              </w:rPr>
              <w:t>0</w:t>
            </w:r>
          </w:p>
        </w:tc>
        <w:tc>
          <w:tcPr>
            <w:tcW w:w="75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9110417">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sz w:val="24"/>
                <w:szCs w:val="24"/>
              </w:rPr>
              <w:t>外委收货</w:t>
            </w:r>
          </w:p>
        </w:tc>
        <w:tc>
          <w:tcPr>
            <w:tcW w:w="345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6684AF4">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sz w:val="24"/>
                <w:szCs w:val="24"/>
                <w:lang w:val="en-US" w:eastAsia="zh-CN"/>
              </w:rPr>
            </w:pPr>
            <w:r>
              <w:rPr>
                <w:rFonts w:hint="eastAsia" w:asciiTheme="minorEastAsia" w:hAnsiTheme="minorEastAsia" w:eastAsiaTheme="minorEastAsia" w:cstheme="minorEastAsia"/>
                <w:color w:val="000000"/>
                <w:sz w:val="24"/>
                <w:szCs w:val="24"/>
              </w:rPr>
              <w:t>库管员根据外委计划，进行物料收货（一次收货）</w:t>
            </w:r>
            <w:r>
              <w:rPr>
                <w:rFonts w:hint="eastAsia" w:asciiTheme="minorEastAsia" w:hAnsiTheme="minorEastAsia" w:eastAsiaTheme="minorEastAsia" w:cstheme="minorEastAsia"/>
                <w:color w:val="000000"/>
                <w:sz w:val="24"/>
                <w:szCs w:val="24"/>
                <w:lang w:eastAsia="zh-CN"/>
              </w:rPr>
              <w:t>。</w:t>
            </w:r>
          </w:p>
        </w:tc>
        <w:tc>
          <w:tcPr>
            <w:tcW w:w="8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AB9FC8E">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sz w:val="24"/>
                <w:szCs w:val="24"/>
                <w:lang w:val="en-US" w:eastAsia="zh-CN"/>
              </w:rPr>
            </w:pPr>
            <w:r>
              <w:rPr>
                <w:rFonts w:hint="eastAsia" w:asciiTheme="minorEastAsia" w:hAnsiTheme="minorEastAsia" w:eastAsiaTheme="minorEastAsia" w:cstheme="minorEastAsia"/>
                <w:color w:val="000000"/>
                <w:sz w:val="24"/>
                <w:szCs w:val="24"/>
              </w:rPr>
              <w:t>库管员</w:t>
            </w:r>
          </w:p>
        </w:tc>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5DEFAF0">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sz w:val="24"/>
                <w:szCs w:val="24"/>
                <w:lang w:val="en-US" w:eastAsia="zh-CN"/>
              </w:rPr>
            </w:pPr>
            <w:r>
              <w:rPr>
                <w:rFonts w:hint="eastAsia" w:asciiTheme="minorEastAsia" w:hAnsiTheme="minorEastAsia" w:eastAsiaTheme="minorEastAsia" w:cstheme="minorEastAsia"/>
                <w:color w:val="000000"/>
                <w:sz w:val="24"/>
                <w:szCs w:val="24"/>
              </w:rPr>
              <w:t>物料实物、外委计划</w:t>
            </w:r>
          </w:p>
        </w:tc>
        <w:tc>
          <w:tcPr>
            <w:tcW w:w="7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55A608C">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sz w:val="24"/>
                <w:szCs w:val="24"/>
                <w:lang w:val="en-US" w:eastAsia="zh-CN"/>
              </w:rPr>
            </w:pPr>
            <w:r>
              <w:rPr>
                <w:rFonts w:hint="eastAsia" w:asciiTheme="minorEastAsia" w:hAnsiTheme="minorEastAsia" w:eastAsiaTheme="minorEastAsia" w:cstheme="minorEastAsia"/>
                <w:color w:val="000000"/>
                <w:sz w:val="24"/>
                <w:szCs w:val="24"/>
              </w:rPr>
              <w:t>入库单</w:t>
            </w:r>
          </w:p>
        </w:tc>
        <w:tc>
          <w:tcPr>
            <w:tcW w:w="83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11A7FF8">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sz w:val="24"/>
                <w:szCs w:val="24"/>
                <w:lang w:val="en-US" w:eastAsia="zh-CN"/>
              </w:rPr>
            </w:pPr>
            <w:r>
              <w:rPr>
                <w:rFonts w:hint="eastAsia" w:asciiTheme="minorEastAsia" w:hAnsiTheme="minorEastAsia" w:eastAsiaTheme="minorEastAsia" w:cstheme="minorEastAsia"/>
                <w:color w:val="000000"/>
                <w:sz w:val="24"/>
                <w:szCs w:val="24"/>
              </w:rPr>
              <w:t>入库单</w:t>
            </w:r>
          </w:p>
        </w:tc>
      </w:tr>
      <w:tr w14:paraId="5AC1AD3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D70CC54">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bidi="ar"/>
              </w:rPr>
              <w:t>0</w:t>
            </w:r>
            <w:r>
              <w:rPr>
                <w:rFonts w:hint="eastAsia" w:asciiTheme="minorEastAsia" w:hAnsiTheme="minorEastAsia" w:eastAsiaTheme="minorEastAsia" w:cstheme="minorEastAsia"/>
                <w:color w:val="000000"/>
                <w:kern w:val="0"/>
                <w:sz w:val="24"/>
                <w:szCs w:val="24"/>
                <w:lang w:val="en-US" w:eastAsia="zh-CN" w:bidi="ar"/>
              </w:rPr>
              <w:t>7</w:t>
            </w:r>
            <w:r>
              <w:rPr>
                <w:rFonts w:hint="eastAsia" w:asciiTheme="minorEastAsia" w:hAnsiTheme="minorEastAsia" w:eastAsiaTheme="minorEastAsia" w:cstheme="minorEastAsia"/>
                <w:color w:val="000000"/>
                <w:kern w:val="0"/>
                <w:sz w:val="24"/>
                <w:szCs w:val="24"/>
                <w:lang w:bidi="ar"/>
              </w:rPr>
              <w:t>0</w:t>
            </w:r>
          </w:p>
        </w:tc>
        <w:tc>
          <w:tcPr>
            <w:tcW w:w="75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10A187B">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bidi="ar"/>
              </w:rPr>
              <w:t>外委入厂检验</w:t>
            </w:r>
          </w:p>
        </w:tc>
        <w:tc>
          <w:tcPr>
            <w:tcW w:w="345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4821994">
            <w:pPr>
              <w:keepNext w:val="0"/>
              <w:keepLines w:val="0"/>
              <w:widowControl/>
              <w:numPr>
                <w:ilvl w:val="0"/>
                <w:numId w:val="0"/>
              </w:numPr>
              <w:suppressLineNumbers w:val="0"/>
              <w:spacing w:before="0" w:beforeAutospacing="0" w:after="0" w:afterAutospacing="0" w:line="273" w:lineRule="atLeast"/>
              <w:ind w:left="0" w:leftChars="0" w:right="0" w:rightChars="0"/>
              <w:jc w:val="left"/>
              <w:rPr>
                <w:rFonts w:hint="eastAsia" w:asciiTheme="minorEastAsia" w:hAnsiTheme="minorEastAsia" w:eastAsiaTheme="minorEastAsia" w:cstheme="minorEastAsia"/>
                <w:color w:val="000000"/>
                <w:sz w:val="24"/>
                <w:szCs w:val="24"/>
                <w:lang w:val="en-US" w:eastAsia="zh-CN"/>
              </w:rPr>
            </w:pPr>
            <w:r>
              <w:rPr>
                <w:rFonts w:hint="eastAsia" w:asciiTheme="minorEastAsia" w:hAnsiTheme="minorEastAsia" w:eastAsiaTheme="minorEastAsia" w:cstheme="minorEastAsia"/>
                <w:color w:val="000000"/>
                <w:sz w:val="24"/>
                <w:szCs w:val="24"/>
              </w:rPr>
              <w:t>质量部检验员到仓库现场进行入库检验</w:t>
            </w:r>
            <w:r>
              <w:rPr>
                <w:rFonts w:hint="eastAsia" w:asciiTheme="minorEastAsia" w:hAnsiTheme="minorEastAsia" w:eastAsiaTheme="minorEastAsia" w:cstheme="minorEastAsia"/>
                <w:color w:val="000000"/>
                <w:sz w:val="24"/>
                <w:szCs w:val="24"/>
                <w:lang w:eastAsia="zh-CN"/>
              </w:rPr>
              <w:t>。</w:t>
            </w:r>
            <w:r>
              <w:rPr>
                <w:rFonts w:hint="eastAsia" w:asciiTheme="minorEastAsia" w:hAnsiTheme="minorEastAsia" w:eastAsiaTheme="minorEastAsia" w:cstheme="minorEastAsia"/>
                <w:color w:val="000000"/>
                <w:sz w:val="24"/>
                <w:szCs w:val="24"/>
              </w:rPr>
              <w:t xml:space="preserve"> </w:t>
            </w:r>
          </w:p>
        </w:tc>
        <w:tc>
          <w:tcPr>
            <w:tcW w:w="8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6EF7200">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sz w:val="24"/>
                <w:szCs w:val="24"/>
                <w:lang w:val="en-US" w:eastAsia="zh-CN"/>
              </w:rPr>
            </w:pPr>
            <w:r>
              <w:rPr>
                <w:rFonts w:hint="eastAsia" w:asciiTheme="minorEastAsia" w:hAnsiTheme="minorEastAsia" w:eastAsiaTheme="minorEastAsia" w:cstheme="minorEastAsia"/>
                <w:color w:val="000000"/>
                <w:sz w:val="24"/>
                <w:szCs w:val="24"/>
              </w:rPr>
              <w:t>检验员</w:t>
            </w:r>
          </w:p>
        </w:tc>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411FB16">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sz w:val="24"/>
                <w:szCs w:val="24"/>
                <w:lang w:val="en-US" w:eastAsia="zh-CN"/>
              </w:rPr>
            </w:pPr>
            <w:r>
              <w:rPr>
                <w:rFonts w:hint="eastAsia" w:asciiTheme="minorEastAsia" w:hAnsiTheme="minorEastAsia" w:eastAsiaTheme="minorEastAsia" w:cstheme="minorEastAsia"/>
                <w:color w:val="000000"/>
                <w:sz w:val="24"/>
                <w:szCs w:val="24"/>
              </w:rPr>
              <w:t>入库单、物料实物</w:t>
            </w:r>
          </w:p>
        </w:tc>
        <w:tc>
          <w:tcPr>
            <w:tcW w:w="7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D0B0C21">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sz w:val="24"/>
                <w:szCs w:val="24"/>
                <w:lang w:val="en-US" w:eastAsia="zh-CN"/>
              </w:rPr>
            </w:pPr>
            <w:r>
              <w:rPr>
                <w:rFonts w:hint="eastAsia" w:asciiTheme="minorEastAsia" w:hAnsiTheme="minorEastAsia" w:eastAsiaTheme="minorEastAsia" w:cstheme="minorEastAsia"/>
                <w:color w:val="000000"/>
                <w:sz w:val="24"/>
                <w:szCs w:val="24"/>
              </w:rPr>
              <w:t>入库</w:t>
            </w:r>
            <w:r>
              <w:rPr>
                <w:rFonts w:hint="eastAsia" w:asciiTheme="minorEastAsia" w:hAnsiTheme="minorEastAsia" w:eastAsiaTheme="minorEastAsia" w:cstheme="minorEastAsia"/>
                <w:color w:val="000000"/>
                <w:sz w:val="24"/>
                <w:szCs w:val="24"/>
                <w:lang w:val="en-US" w:eastAsia="zh-CN"/>
              </w:rPr>
              <w:t>检验任务</w:t>
            </w:r>
          </w:p>
        </w:tc>
        <w:tc>
          <w:tcPr>
            <w:tcW w:w="83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932BA80">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sz w:val="24"/>
                <w:szCs w:val="24"/>
                <w:lang w:val="en-US" w:eastAsia="zh-CN"/>
              </w:rPr>
            </w:pPr>
            <w:r>
              <w:rPr>
                <w:rFonts w:hint="eastAsia" w:asciiTheme="minorEastAsia" w:hAnsiTheme="minorEastAsia" w:eastAsiaTheme="minorEastAsia" w:cstheme="minorEastAsia"/>
                <w:color w:val="000000"/>
                <w:sz w:val="24"/>
                <w:szCs w:val="24"/>
              </w:rPr>
              <w:t>入库</w:t>
            </w:r>
            <w:r>
              <w:rPr>
                <w:rFonts w:hint="eastAsia" w:asciiTheme="minorEastAsia" w:hAnsiTheme="minorEastAsia" w:eastAsiaTheme="minorEastAsia" w:cstheme="minorEastAsia"/>
                <w:color w:val="000000"/>
                <w:sz w:val="24"/>
                <w:szCs w:val="24"/>
                <w:lang w:val="en-US" w:eastAsia="zh-CN"/>
              </w:rPr>
              <w:t>检验任务</w:t>
            </w:r>
          </w:p>
        </w:tc>
      </w:tr>
      <w:tr w14:paraId="75259E81">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992D9A2">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bidi="ar"/>
              </w:rPr>
              <w:t>0</w:t>
            </w:r>
            <w:r>
              <w:rPr>
                <w:rFonts w:hint="eastAsia" w:asciiTheme="minorEastAsia" w:hAnsiTheme="minorEastAsia" w:eastAsiaTheme="minorEastAsia" w:cstheme="minorEastAsia"/>
                <w:color w:val="000000"/>
                <w:kern w:val="0"/>
                <w:sz w:val="24"/>
                <w:szCs w:val="24"/>
                <w:lang w:val="en-US" w:eastAsia="zh-CN" w:bidi="ar"/>
              </w:rPr>
              <w:t>8</w:t>
            </w:r>
            <w:r>
              <w:rPr>
                <w:rFonts w:hint="eastAsia" w:asciiTheme="minorEastAsia" w:hAnsiTheme="minorEastAsia" w:eastAsiaTheme="minorEastAsia" w:cstheme="minorEastAsia"/>
                <w:color w:val="000000"/>
                <w:kern w:val="0"/>
                <w:sz w:val="24"/>
                <w:szCs w:val="24"/>
                <w:lang w:bidi="ar"/>
              </w:rPr>
              <w:t>0</w:t>
            </w:r>
          </w:p>
        </w:tc>
        <w:tc>
          <w:tcPr>
            <w:tcW w:w="75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2D5F387">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sz w:val="24"/>
                <w:szCs w:val="24"/>
              </w:rPr>
              <w:t>完成外委计划</w:t>
            </w:r>
          </w:p>
        </w:tc>
        <w:tc>
          <w:tcPr>
            <w:tcW w:w="345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2E5C9DB">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sz w:val="24"/>
                <w:szCs w:val="24"/>
                <w:lang w:val="en-US" w:eastAsia="zh-CN"/>
              </w:rPr>
            </w:pPr>
            <w:r>
              <w:rPr>
                <w:rFonts w:hint="eastAsia" w:asciiTheme="minorEastAsia" w:hAnsiTheme="minorEastAsia" w:eastAsiaTheme="minorEastAsia" w:cstheme="minorEastAsia"/>
                <w:color w:val="000000"/>
                <w:sz w:val="24"/>
                <w:szCs w:val="24"/>
                <w:lang w:val="en-US" w:eastAsia="zh-CN"/>
              </w:rPr>
              <w:t>检验员确认合格后，计划员确认外委计划已完成。操作员在库房领取物料，继续执行后续工序任务。</w:t>
            </w:r>
          </w:p>
        </w:tc>
        <w:tc>
          <w:tcPr>
            <w:tcW w:w="8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6475463">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sz w:val="24"/>
                <w:szCs w:val="24"/>
                <w:lang w:val="en-US" w:eastAsia="zh-CN"/>
              </w:rPr>
            </w:pPr>
            <w:r>
              <w:rPr>
                <w:rFonts w:hint="eastAsia" w:asciiTheme="minorEastAsia" w:hAnsiTheme="minorEastAsia" w:eastAsiaTheme="minorEastAsia" w:cstheme="minorEastAsia"/>
                <w:color w:val="000000"/>
                <w:sz w:val="24"/>
                <w:szCs w:val="24"/>
              </w:rPr>
              <w:t>计划员</w:t>
            </w:r>
          </w:p>
        </w:tc>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605EB3C">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sz w:val="24"/>
                <w:szCs w:val="24"/>
                <w:lang w:val="en-US" w:eastAsia="zh-CN"/>
              </w:rPr>
            </w:pPr>
            <w:r>
              <w:rPr>
                <w:rFonts w:hint="eastAsia" w:asciiTheme="minorEastAsia" w:hAnsiTheme="minorEastAsia" w:eastAsiaTheme="minorEastAsia" w:cstheme="minorEastAsia"/>
                <w:color w:val="000000"/>
                <w:sz w:val="24"/>
                <w:szCs w:val="24"/>
              </w:rPr>
              <w:t>外委计划入库检验合格</w:t>
            </w:r>
          </w:p>
        </w:tc>
        <w:tc>
          <w:tcPr>
            <w:tcW w:w="7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0D8B501">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sz w:val="24"/>
                <w:szCs w:val="24"/>
                <w:lang w:val="en-US" w:eastAsia="zh-CN"/>
              </w:rPr>
            </w:pPr>
            <w:r>
              <w:rPr>
                <w:rFonts w:hint="eastAsia" w:asciiTheme="minorEastAsia" w:hAnsiTheme="minorEastAsia" w:eastAsiaTheme="minorEastAsia" w:cstheme="minorEastAsia"/>
                <w:color w:val="000000"/>
                <w:sz w:val="24"/>
                <w:szCs w:val="24"/>
              </w:rPr>
              <w:t>外委计划完成</w:t>
            </w:r>
          </w:p>
        </w:tc>
        <w:tc>
          <w:tcPr>
            <w:tcW w:w="83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0855A3F">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sz w:val="24"/>
                <w:szCs w:val="24"/>
                <w:lang w:val="en-US" w:eastAsia="zh-CN"/>
              </w:rPr>
            </w:pPr>
          </w:p>
        </w:tc>
      </w:tr>
    </w:tbl>
    <w:p w14:paraId="20380448">
      <w:pPr>
        <w:ind w:left="0" w:leftChars="0" w:firstLine="0" w:firstLineChars="0"/>
        <w:rPr>
          <w:rFonts w:hint="eastAsia" w:asciiTheme="minorEastAsia" w:hAnsiTheme="minorEastAsia" w:eastAsiaTheme="minorEastAsia" w:cstheme="minorEastAsia"/>
          <w:lang w:val="en-US" w:eastAsia="zh-CN"/>
        </w:rPr>
      </w:pPr>
    </w:p>
    <w:p w14:paraId="0A53410B">
      <w:pPr>
        <w:pStyle w:val="5"/>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系统应用流程</w:t>
      </w:r>
    </w:p>
    <w:p w14:paraId="689385D4">
      <w:pPr>
        <w:ind w:left="0" w:leftChars="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object>
          <v:shape id="_x0000_i1029" o:spt="75" type="#_x0000_t75" style="height:176.95pt;width:420.4pt;" o:ole="t" filled="f" o:preferrelative="t" stroked="f" coordsize="21600,21600">
            <v:path/>
            <v:fill on="f" focussize="0,0"/>
            <v:stroke on="f"/>
            <v:imagedata r:id="rId35" o:title=""/>
            <o:lock v:ext="edit" aspectratio="t"/>
            <w10:wrap type="none"/>
            <w10:anchorlock/>
          </v:shape>
          <o:OLEObject Type="Embed" ProgID="Visio.Drawing.15" ShapeID="_x0000_i1029" DrawAspect="Content" ObjectID="_1468075729" r:id="rId34">
            <o:LockedField>false</o:LockedField>
          </o:OLEObject>
        </w:object>
      </w:r>
    </w:p>
    <w:p w14:paraId="6925D452">
      <w:pPr>
        <w:numPr>
          <w:ilvl w:val="0"/>
          <w:numId w:val="14"/>
        </w:numPr>
        <w:ind w:left="960" w:leftChars="0" w:hanging="48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流程操作步骤说明：</w:t>
      </w:r>
    </w:p>
    <w:tbl>
      <w:tblPr>
        <w:tblStyle w:val="20"/>
        <w:tblW w:w="8336" w:type="dxa"/>
        <w:jc w:val="center"/>
        <w:tblLayout w:type="autofit"/>
        <w:tblCellMar>
          <w:top w:w="15" w:type="dxa"/>
          <w:left w:w="15" w:type="dxa"/>
          <w:bottom w:w="15" w:type="dxa"/>
          <w:right w:w="15" w:type="dxa"/>
        </w:tblCellMar>
      </w:tblPr>
      <w:tblGrid>
        <w:gridCol w:w="611"/>
        <w:gridCol w:w="1704"/>
        <w:gridCol w:w="1974"/>
        <w:gridCol w:w="2612"/>
        <w:gridCol w:w="1435"/>
      </w:tblGrid>
      <w:tr w14:paraId="2DD06CAD">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3AC63DF0">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NO.</w:t>
            </w:r>
          </w:p>
        </w:tc>
        <w:tc>
          <w:tcPr>
            <w:tcW w:w="1704"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0B73B20A">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角色</w:t>
            </w:r>
          </w:p>
        </w:tc>
        <w:tc>
          <w:tcPr>
            <w:tcW w:w="1974"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4028B62D">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业务活动</w:t>
            </w:r>
          </w:p>
        </w:tc>
        <w:tc>
          <w:tcPr>
            <w:tcW w:w="2612"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3A159F6E">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IT活动</w:t>
            </w:r>
          </w:p>
        </w:tc>
        <w:tc>
          <w:tcPr>
            <w:tcW w:w="1435"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20A7C94D">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功能编号</w:t>
            </w:r>
          </w:p>
        </w:tc>
      </w:tr>
      <w:tr w14:paraId="0059336F">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59A0FF8A">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1</w:t>
            </w:r>
          </w:p>
        </w:tc>
        <w:tc>
          <w:tcPr>
            <w:tcW w:w="1704" w:type="dxa"/>
            <w:tcBorders>
              <w:top w:val="single" w:color="000000" w:sz="4" w:space="0"/>
              <w:left w:val="single" w:color="000000" w:sz="4" w:space="0"/>
              <w:bottom w:val="single" w:color="000000" w:sz="4" w:space="0"/>
              <w:right w:val="single" w:color="000000" w:sz="4" w:space="0"/>
            </w:tcBorders>
            <w:noWrap/>
            <w:vAlign w:val="center"/>
          </w:tcPr>
          <w:p w14:paraId="59790969">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eastAsia="zh-CN"/>
              </w:rPr>
            </w:pPr>
            <w:r>
              <w:rPr>
                <w:rFonts w:hint="eastAsia" w:asciiTheme="minorEastAsia" w:hAnsiTheme="minorEastAsia" w:eastAsiaTheme="minorEastAsia" w:cstheme="minorEastAsia"/>
                <w:color w:val="000000"/>
                <w:kern w:val="0"/>
                <w:sz w:val="21"/>
                <w:szCs w:val="21"/>
                <w:lang w:eastAsia="zh-CN"/>
              </w:rPr>
              <w:t>装试中心计划员</w:t>
            </w:r>
          </w:p>
        </w:tc>
        <w:tc>
          <w:tcPr>
            <w:tcW w:w="1974" w:type="dxa"/>
            <w:tcBorders>
              <w:top w:val="single" w:color="000000" w:sz="4" w:space="0"/>
              <w:left w:val="single" w:color="000000" w:sz="4" w:space="0"/>
              <w:bottom w:val="single" w:color="000000" w:sz="4" w:space="0"/>
              <w:right w:val="single" w:color="000000" w:sz="4" w:space="0"/>
            </w:tcBorders>
            <w:noWrap/>
            <w:vAlign w:val="center"/>
          </w:tcPr>
          <w:p w14:paraId="74B59BB3">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010创建外委计划</w:t>
            </w:r>
          </w:p>
        </w:tc>
        <w:tc>
          <w:tcPr>
            <w:tcW w:w="2612" w:type="dxa"/>
            <w:tcBorders>
              <w:top w:val="single" w:color="000000" w:sz="4" w:space="0"/>
              <w:left w:val="single" w:color="000000" w:sz="4" w:space="0"/>
              <w:bottom w:val="single" w:color="000000" w:sz="4" w:space="0"/>
              <w:right w:val="single" w:color="000000" w:sz="4" w:space="0"/>
            </w:tcBorders>
            <w:noWrap/>
            <w:vAlign w:val="center"/>
          </w:tcPr>
          <w:p w14:paraId="1C50AA8F">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创建外委计划</w:t>
            </w:r>
          </w:p>
        </w:tc>
        <w:tc>
          <w:tcPr>
            <w:tcW w:w="1435" w:type="dxa"/>
            <w:tcBorders>
              <w:top w:val="single" w:color="000000" w:sz="4" w:space="0"/>
              <w:left w:val="single" w:color="000000" w:sz="4" w:space="0"/>
              <w:bottom w:val="single" w:color="000000" w:sz="4" w:space="0"/>
              <w:right w:val="single" w:color="000000" w:sz="4" w:space="0"/>
            </w:tcBorders>
            <w:noWrap/>
            <w:vAlign w:val="center"/>
          </w:tcPr>
          <w:p w14:paraId="48F1328E">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MOM-WWJH-01</w:t>
            </w:r>
          </w:p>
        </w:tc>
      </w:tr>
      <w:tr w14:paraId="4A043051">
        <w:tblPrEx>
          <w:tblCellMar>
            <w:top w:w="15" w:type="dxa"/>
            <w:left w:w="15" w:type="dxa"/>
            <w:bottom w:w="15" w:type="dxa"/>
            <w:right w:w="15" w:type="dxa"/>
          </w:tblCellMar>
        </w:tblPrEx>
        <w:trPr>
          <w:trHeight w:val="60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6E079E">
            <w:pPr>
              <w:keepNext w:val="0"/>
              <w:keepLines w:val="0"/>
              <w:widowControl/>
              <w:suppressLineNumbers w:val="0"/>
              <w:spacing w:before="0" w:beforeLines="0" w:beforeAutospacing="0" w:after="0" w:afterLines="0" w:afterAutospacing="0" w:line="240" w:lineRule="auto"/>
              <w:ind w:left="0" w:leftChars="0" w:right="0" w:rightChars="0" w:firstLine="0" w:firstLineChars="0"/>
              <w:jc w:val="center"/>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rPr>
              <w:t>2</w:t>
            </w:r>
          </w:p>
        </w:tc>
        <w:tc>
          <w:tcPr>
            <w:tcW w:w="1704" w:type="dxa"/>
            <w:tcBorders>
              <w:top w:val="single" w:color="000000" w:sz="4" w:space="0"/>
              <w:left w:val="single" w:color="000000" w:sz="4" w:space="0"/>
              <w:bottom w:val="single" w:color="000000" w:sz="4" w:space="0"/>
              <w:right w:val="single" w:color="000000" w:sz="4" w:space="0"/>
            </w:tcBorders>
            <w:noWrap/>
            <w:vAlign w:val="center"/>
          </w:tcPr>
          <w:p w14:paraId="419D982D">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eastAsia="zh-CN"/>
              </w:rPr>
              <w:t>装试中心计划员</w:t>
            </w:r>
            <w:r>
              <w:rPr>
                <w:rFonts w:hint="eastAsia" w:asciiTheme="minorEastAsia" w:hAnsiTheme="minorEastAsia" w:eastAsiaTheme="minorEastAsia" w:cstheme="minorEastAsia"/>
                <w:color w:val="000000"/>
                <w:kern w:val="0"/>
                <w:sz w:val="21"/>
                <w:szCs w:val="21"/>
                <w:lang w:val="en-US" w:eastAsia="zh-CN"/>
              </w:rPr>
              <w:t>/供应链中心</w:t>
            </w:r>
          </w:p>
        </w:tc>
        <w:tc>
          <w:tcPr>
            <w:tcW w:w="1974" w:type="dxa"/>
            <w:tcBorders>
              <w:top w:val="single" w:color="000000" w:sz="4" w:space="0"/>
              <w:left w:val="single" w:color="000000" w:sz="4" w:space="0"/>
              <w:bottom w:val="single" w:color="000000" w:sz="4" w:space="0"/>
              <w:right w:val="single" w:color="000000" w:sz="4" w:space="0"/>
            </w:tcBorders>
            <w:noWrap/>
            <w:vAlign w:val="center"/>
          </w:tcPr>
          <w:p w14:paraId="0AD27618">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p>
        </w:tc>
        <w:tc>
          <w:tcPr>
            <w:tcW w:w="2612" w:type="dxa"/>
            <w:tcBorders>
              <w:top w:val="single" w:color="000000" w:sz="4" w:space="0"/>
              <w:left w:val="single" w:color="000000" w:sz="4" w:space="0"/>
              <w:bottom w:val="single" w:color="000000" w:sz="4" w:space="0"/>
              <w:right w:val="single" w:color="000000" w:sz="4" w:space="0"/>
            </w:tcBorders>
            <w:noWrap/>
            <w:vAlign w:val="center"/>
          </w:tcPr>
          <w:p w14:paraId="2883C47E">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highlight w:val="none"/>
                <w:lang w:val="en-US" w:eastAsia="zh-CN"/>
              </w:rPr>
            </w:pPr>
            <w:r>
              <w:rPr>
                <w:rFonts w:hint="eastAsia" w:asciiTheme="minorEastAsia" w:hAnsiTheme="minorEastAsia" w:eastAsiaTheme="minorEastAsia" w:cstheme="minorEastAsia"/>
                <w:color w:val="000000"/>
                <w:kern w:val="0"/>
                <w:sz w:val="21"/>
                <w:szCs w:val="21"/>
                <w:highlight w:val="none"/>
                <w:lang w:val="en-US" w:eastAsia="zh-CN"/>
              </w:rPr>
              <w:t>临时外委申请审批</w:t>
            </w:r>
          </w:p>
        </w:tc>
        <w:tc>
          <w:tcPr>
            <w:tcW w:w="1435" w:type="dxa"/>
            <w:tcBorders>
              <w:top w:val="single" w:color="000000" w:sz="4" w:space="0"/>
              <w:left w:val="single" w:color="000000" w:sz="4" w:space="0"/>
              <w:bottom w:val="single" w:color="000000" w:sz="4" w:space="0"/>
              <w:right w:val="single" w:color="000000" w:sz="4" w:space="0"/>
            </w:tcBorders>
            <w:noWrap/>
            <w:vAlign w:val="center"/>
          </w:tcPr>
          <w:p w14:paraId="37C8464A">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MOM-GZL-15</w:t>
            </w:r>
          </w:p>
        </w:tc>
      </w:tr>
      <w:tr w14:paraId="2F2AC8EE">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D20639">
            <w:pPr>
              <w:keepNext w:val="0"/>
              <w:keepLines w:val="0"/>
              <w:widowControl/>
              <w:suppressLineNumbers w:val="0"/>
              <w:spacing w:before="0" w:beforeLines="0" w:beforeAutospacing="0" w:after="0" w:afterLines="0" w:afterAutospacing="0" w:line="240" w:lineRule="auto"/>
              <w:ind w:left="0" w:leftChars="0" w:right="0" w:rightChars="0" w:firstLine="0" w:firstLineChars="0"/>
              <w:jc w:val="center"/>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3</w:t>
            </w:r>
          </w:p>
        </w:tc>
        <w:tc>
          <w:tcPr>
            <w:tcW w:w="1704" w:type="dxa"/>
            <w:tcBorders>
              <w:top w:val="single" w:color="000000" w:sz="4" w:space="0"/>
              <w:left w:val="single" w:color="000000" w:sz="4" w:space="0"/>
              <w:bottom w:val="single" w:color="000000" w:sz="4" w:space="0"/>
              <w:right w:val="single" w:color="000000" w:sz="4" w:space="0"/>
            </w:tcBorders>
            <w:noWrap/>
            <w:vAlign w:val="center"/>
          </w:tcPr>
          <w:p w14:paraId="25EB81EF">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eastAsia="zh-CN"/>
              </w:rPr>
            </w:pPr>
            <w:r>
              <w:rPr>
                <w:rFonts w:hint="eastAsia" w:asciiTheme="minorEastAsia" w:hAnsiTheme="minorEastAsia" w:eastAsiaTheme="minorEastAsia" w:cstheme="minorEastAsia"/>
                <w:color w:val="000000"/>
                <w:kern w:val="0"/>
                <w:sz w:val="21"/>
                <w:szCs w:val="21"/>
                <w:lang w:eastAsia="zh-CN"/>
              </w:rPr>
              <w:t>装试中心计划员</w:t>
            </w:r>
          </w:p>
        </w:tc>
        <w:tc>
          <w:tcPr>
            <w:tcW w:w="1974" w:type="dxa"/>
            <w:tcBorders>
              <w:top w:val="single" w:color="000000" w:sz="4" w:space="0"/>
              <w:left w:val="single" w:color="000000" w:sz="4" w:space="0"/>
              <w:bottom w:val="single" w:color="000000" w:sz="4" w:space="0"/>
              <w:right w:val="single" w:color="000000" w:sz="4" w:space="0"/>
            </w:tcBorders>
            <w:noWrap/>
            <w:vAlign w:val="center"/>
          </w:tcPr>
          <w:p w14:paraId="114861FF">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020发送外委计划</w:t>
            </w:r>
          </w:p>
        </w:tc>
        <w:tc>
          <w:tcPr>
            <w:tcW w:w="2612" w:type="dxa"/>
            <w:tcBorders>
              <w:top w:val="single" w:color="000000" w:sz="4" w:space="0"/>
              <w:left w:val="single" w:color="000000" w:sz="4" w:space="0"/>
              <w:bottom w:val="single" w:color="000000" w:sz="4" w:space="0"/>
              <w:right w:val="single" w:color="000000" w:sz="4" w:space="0"/>
            </w:tcBorders>
            <w:noWrap/>
            <w:vAlign w:val="center"/>
          </w:tcPr>
          <w:p w14:paraId="34A25CE3">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发送外委计划</w:t>
            </w:r>
          </w:p>
        </w:tc>
        <w:tc>
          <w:tcPr>
            <w:tcW w:w="1435" w:type="dxa"/>
            <w:tcBorders>
              <w:top w:val="single" w:color="000000" w:sz="4" w:space="0"/>
              <w:left w:val="single" w:color="000000" w:sz="4" w:space="0"/>
              <w:bottom w:val="single" w:color="000000" w:sz="4" w:space="0"/>
              <w:right w:val="single" w:color="000000" w:sz="4" w:space="0"/>
            </w:tcBorders>
            <w:noWrap/>
            <w:vAlign w:val="center"/>
          </w:tcPr>
          <w:p w14:paraId="47C6E777">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MOM--ERP</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3</w:t>
            </w:r>
          </w:p>
        </w:tc>
      </w:tr>
      <w:tr w14:paraId="7B5F6B4C">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F7A358">
            <w:pPr>
              <w:keepNext w:val="0"/>
              <w:keepLines w:val="0"/>
              <w:widowControl/>
              <w:suppressLineNumbers w:val="0"/>
              <w:spacing w:before="0" w:beforeLines="0" w:beforeAutospacing="0" w:after="0" w:afterLines="0" w:afterAutospacing="0" w:line="240" w:lineRule="auto"/>
              <w:ind w:left="0" w:leftChars="0" w:right="0" w:rightChars="0" w:firstLine="0" w:firstLineChars="0"/>
              <w:jc w:val="center"/>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4</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A4F687">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eastAsia="zh-CN"/>
              </w:rPr>
              <w:t>装试中心计划员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CDFE4B">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020发送外委计划</w:t>
            </w:r>
          </w:p>
        </w:tc>
        <w:tc>
          <w:tcPr>
            <w:tcW w:w="26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28D5D8">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接收外委采购订单</w:t>
            </w:r>
          </w:p>
        </w:tc>
        <w:tc>
          <w:tcPr>
            <w:tcW w:w="14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85B7AA">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 xml:space="preserve"> MOM--ERP</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4</w:t>
            </w:r>
          </w:p>
        </w:tc>
      </w:tr>
      <w:tr w14:paraId="0FE37823">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1BAE18">
            <w:pPr>
              <w:keepNext w:val="0"/>
              <w:keepLines w:val="0"/>
              <w:widowControl/>
              <w:suppressLineNumbers w:val="0"/>
              <w:spacing w:before="0" w:beforeLines="0" w:beforeAutospacing="0" w:after="0" w:afterLines="0" w:afterAutospacing="0" w:line="240" w:lineRule="auto"/>
              <w:ind w:left="0" w:leftChars="0" w:right="0" w:rightChars="0" w:firstLine="0" w:firstLineChars="0"/>
              <w:jc w:val="center"/>
              <w:rPr>
                <w:rFonts w:hint="default"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5</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AB1AD7">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eastAsia="zh-CN"/>
              </w:rPr>
            </w:pPr>
            <w:r>
              <w:rPr>
                <w:rFonts w:hint="eastAsia" w:asciiTheme="minorEastAsia" w:hAnsiTheme="minorEastAsia" w:eastAsiaTheme="minorEastAsia" w:cstheme="minorEastAsia"/>
                <w:color w:val="000000"/>
                <w:kern w:val="0"/>
                <w:sz w:val="21"/>
                <w:szCs w:val="21"/>
                <w:lang w:eastAsia="zh-CN"/>
              </w:rPr>
              <w:t>装试中心计划员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4958D0">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020发送外委计划</w:t>
            </w:r>
          </w:p>
        </w:tc>
        <w:tc>
          <w:tcPr>
            <w:tcW w:w="26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F885E1">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default" w:asciiTheme="minorEastAsia" w:hAnsiTheme="minorEastAsia" w:eastAsiaTheme="minorEastAsia" w:cstheme="minorEastAsia"/>
                <w:color w:val="000000"/>
                <w:kern w:val="0"/>
                <w:sz w:val="21"/>
                <w:szCs w:val="21"/>
                <w:highlight w:val="none"/>
                <w:lang w:val="en-US" w:eastAsia="zh-CN"/>
              </w:rPr>
            </w:pPr>
            <w:r>
              <w:rPr>
                <w:rFonts w:hint="eastAsia" w:asciiTheme="minorEastAsia" w:hAnsiTheme="minorEastAsia" w:eastAsiaTheme="minorEastAsia" w:cstheme="minorEastAsia"/>
                <w:color w:val="000000"/>
                <w:kern w:val="0"/>
                <w:sz w:val="21"/>
                <w:szCs w:val="21"/>
                <w:highlight w:val="none"/>
                <w:lang w:val="en-US" w:eastAsia="zh-CN"/>
              </w:rPr>
              <w:t>外委发货通知流程</w:t>
            </w:r>
          </w:p>
        </w:tc>
        <w:tc>
          <w:tcPr>
            <w:tcW w:w="14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E88370">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default"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MOM-GZL-16</w:t>
            </w:r>
          </w:p>
        </w:tc>
      </w:tr>
      <w:tr w14:paraId="294F8721">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5CB836">
            <w:pPr>
              <w:keepNext w:val="0"/>
              <w:keepLines w:val="0"/>
              <w:widowControl/>
              <w:suppressLineNumbers w:val="0"/>
              <w:spacing w:before="0" w:beforeLines="0" w:beforeAutospacing="0" w:after="0" w:afterLines="0" w:afterAutospacing="0" w:line="240" w:lineRule="auto"/>
              <w:ind w:left="0" w:leftChars="0" w:right="0" w:rightChars="0" w:firstLine="0" w:firstLineChars="0"/>
              <w:jc w:val="center"/>
              <w:rPr>
                <w:rFonts w:hint="default"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6</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694659">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eastAsia="zh-CN"/>
              </w:rPr>
            </w:pPr>
            <w:r>
              <w:rPr>
                <w:rFonts w:hint="eastAsia" w:asciiTheme="minorEastAsia" w:hAnsiTheme="minorEastAsia" w:eastAsiaTheme="minorEastAsia" w:cstheme="minorEastAsia"/>
                <w:color w:val="000000"/>
                <w:kern w:val="0"/>
                <w:sz w:val="21"/>
                <w:szCs w:val="21"/>
                <w:lang w:eastAsia="zh-CN"/>
              </w:rPr>
              <w:t>装试中心计划员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CB4FAF">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rPr>
            </w:pPr>
          </w:p>
        </w:tc>
        <w:tc>
          <w:tcPr>
            <w:tcW w:w="2612" w:type="dxa"/>
            <w:tcBorders>
              <w:top w:val="single" w:color="000000" w:sz="4" w:space="0"/>
              <w:left w:val="single" w:color="000000" w:sz="4" w:space="0"/>
              <w:bottom w:val="single" w:color="000000" w:sz="4" w:space="0"/>
              <w:right w:val="single" w:color="000000" w:sz="4" w:space="0"/>
            </w:tcBorders>
            <w:noWrap/>
            <w:vAlign w:val="center"/>
          </w:tcPr>
          <w:p w14:paraId="057BF10B">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取消外委计划</w:t>
            </w:r>
          </w:p>
        </w:tc>
        <w:tc>
          <w:tcPr>
            <w:tcW w:w="14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A09242">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 xml:space="preserve"> MOM--ERP</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5</w:t>
            </w:r>
          </w:p>
        </w:tc>
      </w:tr>
      <w:tr w14:paraId="399A734B">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8BAEA6">
            <w:pPr>
              <w:keepNext w:val="0"/>
              <w:keepLines w:val="0"/>
              <w:widowControl/>
              <w:suppressLineNumbers w:val="0"/>
              <w:spacing w:before="0" w:beforeLines="0" w:beforeAutospacing="0" w:after="0" w:afterLines="0" w:afterAutospacing="0" w:line="240" w:lineRule="auto"/>
              <w:ind w:left="0" w:leftChars="0" w:right="0" w:rightChars="0" w:firstLine="0" w:firstLineChars="0"/>
              <w:jc w:val="center"/>
              <w:rPr>
                <w:rFonts w:hint="default"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7</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D71091">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eastAsia="zh-CN"/>
              </w:rPr>
              <w:t>装试中心计划员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A03E2A">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030完成外委计划</w:t>
            </w:r>
          </w:p>
        </w:tc>
        <w:tc>
          <w:tcPr>
            <w:tcW w:w="26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629DCD">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完成外委计划</w:t>
            </w:r>
          </w:p>
        </w:tc>
        <w:tc>
          <w:tcPr>
            <w:tcW w:w="14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B25EE0">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 xml:space="preserve"> MOM--ERP</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6</w:t>
            </w:r>
          </w:p>
        </w:tc>
      </w:tr>
    </w:tbl>
    <w:p w14:paraId="49F1CFEA">
      <w:pPr>
        <w:ind w:left="0" w:leftChars="0" w:firstLine="0" w:firstLineChars="0"/>
        <w:rPr>
          <w:rFonts w:hint="eastAsia" w:asciiTheme="minorEastAsia" w:hAnsiTheme="minorEastAsia" w:eastAsiaTheme="minorEastAsia" w:cstheme="minorEastAsia"/>
          <w:lang w:val="en-US" w:eastAsia="zh-CN"/>
        </w:rPr>
      </w:pPr>
    </w:p>
    <w:p w14:paraId="0F80CF1A">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功能设计</w:t>
      </w:r>
    </w:p>
    <w:p w14:paraId="3441D024">
      <w:pPr>
        <w:pStyle w:val="6"/>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创建外委计划</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1BD74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2C0F8820">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1215D4AD">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MOM-WWJH-01</w:t>
            </w:r>
          </w:p>
        </w:tc>
      </w:tr>
      <w:tr w14:paraId="0B620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0250B3F4">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13CF7E83">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创建外委计划</w:t>
            </w:r>
          </w:p>
        </w:tc>
      </w:tr>
      <w:tr w14:paraId="1CF5C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60F34AD5">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2A0DB912">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装试中心</w:t>
            </w:r>
            <w:r>
              <w:rPr>
                <w:rFonts w:hint="eastAsia" w:asciiTheme="minorEastAsia" w:hAnsiTheme="minorEastAsia" w:eastAsiaTheme="minorEastAsia" w:cstheme="minorEastAsia"/>
              </w:rPr>
              <w:t>计划员</w:t>
            </w:r>
          </w:p>
        </w:tc>
      </w:tr>
      <w:tr w14:paraId="78497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7E036820">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8EAB8FA">
            <w:pPr>
              <w:keepNext w:val="0"/>
              <w:keepLines w:val="0"/>
              <w:numPr>
                <w:ilvl w:val="0"/>
                <w:numId w:val="21"/>
              </w:numPr>
              <w:suppressLineNumbers w:val="0"/>
              <w:spacing w:before="0" w:beforeLines="0" w:beforeAutospacing="0" w:after="0" w:afterLines="0" w:afterAutospacing="0" w:line="300" w:lineRule="auto"/>
              <w:ind w:left="0" w:leftChars="0" w:right="0" w:firstLine="0" w:firstLine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根据工艺路线中预定义的外委工序形成外委计划；</w:t>
            </w:r>
          </w:p>
          <w:p w14:paraId="1F9BBEA9">
            <w:pPr>
              <w:keepNext w:val="0"/>
              <w:keepLines w:val="0"/>
              <w:numPr>
                <w:ilvl w:val="0"/>
                <w:numId w:val="21"/>
              </w:numPr>
              <w:suppressLineNumbers w:val="0"/>
              <w:spacing w:before="0" w:beforeLines="0" w:beforeAutospacing="0" w:after="0" w:afterLines="0" w:afterAutospacing="0" w:line="300" w:lineRule="auto"/>
              <w:ind w:left="0" w:leftChars="0" w:right="0" w:firstLine="0" w:firstLine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临时发起工序外委形成外委计划。</w:t>
            </w:r>
          </w:p>
          <w:p w14:paraId="66B4DA1F">
            <w:pPr>
              <w:keepNext w:val="0"/>
              <w:keepLines w:val="0"/>
              <w:numPr>
                <w:ilvl w:val="0"/>
                <w:numId w:val="21"/>
              </w:numPr>
              <w:suppressLineNumbers w:val="0"/>
              <w:spacing w:before="0" w:beforeLines="0" w:beforeAutospacing="0" w:after="0" w:afterLines="0" w:afterAutospacing="0" w:line="300" w:lineRule="auto"/>
              <w:ind w:left="0" w:leftChars="0" w:right="0" w:firstLine="0" w:firstLine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临时外委需发起临时外委审批流程，将临时外委计划加入到审批流程，经装试中心与供应链中心审核。</w:t>
            </w:r>
          </w:p>
        </w:tc>
      </w:tr>
      <w:tr w14:paraId="64E8F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66A470B4">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20ED7577">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一条生产订单中多个连续工序外委，创建一条外委计划，包含多个明细。</w:t>
            </w:r>
          </w:p>
          <w:p w14:paraId="4058CF0D">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一条生产订单中多个非连续工序外委，创建多条外委计划。</w:t>
            </w:r>
          </w:p>
        </w:tc>
      </w:tr>
    </w:tbl>
    <w:p w14:paraId="2ECED816">
      <w:pPr>
        <w:ind w:left="0" w:leftChars="0" w:firstLine="0" w:firstLineChars="0"/>
        <w:rPr>
          <w:rFonts w:hint="eastAsia" w:asciiTheme="minorEastAsia" w:hAnsiTheme="minorEastAsia" w:eastAsiaTheme="minorEastAsia" w:cstheme="minorEastAsia"/>
          <w:lang w:val="en-US" w:eastAsia="zh-CN"/>
        </w:rPr>
      </w:pPr>
    </w:p>
    <w:p w14:paraId="6A45AA21">
      <w:pPr>
        <w:pStyle w:val="8"/>
        <w:numPr>
          <w:ilvl w:val="0"/>
          <w:numId w:val="5"/>
        </w:numPr>
        <w:ind w:left="0" w:firstLine="0"/>
        <w:rPr>
          <w:rFonts w:hint="eastAsia" w:asciiTheme="minorEastAsia" w:hAnsiTheme="minorEastAsia" w:eastAsiaTheme="minorEastAsia" w:cstheme="minorEastAsia"/>
          <w:lang w:val="en-US" w:eastAsia="zh-CN"/>
        </w:rPr>
      </w:pPr>
      <w:r>
        <w:rPr>
          <w:rStyle w:val="23"/>
          <w:rFonts w:hint="eastAsia" w:asciiTheme="minorEastAsia" w:hAnsiTheme="minorEastAsia" w:eastAsiaTheme="minorEastAsia" w:cstheme="minorEastAsia"/>
          <w:lang w:val="en-US" w:eastAsia="zh-CN"/>
        </w:rPr>
        <w:t>外委计划管理</w:t>
      </w:r>
    </w:p>
    <w:p w14:paraId="6D9B3278">
      <w:pPr>
        <w:ind w:left="0" w:leftChars="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kern w:val="0"/>
          <w:sz w:val="24"/>
          <w:szCs w:val="24"/>
          <w:lang w:val="en-US" w:eastAsia="zh-CN" w:bidi="ar"/>
        </w:rPr>
        <w:drawing>
          <wp:inline distT="0" distB="0" distL="114300" distR="114300">
            <wp:extent cx="5323840" cy="2498090"/>
            <wp:effectExtent l="0" t="0" r="0" b="1270"/>
            <wp:docPr id="21"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7" descr="IMG_256"/>
                    <pic:cNvPicPr>
                      <a:picLocks noChangeAspect="1"/>
                    </pic:cNvPicPr>
                  </pic:nvPicPr>
                  <pic:blipFill>
                    <a:blip r:embed="rId36"/>
                    <a:srcRect t="12011" r="-1085"/>
                    <a:stretch>
                      <a:fillRect/>
                    </a:stretch>
                  </pic:blipFill>
                  <pic:spPr>
                    <a:xfrm>
                      <a:off x="0" y="0"/>
                      <a:ext cx="5323840" cy="2498090"/>
                    </a:xfrm>
                    <a:prstGeom prst="rect">
                      <a:avLst/>
                    </a:prstGeom>
                    <a:noFill/>
                    <a:ln w="9525">
                      <a:noFill/>
                    </a:ln>
                  </pic:spPr>
                </pic:pic>
              </a:graphicData>
            </a:graphic>
          </wp:inline>
        </w:drawing>
      </w:r>
    </w:p>
    <w:p w14:paraId="453308C6">
      <w:pPr>
        <w:ind w:left="0" w:leftChars="0" w:firstLine="0" w:firstLineChars="0"/>
        <w:rPr>
          <w:rFonts w:hint="eastAsia" w:asciiTheme="minorEastAsia" w:hAnsiTheme="minorEastAsia" w:eastAsiaTheme="minorEastAsia" w:cstheme="minorEastAsia"/>
          <w:lang w:val="en-US" w:eastAsia="zh-CN"/>
        </w:rPr>
      </w:pPr>
    </w:p>
    <w:p w14:paraId="06F46113">
      <w:pPr>
        <w:pStyle w:val="8"/>
        <w:numPr>
          <w:ilvl w:val="0"/>
          <w:numId w:val="5"/>
        </w:numPr>
        <w:ind w:left="0" w:firstLine="0"/>
        <w:rPr>
          <w:rStyle w:val="23"/>
          <w:rFonts w:hint="eastAsia" w:asciiTheme="minorEastAsia" w:hAnsiTheme="minorEastAsia" w:eastAsiaTheme="minorEastAsia" w:cstheme="minorEastAsia"/>
          <w:lang w:val="en-US" w:eastAsia="zh-CN"/>
        </w:rPr>
      </w:pPr>
      <w:r>
        <w:rPr>
          <w:rStyle w:val="23"/>
          <w:rFonts w:hint="eastAsia" w:asciiTheme="minorEastAsia" w:hAnsiTheme="minorEastAsia" w:eastAsiaTheme="minorEastAsia" w:cstheme="minorEastAsia"/>
          <w:lang w:val="en-US" w:eastAsia="zh-CN"/>
        </w:rPr>
        <w:t>表单设计</w:t>
      </w:r>
    </w:p>
    <w:p w14:paraId="11E2A4DF">
      <w:pPr>
        <w:pStyle w:val="8"/>
        <w:numPr>
          <w:ilvl w:val="0"/>
          <w:numId w:val="0"/>
        </w:numPr>
        <w:ind w:leftChars="200"/>
        <w:rPr>
          <w:rStyle w:val="23"/>
          <w:rFonts w:hint="eastAsia" w:asciiTheme="minorEastAsia" w:hAnsiTheme="minorEastAsia" w:eastAsiaTheme="minorEastAsia" w:cstheme="minorEastAsia"/>
          <w:lang w:val="en-US" w:eastAsia="zh-CN"/>
        </w:rPr>
      </w:pPr>
      <w:r>
        <w:rPr>
          <w:rStyle w:val="23"/>
          <w:rFonts w:hint="eastAsia" w:asciiTheme="minorEastAsia" w:hAnsiTheme="minorEastAsia" w:eastAsiaTheme="minorEastAsia" w:cstheme="minorEastAsia"/>
          <w:lang w:val="en-US" w:eastAsia="zh-CN"/>
        </w:rPr>
        <w:t>外委计划表：</w:t>
      </w:r>
    </w:p>
    <w:tbl>
      <w:tblPr>
        <w:tblStyle w:val="2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7"/>
        <w:gridCol w:w="1124"/>
        <w:gridCol w:w="1267"/>
        <w:gridCol w:w="1005"/>
        <w:gridCol w:w="1144"/>
        <w:gridCol w:w="1020"/>
        <w:gridCol w:w="1206"/>
        <w:gridCol w:w="1206"/>
      </w:tblGrid>
      <w:tr w14:paraId="7C140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pct"/>
            <w:vAlign w:val="center"/>
          </w:tcPr>
          <w:p w14:paraId="649F57D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序号</w:t>
            </w:r>
          </w:p>
        </w:tc>
        <w:tc>
          <w:tcPr>
            <w:tcW w:w="659" w:type="pct"/>
            <w:vAlign w:val="center"/>
          </w:tcPr>
          <w:p w14:paraId="0FB4861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字段中文名</w:t>
            </w:r>
          </w:p>
        </w:tc>
        <w:tc>
          <w:tcPr>
            <w:tcW w:w="743" w:type="pct"/>
            <w:vAlign w:val="center"/>
          </w:tcPr>
          <w:p w14:paraId="49A139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字段说明</w:t>
            </w:r>
          </w:p>
        </w:tc>
        <w:tc>
          <w:tcPr>
            <w:tcW w:w="589" w:type="pct"/>
            <w:vAlign w:val="center"/>
          </w:tcPr>
          <w:p w14:paraId="6B4306A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字段类型</w:t>
            </w:r>
          </w:p>
        </w:tc>
        <w:tc>
          <w:tcPr>
            <w:tcW w:w="671" w:type="pct"/>
            <w:vAlign w:val="center"/>
          </w:tcPr>
          <w:p w14:paraId="46E834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字段值域</w:t>
            </w:r>
          </w:p>
        </w:tc>
        <w:tc>
          <w:tcPr>
            <w:tcW w:w="598" w:type="pct"/>
            <w:vAlign w:val="center"/>
          </w:tcPr>
          <w:p w14:paraId="2006E3B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值域标准</w:t>
            </w:r>
          </w:p>
        </w:tc>
        <w:tc>
          <w:tcPr>
            <w:tcW w:w="707" w:type="pct"/>
            <w:vAlign w:val="center"/>
          </w:tcPr>
          <w:p w14:paraId="4F9A393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是否主键</w:t>
            </w:r>
          </w:p>
        </w:tc>
        <w:tc>
          <w:tcPr>
            <w:tcW w:w="707" w:type="pct"/>
            <w:vAlign w:val="center"/>
          </w:tcPr>
          <w:p w14:paraId="794636B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是否必填</w:t>
            </w:r>
          </w:p>
        </w:tc>
      </w:tr>
      <w:tr w14:paraId="71669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pct"/>
            <w:vAlign w:val="center"/>
          </w:tcPr>
          <w:p w14:paraId="7A2AC8A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w:t>
            </w:r>
          </w:p>
        </w:tc>
        <w:tc>
          <w:tcPr>
            <w:tcW w:w="659" w:type="pct"/>
            <w:shd w:val="clear" w:color="auto" w:fill="auto"/>
            <w:vAlign w:val="center"/>
          </w:tcPr>
          <w:p w14:paraId="0ABC67C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外委计划编号</w:t>
            </w:r>
          </w:p>
        </w:tc>
        <w:tc>
          <w:tcPr>
            <w:tcW w:w="743" w:type="pct"/>
            <w:shd w:val="clear" w:color="auto" w:fill="auto"/>
            <w:vAlign w:val="center"/>
          </w:tcPr>
          <w:p w14:paraId="5706828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外委计划编号</w:t>
            </w:r>
          </w:p>
        </w:tc>
        <w:tc>
          <w:tcPr>
            <w:tcW w:w="589" w:type="pct"/>
            <w:shd w:val="clear" w:color="auto" w:fill="auto"/>
            <w:vAlign w:val="center"/>
          </w:tcPr>
          <w:p w14:paraId="2D9B54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71" w:type="pct"/>
            <w:shd w:val="clear" w:color="auto" w:fill="auto"/>
            <w:vAlign w:val="center"/>
          </w:tcPr>
          <w:p w14:paraId="5D1E25A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both"/>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8" w:type="pct"/>
            <w:shd w:val="clear" w:color="auto" w:fill="auto"/>
            <w:vAlign w:val="center"/>
          </w:tcPr>
          <w:p w14:paraId="50EB5FB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7" w:type="pct"/>
            <w:shd w:val="clear" w:color="auto" w:fill="auto"/>
            <w:vAlign w:val="center"/>
          </w:tcPr>
          <w:p w14:paraId="6B1828A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c>
          <w:tcPr>
            <w:tcW w:w="707" w:type="pct"/>
            <w:shd w:val="clear" w:color="auto" w:fill="auto"/>
            <w:vAlign w:val="center"/>
          </w:tcPr>
          <w:p w14:paraId="06F5308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014B7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pct"/>
            <w:shd w:val="clear" w:color="auto" w:fill="auto"/>
            <w:vAlign w:val="center"/>
          </w:tcPr>
          <w:p w14:paraId="0EBBA1E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w:t>
            </w:r>
          </w:p>
        </w:tc>
        <w:tc>
          <w:tcPr>
            <w:tcW w:w="659" w:type="pct"/>
            <w:vAlign w:val="center"/>
          </w:tcPr>
          <w:p w14:paraId="251475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生产订单号</w:t>
            </w:r>
          </w:p>
        </w:tc>
        <w:tc>
          <w:tcPr>
            <w:tcW w:w="743" w:type="pct"/>
            <w:vAlign w:val="center"/>
          </w:tcPr>
          <w:p w14:paraId="4A95067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生产订单号</w:t>
            </w:r>
          </w:p>
        </w:tc>
        <w:tc>
          <w:tcPr>
            <w:tcW w:w="589" w:type="pct"/>
            <w:vAlign w:val="center"/>
          </w:tcPr>
          <w:p w14:paraId="2F741CC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71" w:type="pct"/>
            <w:vAlign w:val="center"/>
          </w:tcPr>
          <w:p w14:paraId="127DAF0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引入ERP值域</w:t>
            </w:r>
          </w:p>
        </w:tc>
        <w:tc>
          <w:tcPr>
            <w:tcW w:w="598" w:type="pct"/>
            <w:vAlign w:val="center"/>
          </w:tcPr>
          <w:p w14:paraId="53E25A2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7" w:type="pct"/>
            <w:vAlign w:val="center"/>
          </w:tcPr>
          <w:p w14:paraId="3B0FD3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7" w:type="pct"/>
            <w:vAlign w:val="center"/>
          </w:tcPr>
          <w:p w14:paraId="48BAC8F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5A46B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pct"/>
            <w:shd w:val="clear" w:color="auto" w:fill="auto"/>
            <w:vAlign w:val="center"/>
          </w:tcPr>
          <w:p w14:paraId="2E34BFC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3</w:t>
            </w:r>
          </w:p>
        </w:tc>
        <w:tc>
          <w:tcPr>
            <w:tcW w:w="659" w:type="pct"/>
            <w:vAlign w:val="center"/>
          </w:tcPr>
          <w:p w14:paraId="54C5E98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工序名称</w:t>
            </w:r>
          </w:p>
        </w:tc>
        <w:tc>
          <w:tcPr>
            <w:tcW w:w="743" w:type="pct"/>
            <w:vAlign w:val="center"/>
          </w:tcPr>
          <w:p w14:paraId="0318AFA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外委工序名称</w:t>
            </w:r>
          </w:p>
        </w:tc>
        <w:tc>
          <w:tcPr>
            <w:tcW w:w="589" w:type="pct"/>
            <w:vAlign w:val="center"/>
          </w:tcPr>
          <w:p w14:paraId="58133BD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71" w:type="pct"/>
            <w:vAlign w:val="center"/>
          </w:tcPr>
          <w:p w14:paraId="6F1838E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both"/>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 xml:space="preserve"> </w:t>
            </w:r>
          </w:p>
        </w:tc>
        <w:tc>
          <w:tcPr>
            <w:tcW w:w="598" w:type="pct"/>
            <w:vAlign w:val="center"/>
          </w:tcPr>
          <w:p w14:paraId="14A7E87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7" w:type="pct"/>
            <w:vAlign w:val="center"/>
          </w:tcPr>
          <w:p w14:paraId="0C3057A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7" w:type="pct"/>
            <w:vAlign w:val="center"/>
          </w:tcPr>
          <w:p w14:paraId="7BF6FFE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3F0C6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pct"/>
            <w:shd w:val="clear" w:color="auto" w:fill="auto"/>
            <w:vAlign w:val="center"/>
          </w:tcPr>
          <w:p w14:paraId="084E52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4</w:t>
            </w:r>
          </w:p>
        </w:tc>
        <w:tc>
          <w:tcPr>
            <w:tcW w:w="659" w:type="pct"/>
            <w:vAlign w:val="center"/>
          </w:tcPr>
          <w:p w14:paraId="3E19C84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工序号</w:t>
            </w:r>
          </w:p>
        </w:tc>
        <w:tc>
          <w:tcPr>
            <w:tcW w:w="743" w:type="pct"/>
            <w:vAlign w:val="center"/>
          </w:tcPr>
          <w:p w14:paraId="24E66B9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外委工序号</w:t>
            </w:r>
          </w:p>
        </w:tc>
        <w:tc>
          <w:tcPr>
            <w:tcW w:w="589" w:type="pct"/>
            <w:vAlign w:val="center"/>
          </w:tcPr>
          <w:p w14:paraId="5155B3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数值（2）</w:t>
            </w:r>
          </w:p>
        </w:tc>
        <w:tc>
          <w:tcPr>
            <w:tcW w:w="671" w:type="pct"/>
            <w:vAlign w:val="center"/>
          </w:tcPr>
          <w:p w14:paraId="16970BF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both"/>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8" w:type="pct"/>
            <w:vAlign w:val="center"/>
          </w:tcPr>
          <w:p w14:paraId="5427EFF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7" w:type="pct"/>
            <w:vAlign w:val="center"/>
          </w:tcPr>
          <w:p w14:paraId="466639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7" w:type="pct"/>
            <w:vAlign w:val="center"/>
          </w:tcPr>
          <w:p w14:paraId="5AB9D4E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67298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pct"/>
            <w:shd w:val="clear" w:color="auto" w:fill="auto"/>
            <w:vAlign w:val="center"/>
          </w:tcPr>
          <w:p w14:paraId="08FFC24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5</w:t>
            </w:r>
          </w:p>
        </w:tc>
        <w:tc>
          <w:tcPr>
            <w:tcW w:w="659" w:type="pct"/>
            <w:vAlign w:val="center"/>
          </w:tcPr>
          <w:p w14:paraId="7260B3D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物料编码</w:t>
            </w:r>
          </w:p>
        </w:tc>
        <w:tc>
          <w:tcPr>
            <w:tcW w:w="743" w:type="pct"/>
            <w:vAlign w:val="center"/>
          </w:tcPr>
          <w:p w14:paraId="301CD7B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物料编码</w:t>
            </w:r>
          </w:p>
        </w:tc>
        <w:tc>
          <w:tcPr>
            <w:tcW w:w="589" w:type="pct"/>
            <w:vAlign w:val="center"/>
          </w:tcPr>
          <w:p w14:paraId="3E1C11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71" w:type="pct"/>
            <w:vAlign w:val="center"/>
          </w:tcPr>
          <w:p w14:paraId="5823839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both"/>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8" w:type="pct"/>
            <w:vAlign w:val="center"/>
          </w:tcPr>
          <w:p w14:paraId="5FF751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7" w:type="pct"/>
            <w:vAlign w:val="center"/>
          </w:tcPr>
          <w:p w14:paraId="5FA409F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7" w:type="pct"/>
            <w:vAlign w:val="center"/>
          </w:tcPr>
          <w:p w14:paraId="0220993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42582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pct"/>
            <w:shd w:val="clear" w:color="auto" w:fill="auto"/>
            <w:vAlign w:val="center"/>
          </w:tcPr>
          <w:p w14:paraId="0B38F1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6</w:t>
            </w:r>
          </w:p>
        </w:tc>
        <w:tc>
          <w:tcPr>
            <w:tcW w:w="659" w:type="pct"/>
            <w:vAlign w:val="center"/>
          </w:tcPr>
          <w:p w14:paraId="5039E98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供应商名称</w:t>
            </w:r>
          </w:p>
        </w:tc>
        <w:tc>
          <w:tcPr>
            <w:tcW w:w="743" w:type="pct"/>
            <w:vAlign w:val="center"/>
          </w:tcPr>
          <w:p w14:paraId="735A511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外委制造供应商</w:t>
            </w:r>
          </w:p>
        </w:tc>
        <w:tc>
          <w:tcPr>
            <w:tcW w:w="589" w:type="pct"/>
            <w:vAlign w:val="center"/>
          </w:tcPr>
          <w:p w14:paraId="1A9B435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71" w:type="pct"/>
            <w:vAlign w:val="center"/>
          </w:tcPr>
          <w:p w14:paraId="612EBB3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both"/>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8" w:type="pct"/>
            <w:vAlign w:val="center"/>
          </w:tcPr>
          <w:p w14:paraId="490AB49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7" w:type="pct"/>
            <w:vAlign w:val="center"/>
          </w:tcPr>
          <w:p w14:paraId="5341EE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7" w:type="pct"/>
            <w:vAlign w:val="center"/>
          </w:tcPr>
          <w:p w14:paraId="099BF4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33090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pct"/>
            <w:shd w:val="clear" w:color="auto" w:fill="auto"/>
            <w:vAlign w:val="center"/>
          </w:tcPr>
          <w:p w14:paraId="398E2D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7</w:t>
            </w:r>
          </w:p>
        </w:tc>
        <w:tc>
          <w:tcPr>
            <w:tcW w:w="659" w:type="pct"/>
            <w:vAlign w:val="center"/>
          </w:tcPr>
          <w:p w14:paraId="56A6FD3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来源类型</w:t>
            </w:r>
          </w:p>
        </w:tc>
        <w:tc>
          <w:tcPr>
            <w:tcW w:w="743" w:type="pct"/>
            <w:vAlign w:val="center"/>
          </w:tcPr>
          <w:p w14:paraId="0D39B6B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外委来源方式</w:t>
            </w:r>
          </w:p>
        </w:tc>
        <w:tc>
          <w:tcPr>
            <w:tcW w:w="589" w:type="pct"/>
            <w:vAlign w:val="center"/>
          </w:tcPr>
          <w:p w14:paraId="5398F78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71" w:type="pct"/>
            <w:vAlign w:val="center"/>
          </w:tcPr>
          <w:p w14:paraId="433ECB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both"/>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下拉框（预定义外委、临时外委）</w:t>
            </w:r>
          </w:p>
        </w:tc>
        <w:tc>
          <w:tcPr>
            <w:tcW w:w="598" w:type="pct"/>
            <w:vAlign w:val="center"/>
          </w:tcPr>
          <w:p w14:paraId="3ED5B33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7" w:type="pct"/>
            <w:vAlign w:val="center"/>
          </w:tcPr>
          <w:p w14:paraId="6E454ED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7" w:type="pct"/>
            <w:vAlign w:val="center"/>
          </w:tcPr>
          <w:p w14:paraId="3FFDAFD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2788E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pct"/>
            <w:shd w:val="clear" w:color="auto" w:fill="auto"/>
            <w:vAlign w:val="center"/>
          </w:tcPr>
          <w:p w14:paraId="067287A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8</w:t>
            </w:r>
          </w:p>
        </w:tc>
        <w:tc>
          <w:tcPr>
            <w:tcW w:w="659" w:type="pct"/>
            <w:vAlign w:val="center"/>
          </w:tcPr>
          <w:p w14:paraId="7C429AB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外委类型</w:t>
            </w:r>
          </w:p>
        </w:tc>
        <w:tc>
          <w:tcPr>
            <w:tcW w:w="743" w:type="pct"/>
            <w:vAlign w:val="center"/>
          </w:tcPr>
          <w:p w14:paraId="000BE79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外委类型</w:t>
            </w:r>
          </w:p>
        </w:tc>
        <w:tc>
          <w:tcPr>
            <w:tcW w:w="589" w:type="pct"/>
            <w:vAlign w:val="center"/>
          </w:tcPr>
          <w:p w14:paraId="495528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71" w:type="pct"/>
            <w:vAlign w:val="center"/>
          </w:tcPr>
          <w:p w14:paraId="07592F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both"/>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下拉框（整单外委、工序外委）</w:t>
            </w:r>
          </w:p>
        </w:tc>
        <w:tc>
          <w:tcPr>
            <w:tcW w:w="598" w:type="pct"/>
            <w:vAlign w:val="center"/>
          </w:tcPr>
          <w:p w14:paraId="0BD39C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7" w:type="pct"/>
            <w:vAlign w:val="center"/>
          </w:tcPr>
          <w:p w14:paraId="7E0139F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7" w:type="pct"/>
            <w:vAlign w:val="center"/>
          </w:tcPr>
          <w:p w14:paraId="358791B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40436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pct"/>
            <w:shd w:val="clear" w:color="auto" w:fill="auto"/>
            <w:vAlign w:val="center"/>
          </w:tcPr>
          <w:p w14:paraId="1BB315F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9</w:t>
            </w:r>
          </w:p>
        </w:tc>
        <w:tc>
          <w:tcPr>
            <w:tcW w:w="659" w:type="pct"/>
            <w:vAlign w:val="center"/>
          </w:tcPr>
          <w:p w14:paraId="16F9EA8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预计发货数量</w:t>
            </w:r>
          </w:p>
        </w:tc>
        <w:tc>
          <w:tcPr>
            <w:tcW w:w="743" w:type="pct"/>
            <w:vAlign w:val="center"/>
          </w:tcPr>
          <w:p w14:paraId="0EFB238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预计发货数量</w:t>
            </w:r>
          </w:p>
        </w:tc>
        <w:tc>
          <w:tcPr>
            <w:tcW w:w="589" w:type="pct"/>
            <w:vAlign w:val="center"/>
          </w:tcPr>
          <w:p w14:paraId="3F4E0EF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数值（3）</w:t>
            </w:r>
          </w:p>
        </w:tc>
        <w:tc>
          <w:tcPr>
            <w:tcW w:w="671" w:type="pct"/>
            <w:vAlign w:val="center"/>
          </w:tcPr>
          <w:p w14:paraId="179F98B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both"/>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8" w:type="pct"/>
            <w:vAlign w:val="center"/>
          </w:tcPr>
          <w:p w14:paraId="115D04D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7" w:type="pct"/>
            <w:vAlign w:val="center"/>
          </w:tcPr>
          <w:p w14:paraId="6FAA04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7" w:type="pct"/>
            <w:vAlign w:val="center"/>
          </w:tcPr>
          <w:p w14:paraId="3A72A9B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32032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pct"/>
            <w:shd w:val="clear" w:color="auto" w:fill="auto"/>
            <w:vAlign w:val="center"/>
          </w:tcPr>
          <w:p w14:paraId="3171779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10</w:t>
            </w:r>
          </w:p>
        </w:tc>
        <w:tc>
          <w:tcPr>
            <w:tcW w:w="659" w:type="pct"/>
            <w:vAlign w:val="center"/>
          </w:tcPr>
          <w:p w14:paraId="15FE90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预计收货数量</w:t>
            </w:r>
          </w:p>
        </w:tc>
        <w:tc>
          <w:tcPr>
            <w:tcW w:w="743" w:type="pct"/>
            <w:vAlign w:val="center"/>
          </w:tcPr>
          <w:p w14:paraId="01F354E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预计收货数量</w:t>
            </w:r>
          </w:p>
        </w:tc>
        <w:tc>
          <w:tcPr>
            <w:tcW w:w="589" w:type="pct"/>
            <w:vAlign w:val="center"/>
          </w:tcPr>
          <w:p w14:paraId="36CC077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数值（3）</w:t>
            </w:r>
          </w:p>
        </w:tc>
        <w:tc>
          <w:tcPr>
            <w:tcW w:w="671" w:type="pct"/>
            <w:vAlign w:val="center"/>
          </w:tcPr>
          <w:p w14:paraId="653692A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both"/>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8" w:type="pct"/>
            <w:vAlign w:val="center"/>
          </w:tcPr>
          <w:p w14:paraId="324E01E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7" w:type="pct"/>
            <w:shd w:val="clear" w:color="auto" w:fill="auto"/>
            <w:vAlign w:val="center"/>
          </w:tcPr>
          <w:p w14:paraId="5A1D792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7" w:type="pct"/>
            <w:shd w:val="clear" w:color="auto" w:fill="auto"/>
            <w:vAlign w:val="center"/>
          </w:tcPr>
          <w:p w14:paraId="01206DF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2A877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pct"/>
            <w:shd w:val="clear" w:color="auto" w:fill="auto"/>
            <w:vAlign w:val="center"/>
          </w:tcPr>
          <w:p w14:paraId="2CBDE6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11</w:t>
            </w:r>
          </w:p>
        </w:tc>
        <w:tc>
          <w:tcPr>
            <w:tcW w:w="659" w:type="pct"/>
            <w:vAlign w:val="center"/>
          </w:tcPr>
          <w:p w14:paraId="5FD9D86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状态</w:t>
            </w:r>
          </w:p>
        </w:tc>
        <w:tc>
          <w:tcPr>
            <w:tcW w:w="743" w:type="pct"/>
            <w:vAlign w:val="center"/>
          </w:tcPr>
          <w:p w14:paraId="7A1BFB3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外委状态</w:t>
            </w:r>
          </w:p>
        </w:tc>
        <w:tc>
          <w:tcPr>
            <w:tcW w:w="589" w:type="pct"/>
            <w:vAlign w:val="center"/>
          </w:tcPr>
          <w:p w14:paraId="75B0109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71" w:type="pct"/>
            <w:vAlign w:val="center"/>
          </w:tcPr>
          <w:p w14:paraId="2AA87D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both"/>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下拉框（已发送、已完成、已取消）</w:t>
            </w:r>
          </w:p>
        </w:tc>
        <w:tc>
          <w:tcPr>
            <w:tcW w:w="598" w:type="pct"/>
            <w:vAlign w:val="center"/>
          </w:tcPr>
          <w:p w14:paraId="094446D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7" w:type="pct"/>
            <w:vAlign w:val="center"/>
          </w:tcPr>
          <w:p w14:paraId="41CA1E6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7" w:type="pct"/>
            <w:vAlign w:val="center"/>
          </w:tcPr>
          <w:p w14:paraId="5EAA207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5E927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trPr>
        <w:tc>
          <w:tcPr>
            <w:tcW w:w="321" w:type="pct"/>
            <w:shd w:val="clear" w:color="auto" w:fill="auto"/>
            <w:vAlign w:val="center"/>
          </w:tcPr>
          <w:p w14:paraId="43AD428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12</w:t>
            </w:r>
          </w:p>
        </w:tc>
        <w:tc>
          <w:tcPr>
            <w:tcW w:w="659" w:type="pct"/>
            <w:vAlign w:val="center"/>
          </w:tcPr>
          <w:p w14:paraId="5D1A702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要求到货时间</w:t>
            </w:r>
          </w:p>
        </w:tc>
        <w:tc>
          <w:tcPr>
            <w:tcW w:w="743" w:type="pct"/>
            <w:vAlign w:val="center"/>
          </w:tcPr>
          <w:p w14:paraId="01F0137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要求外委完成回厂时间</w:t>
            </w:r>
          </w:p>
        </w:tc>
        <w:tc>
          <w:tcPr>
            <w:tcW w:w="589" w:type="pct"/>
            <w:vAlign w:val="center"/>
          </w:tcPr>
          <w:p w14:paraId="5AE6FA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日期型</w:t>
            </w:r>
          </w:p>
        </w:tc>
        <w:tc>
          <w:tcPr>
            <w:tcW w:w="671" w:type="pct"/>
            <w:vAlign w:val="center"/>
          </w:tcPr>
          <w:p w14:paraId="569EBA3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both"/>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8" w:type="pct"/>
            <w:vAlign w:val="center"/>
          </w:tcPr>
          <w:p w14:paraId="7F77C47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7" w:type="pct"/>
            <w:vAlign w:val="center"/>
          </w:tcPr>
          <w:p w14:paraId="1A3B97E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7" w:type="pct"/>
            <w:vAlign w:val="center"/>
          </w:tcPr>
          <w:p w14:paraId="6FF91F1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1E3EA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trPr>
        <w:tc>
          <w:tcPr>
            <w:tcW w:w="321" w:type="pct"/>
            <w:shd w:val="clear" w:color="auto" w:fill="auto"/>
            <w:vAlign w:val="center"/>
          </w:tcPr>
          <w:p w14:paraId="23434BD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13</w:t>
            </w:r>
          </w:p>
        </w:tc>
        <w:tc>
          <w:tcPr>
            <w:tcW w:w="659" w:type="pct"/>
            <w:vAlign w:val="center"/>
          </w:tcPr>
          <w:p w14:paraId="718CDA4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外委发送时间</w:t>
            </w:r>
          </w:p>
        </w:tc>
        <w:tc>
          <w:tcPr>
            <w:tcW w:w="743" w:type="pct"/>
            <w:vAlign w:val="center"/>
          </w:tcPr>
          <w:p w14:paraId="4E891B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外委发送时间</w:t>
            </w:r>
          </w:p>
        </w:tc>
        <w:tc>
          <w:tcPr>
            <w:tcW w:w="589" w:type="pct"/>
            <w:vAlign w:val="center"/>
          </w:tcPr>
          <w:p w14:paraId="59A0CD6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日期型</w:t>
            </w:r>
          </w:p>
        </w:tc>
        <w:tc>
          <w:tcPr>
            <w:tcW w:w="671" w:type="pct"/>
            <w:vAlign w:val="center"/>
          </w:tcPr>
          <w:p w14:paraId="0084A05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both"/>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8" w:type="pct"/>
            <w:vAlign w:val="center"/>
          </w:tcPr>
          <w:p w14:paraId="176CFD0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7" w:type="pct"/>
            <w:vAlign w:val="center"/>
          </w:tcPr>
          <w:p w14:paraId="56CC68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7" w:type="pct"/>
            <w:vAlign w:val="center"/>
          </w:tcPr>
          <w:p w14:paraId="25A438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bl>
    <w:p w14:paraId="28F00D69">
      <w:pPr>
        <w:ind w:left="0" w:leftChars="0" w:firstLine="0" w:firstLineChars="0"/>
        <w:rPr>
          <w:rFonts w:hint="eastAsia" w:asciiTheme="minorEastAsia" w:hAnsiTheme="minorEastAsia" w:eastAsiaTheme="minorEastAsia" w:cstheme="minorEastAsia"/>
          <w:lang w:val="en-US" w:eastAsia="zh-CN"/>
        </w:rPr>
      </w:pPr>
    </w:p>
    <w:p w14:paraId="200A6ECD">
      <w:pPr>
        <w:pStyle w:val="8"/>
        <w:numPr>
          <w:ilvl w:val="0"/>
          <w:numId w:val="5"/>
        </w:numPr>
        <w:ind w:left="0" w:firstLine="0"/>
        <w:rPr>
          <w:rFonts w:hint="eastAsia" w:asciiTheme="minorEastAsia" w:hAnsiTheme="minorEastAsia" w:eastAsiaTheme="minorEastAsia" w:cstheme="minorEastAsia"/>
          <w:lang w:val="en-US" w:eastAsia="zh-CN"/>
        </w:rPr>
      </w:pPr>
      <w:r>
        <w:rPr>
          <w:rStyle w:val="23"/>
          <w:rFonts w:hint="eastAsia" w:asciiTheme="minorEastAsia" w:hAnsiTheme="minorEastAsia" w:eastAsiaTheme="minorEastAsia" w:cstheme="minorEastAsia"/>
          <w:lang w:val="en-US" w:eastAsia="zh-CN"/>
        </w:rPr>
        <w:t>功能验收标准</w:t>
      </w:r>
    </w:p>
    <w:p w14:paraId="1FAE9D2C">
      <w:pPr>
        <w:keepNext w:val="0"/>
        <w:keepLines w:val="0"/>
        <w:widowControl/>
        <w:suppressLineNumbers w:val="0"/>
        <w:jc w:val="left"/>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计划员能够在计划排程后，MOM系统根据工艺路线中预定义外委的工序创建外委计划。</w:t>
      </w:r>
    </w:p>
    <w:p w14:paraId="1F9CDCCD">
      <w:pPr>
        <w:keepNext w:val="0"/>
        <w:keepLines w:val="0"/>
        <w:widowControl/>
        <w:suppressLineNumbers w:val="0"/>
        <w:jc w:val="left"/>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计划员可通过发起临时工序外委创建外委计划。</w:t>
      </w:r>
    </w:p>
    <w:p w14:paraId="490FBDC0">
      <w:pPr>
        <w:keepNext w:val="0"/>
        <w:keepLines w:val="0"/>
        <w:widowControl/>
        <w:suppressLineNumbers w:val="0"/>
        <w:jc w:val="left"/>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kern w:val="0"/>
          <w:sz w:val="24"/>
          <w:szCs w:val="24"/>
          <w:lang w:val="en-US" w:eastAsia="zh-CN" w:bidi="ar"/>
        </w:rPr>
        <w:t>连续工序的外委可以创建一条完整的外委计划；而非连续工序的外委则可以生成多个相应的独立外委计划。</w:t>
      </w:r>
    </w:p>
    <w:p w14:paraId="27CDB573">
      <w:pPr>
        <w:pStyle w:val="26"/>
        <w:rPr>
          <w:rFonts w:hint="eastAsia" w:asciiTheme="minorEastAsia" w:hAnsiTheme="minorEastAsia" w:eastAsiaTheme="minorEastAsia" w:cstheme="minorEastAsia"/>
          <w:kern w:val="0"/>
          <w:sz w:val="24"/>
          <w:szCs w:val="24"/>
          <w:lang w:val="en-US" w:eastAsia="zh-CN" w:bidi="ar"/>
        </w:rPr>
      </w:pPr>
    </w:p>
    <w:p w14:paraId="04032614">
      <w:pPr>
        <w:pStyle w:val="6"/>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发送外委计划</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0D474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695D63E8">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07BA7BEA">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MOM--ERP-03</w:t>
            </w:r>
          </w:p>
        </w:tc>
      </w:tr>
      <w:tr w14:paraId="389B8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4C7AC5FF">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654C6C86">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发送外委计划</w:t>
            </w:r>
          </w:p>
        </w:tc>
      </w:tr>
      <w:tr w14:paraId="2B47E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04704DF1">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411BBC54">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装试中心</w:t>
            </w:r>
            <w:r>
              <w:rPr>
                <w:rFonts w:hint="eastAsia" w:asciiTheme="minorEastAsia" w:hAnsiTheme="minorEastAsia" w:eastAsiaTheme="minorEastAsia" w:cstheme="minorEastAsia"/>
              </w:rPr>
              <w:t>计划员</w:t>
            </w:r>
          </w:p>
        </w:tc>
      </w:tr>
      <w:tr w14:paraId="4AC08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42D8FFFA">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CE783D3">
            <w:pPr>
              <w:keepNext w:val="0"/>
              <w:keepLines w:val="0"/>
              <w:numPr>
                <w:ilvl w:val="0"/>
                <w:numId w:val="0"/>
              </w:numPr>
              <w:suppressLineNumbers w:val="0"/>
              <w:spacing w:before="0" w:beforeLines="0" w:beforeAutospacing="0" w:after="0" w:afterLines="0" w:afterAutospacing="0" w:line="300" w:lineRule="auto"/>
              <w:ind w:left="0" w:leftChars="0" w:right="0" w:right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将外委计划信息发送至ERP系统。</w:t>
            </w:r>
          </w:p>
        </w:tc>
      </w:tr>
      <w:tr w14:paraId="61E97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69746E04">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2D50294F">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支持单次或批量发送外委计划。</w:t>
            </w:r>
          </w:p>
        </w:tc>
      </w:tr>
    </w:tbl>
    <w:p w14:paraId="7855F003">
      <w:pPr>
        <w:pStyle w:val="8"/>
        <w:numPr>
          <w:ilvl w:val="0"/>
          <w:numId w:val="5"/>
        </w:numPr>
        <w:ind w:left="0" w:firstLine="0"/>
        <w:rPr>
          <w:rStyle w:val="23"/>
          <w:rFonts w:hint="eastAsia" w:asciiTheme="minorEastAsia" w:hAnsiTheme="minorEastAsia" w:eastAsiaTheme="minorEastAsia" w:cstheme="minorEastAsia"/>
          <w:lang w:val="en-US" w:eastAsia="zh-CN"/>
        </w:rPr>
      </w:pPr>
      <w:r>
        <w:rPr>
          <w:rStyle w:val="23"/>
          <w:rFonts w:hint="eastAsia" w:asciiTheme="minorEastAsia" w:hAnsiTheme="minorEastAsia" w:eastAsiaTheme="minorEastAsia" w:cstheme="minorEastAsia"/>
          <w:lang w:val="en-US" w:eastAsia="zh-CN"/>
        </w:rPr>
        <w:t>指定供应商</w:t>
      </w:r>
    </w:p>
    <w:p w14:paraId="27BAADD5">
      <w:pPr>
        <w:ind w:left="0" w:leftChars="0" w:firstLine="0" w:firstLineChars="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rPr>
        <w:drawing>
          <wp:inline distT="0" distB="0" distL="0" distR="0">
            <wp:extent cx="5384800" cy="2497455"/>
            <wp:effectExtent l="0" t="0" r="0" b="1905"/>
            <wp:docPr id="33" name="Drawing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Drawing 277"/>
                    <pic:cNvPicPr>
                      <a:picLocks noChangeAspect="1"/>
                    </pic:cNvPicPr>
                  </pic:nvPicPr>
                  <pic:blipFill>
                    <a:blip r:embed="rId37"/>
                    <a:srcRect t="11717" r="-2415"/>
                    <a:stretch>
                      <a:fillRect/>
                    </a:stretch>
                  </pic:blipFill>
                  <pic:spPr>
                    <a:xfrm>
                      <a:off x="0" y="0"/>
                      <a:ext cx="5384800" cy="2497455"/>
                    </a:xfrm>
                    <a:prstGeom prst="rect">
                      <a:avLst/>
                    </a:prstGeom>
                  </pic:spPr>
                </pic:pic>
              </a:graphicData>
            </a:graphic>
          </wp:inline>
        </w:drawing>
      </w:r>
    </w:p>
    <w:p w14:paraId="46A477A6">
      <w:pPr>
        <w:pStyle w:val="8"/>
        <w:numPr>
          <w:ilvl w:val="0"/>
          <w:numId w:val="5"/>
        </w:numPr>
        <w:ind w:left="0" w:firstLine="0"/>
        <w:rPr>
          <w:rFonts w:hint="eastAsia" w:asciiTheme="minorEastAsia" w:hAnsiTheme="minorEastAsia" w:eastAsiaTheme="minorEastAsia" w:cstheme="minorEastAsia"/>
          <w:lang w:val="en-US" w:eastAsia="zh-CN"/>
        </w:rPr>
      </w:pPr>
      <w:r>
        <w:rPr>
          <w:rStyle w:val="23"/>
          <w:rFonts w:hint="eastAsia" w:asciiTheme="minorEastAsia" w:hAnsiTheme="minorEastAsia" w:eastAsiaTheme="minorEastAsia" w:cstheme="minorEastAsia"/>
          <w:lang w:val="en-US" w:eastAsia="zh-CN"/>
        </w:rPr>
        <w:t>功能验收标准</w:t>
      </w:r>
    </w:p>
    <w:p w14:paraId="7CB5C879">
      <w:pPr>
        <w:keepNext w:val="0"/>
        <w:keepLines w:val="0"/>
        <w:widowControl/>
        <w:suppressLineNumbers w:val="0"/>
        <w:jc w:val="left"/>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计划员能够对选中的外委计划指定正确的供应商。</w:t>
      </w:r>
    </w:p>
    <w:p w14:paraId="7DC8FE6E">
      <w:pPr>
        <w:keepNext w:val="0"/>
        <w:keepLines w:val="0"/>
        <w:widowControl/>
        <w:suppressLineNumbers w:val="0"/>
        <w:jc w:val="left"/>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kern w:val="0"/>
          <w:sz w:val="24"/>
          <w:szCs w:val="24"/>
          <w:lang w:val="en-US" w:eastAsia="zh-CN" w:bidi="ar"/>
        </w:rPr>
        <w:t>MOM系统发送至ERP系统的外委计划信息数据准确无误，ERP系统能够正常接收并顺利进行后续业务操作。</w:t>
      </w:r>
    </w:p>
    <w:p w14:paraId="41EA7B3D">
      <w:pPr>
        <w:ind w:left="0" w:leftChars="0" w:firstLine="0" w:firstLineChars="0"/>
        <w:rPr>
          <w:rFonts w:hint="eastAsia" w:asciiTheme="minorEastAsia" w:hAnsiTheme="minorEastAsia" w:eastAsiaTheme="minorEastAsia" w:cstheme="minorEastAsia"/>
          <w:b/>
          <w:bCs/>
          <w:kern w:val="2"/>
          <w:sz w:val="21"/>
          <w:szCs w:val="21"/>
          <w:lang w:val="en-US" w:eastAsia="zh-CN" w:bidi="ar-SA"/>
        </w:rPr>
      </w:pPr>
    </w:p>
    <w:p w14:paraId="19B3A1C4">
      <w:pPr>
        <w:pStyle w:val="6"/>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接收外委采购订单</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49DC4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7005F452">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4E47ABB4">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MOM--ERP-04</w:t>
            </w:r>
          </w:p>
        </w:tc>
      </w:tr>
      <w:tr w14:paraId="0A317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4365F6A4">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05BBA137">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接收外委订单</w:t>
            </w:r>
          </w:p>
        </w:tc>
      </w:tr>
      <w:tr w14:paraId="3D1B1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09E2B8D0">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4F6D0929">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装试中心</w:t>
            </w:r>
            <w:r>
              <w:rPr>
                <w:rFonts w:hint="eastAsia" w:asciiTheme="minorEastAsia" w:hAnsiTheme="minorEastAsia" w:eastAsiaTheme="minorEastAsia" w:cstheme="minorEastAsia"/>
              </w:rPr>
              <w:t>计划员</w:t>
            </w:r>
          </w:p>
        </w:tc>
      </w:tr>
      <w:tr w14:paraId="6C587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5E3ADC88">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8A89E17">
            <w:pPr>
              <w:keepNext w:val="0"/>
              <w:keepLines w:val="0"/>
              <w:numPr>
                <w:ilvl w:val="0"/>
                <w:numId w:val="0"/>
              </w:numPr>
              <w:suppressLineNumbers w:val="0"/>
              <w:spacing w:before="0" w:beforeLines="0" w:beforeAutospacing="0" w:after="0" w:afterLines="0" w:afterAutospacing="0" w:line="300" w:lineRule="auto"/>
              <w:ind w:left="0" w:leftChars="0" w:right="0" w:right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接收ERP系统的外委采购订单</w:t>
            </w:r>
          </w:p>
        </w:tc>
      </w:tr>
      <w:tr w14:paraId="25D89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7ED1304F">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58AA3D92">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接收ERP系统回传的外委采购订单信息后，MOM系统自动将外委采购订单与原外委计划进行关联。</w:t>
            </w:r>
          </w:p>
          <w:p w14:paraId="17CCE339">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MOM系统接收到外委订单后，将外委订单自动加入到外委发货通知流程中，以待办任务形式通知到对应的责任人。</w:t>
            </w:r>
          </w:p>
        </w:tc>
      </w:tr>
    </w:tbl>
    <w:p w14:paraId="312B66A8">
      <w:pPr>
        <w:pStyle w:val="8"/>
        <w:numPr>
          <w:ilvl w:val="0"/>
          <w:numId w:val="5"/>
        </w:numPr>
        <w:ind w:left="0" w:firstLine="0"/>
        <w:rPr>
          <w:rFonts w:hint="eastAsia" w:asciiTheme="minorEastAsia" w:hAnsiTheme="minorEastAsia" w:eastAsiaTheme="minorEastAsia" w:cstheme="minorEastAsia"/>
          <w:b/>
          <w:bCs/>
          <w:kern w:val="2"/>
          <w:sz w:val="28"/>
          <w:szCs w:val="28"/>
          <w:lang w:val="en-US" w:eastAsia="zh-CN" w:bidi="ar-SA"/>
        </w:rPr>
      </w:pPr>
      <w:r>
        <w:rPr>
          <w:rStyle w:val="23"/>
          <w:rFonts w:hint="eastAsia" w:asciiTheme="minorEastAsia" w:hAnsiTheme="minorEastAsia" w:eastAsiaTheme="minorEastAsia" w:cstheme="minorEastAsia"/>
          <w:lang w:val="en-US" w:eastAsia="zh-CN"/>
        </w:rPr>
        <w:t>外委采购订单管理界面描述</w:t>
      </w:r>
    </w:p>
    <w:p w14:paraId="5C63081F">
      <w:pPr>
        <w:ind w:left="0" w:leftChars="0" w:firstLine="42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提供页面展示从ERP系统同步采购订单的列表记录。</w:t>
      </w:r>
    </w:p>
    <w:p w14:paraId="5AF70DB2">
      <w:pPr>
        <w:pStyle w:val="8"/>
        <w:numPr>
          <w:ilvl w:val="0"/>
          <w:numId w:val="5"/>
        </w:numPr>
        <w:ind w:left="0" w:firstLine="0"/>
        <w:rPr>
          <w:rStyle w:val="23"/>
          <w:rFonts w:hint="eastAsia" w:asciiTheme="minorEastAsia" w:hAnsiTheme="minorEastAsia" w:eastAsiaTheme="minorEastAsia" w:cstheme="minorEastAsia"/>
          <w:lang w:val="en-US" w:eastAsia="zh-CN"/>
        </w:rPr>
      </w:pPr>
      <w:r>
        <w:rPr>
          <w:rStyle w:val="23"/>
          <w:rFonts w:hint="eastAsia" w:asciiTheme="minorEastAsia" w:hAnsiTheme="minorEastAsia" w:eastAsiaTheme="minorEastAsia" w:cstheme="minorEastAsia"/>
          <w:lang w:val="en-US" w:eastAsia="zh-CN"/>
        </w:rPr>
        <w:t>表单设计</w:t>
      </w:r>
    </w:p>
    <w:p w14:paraId="628BC191">
      <w:pPr>
        <w:pStyle w:val="8"/>
        <w:numPr>
          <w:ilvl w:val="0"/>
          <w:numId w:val="0"/>
        </w:numPr>
        <w:ind w:leftChars="200"/>
        <w:rPr>
          <w:rStyle w:val="23"/>
          <w:rFonts w:hint="eastAsia" w:asciiTheme="minorEastAsia" w:hAnsiTheme="minorEastAsia" w:eastAsiaTheme="minorEastAsia" w:cstheme="minorEastAsia"/>
          <w:lang w:val="en-US" w:eastAsia="zh-CN"/>
        </w:rPr>
      </w:pPr>
      <w:r>
        <w:rPr>
          <w:rStyle w:val="23"/>
          <w:rFonts w:hint="eastAsia" w:asciiTheme="minorEastAsia" w:hAnsiTheme="minorEastAsia" w:eastAsiaTheme="minorEastAsia" w:cstheme="minorEastAsia"/>
          <w:lang w:val="en-US" w:eastAsia="zh-CN"/>
        </w:rPr>
        <w:t>外委采购订单表：</w:t>
      </w:r>
    </w:p>
    <w:tbl>
      <w:tblPr>
        <w:tblStyle w:val="2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7"/>
        <w:gridCol w:w="1124"/>
        <w:gridCol w:w="1267"/>
        <w:gridCol w:w="1005"/>
        <w:gridCol w:w="1144"/>
        <w:gridCol w:w="1020"/>
        <w:gridCol w:w="1206"/>
        <w:gridCol w:w="1206"/>
      </w:tblGrid>
      <w:tr w14:paraId="4DDC0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pct"/>
            <w:vAlign w:val="center"/>
          </w:tcPr>
          <w:p w14:paraId="3942041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序号</w:t>
            </w:r>
          </w:p>
        </w:tc>
        <w:tc>
          <w:tcPr>
            <w:tcW w:w="659" w:type="pct"/>
            <w:vAlign w:val="center"/>
          </w:tcPr>
          <w:p w14:paraId="4FA4D80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字段中文名</w:t>
            </w:r>
          </w:p>
        </w:tc>
        <w:tc>
          <w:tcPr>
            <w:tcW w:w="743" w:type="pct"/>
            <w:vAlign w:val="center"/>
          </w:tcPr>
          <w:p w14:paraId="096E61F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字段说明</w:t>
            </w:r>
          </w:p>
        </w:tc>
        <w:tc>
          <w:tcPr>
            <w:tcW w:w="589" w:type="pct"/>
            <w:vAlign w:val="center"/>
          </w:tcPr>
          <w:p w14:paraId="4B8DA05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字段类型</w:t>
            </w:r>
          </w:p>
        </w:tc>
        <w:tc>
          <w:tcPr>
            <w:tcW w:w="671" w:type="pct"/>
            <w:vAlign w:val="center"/>
          </w:tcPr>
          <w:p w14:paraId="2638A62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字段值域</w:t>
            </w:r>
          </w:p>
        </w:tc>
        <w:tc>
          <w:tcPr>
            <w:tcW w:w="598" w:type="pct"/>
            <w:vAlign w:val="center"/>
          </w:tcPr>
          <w:p w14:paraId="430E7EF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值域标准</w:t>
            </w:r>
          </w:p>
        </w:tc>
        <w:tc>
          <w:tcPr>
            <w:tcW w:w="707" w:type="pct"/>
            <w:vAlign w:val="center"/>
          </w:tcPr>
          <w:p w14:paraId="55F110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是否主键</w:t>
            </w:r>
          </w:p>
        </w:tc>
        <w:tc>
          <w:tcPr>
            <w:tcW w:w="707" w:type="pct"/>
            <w:vAlign w:val="center"/>
          </w:tcPr>
          <w:p w14:paraId="2A73FF7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是否必填</w:t>
            </w:r>
          </w:p>
        </w:tc>
      </w:tr>
      <w:tr w14:paraId="3EBE7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pct"/>
            <w:vAlign w:val="center"/>
          </w:tcPr>
          <w:p w14:paraId="326AE10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w:t>
            </w:r>
          </w:p>
        </w:tc>
        <w:tc>
          <w:tcPr>
            <w:tcW w:w="659" w:type="pct"/>
            <w:shd w:val="clear" w:color="auto" w:fill="auto"/>
            <w:vAlign w:val="center"/>
          </w:tcPr>
          <w:p w14:paraId="78DCB0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外委采购订单号</w:t>
            </w:r>
          </w:p>
        </w:tc>
        <w:tc>
          <w:tcPr>
            <w:tcW w:w="743" w:type="pct"/>
            <w:shd w:val="clear" w:color="auto" w:fill="auto"/>
            <w:vAlign w:val="center"/>
          </w:tcPr>
          <w:p w14:paraId="15064D1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外外委采购订单号</w:t>
            </w:r>
          </w:p>
        </w:tc>
        <w:tc>
          <w:tcPr>
            <w:tcW w:w="589" w:type="pct"/>
            <w:shd w:val="clear" w:color="auto" w:fill="auto"/>
            <w:vAlign w:val="center"/>
          </w:tcPr>
          <w:p w14:paraId="359BD3F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71" w:type="pct"/>
            <w:shd w:val="clear" w:color="auto" w:fill="auto"/>
            <w:vAlign w:val="center"/>
          </w:tcPr>
          <w:p w14:paraId="5FA2D0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引入ERP值域</w:t>
            </w:r>
          </w:p>
        </w:tc>
        <w:tc>
          <w:tcPr>
            <w:tcW w:w="598" w:type="pct"/>
            <w:shd w:val="clear" w:color="auto" w:fill="auto"/>
            <w:vAlign w:val="center"/>
          </w:tcPr>
          <w:p w14:paraId="57C4F2B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7" w:type="pct"/>
            <w:shd w:val="clear" w:color="auto" w:fill="auto"/>
            <w:vAlign w:val="center"/>
          </w:tcPr>
          <w:p w14:paraId="0274DB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c>
          <w:tcPr>
            <w:tcW w:w="707" w:type="pct"/>
            <w:shd w:val="clear" w:color="auto" w:fill="auto"/>
            <w:vAlign w:val="center"/>
          </w:tcPr>
          <w:p w14:paraId="38A88EF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777B9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pct"/>
            <w:shd w:val="clear" w:color="auto" w:fill="auto"/>
            <w:vAlign w:val="center"/>
          </w:tcPr>
          <w:p w14:paraId="4D8C59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w:t>
            </w:r>
          </w:p>
        </w:tc>
        <w:tc>
          <w:tcPr>
            <w:tcW w:w="659" w:type="pct"/>
            <w:vAlign w:val="center"/>
          </w:tcPr>
          <w:p w14:paraId="76B4148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生产订单号</w:t>
            </w:r>
          </w:p>
        </w:tc>
        <w:tc>
          <w:tcPr>
            <w:tcW w:w="743" w:type="pct"/>
            <w:vAlign w:val="center"/>
          </w:tcPr>
          <w:p w14:paraId="03D80C7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生产订单号</w:t>
            </w:r>
          </w:p>
        </w:tc>
        <w:tc>
          <w:tcPr>
            <w:tcW w:w="589" w:type="pct"/>
            <w:vAlign w:val="center"/>
          </w:tcPr>
          <w:p w14:paraId="363A978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71" w:type="pct"/>
            <w:vAlign w:val="center"/>
          </w:tcPr>
          <w:p w14:paraId="1CBEDFE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引入ERP值域</w:t>
            </w:r>
          </w:p>
        </w:tc>
        <w:tc>
          <w:tcPr>
            <w:tcW w:w="598" w:type="pct"/>
            <w:vAlign w:val="center"/>
          </w:tcPr>
          <w:p w14:paraId="2F3A5B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7" w:type="pct"/>
            <w:vAlign w:val="center"/>
          </w:tcPr>
          <w:p w14:paraId="370C755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7" w:type="pct"/>
            <w:vAlign w:val="center"/>
          </w:tcPr>
          <w:p w14:paraId="67516E1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3A700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pct"/>
            <w:shd w:val="clear" w:color="auto" w:fill="auto"/>
            <w:vAlign w:val="center"/>
          </w:tcPr>
          <w:p w14:paraId="75A79CA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3</w:t>
            </w:r>
          </w:p>
        </w:tc>
        <w:tc>
          <w:tcPr>
            <w:tcW w:w="659" w:type="pct"/>
            <w:vAlign w:val="center"/>
          </w:tcPr>
          <w:p w14:paraId="38A1D7B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外委计划编号</w:t>
            </w:r>
          </w:p>
        </w:tc>
        <w:tc>
          <w:tcPr>
            <w:tcW w:w="743" w:type="pct"/>
            <w:vAlign w:val="center"/>
          </w:tcPr>
          <w:p w14:paraId="67A9902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外委计划编号</w:t>
            </w:r>
          </w:p>
        </w:tc>
        <w:tc>
          <w:tcPr>
            <w:tcW w:w="589" w:type="pct"/>
            <w:vAlign w:val="center"/>
          </w:tcPr>
          <w:p w14:paraId="74E02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71" w:type="pct"/>
            <w:vAlign w:val="center"/>
          </w:tcPr>
          <w:p w14:paraId="310886C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引入ERP值域</w:t>
            </w:r>
          </w:p>
        </w:tc>
        <w:tc>
          <w:tcPr>
            <w:tcW w:w="598" w:type="pct"/>
            <w:vAlign w:val="center"/>
          </w:tcPr>
          <w:p w14:paraId="1CC7B40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7" w:type="pct"/>
            <w:vAlign w:val="center"/>
          </w:tcPr>
          <w:p w14:paraId="18353C9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7" w:type="pct"/>
            <w:vAlign w:val="center"/>
          </w:tcPr>
          <w:p w14:paraId="1EFFD58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00163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pct"/>
            <w:shd w:val="clear" w:color="auto" w:fill="auto"/>
            <w:vAlign w:val="center"/>
          </w:tcPr>
          <w:p w14:paraId="06EFD3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4</w:t>
            </w:r>
          </w:p>
        </w:tc>
        <w:tc>
          <w:tcPr>
            <w:tcW w:w="659" w:type="pct"/>
            <w:vAlign w:val="center"/>
          </w:tcPr>
          <w:p w14:paraId="5E21886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供应商名称</w:t>
            </w:r>
          </w:p>
        </w:tc>
        <w:tc>
          <w:tcPr>
            <w:tcW w:w="743" w:type="pct"/>
            <w:vAlign w:val="center"/>
          </w:tcPr>
          <w:p w14:paraId="20C6F05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供应商名称</w:t>
            </w:r>
          </w:p>
        </w:tc>
        <w:tc>
          <w:tcPr>
            <w:tcW w:w="589" w:type="pct"/>
            <w:vAlign w:val="center"/>
          </w:tcPr>
          <w:p w14:paraId="4A7F16A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71" w:type="pct"/>
            <w:vAlign w:val="center"/>
          </w:tcPr>
          <w:p w14:paraId="5BDE457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引入ERP值域</w:t>
            </w:r>
          </w:p>
        </w:tc>
        <w:tc>
          <w:tcPr>
            <w:tcW w:w="598" w:type="pct"/>
            <w:vAlign w:val="center"/>
          </w:tcPr>
          <w:p w14:paraId="1551A44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7" w:type="pct"/>
            <w:vAlign w:val="center"/>
          </w:tcPr>
          <w:p w14:paraId="6110B82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7" w:type="pct"/>
            <w:vAlign w:val="center"/>
          </w:tcPr>
          <w:p w14:paraId="62CBDE8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014ED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pct"/>
            <w:shd w:val="clear" w:color="auto" w:fill="auto"/>
            <w:vAlign w:val="center"/>
          </w:tcPr>
          <w:p w14:paraId="05CEE89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5</w:t>
            </w:r>
          </w:p>
        </w:tc>
        <w:tc>
          <w:tcPr>
            <w:tcW w:w="659" w:type="pct"/>
            <w:vAlign w:val="center"/>
          </w:tcPr>
          <w:p w14:paraId="01F7B64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供应商代号</w:t>
            </w:r>
          </w:p>
        </w:tc>
        <w:tc>
          <w:tcPr>
            <w:tcW w:w="743" w:type="pct"/>
            <w:vAlign w:val="center"/>
          </w:tcPr>
          <w:p w14:paraId="1B359D5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供应商代号</w:t>
            </w:r>
          </w:p>
        </w:tc>
        <w:tc>
          <w:tcPr>
            <w:tcW w:w="589" w:type="pct"/>
            <w:shd w:val="clear" w:color="auto" w:fill="auto"/>
            <w:vAlign w:val="center"/>
          </w:tcPr>
          <w:p w14:paraId="17CE1D5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71" w:type="pct"/>
            <w:shd w:val="clear" w:color="auto" w:fill="auto"/>
            <w:vAlign w:val="center"/>
          </w:tcPr>
          <w:p w14:paraId="73394AD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引入ERP值域</w:t>
            </w:r>
          </w:p>
        </w:tc>
        <w:tc>
          <w:tcPr>
            <w:tcW w:w="598" w:type="pct"/>
            <w:shd w:val="clear" w:color="auto" w:fill="auto"/>
            <w:vAlign w:val="center"/>
          </w:tcPr>
          <w:p w14:paraId="0C85295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7" w:type="pct"/>
            <w:shd w:val="clear" w:color="auto" w:fill="auto"/>
            <w:vAlign w:val="center"/>
          </w:tcPr>
          <w:p w14:paraId="76A5E79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7" w:type="pct"/>
            <w:shd w:val="clear" w:color="auto" w:fill="auto"/>
            <w:vAlign w:val="center"/>
          </w:tcPr>
          <w:p w14:paraId="4619CC9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bl>
    <w:p w14:paraId="72643164">
      <w:pPr>
        <w:pStyle w:val="8"/>
        <w:numPr>
          <w:ilvl w:val="0"/>
          <w:numId w:val="5"/>
        </w:numPr>
        <w:ind w:left="0" w:firstLine="0"/>
        <w:rPr>
          <w:rFonts w:hint="eastAsia" w:asciiTheme="minorEastAsia" w:hAnsiTheme="minorEastAsia" w:eastAsiaTheme="minorEastAsia" w:cstheme="minorEastAsia"/>
          <w:lang w:val="en-US" w:eastAsia="zh-CN"/>
        </w:rPr>
      </w:pPr>
      <w:r>
        <w:rPr>
          <w:rStyle w:val="23"/>
          <w:rFonts w:hint="eastAsia" w:asciiTheme="minorEastAsia" w:hAnsiTheme="minorEastAsia" w:eastAsiaTheme="minorEastAsia" w:cstheme="minorEastAsia"/>
          <w:lang w:val="en-US" w:eastAsia="zh-CN"/>
        </w:rPr>
        <w:t>功能验收标准</w:t>
      </w:r>
    </w:p>
    <w:p w14:paraId="3ECA96DF">
      <w:pPr>
        <w:pStyle w:val="8"/>
        <w:numPr>
          <w:ilvl w:val="0"/>
          <w:numId w:val="0"/>
        </w:numPr>
        <w:ind w:firstLine="480" w:firstLineChars="200"/>
        <w:rPr>
          <w:rStyle w:val="23"/>
          <w:rFonts w:hint="eastAsia" w:asciiTheme="minorEastAsia" w:hAnsiTheme="minorEastAsia" w:eastAsiaTheme="minorEastAsia" w:cstheme="minorEastAsia"/>
          <w:b w:val="0"/>
          <w:bCs/>
          <w:lang w:val="en-US" w:eastAsia="zh-CN"/>
        </w:rPr>
      </w:pPr>
      <w:r>
        <w:rPr>
          <w:rStyle w:val="23"/>
          <w:rFonts w:hint="eastAsia" w:asciiTheme="minorEastAsia" w:hAnsiTheme="minorEastAsia" w:eastAsiaTheme="minorEastAsia" w:cstheme="minorEastAsia"/>
          <w:b w:val="0"/>
          <w:bCs/>
          <w:lang w:val="en-US" w:eastAsia="zh-CN"/>
        </w:rPr>
        <w:t>用户能够查询外委采购订单，数据信息无误,与ERP系统数据保持一致；外委采购订单与外委计划关联正确。</w:t>
      </w:r>
    </w:p>
    <w:p w14:paraId="33D1CB62">
      <w:pPr>
        <w:pStyle w:val="6"/>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取消外委计划</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69AB3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5C79E656">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776A1E40">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MOM--ERP-05</w:t>
            </w:r>
          </w:p>
        </w:tc>
      </w:tr>
      <w:tr w14:paraId="3E3F4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5D9CC593">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0CF3A575">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取消外委计划</w:t>
            </w:r>
          </w:p>
        </w:tc>
      </w:tr>
      <w:tr w14:paraId="7D73E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17EBD64F">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4DCEC44F">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装试中心</w:t>
            </w:r>
            <w:r>
              <w:rPr>
                <w:rFonts w:hint="eastAsia" w:asciiTheme="minorEastAsia" w:hAnsiTheme="minorEastAsia" w:eastAsiaTheme="minorEastAsia" w:cstheme="minorEastAsia"/>
              </w:rPr>
              <w:t>计划员</w:t>
            </w:r>
          </w:p>
        </w:tc>
      </w:tr>
      <w:tr w14:paraId="31D2E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5F5FD4C7">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2F91BE0">
            <w:pPr>
              <w:keepNext w:val="0"/>
              <w:keepLines w:val="0"/>
              <w:numPr>
                <w:ilvl w:val="0"/>
                <w:numId w:val="0"/>
              </w:numPr>
              <w:suppressLineNumbers w:val="0"/>
              <w:spacing w:before="0" w:beforeLines="0" w:beforeAutospacing="0" w:after="0" w:afterLines="0" w:afterAutospacing="0" w:line="300" w:lineRule="auto"/>
              <w:ind w:left="0" w:leftChars="0" w:right="0" w:right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取消外委计划</w:t>
            </w:r>
          </w:p>
        </w:tc>
      </w:tr>
      <w:tr w14:paraId="61CA9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02DD65CF">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71273EAF">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highlight w:val="none"/>
                <w:lang w:val="en-US" w:eastAsia="zh-CN"/>
              </w:rPr>
              <w:t>无法取消已接收ERP外委订单的外委计划。</w:t>
            </w:r>
          </w:p>
        </w:tc>
      </w:tr>
    </w:tbl>
    <w:p w14:paraId="125568F2">
      <w:pPr>
        <w:pStyle w:val="8"/>
        <w:numPr>
          <w:ilvl w:val="0"/>
          <w:numId w:val="5"/>
        </w:numPr>
        <w:ind w:left="0" w:firstLine="0"/>
        <w:rPr>
          <w:rFonts w:hint="eastAsia" w:asciiTheme="minorEastAsia" w:hAnsiTheme="minorEastAsia" w:eastAsiaTheme="minorEastAsia" w:cstheme="minorEastAsia"/>
          <w:b/>
          <w:bCs/>
          <w:kern w:val="2"/>
          <w:sz w:val="28"/>
          <w:szCs w:val="28"/>
          <w:lang w:val="en-US" w:eastAsia="zh-CN" w:bidi="ar-SA"/>
        </w:rPr>
      </w:pPr>
      <w:r>
        <w:rPr>
          <w:rStyle w:val="23"/>
          <w:rFonts w:hint="eastAsia" w:asciiTheme="minorEastAsia" w:hAnsiTheme="minorEastAsia" w:eastAsiaTheme="minorEastAsia" w:cstheme="minorEastAsia"/>
          <w:lang w:val="en-US" w:eastAsia="zh-CN"/>
        </w:rPr>
        <w:t>取消外委计划</w:t>
      </w:r>
    </w:p>
    <w:p w14:paraId="7C65462E">
      <w:pPr>
        <w:ind w:left="0" w:leftChars="0" w:firstLine="0" w:firstLineChars="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rPr>
        <w:drawing>
          <wp:inline distT="0" distB="0" distL="0" distR="0">
            <wp:extent cx="5236210" cy="2508885"/>
            <wp:effectExtent l="0" t="0" r="6350" b="5715"/>
            <wp:docPr id="280" name="Drawing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Drawing 279"/>
                    <pic:cNvPicPr>
                      <a:picLocks noChangeAspect="1"/>
                    </pic:cNvPicPr>
                  </pic:nvPicPr>
                  <pic:blipFill>
                    <a:blip r:embed="rId38"/>
                    <a:srcRect t="11906" r="411"/>
                    <a:stretch>
                      <a:fillRect/>
                    </a:stretch>
                  </pic:blipFill>
                  <pic:spPr>
                    <a:xfrm>
                      <a:off x="0" y="0"/>
                      <a:ext cx="5236210" cy="2508885"/>
                    </a:xfrm>
                    <a:prstGeom prst="rect">
                      <a:avLst/>
                    </a:prstGeom>
                  </pic:spPr>
                </pic:pic>
              </a:graphicData>
            </a:graphic>
          </wp:inline>
        </w:drawing>
      </w:r>
    </w:p>
    <w:p w14:paraId="52EF7565">
      <w:pPr>
        <w:pStyle w:val="8"/>
        <w:numPr>
          <w:ilvl w:val="0"/>
          <w:numId w:val="5"/>
        </w:numPr>
        <w:ind w:left="0" w:firstLine="0"/>
        <w:rPr>
          <w:rFonts w:hint="eastAsia" w:asciiTheme="minorEastAsia" w:hAnsiTheme="minorEastAsia" w:eastAsiaTheme="minorEastAsia" w:cstheme="minorEastAsia"/>
          <w:lang w:val="en-US" w:eastAsia="zh-CN"/>
        </w:rPr>
      </w:pPr>
      <w:r>
        <w:rPr>
          <w:rStyle w:val="23"/>
          <w:rFonts w:hint="eastAsia" w:asciiTheme="minorEastAsia" w:hAnsiTheme="minorEastAsia" w:eastAsiaTheme="minorEastAsia" w:cstheme="minorEastAsia"/>
          <w:lang w:val="en-US" w:eastAsia="zh-CN"/>
        </w:rPr>
        <w:t>功能验收标准</w:t>
      </w:r>
    </w:p>
    <w:p w14:paraId="74A198E1">
      <w:pPr>
        <w:keepNext w:val="0"/>
        <w:keepLines w:val="0"/>
        <w:widowControl/>
        <w:suppressLineNumbers w:val="0"/>
        <w:jc w:val="left"/>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kern w:val="0"/>
          <w:sz w:val="24"/>
          <w:szCs w:val="24"/>
          <w:lang w:val="en-US" w:eastAsia="zh-CN" w:bidi="ar"/>
        </w:rPr>
        <w:t>计划员可取消尚未接收到ERP系统回传信息的外委订单的外委计划。</w:t>
      </w:r>
    </w:p>
    <w:p w14:paraId="74371F94">
      <w:pPr>
        <w:keepNext w:val="0"/>
        <w:keepLines w:val="0"/>
        <w:widowControl/>
        <w:suppressLineNumbers w:val="0"/>
        <w:jc w:val="left"/>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MOM系统发送至ERP系统的外委计划取消信息数据准确无误，ERP系统能够顺利接收并取消后续相关业务操作。</w:t>
      </w:r>
    </w:p>
    <w:p w14:paraId="46D634ED">
      <w:pPr>
        <w:keepNext w:val="0"/>
        <w:keepLines w:val="0"/>
        <w:widowControl/>
        <w:suppressLineNumbers w:val="0"/>
        <w:ind w:left="0" w:leftChars="0" w:firstLine="0" w:firstLineChars="0"/>
        <w:jc w:val="left"/>
        <w:rPr>
          <w:rFonts w:hint="eastAsia" w:asciiTheme="minorEastAsia" w:hAnsiTheme="minorEastAsia" w:eastAsiaTheme="minorEastAsia" w:cstheme="minorEastAsia"/>
          <w:kern w:val="0"/>
          <w:sz w:val="24"/>
          <w:szCs w:val="24"/>
          <w:lang w:val="en-US" w:eastAsia="zh-CN" w:bidi="ar"/>
        </w:rPr>
      </w:pPr>
    </w:p>
    <w:p w14:paraId="74A6918D">
      <w:pPr>
        <w:pStyle w:val="6"/>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完成外委计划</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2173A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5B778718">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53F453A4">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MOM-WWJH-02</w:t>
            </w:r>
          </w:p>
        </w:tc>
      </w:tr>
      <w:tr w14:paraId="797C1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2B0E3FB1">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047F58A2">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完成外委计划</w:t>
            </w:r>
          </w:p>
        </w:tc>
      </w:tr>
      <w:tr w14:paraId="3A433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1B15A99E">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718E0595">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装试中心</w:t>
            </w:r>
            <w:r>
              <w:rPr>
                <w:rFonts w:hint="eastAsia" w:asciiTheme="minorEastAsia" w:hAnsiTheme="minorEastAsia" w:eastAsiaTheme="minorEastAsia" w:cstheme="minorEastAsia"/>
              </w:rPr>
              <w:t>计划员</w:t>
            </w:r>
          </w:p>
        </w:tc>
      </w:tr>
      <w:tr w14:paraId="0EBDE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24CA4A6E">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33B9B78">
            <w:pPr>
              <w:keepNext w:val="0"/>
              <w:keepLines w:val="0"/>
              <w:numPr>
                <w:ilvl w:val="0"/>
                <w:numId w:val="22"/>
              </w:numPr>
              <w:suppressLineNumbers w:val="0"/>
              <w:spacing w:before="0" w:beforeLines="0" w:beforeAutospacing="0" w:after="0" w:afterLines="0" w:afterAutospacing="0" w:line="300" w:lineRule="auto"/>
              <w:ind w:left="0" w:leftChars="0" w:right="0" w:rightChars="0" w:firstLine="0" w:firstLine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外委半成品收货并检验合格入库后，关闭外委计划；</w:t>
            </w:r>
          </w:p>
          <w:p w14:paraId="72E39977">
            <w:pPr>
              <w:keepNext w:val="0"/>
              <w:keepLines w:val="0"/>
              <w:numPr>
                <w:ilvl w:val="0"/>
                <w:numId w:val="22"/>
              </w:numPr>
              <w:suppressLineNumbers w:val="0"/>
              <w:spacing w:before="0" w:beforeLines="0" w:beforeAutospacing="0" w:after="0" w:afterLines="0" w:afterAutospacing="0" w:line="300" w:lineRule="auto"/>
              <w:ind w:left="0" w:leftChars="0" w:right="0" w:rightChars="0" w:firstLine="0" w:firstLine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将已完成的外委计划信息发送至ERP系统。</w:t>
            </w:r>
          </w:p>
        </w:tc>
      </w:tr>
      <w:tr w14:paraId="68893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6956120E">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7D3910CF">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无</w:t>
            </w:r>
          </w:p>
        </w:tc>
      </w:tr>
    </w:tbl>
    <w:p w14:paraId="274ABF1D">
      <w:pPr>
        <w:ind w:left="0" w:leftChars="0" w:firstLine="0" w:firstLineChars="0"/>
        <w:rPr>
          <w:rFonts w:hint="eastAsia" w:asciiTheme="minorEastAsia" w:hAnsiTheme="minorEastAsia" w:eastAsiaTheme="minorEastAsia" w:cstheme="minorEastAsia"/>
          <w:b/>
          <w:bCs/>
          <w:kern w:val="2"/>
          <w:sz w:val="21"/>
          <w:szCs w:val="21"/>
          <w:lang w:val="en-US" w:eastAsia="zh-CN" w:bidi="ar-SA"/>
        </w:rPr>
      </w:pPr>
    </w:p>
    <w:p w14:paraId="5D54D2BF">
      <w:pPr>
        <w:pStyle w:val="8"/>
        <w:numPr>
          <w:ilvl w:val="0"/>
          <w:numId w:val="5"/>
        </w:numPr>
        <w:ind w:left="0" w:firstLine="0"/>
        <w:rPr>
          <w:rFonts w:hint="eastAsia" w:asciiTheme="minorEastAsia" w:hAnsiTheme="minorEastAsia" w:eastAsiaTheme="minorEastAsia" w:cstheme="minorEastAsia"/>
          <w:b/>
          <w:bCs/>
          <w:kern w:val="2"/>
          <w:sz w:val="28"/>
          <w:szCs w:val="28"/>
          <w:lang w:val="en-US" w:eastAsia="zh-CN" w:bidi="ar-SA"/>
        </w:rPr>
      </w:pPr>
      <w:r>
        <w:rPr>
          <w:rStyle w:val="23"/>
          <w:rFonts w:hint="eastAsia" w:asciiTheme="minorEastAsia" w:hAnsiTheme="minorEastAsia" w:eastAsiaTheme="minorEastAsia" w:cstheme="minorEastAsia"/>
          <w:lang w:val="en-US" w:eastAsia="zh-CN"/>
        </w:rPr>
        <w:t>完成外委计划</w:t>
      </w:r>
    </w:p>
    <w:p w14:paraId="7D9D73FC">
      <w:pPr>
        <w:ind w:left="0" w:leftChars="0" w:firstLine="0" w:firstLineChars="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rPr>
        <w:drawing>
          <wp:inline distT="0" distB="0" distL="0" distR="0">
            <wp:extent cx="5266690" cy="2505710"/>
            <wp:effectExtent l="0" t="0" r="6350" b="8890"/>
            <wp:docPr id="283" name="Drawing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Drawing 282"/>
                    <pic:cNvPicPr>
                      <a:picLocks noChangeAspect="1"/>
                    </pic:cNvPicPr>
                  </pic:nvPicPr>
                  <pic:blipFill>
                    <a:blip r:embed="rId39"/>
                    <a:srcRect t="11425" r="-169"/>
                    <a:stretch>
                      <a:fillRect/>
                    </a:stretch>
                  </pic:blipFill>
                  <pic:spPr>
                    <a:xfrm>
                      <a:off x="0" y="0"/>
                      <a:ext cx="5266690" cy="2505710"/>
                    </a:xfrm>
                    <a:prstGeom prst="rect">
                      <a:avLst/>
                    </a:prstGeom>
                  </pic:spPr>
                </pic:pic>
              </a:graphicData>
            </a:graphic>
          </wp:inline>
        </w:drawing>
      </w:r>
    </w:p>
    <w:p w14:paraId="692049D7">
      <w:pPr>
        <w:pStyle w:val="8"/>
        <w:numPr>
          <w:ilvl w:val="0"/>
          <w:numId w:val="5"/>
        </w:numPr>
        <w:ind w:left="0" w:firstLine="0"/>
        <w:rPr>
          <w:rFonts w:hint="eastAsia" w:asciiTheme="minorEastAsia" w:hAnsiTheme="minorEastAsia" w:eastAsiaTheme="minorEastAsia" w:cstheme="minorEastAsia"/>
          <w:lang w:val="en-US" w:eastAsia="zh-CN"/>
        </w:rPr>
      </w:pPr>
      <w:r>
        <w:rPr>
          <w:rStyle w:val="23"/>
          <w:rFonts w:hint="eastAsia" w:asciiTheme="minorEastAsia" w:hAnsiTheme="minorEastAsia" w:eastAsiaTheme="minorEastAsia" w:cstheme="minorEastAsia"/>
          <w:lang w:val="en-US" w:eastAsia="zh-CN"/>
        </w:rPr>
        <w:t>功能验收标准</w:t>
      </w:r>
    </w:p>
    <w:p w14:paraId="19A65138">
      <w:pPr>
        <w:keepNext w:val="0"/>
        <w:keepLines w:val="0"/>
        <w:widowControl/>
        <w:suppressLineNumbers w:val="0"/>
        <w:jc w:val="left"/>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计划员正常关闭外委计划。</w:t>
      </w:r>
    </w:p>
    <w:p w14:paraId="493B8A11">
      <w:pPr>
        <w:keepNext w:val="0"/>
        <w:keepLines w:val="0"/>
        <w:widowControl/>
        <w:suppressLineNumbers w:val="0"/>
        <w:jc w:val="left"/>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MOM系统发送至ERP系统的外委计划完成信息数据准确无误，ERP系统能够正常接收并顺利进行后续业务操作。</w:t>
      </w:r>
    </w:p>
    <w:p w14:paraId="751D2708">
      <w:pPr>
        <w:keepNext w:val="0"/>
        <w:keepLines w:val="0"/>
        <w:widowControl/>
        <w:suppressLineNumbers w:val="0"/>
        <w:ind w:left="0" w:leftChars="0" w:firstLine="0" w:firstLineChars="0"/>
        <w:jc w:val="left"/>
        <w:rPr>
          <w:rFonts w:hint="eastAsia" w:asciiTheme="minorEastAsia" w:hAnsiTheme="minorEastAsia" w:eastAsiaTheme="minorEastAsia" w:cstheme="minorEastAsia"/>
          <w:kern w:val="0"/>
          <w:sz w:val="24"/>
          <w:szCs w:val="24"/>
          <w:lang w:val="en-US" w:eastAsia="zh-CN" w:bidi="ar"/>
        </w:rPr>
      </w:pPr>
    </w:p>
    <w:p w14:paraId="0AB2082C">
      <w:pPr>
        <w:pStyle w:val="5"/>
        <w:rPr>
          <w:rFonts w:hint="eastAsia" w:asciiTheme="minorEastAsia" w:hAnsiTheme="minorEastAsia" w:eastAsiaTheme="minorEastAsia" w:cstheme="minorEastAsia"/>
          <w:b/>
          <w:bCs/>
          <w:kern w:val="2"/>
          <w:sz w:val="28"/>
          <w:szCs w:val="28"/>
          <w:highlight w:val="none"/>
          <w:lang w:val="en-US" w:eastAsia="zh-CN" w:bidi="ar-SA"/>
        </w:rPr>
      </w:pPr>
      <w:r>
        <w:rPr>
          <w:rFonts w:hint="eastAsia" w:asciiTheme="minorEastAsia" w:hAnsiTheme="minorEastAsia" w:eastAsiaTheme="minorEastAsia" w:cstheme="minorEastAsia"/>
          <w:b/>
          <w:bCs/>
          <w:kern w:val="2"/>
          <w:sz w:val="28"/>
          <w:szCs w:val="28"/>
          <w:highlight w:val="none"/>
          <w:lang w:val="en-US" w:eastAsia="zh-CN" w:bidi="ar-SA"/>
        </w:rPr>
        <w:t>集成设计</w:t>
      </w:r>
    </w:p>
    <w:p w14:paraId="77ECF68C">
      <w:pPr>
        <w:pStyle w:val="6"/>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发送外委计划</w:t>
      </w:r>
    </w:p>
    <w:p w14:paraId="0AED051D">
      <w:pPr>
        <w:keepNext w:val="0"/>
        <w:keepLines w:val="0"/>
        <w:widowControl/>
        <w:suppressLineNumbers w:val="0"/>
        <w:jc w:val="left"/>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MOM系统将发送工序外委计划发送至ERP系统</w:t>
      </w:r>
    </w:p>
    <w:p w14:paraId="409B9720">
      <w:pPr>
        <w:ind w:left="0" w:leftChars="0" w:firstLine="0" w:firstLineChars="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发送外委计划接口字段表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1992"/>
        <w:gridCol w:w="5257"/>
      </w:tblGrid>
      <w:tr w14:paraId="04EFB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2B54A48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bCs/>
                <w:kern w:val="2"/>
                <w:sz w:val="24"/>
                <w:szCs w:val="24"/>
                <w:vertAlign w:val="baseline"/>
                <w:lang w:val="en-US" w:eastAsia="zh-CN" w:bidi="ar-SA"/>
              </w:rPr>
            </w:pPr>
            <w:r>
              <w:rPr>
                <w:rFonts w:hint="eastAsia" w:asciiTheme="minorEastAsia" w:hAnsiTheme="minorEastAsia" w:eastAsiaTheme="minorEastAsia" w:cstheme="minorEastAsia"/>
                <w:b/>
                <w:bCs/>
                <w:kern w:val="2"/>
                <w:sz w:val="24"/>
                <w:szCs w:val="24"/>
                <w:vertAlign w:val="baseline"/>
                <w:lang w:val="en-US" w:eastAsia="zh-CN" w:bidi="ar-SA"/>
              </w:rPr>
              <w:t>序号</w:t>
            </w:r>
          </w:p>
        </w:tc>
        <w:tc>
          <w:tcPr>
            <w:tcW w:w="1992" w:type="dxa"/>
          </w:tcPr>
          <w:p w14:paraId="0B5617D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bCs/>
                <w:kern w:val="2"/>
                <w:sz w:val="24"/>
                <w:szCs w:val="24"/>
                <w:vertAlign w:val="baseline"/>
                <w:lang w:val="en-US" w:eastAsia="zh-CN" w:bidi="ar-SA"/>
              </w:rPr>
            </w:pPr>
            <w:r>
              <w:rPr>
                <w:rFonts w:hint="eastAsia" w:asciiTheme="minorEastAsia" w:hAnsiTheme="minorEastAsia" w:eastAsiaTheme="minorEastAsia" w:cstheme="minorEastAsia"/>
                <w:b/>
                <w:bCs/>
                <w:kern w:val="2"/>
                <w:sz w:val="24"/>
                <w:szCs w:val="24"/>
                <w:vertAlign w:val="baseline"/>
                <w:lang w:val="en-US" w:eastAsia="zh-CN" w:bidi="ar-SA"/>
              </w:rPr>
              <w:t>字段名称</w:t>
            </w:r>
          </w:p>
        </w:tc>
        <w:tc>
          <w:tcPr>
            <w:tcW w:w="5257" w:type="dxa"/>
          </w:tcPr>
          <w:p w14:paraId="633E179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bCs/>
                <w:kern w:val="2"/>
                <w:sz w:val="24"/>
                <w:szCs w:val="24"/>
                <w:vertAlign w:val="baseline"/>
                <w:lang w:val="en-US" w:eastAsia="zh-CN" w:bidi="ar-SA"/>
              </w:rPr>
            </w:pPr>
            <w:r>
              <w:rPr>
                <w:rFonts w:hint="eastAsia" w:asciiTheme="minorEastAsia" w:hAnsiTheme="minorEastAsia" w:eastAsiaTheme="minorEastAsia" w:cstheme="minorEastAsia"/>
                <w:b/>
                <w:bCs/>
                <w:kern w:val="2"/>
                <w:sz w:val="24"/>
                <w:szCs w:val="24"/>
                <w:vertAlign w:val="baseline"/>
                <w:lang w:val="en-US" w:eastAsia="zh-CN" w:bidi="ar-SA"/>
              </w:rPr>
              <w:t>字段说明</w:t>
            </w:r>
          </w:p>
        </w:tc>
      </w:tr>
      <w:tr w14:paraId="387AF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3E529F9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1</w:t>
            </w:r>
          </w:p>
        </w:tc>
        <w:tc>
          <w:tcPr>
            <w:tcW w:w="1992" w:type="dxa"/>
          </w:tcPr>
          <w:p w14:paraId="60F8AB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生产订单号</w:t>
            </w:r>
          </w:p>
        </w:tc>
        <w:tc>
          <w:tcPr>
            <w:tcW w:w="5257" w:type="dxa"/>
          </w:tcPr>
          <w:p w14:paraId="60207BF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786D7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68840A7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2</w:t>
            </w:r>
          </w:p>
        </w:tc>
        <w:tc>
          <w:tcPr>
            <w:tcW w:w="1992" w:type="dxa"/>
          </w:tcPr>
          <w:p w14:paraId="4DC0A22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外委计划号</w:t>
            </w:r>
          </w:p>
        </w:tc>
        <w:tc>
          <w:tcPr>
            <w:tcW w:w="5257" w:type="dxa"/>
          </w:tcPr>
          <w:p w14:paraId="34A6A45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6DF27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auto"/>
            <w:vAlign w:val="top"/>
          </w:tcPr>
          <w:p w14:paraId="1F65EA6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3</w:t>
            </w:r>
          </w:p>
        </w:tc>
        <w:tc>
          <w:tcPr>
            <w:tcW w:w="1992" w:type="dxa"/>
          </w:tcPr>
          <w:p w14:paraId="78E4A7C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工序号</w:t>
            </w:r>
          </w:p>
        </w:tc>
        <w:tc>
          <w:tcPr>
            <w:tcW w:w="5257" w:type="dxa"/>
          </w:tcPr>
          <w:p w14:paraId="58B345D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614BB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auto"/>
            <w:vAlign w:val="top"/>
          </w:tcPr>
          <w:p w14:paraId="2B7074C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4</w:t>
            </w:r>
          </w:p>
        </w:tc>
        <w:tc>
          <w:tcPr>
            <w:tcW w:w="1992" w:type="dxa"/>
          </w:tcPr>
          <w:p w14:paraId="46FE343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物料编码</w:t>
            </w:r>
          </w:p>
        </w:tc>
        <w:tc>
          <w:tcPr>
            <w:tcW w:w="5257" w:type="dxa"/>
          </w:tcPr>
          <w:p w14:paraId="7819F58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6D765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auto"/>
            <w:vAlign w:val="top"/>
          </w:tcPr>
          <w:p w14:paraId="1B9DBEF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5</w:t>
            </w:r>
          </w:p>
        </w:tc>
        <w:tc>
          <w:tcPr>
            <w:tcW w:w="1992" w:type="dxa"/>
          </w:tcPr>
          <w:p w14:paraId="7BFD744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物料名称</w:t>
            </w:r>
          </w:p>
        </w:tc>
        <w:tc>
          <w:tcPr>
            <w:tcW w:w="5257" w:type="dxa"/>
          </w:tcPr>
          <w:p w14:paraId="116C4B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2AD38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auto"/>
            <w:vAlign w:val="top"/>
          </w:tcPr>
          <w:p w14:paraId="04C62B9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6</w:t>
            </w:r>
          </w:p>
        </w:tc>
        <w:tc>
          <w:tcPr>
            <w:tcW w:w="1992" w:type="dxa"/>
          </w:tcPr>
          <w:p w14:paraId="5EE1E8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计划数量</w:t>
            </w:r>
          </w:p>
        </w:tc>
        <w:tc>
          <w:tcPr>
            <w:tcW w:w="5257" w:type="dxa"/>
          </w:tcPr>
          <w:p w14:paraId="349CB6A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1D0E0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auto"/>
            <w:vAlign w:val="top"/>
          </w:tcPr>
          <w:p w14:paraId="3F8E9C0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7</w:t>
            </w:r>
          </w:p>
        </w:tc>
        <w:tc>
          <w:tcPr>
            <w:tcW w:w="1992" w:type="dxa"/>
          </w:tcPr>
          <w:p w14:paraId="1CE1D01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要求到货时间</w:t>
            </w:r>
          </w:p>
        </w:tc>
        <w:tc>
          <w:tcPr>
            <w:tcW w:w="5257" w:type="dxa"/>
          </w:tcPr>
          <w:p w14:paraId="6F4AF38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bl>
    <w:p w14:paraId="60933C27">
      <w:pPr>
        <w:ind w:left="0" w:leftChars="0" w:firstLine="0" w:firstLineChars="0"/>
        <w:rPr>
          <w:rFonts w:hint="eastAsia" w:asciiTheme="minorEastAsia" w:hAnsiTheme="minorEastAsia" w:eastAsiaTheme="minorEastAsia" w:cstheme="minorEastAsia"/>
          <w:lang w:val="en-US" w:eastAsia="zh-CN"/>
        </w:rPr>
      </w:pPr>
    </w:p>
    <w:p w14:paraId="0CDBAF56">
      <w:pPr>
        <w:pStyle w:val="6"/>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接收外委采购订单</w:t>
      </w:r>
    </w:p>
    <w:p w14:paraId="7D1C7CC5">
      <w:pPr>
        <w:ind w:left="0" w:leftChars="0" w:firstLine="0" w:firstLineChars="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外委采购订单接口字段表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1992"/>
        <w:gridCol w:w="5257"/>
      </w:tblGrid>
      <w:tr w14:paraId="77EAA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02BCC85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bCs/>
                <w:kern w:val="2"/>
                <w:sz w:val="24"/>
                <w:szCs w:val="24"/>
                <w:vertAlign w:val="baseline"/>
                <w:lang w:val="en-US" w:eastAsia="zh-CN" w:bidi="ar-SA"/>
              </w:rPr>
            </w:pPr>
            <w:r>
              <w:rPr>
                <w:rFonts w:hint="eastAsia" w:asciiTheme="minorEastAsia" w:hAnsiTheme="minorEastAsia" w:eastAsiaTheme="minorEastAsia" w:cstheme="minorEastAsia"/>
                <w:b/>
                <w:bCs/>
                <w:kern w:val="2"/>
                <w:sz w:val="24"/>
                <w:szCs w:val="24"/>
                <w:vertAlign w:val="baseline"/>
                <w:lang w:val="en-US" w:eastAsia="zh-CN" w:bidi="ar-SA"/>
              </w:rPr>
              <w:t>序号</w:t>
            </w:r>
          </w:p>
        </w:tc>
        <w:tc>
          <w:tcPr>
            <w:tcW w:w="1992" w:type="dxa"/>
          </w:tcPr>
          <w:p w14:paraId="74562C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bCs/>
                <w:kern w:val="2"/>
                <w:sz w:val="24"/>
                <w:szCs w:val="24"/>
                <w:vertAlign w:val="baseline"/>
                <w:lang w:val="en-US" w:eastAsia="zh-CN" w:bidi="ar-SA"/>
              </w:rPr>
            </w:pPr>
            <w:r>
              <w:rPr>
                <w:rFonts w:hint="eastAsia" w:asciiTheme="minorEastAsia" w:hAnsiTheme="minorEastAsia" w:eastAsiaTheme="minorEastAsia" w:cstheme="minorEastAsia"/>
                <w:b/>
                <w:bCs/>
                <w:kern w:val="2"/>
                <w:sz w:val="24"/>
                <w:szCs w:val="24"/>
                <w:vertAlign w:val="baseline"/>
                <w:lang w:val="en-US" w:eastAsia="zh-CN" w:bidi="ar-SA"/>
              </w:rPr>
              <w:t>字段名称</w:t>
            </w:r>
          </w:p>
        </w:tc>
        <w:tc>
          <w:tcPr>
            <w:tcW w:w="5257" w:type="dxa"/>
          </w:tcPr>
          <w:p w14:paraId="15C3B30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bCs/>
                <w:kern w:val="2"/>
                <w:sz w:val="24"/>
                <w:szCs w:val="24"/>
                <w:vertAlign w:val="baseline"/>
                <w:lang w:val="en-US" w:eastAsia="zh-CN" w:bidi="ar-SA"/>
              </w:rPr>
            </w:pPr>
            <w:r>
              <w:rPr>
                <w:rFonts w:hint="eastAsia" w:asciiTheme="minorEastAsia" w:hAnsiTheme="minorEastAsia" w:eastAsiaTheme="minorEastAsia" w:cstheme="minorEastAsia"/>
                <w:b/>
                <w:bCs/>
                <w:kern w:val="2"/>
                <w:sz w:val="24"/>
                <w:szCs w:val="24"/>
                <w:vertAlign w:val="baseline"/>
                <w:lang w:val="en-US" w:eastAsia="zh-CN" w:bidi="ar-SA"/>
              </w:rPr>
              <w:t>字段说明</w:t>
            </w:r>
          </w:p>
        </w:tc>
      </w:tr>
      <w:tr w14:paraId="2F560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3EAD2E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1</w:t>
            </w:r>
          </w:p>
        </w:tc>
        <w:tc>
          <w:tcPr>
            <w:tcW w:w="1992" w:type="dxa"/>
          </w:tcPr>
          <w:p w14:paraId="40212BB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生产订单号</w:t>
            </w:r>
          </w:p>
        </w:tc>
        <w:tc>
          <w:tcPr>
            <w:tcW w:w="5257" w:type="dxa"/>
          </w:tcPr>
          <w:p w14:paraId="1C193D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6AEB6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2339F93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2</w:t>
            </w:r>
          </w:p>
        </w:tc>
        <w:tc>
          <w:tcPr>
            <w:tcW w:w="1992" w:type="dxa"/>
          </w:tcPr>
          <w:p w14:paraId="7B24B0C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外委计划号</w:t>
            </w:r>
          </w:p>
        </w:tc>
        <w:tc>
          <w:tcPr>
            <w:tcW w:w="5257" w:type="dxa"/>
          </w:tcPr>
          <w:p w14:paraId="7D87535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26AB3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auto"/>
            <w:vAlign w:val="top"/>
          </w:tcPr>
          <w:p w14:paraId="7605DAA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3</w:t>
            </w:r>
          </w:p>
        </w:tc>
        <w:tc>
          <w:tcPr>
            <w:tcW w:w="1992" w:type="dxa"/>
          </w:tcPr>
          <w:p w14:paraId="5584220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外委订单号</w:t>
            </w:r>
          </w:p>
        </w:tc>
        <w:tc>
          <w:tcPr>
            <w:tcW w:w="5257" w:type="dxa"/>
          </w:tcPr>
          <w:p w14:paraId="03A1391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074CB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auto"/>
            <w:vAlign w:val="top"/>
          </w:tcPr>
          <w:p w14:paraId="55311B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4</w:t>
            </w:r>
          </w:p>
        </w:tc>
        <w:tc>
          <w:tcPr>
            <w:tcW w:w="1992" w:type="dxa"/>
          </w:tcPr>
          <w:p w14:paraId="4353C4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供应商名称</w:t>
            </w:r>
          </w:p>
        </w:tc>
        <w:tc>
          <w:tcPr>
            <w:tcW w:w="5257" w:type="dxa"/>
          </w:tcPr>
          <w:p w14:paraId="6D82073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32B78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auto"/>
            <w:vAlign w:val="top"/>
          </w:tcPr>
          <w:p w14:paraId="29ABFF9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5</w:t>
            </w:r>
          </w:p>
        </w:tc>
        <w:tc>
          <w:tcPr>
            <w:tcW w:w="1992" w:type="dxa"/>
          </w:tcPr>
          <w:p w14:paraId="5538DA2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供应商代号</w:t>
            </w:r>
          </w:p>
        </w:tc>
        <w:tc>
          <w:tcPr>
            <w:tcW w:w="5257" w:type="dxa"/>
          </w:tcPr>
          <w:p w14:paraId="0EF5C43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bl>
    <w:p w14:paraId="4F6AD9BC">
      <w:pPr>
        <w:ind w:left="0" w:leftChars="0" w:firstLine="0" w:firstLineChars="0"/>
        <w:rPr>
          <w:rFonts w:hint="eastAsia" w:asciiTheme="minorEastAsia" w:hAnsiTheme="minorEastAsia" w:eastAsiaTheme="minorEastAsia" w:cstheme="minorEastAsia"/>
          <w:b/>
          <w:bCs/>
          <w:kern w:val="2"/>
          <w:sz w:val="28"/>
          <w:szCs w:val="28"/>
          <w:lang w:val="en-US" w:eastAsia="zh-CN" w:bidi="ar-SA"/>
        </w:rPr>
      </w:pPr>
    </w:p>
    <w:p w14:paraId="0BB7BFAD">
      <w:pPr>
        <w:pStyle w:val="6"/>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完成外委计划</w:t>
      </w:r>
    </w:p>
    <w:p w14:paraId="2543618F">
      <w:pPr>
        <w:keepNext w:val="0"/>
        <w:keepLines w:val="0"/>
        <w:widowControl/>
        <w:suppressLineNumbers w:val="0"/>
        <w:jc w:val="left"/>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MOM系统将工序外委计划完工信息发送至ERP系统</w:t>
      </w:r>
    </w:p>
    <w:p w14:paraId="5360D77D">
      <w:pPr>
        <w:ind w:left="0" w:leftChars="0" w:firstLine="0" w:firstLineChars="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外委计划完工接口字段表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1992"/>
        <w:gridCol w:w="5257"/>
      </w:tblGrid>
      <w:tr w14:paraId="559FF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06035FA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bCs/>
                <w:kern w:val="2"/>
                <w:sz w:val="24"/>
                <w:szCs w:val="24"/>
                <w:vertAlign w:val="baseline"/>
                <w:lang w:val="en-US" w:eastAsia="zh-CN" w:bidi="ar-SA"/>
              </w:rPr>
            </w:pPr>
            <w:r>
              <w:rPr>
                <w:rFonts w:hint="eastAsia" w:asciiTheme="minorEastAsia" w:hAnsiTheme="minorEastAsia" w:eastAsiaTheme="minorEastAsia" w:cstheme="minorEastAsia"/>
                <w:b/>
                <w:bCs/>
                <w:kern w:val="2"/>
                <w:sz w:val="24"/>
                <w:szCs w:val="24"/>
                <w:vertAlign w:val="baseline"/>
                <w:lang w:val="en-US" w:eastAsia="zh-CN" w:bidi="ar-SA"/>
              </w:rPr>
              <w:t>序号</w:t>
            </w:r>
          </w:p>
        </w:tc>
        <w:tc>
          <w:tcPr>
            <w:tcW w:w="1992" w:type="dxa"/>
          </w:tcPr>
          <w:p w14:paraId="2C89BC9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bCs/>
                <w:kern w:val="2"/>
                <w:sz w:val="24"/>
                <w:szCs w:val="24"/>
                <w:vertAlign w:val="baseline"/>
                <w:lang w:val="en-US" w:eastAsia="zh-CN" w:bidi="ar-SA"/>
              </w:rPr>
            </w:pPr>
            <w:r>
              <w:rPr>
                <w:rFonts w:hint="eastAsia" w:asciiTheme="minorEastAsia" w:hAnsiTheme="minorEastAsia" w:eastAsiaTheme="minorEastAsia" w:cstheme="minorEastAsia"/>
                <w:b/>
                <w:bCs/>
                <w:kern w:val="2"/>
                <w:sz w:val="24"/>
                <w:szCs w:val="24"/>
                <w:vertAlign w:val="baseline"/>
                <w:lang w:val="en-US" w:eastAsia="zh-CN" w:bidi="ar-SA"/>
              </w:rPr>
              <w:t>字段名称</w:t>
            </w:r>
          </w:p>
        </w:tc>
        <w:tc>
          <w:tcPr>
            <w:tcW w:w="5257" w:type="dxa"/>
          </w:tcPr>
          <w:p w14:paraId="18B9FFB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bCs/>
                <w:kern w:val="2"/>
                <w:sz w:val="24"/>
                <w:szCs w:val="24"/>
                <w:vertAlign w:val="baseline"/>
                <w:lang w:val="en-US" w:eastAsia="zh-CN" w:bidi="ar-SA"/>
              </w:rPr>
            </w:pPr>
            <w:r>
              <w:rPr>
                <w:rFonts w:hint="eastAsia" w:asciiTheme="minorEastAsia" w:hAnsiTheme="minorEastAsia" w:eastAsiaTheme="minorEastAsia" w:cstheme="minorEastAsia"/>
                <w:b/>
                <w:bCs/>
                <w:kern w:val="2"/>
                <w:sz w:val="24"/>
                <w:szCs w:val="24"/>
                <w:vertAlign w:val="baseline"/>
                <w:lang w:val="en-US" w:eastAsia="zh-CN" w:bidi="ar-SA"/>
              </w:rPr>
              <w:t>字段说明</w:t>
            </w:r>
          </w:p>
        </w:tc>
      </w:tr>
      <w:tr w14:paraId="0BB22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7B013CD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1</w:t>
            </w:r>
          </w:p>
        </w:tc>
        <w:tc>
          <w:tcPr>
            <w:tcW w:w="1992" w:type="dxa"/>
          </w:tcPr>
          <w:p w14:paraId="30EC63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生产订单号</w:t>
            </w:r>
          </w:p>
        </w:tc>
        <w:tc>
          <w:tcPr>
            <w:tcW w:w="5257" w:type="dxa"/>
          </w:tcPr>
          <w:p w14:paraId="50F820F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46511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2D37B6E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2</w:t>
            </w:r>
          </w:p>
        </w:tc>
        <w:tc>
          <w:tcPr>
            <w:tcW w:w="1992" w:type="dxa"/>
          </w:tcPr>
          <w:p w14:paraId="063F51E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外委计划号</w:t>
            </w:r>
          </w:p>
        </w:tc>
        <w:tc>
          <w:tcPr>
            <w:tcW w:w="5257" w:type="dxa"/>
          </w:tcPr>
          <w:p w14:paraId="06BDD12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5ACCD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auto"/>
            <w:vAlign w:val="top"/>
          </w:tcPr>
          <w:p w14:paraId="4D02BC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3</w:t>
            </w:r>
          </w:p>
        </w:tc>
        <w:tc>
          <w:tcPr>
            <w:tcW w:w="1992" w:type="dxa"/>
          </w:tcPr>
          <w:p w14:paraId="49AFD6C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工序号</w:t>
            </w:r>
          </w:p>
        </w:tc>
        <w:tc>
          <w:tcPr>
            <w:tcW w:w="5257" w:type="dxa"/>
          </w:tcPr>
          <w:p w14:paraId="30AC517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10352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auto"/>
            <w:vAlign w:val="top"/>
          </w:tcPr>
          <w:p w14:paraId="3EBE5C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4</w:t>
            </w:r>
          </w:p>
        </w:tc>
        <w:tc>
          <w:tcPr>
            <w:tcW w:w="1992" w:type="dxa"/>
          </w:tcPr>
          <w:p w14:paraId="49AC18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物料编码</w:t>
            </w:r>
          </w:p>
        </w:tc>
        <w:tc>
          <w:tcPr>
            <w:tcW w:w="5257" w:type="dxa"/>
          </w:tcPr>
          <w:p w14:paraId="6D8445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78EEB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auto"/>
            <w:vAlign w:val="top"/>
          </w:tcPr>
          <w:p w14:paraId="3731FD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5</w:t>
            </w:r>
          </w:p>
        </w:tc>
        <w:tc>
          <w:tcPr>
            <w:tcW w:w="1992" w:type="dxa"/>
          </w:tcPr>
          <w:p w14:paraId="4BBE97A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物料名称</w:t>
            </w:r>
          </w:p>
        </w:tc>
        <w:tc>
          <w:tcPr>
            <w:tcW w:w="5257" w:type="dxa"/>
          </w:tcPr>
          <w:p w14:paraId="727C263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22B5D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auto"/>
            <w:vAlign w:val="top"/>
          </w:tcPr>
          <w:p w14:paraId="322B805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6</w:t>
            </w:r>
          </w:p>
        </w:tc>
        <w:tc>
          <w:tcPr>
            <w:tcW w:w="1992" w:type="dxa"/>
          </w:tcPr>
          <w:p w14:paraId="0307F19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完成数量</w:t>
            </w:r>
          </w:p>
        </w:tc>
        <w:tc>
          <w:tcPr>
            <w:tcW w:w="5257" w:type="dxa"/>
          </w:tcPr>
          <w:p w14:paraId="225B95B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43CC9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auto"/>
            <w:vAlign w:val="top"/>
          </w:tcPr>
          <w:p w14:paraId="7012ECF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7</w:t>
            </w:r>
          </w:p>
        </w:tc>
        <w:tc>
          <w:tcPr>
            <w:tcW w:w="1992" w:type="dxa"/>
          </w:tcPr>
          <w:p w14:paraId="0B6659C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实际完成时间</w:t>
            </w:r>
          </w:p>
        </w:tc>
        <w:tc>
          <w:tcPr>
            <w:tcW w:w="5257" w:type="dxa"/>
          </w:tcPr>
          <w:p w14:paraId="78CA7C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bl>
    <w:p w14:paraId="5AF7020D">
      <w:pPr>
        <w:ind w:left="0" w:leftChars="0" w:firstLine="0" w:firstLineChars="0"/>
        <w:rPr>
          <w:rFonts w:hint="eastAsia" w:asciiTheme="minorEastAsia" w:hAnsiTheme="minorEastAsia" w:eastAsiaTheme="minorEastAsia" w:cstheme="minorEastAsia"/>
          <w:lang w:val="en-US" w:eastAsia="zh-CN"/>
        </w:rPr>
      </w:pPr>
    </w:p>
    <w:p w14:paraId="7ECE2FA3">
      <w:pPr>
        <w:pStyle w:val="4"/>
        <w:rPr>
          <w:rFonts w:hint="eastAsia" w:asciiTheme="minorEastAsia" w:hAnsiTheme="minorEastAsia" w:eastAsiaTheme="minorEastAsia" w:cstheme="minorEastAsia"/>
          <w:lang w:val="en-US" w:eastAsia="zh-CN"/>
        </w:rPr>
      </w:pPr>
      <w:bookmarkStart w:id="36" w:name="_Toc8287"/>
      <w:r>
        <w:rPr>
          <w:rFonts w:hint="eastAsia" w:asciiTheme="minorEastAsia" w:hAnsiTheme="minorEastAsia" w:eastAsiaTheme="minorEastAsia" w:cstheme="minorEastAsia"/>
          <w:lang w:val="en-US" w:eastAsia="zh-CN"/>
        </w:rPr>
        <w:t>计划时间变更</w:t>
      </w:r>
      <w:bookmarkEnd w:id="36"/>
    </w:p>
    <w:p w14:paraId="367C4D06">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目标业务流程</w:t>
      </w:r>
    </w:p>
    <w:p w14:paraId="4CF4C04F">
      <w:pPr>
        <w:numPr>
          <w:ilvl w:val="0"/>
          <w:numId w:val="14"/>
        </w:numPr>
        <w:ind w:left="960" w:leftChars="0" w:hanging="480" w:firstLineChars="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lang w:val="en-US" w:eastAsia="zh-CN"/>
        </w:rPr>
        <w:t>流程范围</w:t>
      </w:r>
    </w:p>
    <w:tbl>
      <w:tblPr>
        <w:tblStyle w:val="20"/>
        <w:tblW w:w="8256" w:type="dxa"/>
        <w:tblInd w:w="15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60"/>
        <w:gridCol w:w="6996"/>
      </w:tblGrid>
      <w:tr w14:paraId="4E8911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126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7C82649">
            <w:pPr>
              <w:pStyle w:val="19"/>
              <w:keepNext w:val="0"/>
              <w:keepLines w:val="0"/>
              <w:widowControl/>
              <w:suppressLineNumbers w:val="0"/>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color w:val="000000"/>
                <w:sz w:val="24"/>
                <w:szCs w:val="24"/>
              </w:rPr>
              <w:t>流程</w:t>
            </w:r>
            <w:r>
              <w:rPr>
                <w:rFonts w:hint="eastAsia" w:asciiTheme="minorEastAsia" w:hAnsiTheme="minorEastAsia" w:eastAsiaTheme="minorEastAsia" w:cstheme="minorEastAsia"/>
                <w:b/>
                <w:bCs/>
                <w:i w:val="0"/>
                <w:iCs w:val="0"/>
                <w:color w:val="000000"/>
                <w:sz w:val="24"/>
                <w:szCs w:val="24"/>
              </w:rPr>
              <w:t>起点</w:t>
            </w:r>
          </w:p>
        </w:tc>
        <w:tc>
          <w:tcPr>
            <w:tcW w:w="699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25812BB">
            <w:pPr>
              <w:pStyle w:val="19"/>
              <w:keepNext w:val="0"/>
              <w:keepLines w:val="0"/>
              <w:widowControl/>
              <w:suppressLineNumbers w:val="0"/>
              <w:ind w:left="0" w:leftChars="0" w:right="0" w:rightChars="0" w:firstLine="0" w:firstLineChars="0"/>
              <w:jc w:val="both"/>
              <w:rPr>
                <w:rFonts w:hint="eastAsia" w:asciiTheme="minorEastAsia" w:hAnsiTheme="minorEastAsia" w:eastAsiaTheme="minorEastAsia" w:cstheme="minorEastAsia"/>
                <w:color w:val="000000"/>
                <w:kern w:val="2"/>
                <w:sz w:val="24"/>
                <w:szCs w:val="24"/>
                <w:lang w:val="en-US" w:eastAsia="zh-CN" w:bidi="ar-SA"/>
              </w:rPr>
            </w:pPr>
            <w:r>
              <w:rPr>
                <w:rFonts w:hint="eastAsia" w:asciiTheme="minorEastAsia" w:hAnsiTheme="minorEastAsia" w:eastAsiaTheme="minorEastAsia" w:cstheme="minorEastAsia"/>
                <w:color w:val="000000"/>
                <w:kern w:val="2"/>
                <w:sz w:val="24"/>
                <w:szCs w:val="24"/>
                <w:lang w:val="en-US" w:eastAsia="zh-CN" w:bidi="ar-SA"/>
              </w:rPr>
              <w:t>计划时间变更已接收</w:t>
            </w:r>
          </w:p>
        </w:tc>
      </w:tr>
      <w:tr w14:paraId="2F2991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126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CEF6E12">
            <w:pPr>
              <w:pStyle w:val="19"/>
              <w:keepNext w:val="0"/>
              <w:keepLines w:val="0"/>
              <w:widowControl/>
              <w:suppressLineNumbers w:val="0"/>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color w:val="000000"/>
                <w:sz w:val="24"/>
                <w:szCs w:val="24"/>
              </w:rPr>
              <w:t>流程</w:t>
            </w:r>
            <w:r>
              <w:rPr>
                <w:rFonts w:hint="eastAsia" w:asciiTheme="minorEastAsia" w:hAnsiTheme="minorEastAsia" w:eastAsiaTheme="minorEastAsia" w:cstheme="minorEastAsia"/>
                <w:b/>
                <w:bCs/>
                <w:i w:val="0"/>
                <w:iCs w:val="0"/>
                <w:color w:val="000000"/>
                <w:sz w:val="24"/>
                <w:szCs w:val="24"/>
              </w:rPr>
              <w:t>终点</w:t>
            </w:r>
          </w:p>
        </w:tc>
        <w:tc>
          <w:tcPr>
            <w:tcW w:w="699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7A0DE77">
            <w:pPr>
              <w:pStyle w:val="19"/>
              <w:keepNext w:val="0"/>
              <w:keepLines w:val="0"/>
              <w:widowControl/>
              <w:suppressLineNumbers w:val="0"/>
              <w:ind w:left="0" w:leftChars="0" w:right="0" w:rightChars="0" w:firstLine="0" w:firstLineChars="0"/>
              <w:jc w:val="both"/>
              <w:rPr>
                <w:rFonts w:hint="eastAsia" w:asciiTheme="minorEastAsia" w:hAnsiTheme="minorEastAsia" w:eastAsiaTheme="minorEastAsia" w:cstheme="minorEastAsia"/>
                <w:color w:val="000000"/>
                <w:kern w:val="2"/>
                <w:sz w:val="24"/>
                <w:szCs w:val="24"/>
                <w:lang w:val="en-US" w:eastAsia="zh-CN" w:bidi="ar-SA"/>
              </w:rPr>
            </w:pPr>
            <w:r>
              <w:rPr>
                <w:rFonts w:hint="eastAsia" w:asciiTheme="minorEastAsia" w:hAnsiTheme="minorEastAsia" w:eastAsiaTheme="minorEastAsia" w:cstheme="minorEastAsia"/>
                <w:color w:val="000000"/>
                <w:kern w:val="2"/>
                <w:sz w:val="24"/>
                <w:szCs w:val="24"/>
                <w:lang w:val="en-US" w:eastAsia="zh-CN" w:bidi="ar-SA"/>
              </w:rPr>
              <w:t>计划时间变更已完成</w:t>
            </w:r>
          </w:p>
        </w:tc>
      </w:tr>
      <w:tr w14:paraId="25EC6D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126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350B880">
            <w:pPr>
              <w:pStyle w:val="19"/>
              <w:keepNext w:val="0"/>
              <w:keepLines w:val="0"/>
              <w:widowControl/>
              <w:suppressLineNumbers w:val="0"/>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olor w:val="000000"/>
                <w:sz w:val="24"/>
                <w:szCs w:val="24"/>
              </w:rPr>
              <w:t>输入</w:t>
            </w:r>
          </w:p>
        </w:tc>
        <w:tc>
          <w:tcPr>
            <w:tcW w:w="699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4CCA0D6">
            <w:pPr>
              <w:pStyle w:val="19"/>
              <w:keepNext w:val="0"/>
              <w:keepLines w:val="0"/>
              <w:widowControl/>
              <w:suppressLineNumbers w:val="0"/>
              <w:ind w:left="0" w:leftChars="0" w:right="0" w:rightChars="0" w:firstLine="0" w:firstLineChars="0"/>
              <w:jc w:val="both"/>
              <w:rPr>
                <w:rFonts w:hint="eastAsia" w:asciiTheme="minorEastAsia" w:hAnsiTheme="minorEastAsia" w:eastAsiaTheme="minorEastAsia" w:cstheme="minorEastAsia"/>
                <w:color w:val="000000"/>
                <w:kern w:val="2"/>
                <w:sz w:val="24"/>
                <w:szCs w:val="24"/>
                <w:lang w:val="en-US" w:eastAsia="zh-CN" w:bidi="ar-SA"/>
              </w:rPr>
            </w:pPr>
            <w:r>
              <w:rPr>
                <w:rFonts w:hint="eastAsia" w:asciiTheme="minorEastAsia" w:hAnsiTheme="minorEastAsia" w:eastAsiaTheme="minorEastAsia" w:cstheme="minorEastAsia"/>
                <w:color w:val="000000"/>
                <w:kern w:val="2"/>
                <w:sz w:val="24"/>
                <w:szCs w:val="24"/>
                <w:lang w:val="en-US" w:eastAsia="zh-CN" w:bidi="ar-SA"/>
              </w:rPr>
              <w:t>变更通知单</w:t>
            </w:r>
          </w:p>
        </w:tc>
      </w:tr>
      <w:tr w14:paraId="6202DE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126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9855396">
            <w:pPr>
              <w:pStyle w:val="19"/>
              <w:keepNext w:val="0"/>
              <w:keepLines w:val="0"/>
              <w:widowControl/>
              <w:suppressLineNumbers w:val="0"/>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olor w:val="000000"/>
                <w:sz w:val="24"/>
                <w:szCs w:val="24"/>
              </w:rPr>
              <w:t>输出</w:t>
            </w:r>
          </w:p>
        </w:tc>
        <w:tc>
          <w:tcPr>
            <w:tcW w:w="699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AA91A96">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2"/>
                <w:sz w:val="24"/>
                <w:szCs w:val="24"/>
                <w:lang w:val="en-US" w:eastAsia="zh-CN" w:bidi="ar-SA"/>
              </w:rPr>
            </w:pPr>
            <w:r>
              <w:rPr>
                <w:rFonts w:hint="eastAsia" w:asciiTheme="minorEastAsia" w:hAnsiTheme="minorEastAsia" w:eastAsiaTheme="minorEastAsia" w:cstheme="minorEastAsia"/>
                <w:color w:val="000000"/>
                <w:kern w:val="2"/>
                <w:sz w:val="24"/>
                <w:szCs w:val="24"/>
                <w:lang w:val="en-US" w:eastAsia="zh-CN" w:bidi="ar-SA"/>
              </w:rPr>
              <w:t>生产订单</w:t>
            </w:r>
          </w:p>
        </w:tc>
      </w:tr>
    </w:tbl>
    <w:p w14:paraId="2BF4ECA7">
      <w:pPr>
        <w:numPr>
          <w:ilvl w:val="0"/>
          <w:numId w:val="14"/>
        </w:numPr>
        <w:ind w:left="960" w:leftChars="0" w:hanging="480" w:firstLineChars="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lang w:val="en-US" w:eastAsia="zh-CN"/>
        </w:rPr>
        <w:t>流程设计</w:t>
      </w:r>
    </w:p>
    <w:p w14:paraId="5D694F0A">
      <w:pPr>
        <w:ind w:left="0" w:leftChars="0"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drawing>
          <wp:inline distT="0" distB="0" distL="114300" distR="114300">
            <wp:extent cx="5335270" cy="970915"/>
            <wp:effectExtent l="0" t="0" r="13970" b="4445"/>
            <wp:docPr id="35"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7" descr="IMG_256"/>
                    <pic:cNvPicPr>
                      <a:picLocks noChangeAspect="1"/>
                    </pic:cNvPicPr>
                  </pic:nvPicPr>
                  <pic:blipFill>
                    <a:blip r:embed="rId40"/>
                    <a:srcRect b="69624"/>
                    <a:stretch>
                      <a:fillRect/>
                    </a:stretch>
                  </pic:blipFill>
                  <pic:spPr>
                    <a:xfrm>
                      <a:off x="0" y="0"/>
                      <a:ext cx="5335270" cy="970915"/>
                    </a:xfrm>
                    <a:prstGeom prst="rect">
                      <a:avLst/>
                    </a:prstGeom>
                    <a:noFill/>
                    <a:ln>
                      <a:noFill/>
                    </a:ln>
                  </pic:spPr>
                </pic:pic>
              </a:graphicData>
            </a:graphic>
          </wp:inline>
        </w:drawing>
      </w:r>
    </w:p>
    <w:p w14:paraId="730ED2D7">
      <w:pPr>
        <w:numPr>
          <w:ilvl w:val="0"/>
          <w:numId w:val="14"/>
        </w:numPr>
        <w:ind w:left="960" w:leftChars="0" w:hanging="48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流程说明</w:t>
      </w:r>
    </w:p>
    <w:tbl>
      <w:tblPr>
        <w:tblStyle w:val="20"/>
        <w:tblW w:w="4929" w:type="pct"/>
        <w:tblInd w:w="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29"/>
        <w:gridCol w:w="744"/>
        <w:gridCol w:w="3629"/>
        <w:gridCol w:w="744"/>
        <w:gridCol w:w="840"/>
        <w:gridCol w:w="780"/>
        <w:gridCol w:w="936"/>
      </w:tblGrid>
      <w:tr w14:paraId="5F13845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440" w:hRule="atLeast"/>
          <w:tblHeader/>
        </w:trPr>
        <w:tc>
          <w:tcPr>
            <w:tcW w:w="729"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05F3BED4">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活动编码</w:t>
            </w:r>
          </w:p>
        </w:tc>
        <w:tc>
          <w:tcPr>
            <w:tcW w:w="744"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3F9E1A3F">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活动名称</w:t>
            </w:r>
          </w:p>
        </w:tc>
        <w:tc>
          <w:tcPr>
            <w:tcW w:w="3629"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00A3159D">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活动内容</w:t>
            </w:r>
          </w:p>
        </w:tc>
        <w:tc>
          <w:tcPr>
            <w:tcW w:w="744"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32F94DAD">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角色</w:t>
            </w:r>
          </w:p>
        </w:tc>
        <w:tc>
          <w:tcPr>
            <w:tcW w:w="84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07A9A317">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输入</w:t>
            </w:r>
          </w:p>
        </w:tc>
        <w:tc>
          <w:tcPr>
            <w:tcW w:w="78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08C89ED3">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输出</w:t>
            </w:r>
          </w:p>
        </w:tc>
        <w:tc>
          <w:tcPr>
            <w:tcW w:w="936"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49A11223">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模板/表单</w:t>
            </w:r>
          </w:p>
        </w:tc>
      </w:tr>
      <w:tr w14:paraId="01BA6749">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2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D58D0A4">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010</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13A770F">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2"/>
                <w:sz w:val="24"/>
                <w:szCs w:val="24"/>
                <w:lang w:val="en-US" w:eastAsia="zh-CN" w:bidi="ar-SA"/>
              </w:rPr>
            </w:pPr>
            <w:r>
              <w:rPr>
                <w:rFonts w:hint="eastAsia" w:asciiTheme="minorEastAsia" w:hAnsiTheme="minorEastAsia" w:eastAsiaTheme="minorEastAsia" w:cstheme="minorEastAsia"/>
                <w:color w:val="000000"/>
                <w:kern w:val="2"/>
                <w:sz w:val="24"/>
                <w:szCs w:val="24"/>
                <w:lang w:val="en-US" w:eastAsia="zh-CN" w:bidi="ar-SA"/>
              </w:rPr>
              <w:t>接收变更通知</w:t>
            </w:r>
          </w:p>
        </w:tc>
        <w:tc>
          <w:tcPr>
            <w:tcW w:w="362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65A9DBC">
            <w:pPr>
              <w:keepNext w:val="0"/>
              <w:keepLines w:val="0"/>
              <w:widowControl/>
              <w:numPr>
                <w:ilvl w:val="0"/>
                <w:numId w:val="23"/>
              </w:numPr>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2"/>
                <w:sz w:val="24"/>
                <w:szCs w:val="24"/>
                <w:lang w:val="en-US" w:eastAsia="zh-CN" w:bidi="ar-SA"/>
              </w:rPr>
            </w:pPr>
            <w:r>
              <w:rPr>
                <w:rFonts w:hint="eastAsia" w:asciiTheme="minorEastAsia" w:hAnsiTheme="minorEastAsia" w:eastAsiaTheme="minorEastAsia" w:cstheme="minorEastAsia"/>
                <w:color w:val="000000"/>
                <w:kern w:val="2"/>
                <w:sz w:val="24"/>
                <w:szCs w:val="24"/>
                <w:lang w:val="en-US" w:eastAsia="zh-CN" w:bidi="ar-SA"/>
              </w:rPr>
              <w:t>供应链中心在ERP系统中发起计划时间变更，通过系统集成将变更信息通知到装试中心MOM系统。</w:t>
            </w:r>
          </w:p>
          <w:p w14:paraId="6178BFA2">
            <w:pPr>
              <w:keepNext w:val="0"/>
              <w:keepLines w:val="0"/>
              <w:widowControl/>
              <w:numPr>
                <w:ilvl w:val="0"/>
                <w:numId w:val="23"/>
              </w:numPr>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2"/>
                <w:sz w:val="24"/>
                <w:szCs w:val="24"/>
                <w:lang w:val="en-US" w:eastAsia="zh-CN" w:bidi="ar-SA"/>
              </w:rPr>
            </w:pPr>
            <w:r>
              <w:rPr>
                <w:rFonts w:hint="eastAsia" w:asciiTheme="minorEastAsia" w:hAnsiTheme="minorEastAsia" w:eastAsiaTheme="minorEastAsia" w:cstheme="minorEastAsia"/>
                <w:color w:val="000000"/>
                <w:kern w:val="2"/>
                <w:sz w:val="24"/>
                <w:szCs w:val="24"/>
                <w:lang w:val="en-US" w:eastAsia="zh-CN" w:bidi="ar-SA"/>
              </w:rPr>
              <w:t>装试中心计划员接收到供应链中心下达的计划时间变更通知。根据计划实际情况进行业务调整。</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FC10909">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2"/>
                <w:sz w:val="24"/>
                <w:szCs w:val="24"/>
                <w:lang w:val="en-US" w:eastAsia="zh-CN" w:bidi="ar-SA"/>
              </w:rPr>
            </w:pPr>
            <w:r>
              <w:rPr>
                <w:rFonts w:hint="eastAsia" w:asciiTheme="minorEastAsia" w:hAnsiTheme="minorEastAsia" w:eastAsiaTheme="minorEastAsia" w:cstheme="minorEastAsia"/>
                <w:color w:val="000000"/>
                <w:kern w:val="2"/>
                <w:sz w:val="24"/>
                <w:szCs w:val="24"/>
                <w:lang w:val="en-US" w:eastAsia="zh-CN" w:bidi="ar-SA"/>
              </w:rPr>
              <w:t>计划员</w:t>
            </w:r>
          </w:p>
        </w:tc>
        <w:tc>
          <w:tcPr>
            <w:tcW w:w="8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1591E03">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2"/>
                <w:sz w:val="24"/>
                <w:szCs w:val="24"/>
                <w:lang w:val="en-US" w:eastAsia="zh-CN" w:bidi="ar-SA"/>
              </w:rPr>
            </w:pPr>
            <w:r>
              <w:rPr>
                <w:rFonts w:hint="eastAsia" w:asciiTheme="minorEastAsia" w:hAnsiTheme="minorEastAsia" w:eastAsiaTheme="minorEastAsia" w:cstheme="minorEastAsia"/>
                <w:color w:val="000000"/>
                <w:kern w:val="2"/>
                <w:sz w:val="24"/>
                <w:szCs w:val="24"/>
                <w:lang w:val="en-US" w:eastAsia="zh-CN" w:bidi="ar-SA"/>
              </w:rPr>
              <w:t>变更通知单</w:t>
            </w:r>
          </w:p>
        </w:tc>
        <w:tc>
          <w:tcPr>
            <w:tcW w:w="7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BC08462">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2"/>
                <w:sz w:val="24"/>
                <w:szCs w:val="24"/>
                <w:lang w:val="en-US" w:eastAsia="zh-CN" w:bidi="ar-SA"/>
              </w:rPr>
            </w:pPr>
            <w:r>
              <w:rPr>
                <w:rFonts w:hint="eastAsia" w:asciiTheme="minorEastAsia" w:hAnsiTheme="minorEastAsia" w:eastAsiaTheme="minorEastAsia" w:cstheme="minorEastAsia"/>
                <w:color w:val="000000"/>
                <w:kern w:val="2"/>
                <w:sz w:val="24"/>
                <w:szCs w:val="24"/>
                <w:lang w:val="en-US" w:eastAsia="zh-CN" w:bidi="ar-SA"/>
              </w:rPr>
              <w:t>变更通知单</w:t>
            </w:r>
          </w:p>
        </w:tc>
        <w:tc>
          <w:tcPr>
            <w:tcW w:w="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D85ACC1">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2"/>
                <w:sz w:val="24"/>
                <w:szCs w:val="24"/>
                <w:lang w:val="en-US" w:eastAsia="zh-CN" w:bidi="ar-SA"/>
              </w:rPr>
            </w:pPr>
            <w:r>
              <w:rPr>
                <w:rFonts w:hint="eastAsia" w:asciiTheme="minorEastAsia" w:hAnsiTheme="minorEastAsia" w:eastAsiaTheme="minorEastAsia" w:cstheme="minorEastAsia"/>
                <w:color w:val="000000"/>
                <w:kern w:val="2"/>
                <w:sz w:val="24"/>
                <w:szCs w:val="24"/>
                <w:lang w:val="en-US" w:eastAsia="zh-CN" w:bidi="ar-SA"/>
              </w:rPr>
              <w:t>变更通知单</w:t>
            </w:r>
          </w:p>
        </w:tc>
      </w:tr>
      <w:tr w14:paraId="4B044F7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2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F5CFB55">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w:t>
            </w:r>
            <w:r>
              <w:rPr>
                <w:rFonts w:hint="eastAsia" w:asciiTheme="minorEastAsia" w:hAnsiTheme="minorEastAsia" w:eastAsiaTheme="minorEastAsia" w:cstheme="minorEastAsia"/>
                <w:color w:val="000000"/>
                <w:kern w:val="0"/>
                <w:sz w:val="24"/>
                <w:szCs w:val="24"/>
                <w:lang w:val="en-US" w:eastAsia="zh-CN" w:bidi="ar"/>
              </w:rPr>
              <w:t>2</w:t>
            </w:r>
            <w:r>
              <w:rPr>
                <w:rFonts w:hint="eastAsia" w:asciiTheme="minorEastAsia" w:hAnsiTheme="minorEastAsia" w:eastAsiaTheme="minorEastAsia" w:cstheme="minorEastAsia"/>
                <w:color w:val="000000"/>
                <w:kern w:val="0"/>
                <w:sz w:val="24"/>
                <w:szCs w:val="24"/>
                <w:lang w:bidi="ar"/>
              </w:rPr>
              <w:t>0</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161241E">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2"/>
                <w:sz w:val="24"/>
                <w:szCs w:val="24"/>
                <w:lang w:val="en-US" w:eastAsia="zh-CN" w:bidi="ar-SA"/>
              </w:rPr>
            </w:pPr>
            <w:r>
              <w:rPr>
                <w:rFonts w:hint="eastAsia" w:asciiTheme="minorEastAsia" w:hAnsiTheme="minorEastAsia" w:eastAsiaTheme="minorEastAsia" w:cstheme="minorEastAsia"/>
                <w:color w:val="000000"/>
                <w:kern w:val="2"/>
                <w:sz w:val="24"/>
                <w:szCs w:val="24"/>
                <w:lang w:val="en-US" w:eastAsia="zh-CN" w:bidi="ar-SA"/>
              </w:rPr>
              <w:t>查看对应计划状态</w:t>
            </w:r>
          </w:p>
        </w:tc>
        <w:tc>
          <w:tcPr>
            <w:tcW w:w="362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13026C6">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2"/>
                <w:sz w:val="24"/>
                <w:szCs w:val="24"/>
                <w:lang w:val="en-US" w:eastAsia="zh-CN" w:bidi="ar-SA"/>
              </w:rPr>
            </w:pPr>
            <w:r>
              <w:rPr>
                <w:rFonts w:hint="eastAsia" w:asciiTheme="minorEastAsia" w:hAnsiTheme="minorEastAsia" w:eastAsiaTheme="minorEastAsia" w:cstheme="minorEastAsia"/>
                <w:color w:val="000000"/>
                <w:kern w:val="2"/>
                <w:sz w:val="24"/>
                <w:szCs w:val="24"/>
                <w:lang w:val="en-US" w:eastAsia="zh-CN" w:bidi="ar-SA"/>
              </w:rPr>
              <w:t>计划员根据变更通知信息，查看对应加工计划状态。</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7297B1F">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2"/>
                <w:sz w:val="24"/>
                <w:szCs w:val="24"/>
                <w:lang w:val="en-US" w:eastAsia="zh-CN" w:bidi="ar-SA"/>
              </w:rPr>
            </w:pPr>
            <w:r>
              <w:rPr>
                <w:rFonts w:hint="eastAsia" w:asciiTheme="minorEastAsia" w:hAnsiTheme="minorEastAsia" w:eastAsiaTheme="minorEastAsia" w:cstheme="minorEastAsia"/>
                <w:color w:val="000000"/>
                <w:kern w:val="2"/>
                <w:sz w:val="24"/>
                <w:szCs w:val="24"/>
                <w:lang w:val="en-US" w:eastAsia="zh-CN" w:bidi="ar-SA"/>
              </w:rPr>
              <w:t>计划员</w:t>
            </w:r>
          </w:p>
        </w:tc>
        <w:tc>
          <w:tcPr>
            <w:tcW w:w="8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400C218">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2"/>
                <w:sz w:val="24"/>
                <w:szCs w:val="24"/>
                <w:lang w:val="en-US" w:eastAsia="zh-CN" w:bidi="ar-SA"/>
              </w:rPr>
            </w:pPr>
          </w:p>
        </w:tc>
        <w:tc>
          <w:tcPr>
            <w:tcW w:w="7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584EF6D">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2"/>
                <w:sz w:val="24"/>
                <w:szCs w:val="24"/>
                <w:lang w:val="en-US" w:eastAsia="zh-CN" w:bidi="ar-SA"/>
              </w:rPr>
            </w:pPr>
          </w:p>
        </w:tc>
        <w:tc>
          <w:tcPr>
            <w:tcW w:w="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69E1783">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2"/>
                <w:sz w:val="24"/>
                <w:szCs w:val="24"/>
                <w:lang w:val="en-US" w:eastAsia="zh-CN" w:bidi="ar-SA"/>
              </w:rPr>
            </w:pPr>
          </w:p>
        </w:tc>
      </w:tr>
      <w:tr w14:paraId="4EE0098E">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2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D76C1DD">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w:t>
            </w:r>
            <w:r>
              <w:rPr>
                <w:rFonts w:hint="eastAsia" w:asciiTheme="minorEastAsia" w:hAnsiTheme="minorEastAsia" w:eastAsiaTheme="minorEastAsia" w:cstheme="minorEastAsia"/>
                <w:color w:val="000000"/>
                <w:kern w:val="0"/>
                <w:sz w:val="24"/>
                <w:szCs w:val="24"/>
                <w:lang w:val="en-US" w:eastAsia="zh-CN" w:bidi="ar"/>
              </w:rPr>
              <w:t>3</w:t>
            </w:r>
            <w:r>
              <w:rPr>
                <w:rFonts w:hint="eastAsia" w:asciiTheme="minorEastAsia" w:hAnsiTheme="minorEastAsia" w:eastAsiaTheme="minorEastAsia" w:cstheme="minorEastAsia"/>
                <w:color w:val="000000"/>
                <w:kern w:val="0"/>
                <w:sz w:val="24"/>
                <w:szCs w:val="24"/>
                <w:lang w:bidi="ar"/>
              </w:rPr>
              <w:t>0</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0DDE893">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2"/>
                <w:sz w:val="24"/>
                <w:szCs w:val="24"/>
                <w:lang w:val="en-US" w:eastAsia="zh-CN" w:bidi="ar-SA"/>
              </w:rPr>
            </w:pPr>
            <w:r>
              <w:rPr>
                <w:rFonts w:hint="eastAsia" w:asciiTheme="minorEastAsia" w:hAnsiTheme="minorEastAsia" w:eastAsiaTheme="minorEastAsia" w:cstheme="minorEastAsia"/>
                <w:color w:val="000000"/>
                <w:kern w:val="2"/>
                <w:sz w:val="24"/>
                <w:szCs w:val="24"/>
                <w:lang w:val="en-US" w:eastAsia="zh-CN" w:bidi="ar-SA"/>
              </w:rPr>
              <w:t>执行时间变更</w:t>
            </w:r>
          </w:p>
        </w:tc>
        <w:tc>
          <w:tcPr>
            <w:tcW w:w="362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C16EDF2">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2"/>
                <w:sz w:val="24"/>
                <w:szCs w:val="24"/>
                <w:lang w:val="en-US" w:eastAsia="zh-CN" w:bidi="ar-SA"/>
              </w:rPr>
            </w:pPr>
            <w:r>
              <w:rPr>
                <w:rFonts w:hint="eastAsia" w:asciiTheme="minorEastAsia" w:hAnsiTheme="minorEastAsia" w:eastAsiaTheme="minorEastAsia" w:cstheme="minorEastAsia"/>
                <w:color w:val="000000"/>
                <w:kern w:val="2"/>
                <w:sz w:val="24"/>
                <w:szCs w:val="24"/>
                <w:lang w:val="en-US" w:eastAsia="zh-CN" w:bidi="ar-SA"/>
              </w:rPr>
              <w:t>装试中心计划员生产订单的计划开始时间与计划结束时间进行调整。调整时需根据生产订单状态，进行后续处理。</w:t>
            </w:r>
          </w:p>
          <w:p w14:paraId="4659B74C">
            <w:pPr>
              <w:keepNext w:val="0"/>
              <w:keepLines w:val="0"/>
              <w:widowControl/>
              <w:numPr>
                <w:ilvl w:val="0"/>
                <w:numId w:val="24"/>
              </w:numPr>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2"/>
                <w:sz w:val="24"/>
                <w:szCs w:val="24"/>
                <w:lang w:val="en-US" w:eastAsia="zh-CN" w:bidi="ar-SA"/>
              </w:rPr>
            </w:pPr>
            <w:r>
              <w:rPr>
                <w:rFonts w:hint="eastAsia" w:asciiTheme="minorEastAsia" w:hAnsiTheme="minorEastAsia" w:eastAsiaTheme="minorEastAsia" w:cstheme="minorEastAsia"/>
                <w:color w:val="000000"/>
                <w:kern w:val="2"/>
                <w:sz w:val="24"/>
                <w:szCs w:val="24"/>
                <w:lang w:val="en-US" w:eastAsia="zh-CN" w:bidi="ar-SA"/>
              </w:rPr>
              <w:t>若生产订单未排程，装试中心计划员对生产订单的时间节点直接调整；</w:t>
            </w:r>
          </w:p>
          <w:p w14:paraId="7A1B05DD">
            <w:pPr>
              <w:keepNext w:val="0"/>
              <w:keepLines w:val="0"/>
              <w:widowControl/>
              <w:numPr>
                <w:ilvl w:val="0"/>
                <w:numId w:val="24"/>
              </w:numPr>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2"/>
                <w:sz w:val="24"/>
                <w:szCs w:val="24"/>
                <w:lang w:val="en-US" w:eastAsia="zh-CN" w:bidi="ar-SA"/>
              </w:rPr>
            </w:pPr>
            <w:r>
              <w:rPr>
                <w:rFonts w:hint="eastAsia" w:asciiTheme="minorEastAsia" w:hAnsiTheme="minorEastAsia" w:eastAsiaTheme="minorEastAsia" w:cstheme="minorEastAsia"/>
                <w:color w:val="000000"/>
                <w:kern w:val="2"/>
                <w:sz w:val="24"/>
                <w:szCs w:val="24"/>
                <w:lang w:val="en-US" w:eastAsia="zh-CN" w:bidi="ar-SA"/>
              </w:rPr>
              <w:t>若生产订单已排程，装试中心计划员对生产订单的时间进行调整，且需以新的时间节点进行排程并输出物料准备计划，外委计划，检验计划等；</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70DFA0A">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2"/>
                <w:sz w:val="24"/>
                <w:szCs w:val="24"/>
                <w:lang w:val="en-US" w:eastAsia="zh-CN" w:bidi="ar-SA"/>
              </w:rPr>
            </w:pPr>
            <w:r>
              <w:rPr>
                <w:rFonts w:hint="eastAsia" w:asciiTheme="minorEastAsia" w:hAnsiTheme="minorEastAsia" w:eastAsiaTheme="minorEastAsia" w:cstheme="minorEastAsia"/>
                <w:color w:val="000000"/>
                <w:kern w:val="2"/>
                <w:sz w:val="24"/>
                <w:szCs w:val="24"/>
                <w:lang w:val="en-US" w:eastAsia="zh-CN" w:bidi="ar-SA"/>
              </w:rPr>
              <w:t>计划员</w:t>
            </w:r>
          </w:p>
        </w:tc>
        <w:tc>
          <w:tcPr>
            <w:tcW w:w="8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BBDB3E2">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2"/>
                <w:sz w:val="24"/>
                <w:szCs w:val="24"/>
                <w:lang w:val="en-US" w:eastAsia="zh-CN" w:bidi="ar-SA"/>
              </w:rPr>
            </w:pPr>
            <w:r>
              <w:rPr>
                <w:rFonts w:hint="eastAsia" w:asciiTheme="minorEastAsia" w:hAnsiTheme="minorEastAsia" w:eastAsiaTheme="minorEastAsia" w:cstheme="minorEastAsia"/>
                <w:color w:val="000000"/>
                <w:kern w:val="2"/>
                <w:sz w:val="24"/>
                <w:szCs w:val="24"/>
                <w:lang w:val="en-US" w:eastAsia="zh-CN" w:bidi="ar-SA"/>
              </w:rPr>
              <w:t>变更通知</w:t>
            </w:r>
          </w:p>
        </w:tc>
        <w:tc>
          <w:tcPr>
            <w:tcW w:w="7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E282E6A">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2"/>
                <w:sz w:val="24"/>
                <w:szCs w:val="24"/>
                <w:lang w:val="en-US" w:eastAsia="zh-CN" w:bidi="ar-SA"/>
              </w:rPr>
            </w:pPr>
            <w:r>
              <w:rPr>
                <w:rFonts w:hint="eastAsia" w:asciiTheme="minorEastAsia" w:hAnsiTheme="minorEastAsia" w:eastAsiaTheme="minorEastAsia" w:cstheme="minorEastAsia"/>
                <w:color w:val="000000"/>
                <w:kern w:val="2"/>
                <w:sz w:val="24"/>
                <w:szCs w:val="24"/>
                <w:lang w:val="en-US" w:eastAsia="zh-CN" w:bidi="ar-SA"/>
              </w:rPr>
              <w:t>生产订单</w:t>
            </w:r>
          </w:p>
        </w:tc>
        <w:tc>
          <w:tcPr>
            <w:tcW w:w="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FE30DFD">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2"/>
                <w:sz w:val="24"/>
                <w:szCs w:val="24"/>
                <w:lang w:val="en-US" w:eastAsia="zh-CN" w:bidi="ar-SA"/>
              </w:rPr>
            </w:pPr>
          </w:p>
        </w:tc>
      </w:tr>
      <w:tr w14:paraId="539245CE">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2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16DE253">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w:t>
            </w:r>
            <w:r>
              <w:rPr>
                <w:rFonts w:hint="eastAsia" w:asciiTheme="minorEastAsia" w:hAnsiTheme="minorEastAsia" w:eastAsiaTheme="minorEastAsia" w:cstheme="minorEastAsia"/>
                <w:color w:val="000000"/>
                <w:kern w:val="0"/>
                <w:sz w:val="24"/>
                <w:szCs w:val="24"/>
                <w:lang w:val="en-US" w:eastAsia="zh-CN" w:bidi="ar"/>
              </w:rPr>
              <w:t>4</w:t>
            </w:r>
            <w:r>
              <w:rPr>
                <w:rFonts w:hint="eastAsia" w:asciiTheme="minorEastAsia" w:hAnsiTheme="minorEastAsia" w:eastAsiaTheme="minorEastAsia" w:cstheme="minorEastAsia"/>
                <w:color w:val="000000"/>
                <w:kern w:val="0"/>
                <w:sz w:val="24"/>
                <w:szCs w:val="24"/>
                <w:lang w:bidi="ar"/>
              </w:rPr>
              <w:t>0</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5593F3E">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2"/>
                <w:sz w:val="24"/>
                <w:szCs w:val="24"/>
                <w:lang w:val="en-US" w:eastAsia="zh-CN" w:bidi="ar-SA"/>
              </w:rPr>
            </w:pPr>
            <w:r>
              <w:rPr>
                <w:rFonts w:hint="eastAsia" w:asciiTheme="minorEastAsia" w:hAnsiTheme="minorEastAsia" w:eastAsiaTheme="minorEastAsia" w:cstheme="minorEastAsia"/>
                <w:color w:val="000000"/>
                <w:kern w:val="2"/>
                <w:sz w:val="24"/>
                <w:szCs w:val="24"/>
                <w:lang w:val="en-US" w:eastAsia="zh-CN" w:bidi="ar-SA"/>
              </w:rPr>
              <w:t>计划重新排程</w:t>
            </w:r>
          </w:p>
        </w:tc>
        <w:tc>
          <w:tcPr>
            <w:tcW w:w="362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395336D">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2"/>
                <w:sz w:val="24"/>
                <w:szCs w:val="24"/>
                <w:lang w:val="en-US" w:eastAsia="zh-CN" w:bidi="ar-SA"/>
              </w:rPr>
            </w:pPr>
            <w:r>
              <w:rPr>
                <w:rFonts w:hint="eastAsia" w:asciiTheme="minorEastAsia" w:hAnsiTheme="minorEastAsia" w:eastAsiaTheme="minorEastAsia" w:cstheme="minorEastAsia"/>
                <w:color w:val="000000"/>
                <w:kern w:val="2"/>
                <w:sz w:val="24"/>
                <w:szCs w:val="24"/>
                <w:lang w:val="en-US" w:eastAsia="zh-CN" w:bidi="ar-SA"/>
              </w:rPr>
              <w:t>装试中心计划员针对已变更计划时间生产订单重新进行排程。</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ED01557">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2"/>
                <w:sz w:val="24"/>
                <w:szCs w:val="24"/>
                <w:lang w:val="en-US" w:eastAsia="zh-CN" w:bidi="ar-SA"/>
              </w:rPr>
            </w:pPr>
            <w:r>
              <w:rPr>
                <w:rFonts w:hint="eastAsia" w:asciiTheme="minorEastAsia" w:hAnsiTheme="minorEastAsia" w:eastAsiaTheme="minorEastAsia" w:cstheme="minorEastAsia"/>
                <w:color w:val="000000"/>
                <w:kern w:val="2"/>
                <w:sz w:val="24"/>
                <w:szCs w:val="24"/>
                <w:lang w:val="en-US" w:eastAsia="zh-CN" w:bidi="ar-SA"/>
              </w:rPr>
              <w:t>计划员</w:t>
            </w:r>
          </w:p>
        </w:tc>
        <w:tc>
          <w:tcPr>
            <w:tcW w:w="8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3E8E0FF">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2"/>
                <w:sz w:val="24"/>
                <w:szCs w:val="24"/>
                <w:lang w:val="en-US" w:eastAsia="zh-CN" w:bidi="ar-SA"/>
              </w:rPr>
            </w:pPr>
            <w:r>
              <w:rPr>
                <w:rFonts w:hint="eastAsia" w:asciiTheme="minorEastAsia" w:hAnsiTheme="minorEastAsia" w:eastAsiaTheme="minorEastAsia" w:cstheme="minorEastAsia"/>
                <w:color w:val="000000"/>
                <w:kern w:val="2"/>
                <w:sz w:val="24"/>
                <w:szCs w:val="24"/>
                <w:lang w:val="en-US" w:eastAsia="zh-CN" w:bidi="ar-SA"/>
              </w:rPr>
              <w:t>生产订单、工艺路线、排程方案、资源能力</w:t>
            </w:r>
          </w:p>
        </w:tc>
        <w:tc>
          <w:tcPr>
            <w:tcW w:w="7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8B2EEA1">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2"/>
                <w:sz w:val="24"/>
                <w:szCs w:val="24"/>
                <w:lang w:val="en-US" w:eastAsia="zh-CN" w:bidi="ar-SA"/>
              </w:rPr>
            </w:pPr>
            <w:r>
              <w:rPr>
                <w:rFonts w:hint="eastAsia" w:asciiTheme="minorEastAsia" w:hAnsiTheme="minorEastAsia" w:eastAsiaTheme="minorEastAsia" w:cstheme="minorEastAsia"/>
                <w:color w:val="000000"/>
                <w:kern w:val="2"/>
                <w:sz w:val="24"/>
                <w:szCs w:val="24"/>
                <w:lang w:val="en-US" w:eastAsia="zh-CN" w:bidi="ar-SA"/>
              </w:rPr>
              <w:t>排程结果</w:t>
            </w:r>
          </w:p>
        </w:tc>
        <w:tc>
          <w:tcPr>
            <w:tcW w:w="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BAC7002">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2"/>
                <w:sz w:val="24"/>
                <w:szCs w:val="24"/>
                <w:lang w:val="en-US" w:eastAsia="zh-CN" w:bidi="ar-SA"/>
              </w:rPr>
            </w:pPr>
          </w:p>
        </w:tc>
      </w:tr>
    </w:tbl>
    <w:p w14:paraId="22A506D1">
      <w:pPr>
        <w:ind w:left="0" w:leftChars="0" w:firstLine="0" w:firstLineChars="0"/>
        <w:rPr>
          <w:rFonts w:hint="eastAsia" w:asciiTheme="minorEastAsia" w:hAnsiTheme="minorEastAsia" w:eastAsiaTheme="minorEastAsia" w:cstheme="minorEastAsia"/>
          <w:lang w:val="en-US" w:eastAsia="zh-CN"/>
        </w:rPr>
      </w:pPr>
    </w:p>
    <w:p w14:paraId="771195B1">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系统应用流程</w:t>
      </w:r>
    </w:p>
    <w:p w14:paraId="2173B5EE">
      <w:pPr>
        <w:ind w:left="0" w:leftChars="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object>
          <v:shape id="_x0000_i1030" o:spt="75" type="#_x0000_t75" style="height:133pt;width:417.05pt;" o:ole="t" filled="f" o:preferrelative="t" stroked="f" coordsize="21600,21600">
            <v:path/>
            <v:fill on="f" focussize="0,0"/>
            <v:stroke on="f"/>
            <v:imagedata r:id="rId42" o:title=""/>
            <o:lock v:ext="edit" aspectratio="t"/>
            <w10:wrap type="none"/>
            <w10:anchorlock/>
          </v:shape>
          <o:OLEObject Type="Embed" ProgID="Visio.Drawing.15" ShapeID="_x0000_i1030" DrawAspect="Content" ObjectID="_1468075730" r:id="rId41">
            <o:LockedField>false</o:LockedField>
          </o:OLEObject>
        </w:object>
      </w:r>
    </w:p>
    <w:p w14:paraId="7B0C57B5">
      <w:pPr>
        <w:numPr>
          <w:ilvl w:val="0"/>
          <w:numId w:val="14"/>
        </w:numPr>
        <w:ind w:left="960" w:leftChars="0" w:hanging="48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流程操作步骤说明：</w:t>
      </w:r>
    </w:p>
    <w:tbl>
      <w:tblPr>
        <w:tblStyle w:val="20"/>
        <w:tblW w:w="8336" w:type="dxa"/>
        <w:jc w:val="center"/>
        <w:tblLayout w:type="autofit"/>
        <w:tblCellMar>
          <w:top w:w="15" w:type="dxa"/>
          <w:left w:w="15" w:type="dxa"/>
          <w:bottom w:w="15" w:type="dxa"/>
          <w:right w:w="15" w:type="dxa"/>
        </w:tblCellMar>
      </w:tblPr>
      <w:tblGrid>
        <w:gridCol w:w="611"/>
        <w:gridCol w:w="1704"/>
        <w:gridCol w:w="1974"/>
        <w:gridCol w:w="2612"/>
        <w:gridCol w:w="1435"/>
      </w:tblGrid>
      <w:tr w14:paraId="7C2B7153">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020CFF2D">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NO.</w:t>
            </w:r>
          </w:p>
        </w:tc>
        <w:tc>
          <w:tcPr>
            <w:tcW w:w="1704"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3735DD22">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角色</w:t>
            </w:r>
          </w:p>
        </w:tc>
        <w:tc>
          <w:tcPr>
            <w:tcW w:w="1974"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02C9113F">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业务活动</w:t>
            </w:r>
          </w:p>
        </w:tc>
        <w:tc>
          <w:tcPr>
            <w:tcW w:w="2612"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1805264A">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IT活动</w:t>
            </w:r>
          </w:p>
        </w:tc>
        <w:tc>
          <w:tcPr>
            <w:tcW w:w="1435"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1D0B7C05">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功能编号</w:t>
            </w:r>
          </w:p>
        </w:tc>
      </w:tr>
      <w:tr w14:paraId="4C920BD7">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255EB342">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1</w:t>
            </w:r>
          </w:p>
        </w:tc>
        <w:tc>
          <w:tcPr>
            <w:tcW w:w="1704" w:type="dxa"/>
            <w:tcBorders>
              <w:top w:val="single" w:color="000000" w:sz="4" w:space="0"/>
              <w:left w:val="single" w:color="000000" w:sz="4" w:space="0"/>
              <w:bottom w:val="single" w:color="000000" w:sz="4" w:space="0"/>
              <w:right w:val="single" w:color="000000" w:sz="4" w:space="0"/>
            </w:tcBorders>
            <w:noWrap/>
            <w:vAlign w:val="center"/>
          </w:tcPr>
          <w:p w14:paraId="7944F7D5">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eastAsia="zh-CN"/>
              </w:rPr>
            </w:pPr>
            <w:r>
              <w:rPr>
                <w:rFonts w:hint="eastAsia" w:asciiTheme="minorEastAsia" w:hAnsiTheme="minorEastAsia" w:eastAsiaTheme="minorEastAsia" w:cstheme="minorEastAsia"/>
                <w:color w:val="000000"/>
                <w:kern w:val="0"/>
                <w:sz w:val="21"/>
                <w:szCs w:val="21"/>
                <w:lang w:eastAsia="zh-CN"/>
              </w:rPr>
              <w:t>装试中心计划员</w:t>
            </w:r>
          </w:p>
        </w:tc>
        <w:tc>
          <w:tcPr>
            <w:tcW w:w="1974" w:type="dxa"/>
            <w:tcBorders>
              <w:top w:val="single" w:color="000000" w:sz="4" w:space="0"/>
              <w:left w:val="single" w:color="000000" w:sz="4" w:space="0"/>
              <w:bottom w:val="single" w:color="000000" w:sz="4" w:space="0"/>
              <w:right w:val="single" w:color="000000" w:sz="4" w:space="0"/>
            </w:tcBorders>
            <w:noWrap/>
            <w:vAlign w:val="center"/>
          </w:tcPr>
          <w:p w14:paraId="6004D57F">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010接收变更通知</w:t>
            </w:r>
          </w:p>
        </w:tc>
        <w:tc>
          <w:tcPr>
            <w:tcW w:w="2612" w:type="dxa"/>
            <w:tcBorders>
              <w:top w:val="single" w:color="000000" w:sz="4" w:space="0"/>
              <w:left w:val="single" w:color="000000" w:sz="4" w:space="0"/>
              <w:bottom w:val="single" w:color="000000" w:sz="4" w:space="0"/>
              <w:right w:val="single" w:color="000000" w:sz="4" w:space="0"/>
            </w:tcBorders>
            <w:noWrap/>
            <w:vAlign w:val="center"/>
          </w:tcPr>
          <w:p w14:paraId="51A20940">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接收计划变更通知</w:t>
            </w:r>
          </w:p>
        </w:tc>
        <w:tc>
          <w:tcPr>
            <w:tcW w:w="1435" w:type="dxa"/>
            <w:tcBorders>
              <w:top w:val="single" w:color="000000" w:sz="4" w:space="0"/>
              <w:left w:val="single" w:color="000000" w:sz="4" w:space="0"/>
              <w:bottom w:val="single" w:color="000000" w:sz="4" w:space="0"/>
              <w:right w:val="single" w:color="000000" w:sz="4" w:space="0"/>
            </w:tcBorders>
            <w:noWrap/>
            <w:vAlign w:val="center"/>
          </w:tcPr>
          <w:p w14:paraId="29D21853">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MOM--ERP-06</w:t>
            </w:r>
          </w:p>
        </w:tc>
      </w:tr>
      <w:tr w14:paraId="0DC5B862">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321354B9">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2</w:t>
            </w:r>
          </w:p>
        </w:tc>
        <w:tc>
          <w:tcPr>
            <w:tcW w:w="1704" w:type="dxa"/>
            <w:tcBorders>
              <w:top w:val="single" w:color="000000" w:sz="4" w:space="0"/>
              <w:left w:val="single" w:color="000000" w:sz="4" w:space="0"/>
              <w:bottom w:val="single" w:color="000000" w:sz="4" w:space="0"/>
              <w:right w:val="single" w:color="000000" w:sz="4" w:space="0"/>
            </w:tcBorders>
            <w:noWrap/>
            <w:vAlign w:val="center"/>
          </w:tcPr>
          <w:p w14:paraId="6DA06275">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eastAsia="zh-CN"/>
              </w:rPr>
            </w:pPr>
            <w:r>
              <w:rPr>
                <w:rFonts w:hint="eastAsia" w:asciiTheme="minorEastAsia" w:hAnsiTheme="minorEastAsia" w:eastAsiaTheme="minorEastAsia" w:cstheme="minorEastAsia"/>
                <w:color w:val="000000"/>
                <w:kern w:val="0"/>
                <w:sz w:val="21"/>
                <w:szCs w:val="21"/>
                <w:lang w:eastAsia="zh-CN"/>
              </w:rPr>
              <w:t>装试中心计划员</w:t>
            </w:r>
          </w:p>
        </w:tc>
        <w:tc>
          <w:tcPr>
            <w:tcW w:w="1974" w:type="dxa"/>
            <w:tcBorders>
              <w:top w:val="single" w:color="000000" w:sz="4" w:space="0"/>
              <w:left w:val="single" w:color="000000" w:sz="4" w:space="0"/>
              <w:bottom w:val="single" w:color="000000" w:sz="4" w:space="0"/>
              <w:right w:val="single" w:color="000000" w:sz="4" w:space="0"/>
            </w:tcBorders>
            <w:noWrap/>
            <w:vAlign w:val="center"/>
          </w:tcPr>
          <w:p w14:paraId="740AFF52">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020查看对应计划状态</w:t>
            </w:r>
          </w:p>
        </w:tc>
        <w:tc>
          <w:tcPr>
            <w:tcW w:w="2612" w:type="dxa"/>
            <w:tcBorders>
              <w:top w:val="single" w:color="000000" w:sz="4" w:space="0"/>
              <w:left w:val="single" w:color="000000" w:sz="4" w:space="0"/>
              <w:bottom w:val="single" w:color="000000" w:sz="4" w:space="0"/>
              <w:right w:val="single" w:color="000000" w:sz="4" w:space="0"/>
            </w:tcBorders>
            <w:noWrap/>
            <w:vAlign w:val="center"/>
          </w:tcPr>
          <w:p w14:paraId="40CE8C52">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计划进度监控</w:t>
            </w:r>
          </w:p>
        </w:tc>
        <w:tc>
          <w:tcPr>
            <w:tcW w:w="1435" w:type="dxa"/>
            <w:tcBorders>
              <w:top w:val="single" w:color="000000" w:sz="4" w:space="0"/>
              <w:left w:val="single" w:color="000000" w:sz="4" w:space="0"/>
              <w:bottom w:val="single" w:color="000000" w:sz="4" w:space="0"/>
              <w:right w:val="single" w:color="000000" w:sz="4" w:space="0"/>
            </w:tcBorders>
            <w:noWrap/>
            <w:vAlign w:val="center"/>
          </w:tcPr>
          <w:p w14:paraId="26C19DA8">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MOM-JH-07</w:t>
            </w:r>
          </w:p>
        </w:tc>
      </w:tr>
      <w:tr w14:paraId="0BE33E04">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45699C45">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3</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227758">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eastAsia="zh-CN"/>
              </w:rPr>
            </w:pPr>
            <w:r>
              <w:rPr>
                <w:rFonts w:hint="eastAsia" w:asciiTheme="minorEastAsia" w:hAnsiTheme="minorEastAsia" w:eastAsiaTheme="minorEastAsia" w:cstheme="minorEastAsia"/>
                <w:color w:val="000000"/>
                <w:kern w:val="0"/>
                <w:sz w:val="21"/>
                <w:szCs w:val="21"/>
                <w:lang w:eastAsia="zh-CN"/>
              </w:rPr>
              <w:t>装试中心计划员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E968E8">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030执行时间变更</w:t>
            </w:r>
          </w:p>
        </w:tc>
        <w:tc>
          <w:tcPr>
            <w:tcW w:w="2612" w:type="dxa"/>
            <w:tcBorders>
              <w:top w:val="single" w:color="000000" w:sz="4" w:space="0"/>
              <w:left w:val="single" w:color="000000" w:sz="4" w:space="0"/>
              <w:bottom w:val="single" w:color="000000" w:sz="4" w:space="0"/>
              <w:right w:val="single" w:color="000000" w:sz="4" w:space="0"/>
            </w:tcBorders>
            <w:noWrap/>
            <w:vAlign w:val="center"/>
          </w:tcPr>
          <w:p w14:paraId="627ACD1A">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计划时间变更</w:t>
            </w:r>
          </w:p>
        </w:tc>
        <w:tc>
          <w:tcPr>
            <w:tcW w:w="14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B92186">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 xml:space="preserve"> MOM-SJBG</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1</w:t>
            </w:r>
          </w:p>
        </w:tc>
      </w:tr>
      <w:tr w14:paraId="15A52B12">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3AE1C4">
            <w:pPr>
              <w:keepNext w:val="0"/>
              <w:keepLines w:val="0"/>
              <w:widowControl/>
              <w:suppressLineNumbers w:val="0"/>
              <w:spacing w:before="0" w:beforeLines="0" w:beforeAutospacing="0" w:after="0" w:afterLines="0" w:afterAutospacing="0" w:line="240" w:lineRule="auto"/>
              <w:ind w:left="0" w:leftChars="0" w:right="0" w:rightChars="0" w:firstLine="0" w:firstLineChars="0"/>
              <w:jc w:val="center"/>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4</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BCB97D">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eastAsia="zh-CN"/>
              </w:rPr>
              <w:t>装试中心计划员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A13288">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040计划重新排程</w:t>
            </w:r>
          </w:p>
        </w:tc>
        <w:tc>
          <w:tcPr>
            <w:tcW w:w="26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D04A5E">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计划排程</w:t>
            </w:r>
          </w:p>
        </w:tc>
        <w:tc>
          <w:tcPr>
            <w:tcW w:w="14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12E5D5">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 xml:space="preserve"> MOM-JH</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6</w:t>
            </w:r>
          </w:p>
        </w:tc>
      </w:tr>
    </w:tbl>
    <w:p w14:paraId="644496ED">
      <w:pPr>
        <w:ind w:left="0" w:leftChars="0" w:firstLine="0" w:firstLineChars="0"/>
        <w:rPr>
          <w:rFonts w:hint="eastAsia" w:asciiTheme="minorEastAsia" w:hAnsiTheme="minorEastAsia" w:eastAsiaTheme="minorEastAsia" w:cstheme="minorEastAsia"/>
          <w:sz w:val="21"/>
          <w:szCs w:val="21"/>
          <w:lang w:val="en-US" w:eastAsia="zh-CN"/>
        </w:rPr>
      </w:pPr>
    </w:p>
    <w:p w14:paraId="5AE3BF65">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功能设计</w:t>
      </w:r>
    </w:p>
    <w:p w14:paraId="7D3CB858">
      <w:pPr>
        <w:pStyle w:val="6"/>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变更单管理</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40613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3434AB48">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4AEC15D0">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MOM--ERP-06</w:t>
            </w:r>
          </w:p>
        </w:tc>
      </w:tr>
      <w:tr w14:paraId="7BA1D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1BB15056">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5D500802">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接收计划变更通知</w:t>
            </w:r>
          </w:p>
        </w:tc>
      </w:tr>
      <w:tr w14:paraId="42A70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60FF38C7">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5C6E5DDC">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装试中心</w:t>
            </w:r>
            <w:r>
              <w:rPr>
                <w:rFonts w:hint="eastAsia" w:asciiTheme="minorEastAsia" w:hAnsiTheme="minorEastAsia" w:eastAsiaTheme="minorEastAsia" w:cstheme="minorEastAsia"/>
              </w:rPr>
              <w:t>计划员</w:t>
            </w:r>
          </w:p>
        </w:tc>
      </w:tr>
      <w:tr w14:paraId="01470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2CFA91A9">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6D7CAFC">
            <w:pPr>
              <w:keepNext w:val="0"/>
              <w:keepLines w:val="0"/>
              <w:numPr>
                <w:ilvl w:val="0"/>
                <w:numId w:val="25"/>
              </w:numPr>
              <w:suppressLineNumbers w:val="0"/>
              <w:spacing w:before="0" w:beforeLines="0" w:beforeAutospacing="0" w:after="0" w:afterLines="0" w:afterAutospacing="0" w:line="300" w:lineRule="auto"/>
              <w:ind w:left="0" w:leftChars="0" w:right="0" w:rightChars="0" w:firstLine="0" w:firstLine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接收ERP系统发送的计划时间变更通知，形成MOM系统中的变更通知数据；</w:t>
            </w:r>
          </w:p>
          <w:p w14:paraId="6BD5DFAA">
            <w:pPr>
              <w:keepNext w:val="0"/>
              <w:keepLines w:val="0"/>
              <w:numPr>
                <w:ilvl w:val="0"/>
                <w:numId w:val="25"/>
              </w:numPr>
              <w:suppressLineNumbers w:val="0"/>
              <w:spacing w:before="0" w:beforeLines="0" w:beforeAutospacing="0" w:after="0" w:afterLines="0" w:afterAutospacing="0" w:line="300" w:lineRule="auto"/>
              <w:ind w:left="0" w:leftChars="0" w:right="0" w:rightChars="0" w:firstLine="0" w:firstLine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查看变更通知中的详细信息。</w:t>
            </w:r>
          </w:p>
        </w:tc>
      </w:tr>
      <w:tr w14:paraId="38270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53868878">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55DBF3A9">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流程通知：</w:t>
            </w:r>
            <w:r>
              <w:rPr>
                <w:rFonts w:hint="eastAsia" w:asciiTheme="minorEastAsia" w:hAnsiTheme="minorEastAsia" w:eastAsiaTheme="minorEastAsia" w:cstheme="minorEastAsia"/>
                <w:lang w:val="en-US" w:eastAsia="zh-CN"/>
              </w:rPr>
              <w:t>接收ERP系统发送的计划时间变更通知，形成MOM系统中的变更通知数据后，并将该变更通知加入到变更通知流程中，通知到对应的角色或负责人。</w:t>
            </w:r>
          </w:p>
        </w:tc>
      </w:tr>
    </w:tbl>
    <w:p w14:paraId="1CFB8AF2">
      <w:pPr>
        <w:ind w:left="0" w:leftChars="0" w:firstLine="0" w:firstLineChars="0"/>
        <w:rPr>
          <w:rFonts w:hint="eastAsia" w:asciiTheme="minorEastAsia" w:hAnsiTheme="minorEastAsia" w:eastAsiaTheme="minorEastAsia" w:cstheme="minorEastAsia"/>
          <w:sz w:val="21"/>
          <w:szCs w:val="21"/>
          <w:lang w:val="en-US" w:eastAsia="zh-CN"/>
        </w:rPr>
      </w:pPr>
    </w:p>
    <w:p w14:paraId="6471EFCF">
      <w:pPr>
        <w:pStyle w:val="8"/>
        <w:numPr>
          <w:ilvl w:val="0"/>
          <w:numId w:val="5"/>
        </w:numPr>
        <w:ind w:left="0" w:firstLine="0"/>
        <w:rPr>
          <w:rStyle w:val="23"/>
          <w:rFonts w:hint="eastAsia" w:asciiTheme="minorEastAsia" w:hAnsiTheme="minorEastAsia" w:eastAsiaTheme="minorEastAsia" w:cstheme="minorEastAsia"/>
          <w:lang w:val="en-US" w:eastAsia="zh-CN"/>
        </w:rPr>
      </w:pPr>
      <w:r>
        <w:rPr>
          <w:rStyle w:val="23"/>
          <w:rFonts w:hint="eastAsia" w:asciiTheme="minorEastAsia" w:hAnsiTheme="minorEastAsia" w:eastAsiaTheme="minorEastAsia" w:cstheme="minorEastAsia"/>
          <w:lang w:val="en-US" w:eastAsia="zh-CN"/>
        </w:rPr>
        <w:t>表单设计</w:t>
      </w:r>
    </w:p>
    <w:p w14:paraId="680A0EC9">
      <w:pPr>
        <w:pStyle w:val="8"/>
        <w:numPr>
          <w:ilvl w:val="0"/>
          <w:numId w:val="0"/>
        </w:numPr>
        <w:ind w:leftChars="200"/>
        <w:rPr>
          <w:rStyle w:val="23"/>
          <w:rFonts w:hint="eastAsia" w:asciiTheme="minorEastAsia" w:hAnsiTheme="minorEastAsia" w:eastAsiaTheme="minorEastAsia" w:cstheme="minorEastAsia"/>
          <w:lang w:val="en-US" w:eastAsia="zh-CN"/>
        </w:rPr>
      </w:pPr>
      <w:r>
        <w:rPr>
          <w:rStyle w:val="23"/>
          <w:rFonts w:hint="eastAsia" w:asciiTheme="minorEastAsia" w:hAnsiTheme="minorEastAsia" w:eastAsiaTheme="minorEastAsia" w:cstheme="minorEastAsia"/>
          <w:lang w:val="en-US" w:eastAsia="zh-CN"/>
        </w:rPr>
        <w:t>变更单表：</w:t>
      </w:r>
    </w:p>
    <w:tbl>
      <w:tblPr>
        <w:tblStyle w:val="2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7"/>
        <w:gridCol w:w="1124"/>
        <w:gridCol w:w="1267"/>
        <w:gridCol w:w="1005"/>
        <w:gridCol w:w="1144"/>
        <w:gridCol w:w="1020"/>
        <w:gridCol w:w="1206"/>
        <w:gridCol w:w="1206"/>
      </w:tblGrid>
      <w:tr w14:paraId="23E38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pct"/>
            <w:vAlign w:val="center"/>
          </w:tcPr>
          <w:p w14:paraId="3A69E2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序号</w:t>
            </w:r>
          </w:p>
        </w:tc>
        <w:tc>
          <w:tcPr>
            <w:tcW w:w="659" w:type="pct"/>
            <w:vAlign w:val="center"/>
          </w:tcPr>
          <w:p w14:paraId="1B453F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字段中文名</w:t>
            </w:r>
          </w:p>
        </w:tc>
        <w:tc>
          <w:tcPr>
            <w:tcW w:w="743" w:type="pct"/>
            <w:vAlign w:val="center"/>
          </w:tcPr>
          <w:p w14:paraId="66EC38C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字段说明</w:t>
            </w:r>
          </w:p>
        </w:tc>
        <w:tc>
          <w:tcPr>
            <w:tcW w:w="589" w:type="pct"/>
            <w:vAlign w:val="center"/>
          </w:tcPr>
          <w:p w14:paraId="0A7C639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字段类型</w:t>
            </w:r>
          </w:p>
        </w:tc>
        <w:tc>
          <w:tcPr>
            <w:tcW w:w="671" w:type="pct"/>
            <w:vAlign w:val="center"/>
          </w:tcPr>
          <w:p w14:paraId="5046365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字段值域</w:t>
            </w:r>
          </w:p>
        </w:tc>
        <w:tc>
          <w:tcPr>
            <w:tcW w:w="598" w:type="pct"/>
            <w:vAlign w:val="center"/>
          </w:tcPr>
          <w:p w14:paraId="44A94A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值域标准</w:t>
            </w:r>
          </w:p>
        </w:tc>
        <w:tc>
          <w:tcPr>
            <w:tcW w:w="707" w:type="pct"/>
            <w:vAlign w:val="center"/>
          </w:tcPr>
          <w:p w14:paraId="2557430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是否主键</w:t>
            </w:r>
          </w:p>
        </w:tc>
        <w:tc>
          <w:tcPr>
            <w:tcW w:w="707" w:type="pct"/>
            <w:vAlign w:val="center"/>
          </w:tcPr>
          <w:p w14:paraId="329DAE2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是否必填</w:t>
            </w:r>
          </w:p>
        </w:tc>
      </w:tr>
      <w:tr w14:paraId="649B6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pct"/>
            <w:vAlign w:val="center"/>
          </w:tcPr>
          <w:p w14:paraId="15D4227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w:t>
            </w:r>
          </w:p>
        </w:tc>
        <w:tc>
          <w:tcPr>
            <w:tcW w:w="659" w:type="pct"/>
            <w:shd w:val="clear" w:color="auto" w:fill="auto"/>
            <w:vAlign w:val="center"/>
          </w:tcPr>
          <w:p w14:paraId="43DB92A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变更单编号</w:t>
            </w:r>
          </w:p>
        </w:tc>
        <w:tc>
          <w:tcPr>
            <w:tcW w:w="743" w:type="pct"/>
            <w:shd w:val="clear" w:color="auto" w:fill="auto"/>
            <w:vAlign w:val="center"/>
          </w:tcPr>
          <w:p w14:paraId="67158C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变更单编号</w:t>
            </w:r>
          </w:p>
        </w:tc>
        <w:tc>
          <w:tcPr>
            <w:tcW w:w="589" w:type="pct"/>
            <w:shd w:val="clear" w:color="auto" w:fill="auto"/>
            <w:vAlign w:val="center"/>
          </w:tcPr>
          <w:p w14:paraId="1AACF6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71" w:type="pct"/>
            <w:shd w:val="clear" w:color="auto" w:fill="auto"/>
            <w:vAlign w:val="center"/>
          </w:tcPr>
          <w:p w14:paraId="60FFBBE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引入ERP值域</w:t>
            </w:r>
          </w:p>
        </w:tc>
        <w:tc>
          <w:tcPr>
            <w:tcW w:w="598" w:type="pct"/>
            <w:shd w:val="clear" w:color="auto" w:fill="auto"/>
            <w:vAlign w:val="center"/>
          </w:tcPr>
          <w:p w14:paraId="6BC76F3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7" w:type="pct"/>
            <w:shd w:val="clear" w:color="auto" w:fill="auto"/>
            <w:vAlign w:val="center"/>
          </w:tcPr>
          <w:p w14:paraId="145A10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c>
          <w:tcPr>
            <w:tcW w:w="707" w:type="pct"/>
            <w:shd w:val="clear" w:color="auto" w:fill="auto"/>
            <w:vAlign w:val="center"/>
          </w:tcPr>
          <w:p w14:paraId="74CEFAE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5D8B3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pct"/>
            <w:shd w:val="clear" w:color="auto" w:fill="auto"/>
            <w:vAlign w:val="center"/>
          </w:tcPr>
          <w:p w14:paraId="1170014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w:t>
            </w:r>
          </w:p>
        </w:tc>
        <w:tc>
          <w:tcPr>
            <w:tcW w:w="659" w:type="pct"/>
            <w:vAlign w:val="center"/>
          </w:tcPr>
          <w:p w14:paraId="7075C6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生产订单号</w:t>
            </w:r>
          </w:p>
        </w:tc>
        <w:tc>
          <w:tcPr>
            <w:tcW w:w="743" w:type="pct"/>
            <w:vAlign w:val="center"/>
          </w:tcPr>
          <w:p w14:paraId="2B31061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生产订单号</w:t>
            </w:r>
          </w:p>
        </w:tc>
        <w:tc>
          <w:tcPr>
            <w:tcW w:w="589" w:type="pct"/>
            <w:vAlign w:val="center"/>
          </w:tcPr>
          <w:p w14:paraId="625D96F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71" w:type="pct"/>
            <w:vAlign w:val="center"/>
          </w:tcPr>
          <w:p w14:paraId="65C4C5E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引入ERP值域</w:t>
            </w:r>
          </w:p>
        </w:tc>
        <w:tc>
          <w:tcPr>
            <w:tcW w:w="598" w:type="pct"/>
            <w:vAlign w:val="center"/>
          </w:tcPr>
          <w:p w14:paraId="0F21BCB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7" w:type="pct"/>
            <w:vAlign w:val="center"/>
          </w:tcPr>
          <w:p w14:paraId="3F4B8EC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7" w:type="pct"/>
            <w:vAlign w:val="center"/>
          </w:tcPr>
          <w:p w14:paraId="5BBAB4A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7E3A7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pct"/>
            <w:shd w:val="clear" w:color="auto" w:fill="auto"/>
            <w:vAlign w:val="center"/>
          </w:tcPr>
          <w:p w14:paraId="356B2B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3</w:t>
            </w:r>
          </w:p>
        </w:tc>
        <w:tc>
          <w:tcPr>
            <w:tcW w:w="659" w:type="pct"/>
            <w:vAlign w:val="center"/>
          </w:tcPr>
          <w:p w14:paraId="334D779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变更内容</w:t>
            </w:r>
          </w:p>
        </w:tc>
        <w:tc>
          <w:tcPr>
            <w:tcW w:w="743" w:type="pct"/>
            <w:vAlign w:val="center"/>
          </w:tcPr>
          <w:p w14:paraId="552BCEB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变更内容</w:t>
            </w:r>
          </w:p>
        </w:tc>
        <w:tc>
          <w:tcPr>
            <w:tcW w:w="589" w:type="pct"/>
            <w:vAlign w:val="center"/>
          </w:tcPr>
          <w:p w14:paraId="752DE13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字符型（256）</w:t>
            </w:r>
          </w:p>
        </w:tc>
        <w:tc>
          <w:tcPr>
            <w:tcW w:w="671" w:type="pct"/>
            <w:vAlign w:val="center"/>
          </w:tcPr>
          <w:p w14:paraId="71A719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both"/>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 xml:space="preserve"> </w:t>
            </w:r>
          </w:p>
        </w:tc>
        <w:tc>
          <w:tcPr>
            <w:tcW w:w="598" w:type="pct"/>
            <w:vAlign w:val="center"/>
          </w:tcPr>
          <w:p w14:paraId="665CAA3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7" w:type="pct"/>
            <w:vAlign w:val="center"/>
          </w:tcPr>
          <w:p w14:paraId="60F0A3F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7" w:type="pct"/>
            <w:vAlign w:val="center"/>
          </w:tcPr>
          <w:p w14:paraId="5135248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bl>
    <w:p w14:paraId="18A1664D">
      <w:pPr>
        <w:ind w:left="0" w:leftChars="0" w:firstLine="0" w:firstLineChars="0"/>
        <w:rPr>
          <w:rFonts w:hint="eastAsia" w:asciiTheme="minorEastAsia" w:hAnsiTheme="minorEastAsia" w:eastAsiaTheme="minorEastAsia" w:cstheme="minorEastAsia"/>
          <w:sz w:val="21"/>
          <w:szCs w:val="21"/>
          <w:lang w:val="en-US" w:eastAsia="zh-CN"/>
        </w:rPr>
      </w:pPr>
    </w:p>
    <w:p w14:paraId="0FF05A43">
      <w:pPr>
        <w:pStyle w:val="8"/>
        <w:numPr>
          <w:ilvl w:val="0"/>
          <w:numId w:val="5"/>
        </w:numPr>
        <w:ind w:left="0" w:firstLine="0"/>
        <w:rPr>
          <w:rFonts w:hint="eastAsia" w:asciiTheme="minorEastAsia" w:hAnsiTheme="minorEastAsia" w:eastAsiaTheme="minorEastAsia" w:cstheme="minorEastAsia"/>
          <w:lang w:val="en-US" w:eastAsia="zh-CN"/>
        </w:rPr>
      </w:pPr>
      <w:r>
        <w:rPr>
          <w:rStyle w:val="23"/>
          <w:rFonts w:hint="eastAsia" w:asciiTheme="minorEastAsia" w:hAnsiTheme="minorEastAsia" w:eastAsiaTheme="minorEastAsia" w:cstheme="minorEastAsia"/>
          <w:lang w:val="en-US" w:eastAsia="zh-CN"/>
        </w:rPr>
        <w:t>功能验收标准</w:t>
      </w:r>
    </w:p>
    <w:p w14:paraId="6F67865F">
      <w:pPr>
        <w:keepNext w:val="0"/>
        <w:keepLines w:val="0"/>
        <w:widowControl/>
        <w:suppressLineNumbers w:val="0"/>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kern w:val="0"/>
          <w:sz w:val="24"/>
          <w:szCs w:val="24"/>
          <w:lang w:val="en-US" w:eastAsia="zh-CN" w:bidi="ar"/>
        </w:rPr>
        <w:t>计划员可在MOM系统待办任务中收到计划时间变更通知并查看到变更详细信息。</w:t>
      </w:r>
    </w:p>
    <w:p w14:paraId="3583DA75">
      <w:pPr>
        <w:pStyle w:val="6"/>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计划时间变更</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6BFE8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248438FF">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5C245A68">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MOM-SJBG-01</w:t>
            </w:r>
          </w:p>
        </w:tc>
      </w:tr>
      <w:tr w14:paraId="00B10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6C2D619C">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28D381EB">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计划时间变更</w:t>
            </w:r>
          </w:p>
        </w:tc>
      </w:tr>
      <w:tr w14:paraId="0D047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61C8796A">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3FCF4457">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装试中心</w:t>
            </w:r>
            <w:r>
              <w:rPr>
                <w:rFonts w:hint="eastAsia" w:asciiTheme="minorEastAsia" w:hAnsiTheme="minorEastAsia" w:eastAsiaTheme="minorEastAsia" w:cstheme="minorEastAsia"/>
              </w:rPr>
              <w:t>计划员</w:t>
            </w:r>
          </w:p>
        </w:tc>
      </w:tr>
      <w:tr w14:paraId="07C88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75B35FB4">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E01FC1B">
            <w:pPr>
              <w:keepNext w:val="0"/>
              <w:keepLines w:val="0"/>
              <w:numPr>
                <w:ilvl w:val="0"/>
                <w:numId w:val="0"/>
              </w:numPr>
              <w:suppressLineNumbers w:val="0"/>
              <w:spacing w:before="0" w:beforeLines="0" w:beforeAutospacing="0" w:after="0" w:afterLines="0" w:afterAutospacing="0" w:line="300" w:lineRule="auto"/>
              <w:ind w:left="0" w:leftChars="0" w:right="0" w:right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变更生产订单的计划开始时间与计划结束时间</w:t>
            </w:r>
          </w:p>
        </w:tc>
      </w:tr>
      <w:tr w14:paraId="5A3FC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2AE89787">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6E441A02">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变更生效后，重新排程同步更新生产准备计划，工序任务，外委计划的计划开始时间与计划结束时间。</w:t>
            </w:r>
          </w:p>
        </w:tc>
      </w:tr>
    </w:tbl>
    <w:p w14:paraId="5DABE65B">
      <w:pPr>
        <w:pStyle w:val="8"/>
        <w:numPr>
          <w:ilvl w:val="0"/>
          <w:numId w:val="5"/>
        </w:numPr>
        <w:ind w:left="0" w:firstLine="0"/>
        <w:rPr>
          <w:rFonts w:hint="eastAsia" w:asciiTheme="minorEastAsia" w:hAnsiTheme="minorEastAsia" w:eastAsiaTheme="minorEastAsia" w:cstheme="minorEastAsia"/>
          <w:b/>
          <w:bCs/>
          <w:sz w:val="24"/>
          <w:szCs w:val="24"/>
          <w:highlight w:val="none"/>
          <w:lang w:val="en-US" w:eastAsia="zh-CN"/>
        </w:rPr>
      </w:pPr>
      <w:r>
        <w:rPr>
          <w:rFonts w:hint="eastAsia" w:asciiTheme="minorEastAsia" w:hAnsiTheme="minorEastAsia" w:eastAsiaTheme="minorEastAsia" w:cstheme="minorEastAsia"/>
          <w:b/>
          <w:bCs/>
          <w:sz w:val="24"/>
          <w:szCs w:val="24"/>
          <w:highlight w:val="none"/>
          <w:lang w:val="en-US" w:eastAsia="zh-CN"/>
        </w:rPr>
        <w:t>计划时间变更</w:t>
      </w:r>
    </w:p>
    <w:p w14:paraId="1240D24F">
      <w:pPr>
        <w:pStyle w:val="8"/>
        <w:numPr>
          <w:ilvl w:val="0"/>
          <w:numId w:val="0"/>
        </w:num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drawing>
          <wp:inline distT="0" distB="0" distL="114300" distR="114300">
            <wp:extent cx="5264150" cy="1884680"/>
            <wp:effectExtent l="0" t="0" r="8890" b="5080"/>
            <wp:docPr id="44" name="图片 44" descr="企业微信截图_17639649818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企业微信截图_17639649818479"/>
                    <pic:cNvPicPr>
                      <a:picLocks noChangeAspect="1"/>
                    </pic:cNvPicPr>
                  </pic:nvPicPr>
                  <pic:blipFill>
                    <a:blip r:embed="rId43"/>
                    <a:stretch>
                      <a:fillRect/>
                    </a:stretch>
                  </pic:blipFill>
                  <pic:spPr>
                    <a:xfrm>
                      <a:off x="0" y="0"/>
                      <a:ext cx="5264150" cy="1884680"/>
                    </a:xfrm>
                    <a:prstGeom prst="rect">
                      <a:avLst/>
                    </a:prstGeom>
                  </pic:spPr>
                </pic:pic>
              </a:graphicData>
            </a:graphic>
          </wp:inline>
        </w:drawing>
      </w:r>
    </w:p>
    <w:p w14:paraId="0237B537">
      <w:pPr>
        <w:pStyle w:val="8"/>
        <w:numPr>
          <w:ilvl w:val="0"/>
          <w:numId w:val="5"/>
        </w:numPr>
        <w:ind w:left="0" w:firstLine="0"/>
        <w:rPr>
          <w:rFonts w:hint="eastAsia" w:asciiTheme="minorEastAsia" w:hAnsiTheme="minorEastAsia" w:eastAsiaTheme="minorEastAsia" w:cstheme="minorEastAsia"/>
          <w:lang w:val="en-US" w:eastAsia="zh-CN"/>
        </w:rPr>
      </w:pPr>
      <w:r>
        <w:rPr>
          <w:rStyle w:val="23"/>
          <w:rFonts w:hint="eastAsia" w:asciiTheme="minorEastAsia" w:hAnsiTheme="minorEastAsia" w:eastAsiaTheme="minorEastAsia" w:cstheme="minorEastAsia"/>
          <w:lang w:val="en-US" w:eastAsia="zh-CN"/>
        </w:rPr>
        <w:t>功能验收标准</w:t>
      </w:r>
    </w:p>
    <w:p w14:paraId="0481F198">
      <w:pPr>
        <w:keepNext w:val="0"/>
        <w:keepLines w:val="0"/>
        <w:widowControl/>
        <w:suppressLineNumbers w:val="0"/>
        <w:jc w:val="left"/>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计划员能够对变更生产订单的计划开始时间和计划结束计划；计划排程后，MOM系统可同步调整生产订单关联的生产准备计划时间，工序任务开始与结束时间，外委计划开始与结束时间。</w:t>
      </w:r>
    </w:p>
    <w:p w14:paraId="77E8EDBF">
      <w:pPr>
        <w:ind w:left="0" w:leftChars="0" w:firstLine="0" w:firstLineChars="0"/>
        <w:jc w:val="both"/>
        <w:rPr>
          <w:rFonts w:hint="eastAsia" w:asciiTheme="minorEastAsia" w:hAnsiTheme="minorEastAsia" w:eastAsiaTheme="minorEastAsia" w:cstheme="minorEastAsia"/>
          <w:lang w:val="en-US" w:eastAsia="zh-CN"/>
        </w:rPr>
      </w:pPr>
    </w:p>
    <w:p w14:paraId="0A61C31F">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集成设计</w:t>
      </w:r>
    </w:p>
    <w:p w14:paraId="0EC17194">
      <w:pPr>
        <w:pStyle w:val="6"/>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接收计划时间变更通知</w:t>
      </w:r>
    </w:p>
    <w:p w14:paraId="1A8F9704">
      <w:pPr>
        <w:keepNext w:val="0"/>
        <w:keepLines w:val="0"/>
        <w:widowControl/>
        <w:suppressLineNumbers w:val="0"/>
        <w:jc w:val="left"/>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MOM系统与ERP系统集成接收发动机生产订单与部件生产订单的订单时间通知。</w:t>
      </w:r>
    </w:p>
    <w:p w14:paraId="5159B874">
      <w:pPr>
        <w:ind w:left="0" w:leftChars="0" w:firstLine="0" w:firstLineChars="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生产订单关闭接口字段表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1992"/>
        <w:gridCol w:w="5257"/>
      </w:tblGrid>
      <w:tr w14:paraId="05BC9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7003BCE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bCs/>
                <w:kern w:val="2"/>
                <w:sz w:val="24"/>
                <w:szCs w:val="24"/>
                <w:vertAlign w:val="baseline"/>
                <w:lang w:val="en-US" w:eastAsia="zh-CN" w:bidi="ar-SA"/>
              </w:rPr>
            </w:pPr>
            <w:r>
              <w:rPr>
                <w:rFonts w:hint="eastAsia" w:asciiTheme="minorEastAsia" w:hAnsiTheme="minorEastAsia" w:eastAsiaTheme="minorEastAsia" w:cstheme="minorEastAsia"/>
                <w:b/>
                <w:bCs/>
                <w:kern w:val="2"/>
                <w:sz w:val="24"/>
                <w:szCs w:val="24"/>
                <w:vertAlign w:val="baseline"/>
                <w:lang w:val="en-US" w:eastAsia="zh-CN" w:bidi="ar-SA"/>
              </w:rPr>
              <w:t>序号</w:t>
            </w:r>
          </w:p>
        </w:tc>
        <w:tc>
          <w:tcPr>
            <w:tcW w:w="1992" w:type="dxa"/>
          </w:tcPr>
          <w:p w14:paraId="341B013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bCs/>
                <w:kern w:val="2"/>
                <w:sz w:val="24"/>
                <w:szCs w:val="24"/>
                <w:vertAlign w:val="baseline"/>
                <w:lang w:val="en-US" w:eastAsia="zh-CN" w:bidi="ar-SA"/>
              </w:rPr>
            </w:pPr>
            <w:r>
              <w:rPr>
                <w:rFonts w:hint="eastAsia" w:asciiTheme="minorEastAsia" w:hAnsiTheme="minorEastAsia" w:eastAsiaTheme="minorEastAsia" w:cstheme="minorEastAsia"/>
                <w:b/>
                <w:bCs/>
                <w:kern w:val="2"/>
                <w:sz w:val="24"/>
                <w:szCs w:val="24"/>
                <w:vertAlign w:val="baseline"/>
                <w:lang w:val="en-US" w:eastAsia="zh-CN" w:bidi="ar-SA"/>
              </w:rPr>
              <w:t>字段名称</w:t>
            </w:r>
          </w:p>
        </w:tc>
        <w:tc>
          <w:tcPr>
            <w:tcW w:w="5257" w:type="dxa"/>
          </w:tcPr>
          <w:p w14:paraId="00BE20E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bCs/>
                <w:kern w:val="2"/>
                <w:sz w:val="24"/>
                <w:szCs w:val="24"/>
                <w:vertAlign w:val="baseline"/>
                <w:lang w:val="en-US" w:eastAsia="zh-CN" w:bidi="ar-SA"/>
              </w:rPr>
            </w:pPr>
            <w:r>
              <w:rPr>
                <w:rFonts w:hint="eastAsia" w:asciiTheme="minorEastAsia" w:hAnsiTheme="minorEastAsia" w:eastAsiaTheme="minorEastAsia" w:cstheme="minorEastAsia"/>
                <w:b/>
                <w:bCs/>
                <w:kern w:val="2"/>
                <w:sz w:val="24"/>
                <w:szCs w:val="24"/>
                <w:vertAlign w:val="baseline"/>
                <w:lang w:val="en-US" w:eastAsia="zh-CN" w:bidi="ar-SA"/>
              </w:rPr>
              <w:t>字段说明</w:t>
            </w:r>
          </w:p>
        </w:tc>
      </w:tr>
      <w:tr w14:paraId="23C87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5B50EF2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1</w:t>
            </w:r>
          </w:p>
        </w:tc>
        <w:tc>
          <w:tcPr>
            <w:tcW w:w="1992" w:type="dxa"/>
          </w:tcPr>
          <w:p w14:paraId="52C3739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生产订单号</w:t>
            </w:r>
          </w:p>
        </w:tc>
        <w:tc>
          <w:tcPr>
            <w:tcW w:w="5257" w:type="dxa"/>
          </w:tcPr>
          <w:p w14:paraId="2AEA7B3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65AFB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1EB3FAB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2</w:t>
            </w:r>
          </w:p>
        </w:tc>
        <w:tc>
          <w:tcPr>
            <w:tcW w:w="1992" w:type="dxa"/>
          </w:tcPr>
          <w:p w14:paraId="1B9A9E9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开工日期</w:t>
            </w:r>
          </w:p>
        </w:tc>
        <w:tc>
          <w:tcPr>
            <w:tcW w:w="5257" w:type="dxa"/>
          </w:tcPr>
          <w:p w14:paraId="3260968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0052B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64380BC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3</w:t>
            </w:r>
          </w:p>
        </w:tc>
        <w:tc>
          <w:tcPr>
            <w:tcW w:w="1992" w:type="dxa"/>
          </w:tcPr>
          <w:p w14:paraId="53821A6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完工日期</w:t>
            </w:r>
          </w:p>
        </w:tc>
        <w:tc>
          <w:tcPr>
            <w:tcW w:w="5257" w:type="dxa"/>
          </w:tcPr>
          <w:p w14:paraId="66ADD68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40709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41AB19C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4</w:t>
            </w:r>
          </w:p>
        </w:tc>
        <w:tc>
          <w:tcPr>
            <w:tcW w:w="1992" w:type="dxa"/>
          </w:tcPr>
          <w:p w14:paraId="1948A0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变更原因</w:t>
            </w:r>
          </w:p>
        </w:tc>
        <w:tc>
          <w:tcPr>
            <w:tcW w:w="5257" w:type="dxa"/>
          </w:tcPr>
          <w:p w14:paraId="2620A6C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2E639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0C0045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5</w:t>
            </w:r>
          </w:p>
        </w:tc>
        <w:tc>
          <w:tcPr>
            <w:tcW w:w="1992" w:type="dxa"/>
          </w:tcPr>
          <w:p w14:paraId="0AC96C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变更人</w:t>
            </w:r>
          </w:p>
        </w:tc>
        <w:tc>
          <w:tcPr>
            <w:tcW w:w="5257" w:type="dxa"/>
          </w:tcPr>
          <w:p w14:paraId="6B6B349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bl>
    <w:p w14:paraId="4F04B2CD">
      <w:pPr>
        <w:rPr>
          <w:rFonts w:hint="eastAsia" w:asciiTheme="minorEastAsia" w:hAnsiTheme="minorEastAsia" w:eastAsiaTheme="minorEastAsia" w:cstheme="minorEastAsia"/>
          <w:lang w:val="en-US" w:eastAsia="zh-CN"/>
        </w:rPr>
      </w:pPr>
    </w:p>
    <w:p w14:paraId="14DCC34F">
      <w:pPr>
        <w:ind w:left="0" w:leftChars="0" w:firstLine="0" w:firstLineChars="0"/>
        <w:rPr>
          <w:rFonts w:hint="eastAsia" w:asciiTheme="minorEastAsia" w:hAnsiTheme="minorEastAsia" w:eastAsiaTheme="minorEastAsia" w:cstheme="minorEastAsia"/>
          <w:lang w:val="en-US" w:eastAsia="zh-CN"/>
        </w:rPr>
      </w:pPr>
    </w:p>
    <w:p w14:paraId="7FE50495">
      <w:pPr>
        <w:pStyle w:val="4"/>
        <w:rPr>
          <w:rFonts w:hint="eastAsia" w:asciiTheme="minorEastAsia" w:hAnsiTheme="minorEastAsia" w:eastAsiaTheme="minorEastAsia" w:cstheme="minorEastAsia"/>
          <w:lang w:val="en-US" w:eastAsia="zh-CN"/>
        </w:rPr>
      </w:pPr>
      <w:bookmarkStart w:id="37" w:name="_Toc11532"/>
      <w:r>
        <w:rPr>
          <w:rFonts w:hint="eastAsia" w:asciiTheme="minorEastAsia" w:hAnsiTheme="minorEastAsia" w:eastAsiaTheme="minorEastAsia" w:cstheme="minorEastAsia"/>
          <w:lang w:val="en-US" w:eastAsia="zh-CN"/>
        </w:rPr>
        <w:t>计划状态变更</w:t>
      </w:r>
      <w:bookmarkEnd w:id="37"/>
    </w:p>
    <w:p w14:paraId="4B86A197">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目标业务流程</w:t>
      </w:r>
    </w:p>
    <w:p w14:paraId="68172D66">
      <w:pPr>
        <w:numPr>
          <w:ilvl w:val="0"/>
          <w:numId w:val="14"/>
        </w:numPr>
        <w:ind w:left="960" w:leftChars="0" w:hanging="480" w:firstLineChars="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lang w:val="en-US" w:eastAsia="zh-CN"/>
        </w:rPr>
        <w:t>流程范围</w:t>
      </w:r>
    </w:p>
    <w:tbl>
      <w:tblPr>
        <w:tblStyle w:val="20"/>
        <w:tblW w:w="8256" w:type="dxa"/>
        <w:tblInd w:w="15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60"/>
        <w:gridCol w:w="6996"/>
      </w:tblGrid>
      <w:tr w14:paraId="09D35C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126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30CE311">
            <w:pPr>
              <w:pStyle w:val="19"/>
              <w:keepNext w:val="0"/>
              <w:keepLines w:val="0"/>
              <w:widowControl/>
              <w:suppressLineNumbers w:val="0"/>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color w:val="000000"/>
                <w:sz w:val="24"/>
                <w:szCs w:val="24"/>
              </w:rPr>
              <w:t>流程</w:t>
            </w:r>
            <w:r>
              <w:rPr>
                <w:rFonts w:hint="eastAsia" w:asciiTheme="minorEastAsia" w:hAnsiTheme="minorEastAsia" w:eastAsiaTheme="minorEastAsia" w:cstheme="minorEastAsia"/>
                <w:b/>
                <w:bCs/>
                <w:i w:val="0"/>
                <w:iCs w:val="0"/>
                <w:color w:val="000000"/>
                <w:sz w:val="24"/>
                <w:szCs w:val="24"/>
              </w:rPr>
              <w:t>起点</w:t>
            </w:r>
          </w:p>
        </w:tc>
        <w:tc>
          <w:tcPr>
            <w:tcW w:w="699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E4808BD">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计划状态变更已接收</w:t>
            </w:r>
          </w:p>
        </w:tc>
      </w:tr>
      <w:tr w14:paraId="6D26E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126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AF7A13D">
            <w:pPr>
              <w:pStyle w:val="19"/>
              <w:keepNext w:val="0"/>
              <w:keepLines w:val="0"/>
              <w:widowControl/>
              <w:suppressLineNumbers w:val="0"/>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color w:val="000000"/>
                <w:sz w:val="24"/>
                <w:szCs w:val="24"/>
              </w:rPr>
              <w:t>流程</w:t>
            </w:r>
            <w:r>
              <w:rPr>
                <w:rFonts w:hint="eastAsia" w:asciiTheme="minorEastAsia" w:hAnsiTheme="minorEastAsia" w:eastAsiaTheme="minorEastAsia" w:cstheme="minorEastAsia"/>
                <w:b/>
                <w:bCs/>
                <w:i w:val="0"/>
                <w:iCs w:val="0"/>
                <w:color w:val="000000"/>
                <w:sz w:val="24"/>
                <w:szCs w:val="24"/>
              </w:rPr>
              <w:t>终点</w:t>
            </w:r>
          </w:p>
        </w:tc>
        <w:tc>
          <w:tcPr>
            <w:tcW w:w="699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F10D022">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计划状态变更已完成</w:t>
            </w:r>
          </w:p>
        </w:tc>
      </w:tr>
      <w:tr w14:paraId="60E6E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126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70E5BA6">
            <w:pPr>
              <w:pStyle w:val="19"/>
              <w:keepNext w:val="0"/>
              <w:keepLines w:val="0"/>
              <w:widowControl/>
              <w:suppressLineNumbers w:val="0"/>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olor w:val="000000"/>
                <w:sz w:val="24"/>
                <w:szCs w:val="24"/>
              </w:rPr>
              <w:t>输入</w:t>
            </w:r>
          </w:p>
        </w:tc>
        <w:tc>
          <w:tcPr>
            <w:tcW w:w="699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0990EFD">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变更通知单</w:t>
            </w:r>
          </w:p>
        </w:tc>
      </w:tr>
      <w:tr w14:paraId="4385A6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126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396CD43">
            <w:pPr>
              <w:pStyle w:val="19"/>
              <w:keepNext w:val="0"/>
              <w:keepLines w:val="0"/>
              <w:widowControl/>
              <w:suppressLineNumbers w:val="0"/>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olor w:val="000000"/>
                <w:sz w:val="24"/>
                <w:szCs w:val="24"/>
              </w:rPr>
              <w:t>输出</w:t>
            </w:r>
          </w:p>
        </w:tc>
        <w:tc>
          <w:tcPr>
            <w:tcW w:w="699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789A3FB">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发动机已分解、临时分解计划完成、分解零部件入库申请</w:t>
            </w:r>
          </w:p>
          <w:p w14:paraId="21D37094">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加工计划完成、发起入库申请</w:t>
            </w:r>
          </w:p>
        </w:tc>
      </w:tr>
    </w:tbl>
    <w:p w14:paraId="273E93AB">
      <w:pPr>
        <w:numPr>
          <w:ilvl w:val="0"/>
          <w:numId w:val="14"/>
        </w:numPr>
        <w:ind w:left="960" w:leftChars="0" w:hanging="480" w:firstLineChars="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lang w:val="en-US" w:eastAsia="zh-CN"/>
        </w:rPr>
        <w:t>流程设计</w:t>
      </w:r>
    </w:p>
    <w:p w14:paraId="55D9554C">
      <w:pPr>
        <w:ind w:left="0" w:leftChars="0"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rPr>
        <w:drawing>
          <wp:inline distT="0" distB="0" distL="114300" distR="114300">
            <wp:extent cx="5262245" cy="1846580"/>
            <wp:effectExtent l="0" t="0" r="10795" b="12700"/>
            <wp:docPr id="4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6"/>
                    <pic:cNvPicPr>
                      <a:picLocks noChangeAspect="1"/>
                    </pic:cNvPicPr>
                  </pic:nvPicPr>
                  <pic:blipFill>
                    <a:blip r:embed="rId44"/>
                    <a:stretch>
                      <a:fillRect/>
                    </a:stretch>
                  </pic:blipFill>
                  <pic:spPr>
                    <a:xfrm>
                      <a:off x="0" y="0"/>
                      <a:ext cx="5262245" cy="1846580"/>
                    </a:xfrm>
                    <a:prstGeom prst="rect">
                      <a:avLst/>
                    </a:prstGeom>
                    <a:noFill/>
                    <a:ln>
                      <a:noFill/>
                    </a:ln>
                  </pic:spPr>
                </pic:pic>
              </a:graphicData>
            </a:graphic>
          </wp:inline>
        </w:drawing>
      </w:r>
    </w:p>
    <w:p w14:paraId="11F674D4">
      <w:pPr>
        <w:numPr>
          <w:ilvl w:val="0"/>
          <w:numId w:val="14"/>
        </w:numPr>
        <w:ind w:left="960" w:leftChars="0" w:hanging="48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流程说明</w:t>
      </w:r>
    </w:p>
    <w:tbl>
      <w:tblPr>
        <w:tblStyle w:val="20"/>
        <w:tblW w:w="4859" w:type="pct"/>
        <w:tblInd w:w="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29"/>
        <w:gridCol w:w="744"/>
        <w:gridCol w:w="3557"/>
        <w:gridCol w:w="840"/>
        <w:gridCol w:w="768"/>
        <w:gridCol w:w="744"/>
        <w:gridCol w:w="900"/>
      </w:tblGrid>
      <w:tr w14:paraId="46AD078A">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440" w:hRule="atLeast"/>
          <w:tblHeader/>
        </w:trPr>
        <w:tc>
          <w:tcPr>
            <w:tcW w:w="729"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49F633C4">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活动编码</w:t>
            </w:r>
          </w:p>
        </w:tc>
        <w:tc>
          <w:tcPr>
            <w:tcW w:w="744"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4CFA14B4">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活动名称</w:t>
            </w:r>
          </w:p>
        </w:tc>
        <w:tc>
          <w:tcPr>
            <w:tcW w:w="3557"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22CC13E4">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活动内容</w:t>
            </w:r>
          </w:p>
        </w:tc>
        <w:tc>
          <w:tcPr>
            <w:tcW w:w="84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33776537">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角色</w:t>
            </w:r>
          </w:p>
        </w:tc>
        <w:tc>
          <w:tcPr>
            <w:tcW w:w="768"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3B16279E">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输入</w:t>
            </w:r>
          </w:p>
        </w:tc>
        <w:tc>
          <w:tcPr>
            <w:tcW w:w="744"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6DDDD56C">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输出</w:t>
            </w:r>
          </w:p>
        </w:tc>
        <w:tc>
          <w:tcPr>
            <w:tcW w:w="90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521D36FB">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模板/表单</w:t>
            </w:r>
          </w:p>
        </w:tc>
      </w:tr>
      <w:tr w14:paraId="7FDF1E9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360" w:hRule="atLeast"/>
        </w:trPr>
        <w:tc>
          <w:tcPr>
            <w:tcW w:w="72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3E30837">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010</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8F194B8">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val="en-US" w:eastAsia="zh-CN" w:bidi="ar"/>
              </w:rPr>
              <w:t>接收</w:t>
            </w:r>
            <w:r>
              <w:rPr>
                <w:rFonts w:hint="eastAsia" w:asciiTheme="minorEastAsia" w:hAnsiTheme="minorEastAsia" w:eastAsiaTheme="minorEastAsia" w:cstheme="minorEastAsia"/>
                <w:color w:val="000000"/>
                <w:kern w:val="0"/>
                <w:sz w:val="24"/>
                <w:szCs w:val="24"/>
                <w:lang w:bidi="ar"/>
              </w:rPr>
              <w:t>变更通知</w:t>
            </w:r>
          </w:p>
        </w:tc>
        <w:tc>
          <w:tcPr>
            <w:tcW w:w="355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C3079B5">
            <w:pPr>
              <w:keepNext w:val="0"/>
              <w:keepLines w:val="0"/>
              <w:widowControl/>
              <w:numPr>
                <w:ilvl w:val="0"/>
                <w:numId w:val="26"/>
              </w:numPr>
              <w:suppressLineNumbers w:val="0"/>
              <w:spacing w:before="0" w:beforeAutospacing="0" w:after="0" w:afterAutospacing="0" w:line="273" w:lineRule="atLeast"/>
              <w:ind w:left="0" w:leftChars="0" w:right="0" w:rightChars="0" w:firstLine="0" w:firstLineChars="0"/>
              <w:jc w:val="left"/>
              <w:rPr>
                <w:rFonts w:hint="eastAsia" w:asciiTheme="minorEastAsia" w:hAnsiTheme="minorEastAsia" w:eastAsiaTheme="minorEastAsia" w:cstheme="minorEastAsia"/>
                <w:color w:val="000000"/>
                <w:kern w:val="2"/>
                <w:sz w:val="24"/>
                <w:szCs w:val="24"/>
                <w:lang w:val="en-US" w:eastAsia="zh-CN" w:bidi="ar-SA"/>
              </w:rPr>
            </w:pPr>
            <w:r>
              <w:rPr>
                <w:rFonts w:hint="eastAsia" w:asciiTheme="minorEastAsia" w:hAnsiTheme="minorEastAsia" w:eastAsiaTheme="minorEastAsia" w:cstheme="minorEastAsia"/>
                <w:color w:val="000000"/>
                <w:kern w:val="2"/>
                <w:sz w:val="24"/>
                <w:szCs w:val="24"/>
                <w:lang w:val="en-US" w:eastAsia="zh-CN" w:bidi="ar-SA"/>
              </w:rPr>
              <w:t>供应链中心在ERP系统中发起计划状态变更，通过系统集成将变更信息通知到装试中心。</w:t>
            </w:r>
          </w:p>
          <w:p w14:paraId="2132F9A1">
            <w:pPr>
              <w:keepNext w:val="0"/>
              <w:keepLines w:val="0"/>
              <w:widowControl/>
              <w:numPr>
                <w:ilvl w:val="0"/>
                <w:numId w:val="26"/>
              </w:numPr>
              <w:suppressLineNumbers w:val="0"/>
              <w:spacing w:before="0" w:beforeAutospacing="0" w:after="0" w:afterAutospacing="0" w:line="273" w:lineRule="atLeast"/>
              <w:ind w:left="0" w:leftChars="0" w:right="0" w:rightChars="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2"/>
                <w:sz w:val="24"/>
                <w:szCs w:val="24"/>
                <w:lang w:val="en-US" w:eastAsia="zh-CN" w:bidi="ar-SA"/>
              </w:rPr>
              <w:t>装试中心计划员接收到供应链中心下达的计划状态变更通知。根据计划实际情况进行业务调整。</w:t>
            </w:r>
            <w:r>
              <w:rPr>
                <w:rFonts w:hint="eastAsia" w:asciiTheme="minorEastAsia" w:hAnsiTheme="minorEastAsia" w:eastAsiaTheme="minorEastAsia" w:cstheme="minorEastAsia"/>
                <w:color w:val="000000"/>
                <w:kern w:val="0"/>
                <w:sz w:val="24"/>
                <w:szCs w:val="24"/>
                <w:lang w:bidi="ar"/>
              </w:rPr>
              <w:t xml:space="preserve"> </w:t>
            </w:r>
          </w:p>
        </w:tc>
        <w:tc>
          <w:tcPr>
            <w:tcW w:w="8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9D5EC0C">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计划员</w:t>
            </w:r>
          </w:p>
        </w:tc>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28793B7">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变更通知</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6DA3E99">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变更通知</w:t>
            </w:r>
          </w:p>
        </w:tc>
        <w:tc>
          <w:tcPr>
            <w:tcW w:w="90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6F4B7FD">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变更通知</w:t>
            </w:r>
          </w:p>
        </w:tc>
      </w:tr>
      <w:tr w14:paraId="63847A81">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360" w:hRule="atLeast"/>
        </w:trPr>
        <w:tc>
          <w:tcPr>
            <w:tcW w:w="72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7306746">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w:t>
            </w:r>
            <w:r>
              <w:rPr>
                <w:rFonts w:hint="eastAsia" w:asciiTheme="minorEastAsia" w:hAnsiTheme="minorEastAsia" w:eastAsiaTheme="minorEastAsia" w:cstheme="minorEastAsia"/>
                <w:color w:val="000000"/>
                <w:kern w:val="0"/>
                <w:sz w:val="24"/>
                <w:szCs w:val="24"/>
                <w:lang w:val="en-US" w:eastAsia="zh-CN" w:bidi="ar"/>
              </w:rPr>
              <w:t>2</w:t>
            </w:r>
            <w:r>
              <w:rPr>
                <w:rFonts w:hint="eastAsia" w:asciiTheme="minorEastAsia" w:hAnsiTheme="minorEastAsia" w:eastAsiaTheme="minorEastAsia" w:cstheme="minorEastAsia"/>
                <w:color w:val="000000"/>
                <w:kern w:val="0"/>
                <w:sz w:val="24"/>
                <w:szCs w:val="24"/>
                <w:lang w:bidi="ar"/>
              </w:rPr>
              <w:t>0</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43C7443">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查看对应计划状态</w:t>
            </w:r>
          </w:p>
        </w:tc>
        <w:tc>
          <w:tcPr>
            <w:tcW w:w="355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33076B8">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2"/>
                <w:sz w:val="24"/>
                <w:szCs w:val="24"/>
                <w:lang w:val="en-US" w:eastAsia="zh-CN" w:bidi="ar-SA"/>
              </w:rPr>
              <w:t>计划员根据变更通知信息，查看对应生产订单状态。</w:t>
            </w:r>
          </w:p>
        </w:tc>
        <w:tc>
          <w:tcPr>
            <w:tcW w:w="8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1094C8B">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计划员</w:t>
            </w:r>
          </w:p>
        </w:tc>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89F83F0">
            <w:pPr>
              <w:keepNext w:val="0"/>
              <w:keepLines w:val="0"/>
              <w:widowControl/>
              <w:suppressLineNumbers w:val="0"/>
              <w:spacing w:before="0" w:beforeAutospacing="0" w:after="0" w:afterAutospacing="0" w:line="273" w:lineRule="atLeast"/>
              <w:ind w:left="0" w:leftChars="0" w:right="0" w:rightChars="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变更通知</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4529B11">
            <w:pPr>
              <w:keepNext w:val="0"/>
              <w:keepLines w:val="0"/>
              <w:widowControl/>
              <w:suppressLineNumbers w:val="0"/>
              <w:spacing w:before="0" w:beforeAutospacing="0" w:after="0" w:afterAutospacing="0" w:line="273" w:lineRule="atLeast"/>
              <w:ind w:left="0" w:leftChars="0" w:right="0" w:rightChars="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生产订单</w:t>
            </w:r>
          </w:p>
        </w:tc>
        <w:tc>
          <w:tcPr>
            <w:tcW w:w="90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979B80C">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bidi="ar"/>
              </w:rPr>
            </w:pPr>
          </w:p>
        </w:tc>
      </w:tr>
      <w:tr w14:paraId="308DAE99">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360" w:hRule="atLeast"/>
        </w:trPr>
        <w:tc>
          <w:tcPr>
            <w:tcW w:w="72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37D24BF">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w:t>
            </w:r>
            <w:r>
              <w:rPr>
                <w:rFonts w:hint="eastAsia" w:asciiTheme="minorEastAsia" w:hAnsiTheme="minorEastAsia" w:eastAsiaTheme="minorEastAsia" w:cstheme="minorEastAsia"/>
                <w:color w:val="000000"/>
                <w:kern w:val="0"/>
                <w:sz w:val="24"/>
                <w:szCs w:val="24"/>
                <w:lang w:val="en-US" w:eastAsia="zh-CN" w:bidi="ar"/>
              </w:rPr>
              <w:t>3</w:t>
            </w:r>
            <w:r>
              <w:rPr>
                <w:rFonts w:hint="eastAsia" w:asciiTheme="minorEastAsia" w:hAnsiTheme="minorEastAsia" w:eastAsiaTheme="minorEastAsia" w:cstheme="minorEastAsia"/>
                <w:color w:val="000000"/>
                <w:kern w:val="0"/>
                <w:sz w:val="24"/>
                <w:szCs w:val="24"/>
                <w:lang w:bidi="ar"/>
              </w:rPr>
              <w:t>0</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F7B68D4">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暂停</w:t>
            </w:r>
          </w:p>
        </w:tc>
        <w:tc>
          <w:tcPr>
            <w:tcW w:w="355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6858EF9">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bidi="ar"/>
              </w:rPr>
              <w:t>计划员</w:t>
            </w:r>
            <w:r>
              <w:rPr>
                <w:rFonts w:hint="eastAsia" w:asciiTheme="minorEastAsia" w:hAnsiTheme="minorEastAsia" w:eastAsiaTheme="minorEastAsia" w:cstheme="minorEastAsia"/>
                <w:color w:val="000000"/>
                <w:kern w:val="0"/>
                <w:sz w:val="24"/>
                <w:szCs w:val="24"/>
                <w:lang w:val="en-US" w:eastAsia="zh-CN" w:bidi="ar"/>
              </w:rPr>
              <w:t>对变更通知中的生产订单进行暂停。</w:t>
            </w:r>
          </w:p>
        </w:tc>
        <w:tc>
          <w:tcPr>
            <w:tcW w:w="8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7DECE48">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计划员</w:t>
            </w:r>
          </w:p>
        </w:tc>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449DF6D">
            <w:pPr>
              <w:keepNext w:val="0"/>
              <w:keepLines w:val="0"/>
              <w:widowControl/>
              <w:suppressLineNumbers w:val="0"/>
              <w:spacing w:before="0" w:beforeAutospacing="0" w:after="0" w:afterAutospacing="0" w:line="273" w:lineRule="atLeast"/>
              <w:ind w:left="0" w:leftChars="0" w:right="0" w:rightChars="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变更通知</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618EF0B">
            <w:pPr>
              <w:keepNext w:val="0"/>
              <w:keepLines w:val="0"/>
              <w:widowControl/>
              <w:suppressLineNumbers w:val="0"/>
              <w:spacing w:before="0" w:beforeAutospacing="0" w:after="0" w:afterAutospacing="0" w:line="273" w:lineRule="atLeast"/>
              <w:ind w:left="0" w:leftChars="0" w:right="0" w:rightChars="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生产订单</w:t>
            </w:r>
          </w:p>
        </w:tc>
        <w:tc>
          <w:tcPr>
            <w:tcW w:w="90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A9EF263">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bidi="ar"/>
              </w:rPr>
            </w:pPr>
          </w:p>
        </w:tc>
      </w:tr>
      <w:tr w14:paraId="2D052C5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360" w:hRule="atLeast"/>
        </w:trPr>
        <w:tc>
          <w:tcPr>
            <w:tcW w:w="72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9BAB752">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w:t>
            </w:r>
            <w:r>
              <w:rPr>
                <w:rFonts w:hint="eastAsia" w:asciiTheme="minorEastAsia" w:hAnsiTheme="minorEastAsia" w:eastAsiaTheme="minorEastAsia" w:cstheme="minorEastAsia"/>
                <w:color w:val="000000"/>
                <w:kern w:val="0"/>
                <w:sz w:val="24"/>
                <w:szCs w:val="24"/>
                <w:lang w:val="en-US" w:eastAsia="zh-CN" w:bidi="ar"/>
              </w:rPr>
              <w:t>4</w:t>
            </w:r>
            <w:r>
              <w:rPr>
                <w:rFonts w:hint="eastAsia" w:asciiTheme="minorEastAsia" w:hAnsiTheme="minorEastAsia" w:eastAsiaTheme="minorEastAsia" w:cstheme="minorEastAsia"/>
                <w:color w:val="000000"/>
                <w:kern w:val="0"/>
                <w:sz w:val="24"/>
                <w:szCs w:val="24"/>
                <w:lang w:bidi="ar"/>
              </w:rPr>
              <w:t>0</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95D3F5F">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恢复</w:t>
            </w:r>
          </w:p>
        </w:tc>
        <w:tc>
          <w:tcPr>
            <w:tcW w:w="355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D7994D4">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bidi="ar"/>
              </w:rPr>
              <w:t>计划员</w:t>
            </w:r>
            <w:r>
              <w:rPr>
                <w:rFonts w:hint="eastAsia" w:asciiTheme="minorEastAsia" w:hAnsiTheme="minorEastAsia" w:eastAsiaTheme="minorEastAsia" w:cstheme="minorEastAsia"/>
                <w:color w:val="000000"/>
                <w:kern w:val="0"/>
                <w:sz w:val="24"/>
                <w:szCs w:val="24"/>
                <w:lang w:val="en-US" w:eastAsia="zh-CN" w:bidi="ar"/>
              </w:rPr>
              <w:t>恢复已暂停的生产订单。</w:t>
            </w:r>
          </w:p>
        </w:tc>
        <w:tc>
          <w:tcPr>
            <w:tcW w:w="8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5C48D9A">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计划员</w:t>
            </w:r>
          </w:p>
        </w:tc>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49C60E8">
            <w:pPr>
              <w:keepNext w:val="0"/>
              <w:keepLines w:val="0"/>
              <w:widowControl/>
              <w:suppressLineNumbers w:val="0"/>
              <w:spacing w:before="0" w:beforeAutospacing="0" w:after="0" w:afterAutospacing="0" w:line="273" w:lineRule="atLeast"/>
              <w:ind w:left="0" w:leftChars="0" w:right="0" w:rightChars="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变更通知</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D634CBA">
            <w:pPr>
              <w:keepNext w:val="0"/>
              <w:keepLines w:val="0"/>
              <w:widowControl/>
              <w:suppressLineNumbers w:val="0"/>
              <w:spacing w:before="0" w:beforeAutospacing="0" w:after="0" w:afterAutospacing="0" w:line="273" w:lineRule="atLeast"/>
              <w:ind w:left="0" w:leftChars="0" w:right="0" w:rightChars="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生产订单</w:t>
            </w:r>
          </w:p>
        </w:tc>
        <w:tc>
          <w:tcPr>
            <w:tcW w:w="90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92062C3">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bidi="ar"/>
              </w:rPr>
            </w:pPr>
          </w:p>
        </w:tc>
      </w:tr>
      <w:tr w14:paraId="358ECD60">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360" w:hRule="atLeast"/>
        </w:trPr>
        <w:tc>
          <w:tcPr>
            <w:tcW w:w="72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F9226EE">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w:t>
            </w:r>
            <w:r>
              <w:rPr>
                <w:rFonts w:hint="eastAsia" w:asciiTheme="minorEastAsia" w:hAnsiTheme="minorEastAsia" w:eastAsiaTheme="minorEastAsia" w:cstheme="minorEastAsia"/>
                <w:color w:val="000000"/>
                <w:kern w:val="0"/>
                <w:sz w:val="24"/>
                <w:szCs w:val="24"/>
                <w:lang w:val="en-US" w:eastAsia="zh-CN" w:bidi="ar"/>
              </w:rPr>
              <w:t>5</w:t>
            </w:r>
            <w:r>
              <w:rPr>
                <w:rFonts w:hint="eastAsia" w:asciiTheme="minorEastAsia" w:hAnsiTheme="minorEastAsia" w:eastAsiaTheme="minorEastAsia" w:cstheme="minorEastAsia"/>
                <w:color w:val="000000"/>
                <w:kern w:val="0"/>
                <w:sz w:val="24"/>
                <w:szCs w:val="24"/>
                <w:lang w:bidi="ar"/>
              </w:rPr>
              <w:t>0</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ACDDC03">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加工计划排程</w:t>
            </w:r>
          </w:p>
        </w:tc>
        <w:tc>
          <w:tcPr>
            <w:tcW w:w="355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E606A6C">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bidi="ar"/>
              </w:rPr>
              <w:t>计划员对</w:t>
            </w:r>
            <w:r>
              <w:rPr>
                <w:rFonts w:hint="eastAsia" w:asciiTheme="minorEastAsia" w:hAnsiTheme="minorEastAsia" w:eastAsiaTheme="minorEastAsia" w:cstheme="minorEastAsia"/>
                <w:color w:val="000000"/>
                <w:kern w:val="0"/>
                <w:sz w:val="24"/>
                <w:szCs w:val="24"/>
                <w:lang w:val="en-US" w:eastAsia="zh-CN" w:bidi="ar"/>
              </w:rPr>
              <w:t>生产订单或制造订单</w:t>
            </w:r>
            <w:r>
              <w:rPr>
                <w:rFonts w:hint="eastAsia" w:asciiTheme="minorEastAsia" w:hAnsiTheme="minorEastAsia" w:eastAsiaTheme="minorEastAsia" w:cstheme="minorEastAsia"/>
                <w:color w:val="000000"/>
                <w:kern w:val="0"/>
                <w:sz w:val="24"/>
                <w:szCs w:val="24"/>
                <w:lang w:bidi="ar"/>
              </w:rPr>
              <w:t>暂停/取消后，需在</w:t>
            </w:r>
            <w:r>
              <w:rPr>
                <w:rFonts w:hint="eastAsia" w:asciiTheme="minorEastAsia" w:hAnsiTheme="minorEastAsia" w:eastAsiaTheme="minorEastAsia" w:cstheme="minorEastAsia"/>
                <w:color w:val="000000"/>
                <w:kern w:val="0"/>
                <w:sz w:val="24"/>
                <w:szCs w:val="24"/>
                <w:lang w:val="en-US" w:eastAsia="zh-CN" w:bidi="ar"/>
              </w:rPr>
              <w:t>其他生产订单重新排程。</w:t>
            </w:r>
          </w:p>
        </w:tc>
        <w:tc>
          <w:tcPr>
            <w:tcW w:w="8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7FA1090">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计划员</w:t>
            </w:r>
          </w:p>
        </w:tc>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41B6358">
            <w:pPr>
              <w:keepNext w:val="0"/>
              <w:keepLines w:val="0"/>
              <w:widowControl/>
              <w:suppressLineNumbers w:val="0"/>
              <w:spacing w:before="0" w:beforeAutospacing="0" w:after="0" w:afterAutospacing="0" w:line="273" w:lineRule="atLeast"/>
              <w:ind w:left="0" w:leftChars="0" w:right="0" w:rightChars="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变更通知</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69B809A">
            <w:pPr>
              <w:keepNext w:val="0"/>
              <w:keepLines w:val="0"/>
              <w:widowControl/>
              <w:suppressLineNumbers w:val="0"/>
              <w:spacing w:before="0" w:beforeAutospacing="0" w:after="0" w:afterAutospacing="0" w:line="273" w:lineRule="atLeast"/>
              <w:ind w:left="0" w:leftChars="0" w:right="0" w:rightChars="0" w:firstLine="0" w:firstLineChars="0"/>
              <w:jc w:val="left"/>
              <w:rPr>
                <w:rFonts w:hint="eastAsia" w:asciiTheme="minorEastAsia" w:hAnsiTheme="minorEastAsia" w:eastAsiaTheme="minorEastAsia" w:cstheme="minorEastAsia"/>
                <w:color w:val="000000"/>
                <w:kern w:val="0"/>
                <w:sz w:val="24"/>
                <w:szCs w:val="24"/>
                <w:lang w:val="en-US" w:eastAsia="zh-CN" w:bidi="ar"/>
              </w:rPr>
            </w:pPr>
          </w:p>
        </w:tc>
        <w:tc>
          <w:tcPr>
            <w:tcW w:w="90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E94940E">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bidi="ar"/>
              </w:rPr>
            </w:pPr>
          </w:p>
        </w:tc>
      </w:tr>
      <w:tr w14:paraId="27EAC6F7">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360" w:hRule="atLeast"/>
        </w:trPr>
        <w:tc>
          <w:tcPr>
            <w:tcW w:w="72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6D0BC5F">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bidi="ar"/>
              </w:rPr>
              <w:t>0</w:t>
            </w:r>
            <w:r>
              <w:rPr>
                <w:rFonts w:hint="eastAsia" w:asciiTheme="minorEastAsia" w:hAnsiTheme="minorEastAsia" w:eastAsiaTheme="minorEastAsia" w:cstheme="minorEastAsia"/>
                <w:color w:val="000000"/>
                <w:kern w:val="0"/>
                <w:sz w:val="24"/>
                <w:szCs w:val="24"/>
                <w:lang w:val="en-US" w:eastAsia="zh-CN" w:bidi="ar"/>
              </w:rPr>
              <w:t>6</w:t>
            </w:r>
            <w:r>
              <w:rPr>
                <w:rFonts w:hint="eastAsia" w:asciiTheme="minorEastAsia" w:hAnsiTheme="minorEastAsia" w:eastAsiaTheme="minorEastAsia" w:cstheme="minorEastAsia"/>
                <w:color w:val="000000"/>
                <w:kern w:val="0"/>
                <w:sz w:val="24"/>
                <w:szCs w:val="24"/>
                <w:lang w:bidi="ar"/>
              </w:rPr>
              <w:t>0</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AA85F16">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bidi="ar"/>
              </w:rPr>
              <w:t>取消</w:t>
            </w:r>
          </w:p>
        </w:tc>
        <w:tc>
          <w:tcPr>
            <w:tcW w:w="355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0A4B670">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bidi="ar"/>
              </w:rPr>
              <w:t>计划员</w:t>
            </w:r>
            <w:r>
              <w:rPr>
                <w:rFonts w:hint="eastAsia" w:asciiTheme="minorEastAsia" w:hAnsiTheme="minorEastAsia" w:eastAsiaTheme="minorEastAsia" w:cstheme="minorEastAsia"/>
                <w:color w:val="000000"/>
                <w:kern w:val="0"/>
                <w:sz w:val="24"/>
                <w:szCs w:val="24"/>
                <w:lang w:val="en-US" w:eastAsia="zh-CN" w:bidi="ar"/>
              </w:rPr>
              <w:t>对变更通知中的生产订单或制造订单进行取消。</w:t>
            </w:r>
          </w:p>
        </w:tc>
        <w:tc>
          <w:tcPr>
            <w:tcW w:w="8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8DD1974">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bidi="ar"/>
              </w:rPr>
              <w:t>计划员</w:t>
            </w:r>
          </w:p>
        </w:tc>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225B976">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变更通知</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70812C7">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生产订单</w:t>
            </w:r>
          </w:p>
        </w:tc>
        <w:tc>
          <w:tcPr>
            <w:tcW w:w="90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018989F">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p>
        </w:tc>
      </w:tr>
      <w:tr w14:paraId="0B76D34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360" w:hRule="atLeast"/>
        </w:trPr>
        <w:tc>
          <w:tcPr>
            <w:tcW w:w="72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790E496">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bidi="ar"/>
              </w:rPr>
              <w:t>0</w:t>
            </w:r>
            <w:r>
              <w:rPr>
                <w:rFonts w:hint="eastAsia" w:asciiTheme="minorEastAsia" w:hAnsiTheme="minorEastAsia" w:eastAsiaTheme="minorEastAsia" w:cstheme="minorEastAsia"/>
                <w:color w:val="000000"/>
                <w:kern w:val="0"/>
                <w:sz w:val="24"/>
                <w:szCs w:val="24"/>
                <w:lang w:val="en-US" w:eastAsia="zh-CN" w:bidi="ar"/>
              </w:rPr>
              <w:t>7</w:t>
            </w:r>
            <w:r>
              <w:rPr>
                <w:rFonts w:hint="eastAsia" w:asciiTheme="minorEastAsia" w:hAnsiTheme="minorEastAsia" w:eastAsiaTheme="minorEastAsia" w:cstheme="minorEastAsia"/>
                <w:color w:val="000000"/>
                <w:kern w:val="0"/>
                <w:sz w:val="24"/>
                <w:szCs w:val="24"/>
                <w:lang w:bidi="ar"/>
              </w:rPr>
              <w:t>0</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605C449">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处理</w:t>
            </w:r>
            <w:r>
              <w:rPr>
                <w:rFonts w:hint="eastAsia" w:asciiTheme="minorEastAsia" w:hAnsiTheme="minorEastAsia" w:eastAsiaTheme="minorEastAsia" w:cstheme="minorEastAsia"/>
                <w:color w:val="000000"/>
                <w:kern w:val="0"/>
                <w:sz w:val="24"/>
                <w:szCs w:val="24"/>
                <w:lang w:bidi="ar"/>
              </w:rPr>
              <w:t>装配</w:t>
            </w:r>
            <w:r>
              <w:rPr>
                <w:rFonts w:hint="eastAsia" w:asciiTheme="minorEastAsia" w:hAnsiTheme="minorEastAsia" w:eastAsiaTheme="minorEastAsia" w:cstheme="minorEastAsia"/>
                <w:color w:val="000000"/>
                <w:kern w:val="0"/>
                <w:sz w:val="24"/>
                <w:szCs w:val="24"/>
                <w:lang w:val="en-US" w:eastAsia="zh-CN" w:bidi="ar"/>
              </w:rPr>
              <w:t>子订单</w:t>
            </w:r>
          </w:p>
        </w:tc>
        <w:tc>
          <w:tcPr>
            <w:tcW w:w="355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E433C80">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bidi="ar"/>
              </w:rPr>
              <w:t>计划员针对已取消的装配</w:t>
            </w:r>
            <w:r>
              <w:rPr>
                <w:rFonts w:hint="eastAsia" w:asciiTheme="minorEastAsia" w:hAnsiTheme="minorEastAsia" w:eastAsiaTheme="minorEastAsia" w:cstheme="minorEastAsia"/>
                <w:color w:val="000000"/>
                <w:kern w:val="0"/>
                <w:sz w:val="24"/>
                <w:szCs w:val="24"/>
                <w:lang w:val="en-US" w:eastAsia="zh-CN" w:bidi="ar"/>
              </w:rPr>
              <w:t>订单</w:t>
            </w:r>
            <w:r>
              <w:rPr>
                <w:rFonts w:hint="eastAsia" w:asciiTheme="minorEastAsia" w:hAnsiTheme="minorEastAsia" w:eastAsiaTheme="minorEastAsia" w:cstheme="minorEastAsia"/>
                <w:color w:val="000000"/>
                <w:kern w:val="0"/>
                <w:sz w:val="24"/>
                <w:szCs w:val="24"/>
                <w:lang w:bidi="ar"/>
              </w:rPr>
              <w:t>，根据其他计划的优先级来判定，是否继续完成当前已取消的计划。若继续装配，完成后将产品入库，作为库存产品留存；若</w:t>
            </w:r>
            <w:r>
              <w:rPr>
                <w:rFonts w:hint="eastAsia" w:asciiTheme="minorEastAsia" w:hAnsiTheme="minorEastAsia" w:eastAsiaTheme="minorEastAsia" w:cstheme="minorEastAsia"/>
                <w:color w:val="000000"/>
                <w:kern w:val="0"/>
                <w:sz w:val="24"/>
                <w:szCs w:val="24"/>
                <w:lang w:val="en-US" w:eastAsia="zh-CN" w:bidi="ar"/>
              </w:rPr>
              <w:t>不再继续装配，计划员下达临时分解计划，将半成品进行分解。</w:t>
            </w:r>
          </w:p>
        </w:tc>
        <w:tc>
          <w:tcPr>
            <w:tcW w:w="8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F57565B">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bidi="ar"/>
              </w:rPr>
              <w:t>计划员</w:t>
            </w:r>
          </w:p>
        </w:tc>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DF0C489">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变更通知</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84C4BA7">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生产订单</w:t>
            </w:r>
          </w:p>
        </w:tc>
        <w:tc>
          <w:tcPr>
            <w:tcW w:w="90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1332CBF">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p>
        </w:tc>
      </w:tr>
      <w:tr w14:paraId="21FE39F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360" w:hRule="atLeast"/>
        </w:trPr>
        <w:tc>
          <w:tcPr>
            <w:tcW w:w="72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1073BD1">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080</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1E7CCAC">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bidi="ar"/>
              </w:rPr>
            </w:pPr>
            <w:r>
              <w:rPr>
                <w:rFonts w:hint="eastAsia" w:asciiTheme="minorEastAsia" w:hAnsiTheme="minorEastAsia" w:eastAsiaTheme="minorEastAsia" w:cstheme="minorEastAsia"/>
                <w:color w:val="000000"/>
                <w:kern w:val="0"/>
                <w:sz w:val="24"/>
                <w:szCs w:val="24"/>
                <w:lang w:val="en-US" w:eastAsia="zh-CN" w:bidi="ar"/>
              </w:rPr>
              <w:t>处理试车子订单</w:t>
            </w:r>
          </w:p>
        </w:tc>
        <w:tc>
          <w:tcPr>
            <w:tcW w:w="355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508DC81">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若在试车过程中，装试中心收到计划取消通知。计划员将试车子订单进行取消，根据实际情况决定是否下达临时分解计划。</w:t>
            </w:r>
          </w:p>
        </w:tc>
        <w:tc>
          <w:tcPr>
            <w:tcW w:w="8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5D95E7E">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计划员</w:t>
            </w:r>
          </w:p>
        </w:tc>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9F0197F">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val="en-US" w:eastAsia="zh-CN" w:bidi="ar"/>
              </w:rPr>
              <w:t>变更通知</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BABE0D0">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生产订单</w:t>
            </w:r>
          </w:p>
        </w:tc>
        <w:tc>
          <w:tcPr>
            <w:tcW w:w="90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3D619A2">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p>
        </w:tc>
      </w:tr>
      <w:tr w14:paraId="6F92B07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PrEx>
        <w:trPr>
          <w:trHeight w:val="360" w:hRule="atLeast"/>
        </w:trPr>
        <w:tc>
          <w:tcPr>
            <w:tcW w:w="72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D1415CB">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090</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BD53CD3">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分解退料</w:t>
            </w:r>
          </w:p>
        </w:tc>
        <w:tc>
          <w:tcPr>
            <w:tcW w:w="355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F47DD9A">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eastAsia="zh-CN" w:bidi="ar"/>
              </w:rPr>
            </w:pPr>
            <w:r>
              <w:rPr>
                <w:rFonts w:hint="eastAsia" w:asciiTheme="minorEastAsia" w:hAnsiTheme="minorEastAsia" w:eastAsiaTheme="minorEastAsia" w:cstheme="minorEastAsia"/>
                <w:color w:val="000000"/>
                <w:kern w:val="0"/>
                <w:sz w:val="24"/>
                <w:szCs w:val="24"/>
                <w:lang w:val="en-US" w:eastAsia="zh-CN" w:bidi="ar"/>
              </w:rPr>
              <w:t>若计划员下达分解计划，</w:t>
            </w:r>
            <w:r>
              <w:rPr>
                <w:rFonts w:hint="eastAsia" w:asciiTheme="minorEastAsia" w:hAnsiTheme="minorEastAsia" w:eastAsiaTheme="minorEastAsia" w:cstheme="minorEastAsia"/>
                <w:color w:val="000000"/>
                <w:kern w:val="0"/>
                <w:sz w:val="24"/>
                <w:szCs w:val="24"/>
                <w:lang w:bidi="ar"/>
              </w:rPr>
              <w:t>操作员将发动机从试车台中卸下并进行分解。分解后的零部件或大组件回库，且无需进行入库检验</w:t>
            </w:r>
            <w:r>
              <w:rPr>
                <w:rFonts w:hint="eastAsia" w:asciiTheme="minorEastAsia" w:hAnsiTheme="minorEastAsia" w:eastAsiaTheme="minorEastAsia" w:cstheme="minorEastAsia"/>
                <w:color w:val="000000"/>
                <w:kern w:val="0"/>
                <w:sz w:val="24"/>
                <w:szCs w:val="24"/>
                <w:lang w:eastAsia="zh-CN" w:bidi="ar"/>
              </w:rPr>
              <w:t>。</w:t>
            </w:r>
          </w:p>
        </w:tc>
        <w:tc>
          <w:tcPr>
            <w:tcW w:w="8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2E0E9D0">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操作员</w:t>
            </w:r>
          </w:p>
        </w:tc>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6198BC0">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val="en-US" w:eastAsia="zh-CN" w:bidi="ar"/>
              </w:rPr>
              <w:t>生产订单</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45380AA">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val="en-US" w:eastAsia="zh-CN" w:bidi="ar"/>
              </w:rPr>
              <w:t>入库单</w:t>
            </w:r>
          </w:p>
        </w:tc>
        <w:tc>
          <w:tcPr>
            <w:tcW w:w="90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41317E5">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p>
        </w:tc>
      </w:tr>
      <w:tr w14:paraId="098E98B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360" w:hRule="atLeast"/>
        </w:trPr>
        <w:tc>
          <w:tcPr>
            <w:tcW w:w="72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66210B1">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100</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385C931">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入库管理</w:t>
            </w:r>
          </w:p>
        </w:tc>
        <w:tc>
          <w:tcPr>
            <w:tcW w:w="355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596A8B3">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eastAsia="zh-CN" w:bidi="ar"/>
              </w:rPr>
            </w:pPr>
            <w:r>
              <w:rPr>
                <w:rFonts w:hint="eastAsia" w:asciiTheme="minorEastAsia" w:hAnsiTheme="minorEastAsia" w:eastAsiaTheme="minorEastAsia" w:cstheme="minorEastAsia"/>
                <w:color w:val="000000"/>
                <w:kern w:val="0"/>
                <w:sz w:val="24"/>
                <w:szCs w:val="24"/>
                <w:lang w:val="en-US" w:eastAsia="zh-CN" w:bidi="ar"/>
              </w:rPr>
              <w:t>库管员将</w:t>
            </w:r>
            <w:r>
              <w:rPr>
                <w:rFonts w:hint="eastAsia" w:asciiTheme="minorEastAsia" w:hAnsiTheme="minorEastAsia" w:eastAsiaTheme="minorEastAsia" w:cstheme="minorEastAsia"/>
                <w:color w:val="000000"/>
                <w:kern w:val="0"/>
                <w:sz w:val="24"/>
                <w:szCs w:val="24"/>
                <w:lang w:bidi="ar"/>
              </w:rPr>
              <w:t>继续装配完成的的部件</w:t>
            </w:r>
            <w:r>
              <w:rPr>
                <w:rFonts w:hint="eastAsia" w:asciiTheme="minorEastAsia" w:hAnsiTheme="minorEastAsia" w:eastAsiaTheme="minorEastAsia" w:cstheme="minorEastAsia"/>
                <w:color w:val="000000"/>
                <w:kern w:val="0"/>
                <w:sz w:val="24"/>
                <w:szCs w:val="24"/>
                <w:lang w:val="en-US" w:eastAsia="zh-CN" w:bidi="ar"/>
              </w:rPr>
              <w:t>或发动机</w:t>
            </w:r>
            <w:r>
              <w:rPr>
                <w:rFonts w:hint="eastAsia" w:asciiTheme="minorEastAsia" w:hAnsiTheme="minorEastAsia" w:eastAsiaTheme="minorEastAsia" w:cstheme="minorEastAsia"/>
                <w:color w:val="000000"/>
                <w:kern w:val="0"/>
                <w:sz w:val="24"/>
                <w:szCs w:val="24"/>
                <w:lang w:bidi="ar"/>
              </w:rPr>
              <w:t>、分解的零部件、组件</w:t>
            </w:r>
            <w:r>
              <w:rPr>
                <w:rFonts w:hint="eastAsia" w:asciiTheme="minorEastAsia" w:hAnsiTheme="minorEastAsia" w:eastAsiaTheme="minorEastAsia" w:cstheme="minorEastAsia"/>
                <w:color w:val="000000"/>
                <w:kern w:val="0"/>
                <w:sz w:val="24"/>
                <w:szCs w:val="24"/>
                <w:lang w:val="en-US" w:eastAsia="zh-CN" w:bidi="ar"/>
              </w:rPr>
              <w:t>入</w:t>
            </w:r>
            <w:r>
              <w:rPr>
                <w:rFonts w:hint="eastAsia" w:asciiTheme="minorEastAsia" w:hAnsiTheme="minorEastAsia" w:eastAsiaTheme="minorEastAsia" w:cstheme="minorEastAsia"/>
                <w:color w:val="000000"/>
                <w:kern w:val="0"/>
                <w:sz w:val="24"/>
                <w:szCs w:val="24"/>
                <w:lang w:bidi="ar"/>
              </w:rPr>
              <w:t>库</w:t>
            </w:r>
            <w:r>
              <w:rPr>
                <w:rFonts w:hint="eastAsia" w:asciiTheme="minorEastAsia" w:hAnsiTheme="minorEastAsia" w:eastAsiaTheme="minorEastAsia" w:cstheme="minorEastAsia"/>
                <w:color w:val="000000"/>
                <w:kern w:val="0"/>
                <w:sz w:val="24"/>
                <w:szCs w:val="24"/>
                <w:lang w:eastAsia="zh-CN" w:bidi="ar"/>
              </w:rPr>
              <w:t>。</w:t>
            </w:r>
          </w:p>
        </w:tc>
        <w:tc>
          <w:tcPr>
            <w:tcW w:w="8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536DE72">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库管员</w:t>
            </w:r>
          </w:p>
        </w:tc>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B989395">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生产订单</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3313FE6">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入库单</w:t>
            </w:r>
          </w:p>
        </w:tc>
        <w:tc>
          <w:tcPr>
            <w:tcW w:w="90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A140F3D">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p>
        </w:tc>
      </w:tr>
    </w:tbl>
    <w:p w14:paraId="09B06C5A">
      <w:pPr>
        <w:ind w:left="0" w:leftChars="0" w:firstLine="0" w:firstLineChars="0"/>
        <w:rPr>
          <w:rFonts w:hint="eastAsia" w:asciiTheme="minorEastAsia" w:hAnsiTheme="minorEastAsia" w:eastAsiaTheme="minorEastAsia" w:cstheme="minorEastAsia"/>
          <w:lang w:val="en-US" w:eastAsia="zh-CN"/>
        </w:rPr>
      </w:pPr>
    </w:p>
    <w:p w14:paraId="24BA2282">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系统应用流程</w:t>
      </w:r>
    </w:p>
    <w:p w14:paraId="7BF02153">
      <w:pPr>
        <w:ind w:left="0" w:leftChars="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object>
          <v:shape id="_x0000_i1031" o:spt="75" type="#_x0000_t75" style="height:197.4pt;width:413pt;" o:ole="t" filled="f" o:preferrelative="t" stroked="f" coordsize="21600,21600">
            <v:path/>
            <v:fill on="f" focussize="0,0"/>
            <v:stroke on="f"/>
            <v:imagedata r:id="rId46" o:title=""/>
            <o:lock v:ext="edit" aspectratio="t"/>
            <w10:wrap type="none"/>
            <w10:anchorlock/>
          </v:shape>
          <o:OLEObject Type="Embed" ProgID="Visio.Drawing.15" ShapeID="_x0000_i1031" DrawAspect="Content" ObjectID="_1468075731" r:id="rId45">
            <o:LockedField>false</o:LockedField>
          </o:OLEObject>
        </w:object>
      </w:r>
    </w:p>
    <w:p w14:paraId="627C36E9">
      <w:pPr>
        <w:ind w:left="0" w:leftChars="0" w:firstLine="0" w:firstLineChars="0"/>
        <w:rPr>
          <w:rFonts w:hint="eastAsia" w:asciiTheme="minorEastAsia" w:hAnsiTheme="minorEastAsia" w:eastAsiaTheme="minorEastAsia" w:cstheme="minorEastAsia"/>
          <w:lang w:val="en-US" w:eastAsia="zh-CN"/>
        </w:rPr>
      </w:pPr>
    </w:p>
    <w:p w14:paraId="4309C278">
      <w:pPr>
        <w:numPr>
          <w:ilvl w:val="0"/>
          <w:numId w:val="14"/>
        </w:numPr>
        <w:ind w:left="960" w:leftChars="0" w:hanging="48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流程操作步骤说明：</w:t>
      </w:r>
    </w:p>
    <w:tbl>
      <w:tblPr>
        <w:tblStyle w:val="20"/>
        <w:tblW w:w="8336" w:type="dxa"/>
        <w:jc w:val="center"/>
        <w:tblLayout w:type="autofit"/>
        <w:tblCellMar>
          <w:top w:w="15" w:type="dxa"/>
          <w:left w:w="15" w:type="dxa"/>
          <w:bottom w:w="15" w:type="dxa"/>
          <w:right w:w="15" w:type="dxa"/>
        </w:tblCellMar>
      </w:tblPr>
      <w:tblGrid>
        <w:gridCol w:w="611"/>
        <w:gridCol w:w="1704"/>
        <w:gridCol w:w="1974"/>
        <w:gridCol w:w="2612"/>
        <w:gridCol w:w="1435"/>
      </w:tblGrid>
      <w:tr w14:paraId="625645CC">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05F0B96B">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NO.</w:t>
            </w:r>
          </w:p>
        </w:tc>
        <w:tc>
          <w:tcPr>
            <w:tcW w:w="1704"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59F306CF">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角色</w:t>
            </w:r>
          </w:p>
        </w:tc>
        <w:tc>
          <w:tcPr>
            <w:tcW w:w="1974"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2938BAC0">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业务活动</w:t>
            </w:r>
          </w:p>
        </w:tc>
        <w:tc>
          <w:tcPr>
            <w:tcW w:w="2612"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41AB18AC">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IT活动</w:t>
            </w:r>
          </w:p>
        </w:tc>
        <w:tc>
          <w:tcPr>
            <w:tcW w:w="1435"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1E6A8D02">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功能编号</w:t>
            </w:r>
          </w:p>
        </w:tc>
      </w:tr>
      <w:tr w14:paraId="23AA1F1F">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70030F90">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1</w:t>
            </w:r>
          </w:p>
        </w:tc>
        <w:tc>
          <w:tcPr>
            <w:tcW w:w="1704" w:type="dxa"/>
            <w:tcBorders>
              <w:top w:val="single" w:color="000000" w:sz="4" w:space="0"/>
              <w:left w:val="single" w:color="000000" w:sz="4" w:space="0"/>
              <w:bottom w:val="single" w:color="000000" w:sz="4" w:space="0"/>
              <w:right w:val="single" w:color="000000" w:sz="4" w:space="0"/>
            </w:tcBorders>
            <w:noWrap/>
            <w:vAlign w:val="center"/>
          </w:tcPr>
          <w:p w14:paraId="663A0281">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eastAsia="zh-CN"/>
              </w:rPr>
            </w:pPr>
            <w:r>
              <w:rPr>
                <w:rFonts w:hint="eastAsia" w:asciiTheme="minorEastAsia" w:hAnsiTheme="minorEastAsia" w:eastAsiaTheme="minorEastAsia" w:cstheme="minorEastAsia"/>
                <w:color w:val="000000"/>
                <w:kern w:val="0"/>
                <w:sz w:val="21"/>
                <w:szCs w:val="21"/>
                <w:lang w:eastAsia="zh-CN"/>
              </w:rPr>
              <w:t>装试中心计划员</w:t>
            </w:r>
          </w:p>
        </w:tc>
        <w:tc>
          <w:tcPr>
            <w:tcW w:w="1974" w:type="dxa"/>
            <w:tcBorders>
              <w:top w:val="single" w:color="000000" w:sz="4" w:space="0"/>
              <w:left w:val="single" w:color="000000" w:sz="4" w:space="0"/>
              <w:bottom w:val="single" w:color="000000" w:sz="4" w:space="0"/>
              <w:right w:val="single" w:color="000000" w:sz="4" w:space="0"/>
            </w:tcBorders>
            <w:noWrap/>
            <w:vAlign w:val="center"/>
          </w:tcPr>
          <w:p w14:paraId="0C6EBFFB">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010接收变更通知</w:t>
            </w:r>
          </w:p>
        </w:tc>
        <w:tc>
          <w:tcPr>
            <w:tcW w:w="2612" w:type="dxa"/>
            <w:tcBorders>
              <w:top w:val="single" w:color="000000" w:sz="4" w:space="0"/>
              <w:left w:val="single" w:color="000000" w:sz="4" w:space="0"/>
              <w:bottom w:val="single" w:color="000000" w:sz="4" w:space="0"/>
              <w:right w:val="single" w:color="000000" w:sz="4" w:space="0"/>
            </w:tcBorders>
            <w:noWrap/>
            <w:vAlign w:val="center"/>
          </w:tcPr>
          <w:p w14:paraId="0FB78F29">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接收计划变更通知</w:t>
            </w:r>
          </w:p>
        </w:tc>
        <w:tc>
          <w:tcPr>
            <w:tcW w:w="1435" w:type="dxa"/>
            <w:tcBorders>
              <w:top w:val="single" w:color="000000" w:sz="4" w:space="0"/>
              <w:left w:val="single" w:color="000000" w:sz="4" w:space="0"/>
              <w:bottom w:val="single" w:color="000000" w:sz="4" w:space="0"/>
              <w:right w:val="single" w:color="000000" w:sz="4" w:space="0"/>
            </w:tcBorders>
            <w:noWrap/>
            <w:vAlign w:val="center"/>
          </w:tcPr>
          <w:p w14:paraId="7F3B7344">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MOM--ERP-07</w:t>
            </w:r>
          </w:p>
        </w:tc>
      </w:tr>
      <w:tr w14:paraId="3033E684">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1D763499">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2</w:t>
            </w:r>
          </w:p>
        </w:tc>
        <w:tc>
          <w:tcPr>
            <w:tcW w:w="1704" w:type="dxa"/>
            <w:tcBorders>
              <w:top w:val="single" w:color="000000" w:sz="4" w:space="0"/>
              <w:left w:val="single" w:color="000000" w:sz="4" w:space="0"/>
              <w:bottom w:val="single" w:color="000000" w:sz="4" w:space="0"/>
              <w:right w:val="single" w:color="000000" w:sz="4" w:space="0"/>
            </w:tcBorders>
            <w:noWrap/>
            <w:vAlign w:val="center"/>
          </w:tcPr>
          <w:p w14:paraId="05396F36">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eastAsia="zh-CN"/>
              </w:rPr>
            </w:pPr>
            <w:r>
              <w:rPr>
                <w:rFonts w:hint="eastAsia" w:asciiTheme="minorEastAsia" w:hAnsiTheme="minorEastAsia" w:eastAsiaTheme="minorEastAsia" w:cstheme="minorEastAsia"/>
                <w:color w:val="000000"/>
                <w:kern w:val="0"/>
                <w:sz w:val="21"/>
                <w:szCs w:val="21"/>
                <w:lang w:eastAsia="zh-CN"/>
              </w:rPr>
              <w:t>装试中心计划员</w:t>
            </w:r>
          </w:p>
        </w:tc>
        <w:tc>
          <w:tcPr>
            <w:tcW w:w="1974" w:type="dxa"/>
            <w:tcBorders>
              <w:top w:val="single" w:color="000000" w:sz="4" w:space="0"/>
              <w:left w:val="single" w:color="000000" w:sz="4" w:space="0"/>
              <w:bottom w:val="single" w:color="000000" w:sz="4" w:space="0"/>
              <w:right w:val="single" w:color="000000" w:sz="4" w:space="0"/>
            </w:tcBorders>
            <w:noWrap/>
            <w:vAlign w:val="center"/>
          </w:tcPr>
          <w:p w14:paraId="58D637CE">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020查看对应计划状态</w:t>
            </w:r>
          </w:p>
        </w:tc>
        <w:tc>
          <w:tcPr>
            <w:tcW w:w="2612" w:type="dxa"/>
            <w:tcBorders>
              <w:top w:val="single" w:color="000000" w:sz="4" w:space="0"/>
              <w:left w:val="single" w:color="000000" w:sz="4" w:space="0"/>
              <w:bottom w:val="single" w:color="000000" w:sz="4" w:space="0"/>
              <w:right w:val="single" w:color="000000" w:sz="4" w:space="0"/>
            </w:tcBorders>
            <w:noWrap/>
            <w:vAlign w:val="center"/>
          </w:tcPr>
          <w:p w14:paraId="012A959E">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计划进度监控</w:t>
            </w:r>
          </w:p>
        </w:tc>
        <w:tc>
          <w:tcPr>
            <w:tcW w:w="1435" w:type="dxa"/>
            <w:tcBorders>
              <w:top w:val="single" w:color="000000" w:sz="4" w:space="0"/>
              <w:left w:val="single" w:color="000000" w:sz="4" w:space="0"/>
              <w:bottom w:val="single" w:color="000000" w:sz="4" w:space="0"/>
              <w:right w:val="single" w:color="000000" w:sz="4" w:space="0"/>
            </w:tcBorders>
            <w:noWrap/>
            <w:vAlign w:val="center"/>
          </w:tcPr>
          <w:p w14:paraId="5B7EEDF8">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MOM-JH-07</w:t>
            </w:r>
          </w:p>
        </w:tc>
      </w:tr>
      <w:tr w14:paraId="14F8D98F">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78C1B76B">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3</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34E21C">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eastAsia="zh-CN"/>
              </w:rPr>
            </w:pPr>
            <w:r>
              <w:rPr>
                <w:rFonts w:hint="eastAsia" w:asciiTheme="minorEastAsia" w:hAnsiTheme="minorEastAsia" w:eastAsiaTheme="minorEastAsia" w:cstheme="minorEastAsia"/>
                <w:color w:val="000000"/>
                <w:kern w:val="0"/>
                <w:sz w:val="21"/>
                <w:szCs w:val="21"/>
                <w:lang w:eastAsia="zh-CN"/>
              </w:rPr>
              <w:t>装试中心计划员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15A23B">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030暂停</w:t>
            </w:r>
          </w:p>
        </w:tc>
        <w:tc>
          <w:tcPr>
            <w:tcW w:w="2612" w:type="dxa"/>
            <w:tcBorders>
              <w:top w:val="single" w:color="000000" w:sz="4" w:space="0"/>
              <w:left w:val="single" w:color="000000" w:sz="4" w:space="0"/>
              <w:bottom w:val="single" w:color="000000" w:sz="4" w:space="0"/>
              <w:right w:val="single" w:color="000000" w:sz="4" w:space="0"/>
            </w:tcBorders>
            <w:noWrap/>
            <w:vAlign w:val="center"/>
          </w:tcPr>
          <w:p w14:paraId="300E5D2E">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计划调整</w:t>
            </w:r>
          </w:p>
        </w:tc>
        <w:tc>
          <w:tcPr>
            <w:tcW w:w="14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1128F1">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 xml:space="preserve"> MOM-JH</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4</w:t>
            </w:r>
          </w:p>
        </w:tc>
      </w:tr>
      <w:tr w14:paraId="0BA0177D">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1E4137">
            <w:pPr>
              <w:keepNext w:val="0"/>
              <w:keepLines w:val="0"/>
              <w:widowControl/>
              <w:suppressLineNumbers w:val="0"/>
              <w:spacing w:before="0" w:beforeLines="0" w:beforeAutospacing="0" w:after="0" w:afterLines="0" w:afterAutospacing="0" w:line="240" w:lineRule="auto"/>
              <w:ind w:left="0" w:leftChars="0" w:right="0" w:rightChars="0" w:firstLine="0" w:firstLineChars="0"/>
              <w:jc w:val="center"/>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4</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6636E3">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eastAsia="zh-CN"/>
              </w:rPr>
              <w:t>装试中心计划员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FA87F6">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040恢复</w:t>
            </w:r>
          </w:p>
        </w:tc>
        <w:tc>
          <w:tcPr>
            <w:tcW w:w="26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B66F0D">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计划调整</w:t>
            </w:r>
          </w:p>
        </w:tc>
        <w:tc>
          <w:tcPr>
            <w:tcW w:w="14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E9E7C7">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 xml:space="preserve"> MOM-JH</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4</w:t>
            </w:r>
          </w:p>
        </w:tc>
      </w:tr>
      <w:tr w14:paraId="7518C55F">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313D66">
            <w:pPr>
              <w:keepNext w:val="0"/>
              <w:keepLines w:val="0"/>
              <w:widowControl/>
              <w:suppressLineNumbers w:val="0"/>
              <w:spacing w:before="0" w:beforeLines="0" w:beforeAutospacing="0" w:after="0" w:afterLines="0" w:afterAutospacing="0" w:line="240" w:lineRule="auto"/>
              <w:ind w:left="0" w:leftChars="0" w:right="0" w:rightChars="0" w:firstLine="0" w:firstLineChars="0"/>
              <w:jc w:val="center"/>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5</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77FBD6">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eastAsia="zh-CN"/>
              </w:rPr>
            </w:pPr>
            <w:r>
              <w:rPr>
                <w:rFonts w:hint="eastAsia" w:asciiTheme="minorEastAsia" w:hAnsiTheme="minorEastAsia" w:eastAsiaTheme="minorEastAsia" w:cstheme="minorEastAsia"/>
                <w:color w:val="000000"/>
                <w:kern w:val="0"/>
                <w:sz w:val="21"/>
                <w:szCs w:val="21"/>
                <w:lang w:eastAsia="zh-CN"/>
              </w:rPr>
              <w:t>装试中心计划员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FADCE2">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050计划排程</w:t>
            </w:r>
          </w:p>
        </w:tc>
        <w:tc>
          <w:tcPr>
            <w:tcW w:w="26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16224E">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计划排程</w:t>
            </w:r>
          </w:p>
        </w:tc>
        <w:tc>
          <w:tcPr>
            <w:tcW w:w="14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D861A7">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 xml:space="preserve"> MOM-JH</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6</w:t>
            </w:r>
          </w:p>
        </w:tc>
      </w:tr>
      <w:tr w14:paraId="6A75CE4A">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08660E">
            <w:pPr>
              <w:keepNext w:val="0"/>
              <w:keepLines w:val="0"/>
              <w:widowControl/>
              <w:suppressLineNumbers w:val="0"/>
              <w:spacing w:before="0" w:beforeLines="0" w:beforeAutospacing="0" w:after="0" w:afterLines="0" w:afterAutospacing="0" w:line="240" w:lineRule="auto"/>
              <w:ind w:left="0" w:leftChars="0" w:right="0" w:rightChars="0" w:firstLine="0" w:firstLineChars="0"/>
              <w:jc w:val="center"/>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6</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80B18B">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eastAsia="zh-CN"/>
              </w:rPr>
            </w:pPr>
            <w:r>
              <w:rPr>
                <w:rFonts w:hint="eastAsia" w:asciiTheme="minorEastAsia" w:hAnsiTheme="minorEastAsia" w:eastAsiaTheme="minorEastAsia" w:cstheme="minorEastAsia"/>
                <w:color w:val="000000"/>
                <w:kern w:val="0"/>
                <w:sz w:val="21"/>
                <w:szCs w:val="21"/>
                <w:lang w:eastAsia="zh-CN"/>
              </w:rPr>
              <w:t>装试中心计划员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D575A5">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060取消</w:t>
            </w:r>
          </w:p>
        </w:tc>
        <w:tc>
          <w:tcPr>
            <w:tcW w:w="26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5ECF89">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计划调整</w:t>
            </w:r>
          </w:p>
        </w:tc>
        <w:tc>
          <w:tcPr>
            <w:tcW w:w="14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ADE52F">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 xml:space="preserve"> MOM-JH</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4</w:t>
            </w:r>
          </w:p>
        </w:tc>
      </w:tr>
      <w:tr w14:paraId="71B7146C">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ED2113">
            <w:pPr>
              <w:keepNext w:val="0"/>
              <w:keepLines w:val="0"/>
              <w:widowControl/>
              <w:suppressLineNumbers w:val="0"/>
              <w:spacing w:before="0" w:beforeLines="0" w:beforeAutospacing="0" w:after="0" w:afterLines="0" w:afterAutospacing="0" w:line="240" w:lineRule="auto"/>
              <w:ind w:left="0" w:leftChars="0" w:right="0" w:rightChars="0" w:firstLine="0" w:firstLineChars="0"/>
              <w:jc w:val="center"/>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7</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F86D7E">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eastAsia="zh-CN"/>
              </w:rPr>
            </w:pPr>
            <w:r>
              <w:rPr>
                <w:rFonts w:hint="eastAsia" w:asciiTheme="minorEastAsia" w:hAnsiTheme="minorEastAsia" w:eastAsiaTheme="minorEastAsia" w:cstheme="minorEastAsia"/>
                <w:color w:val="000000"/>
                <w:kern w:val="0"/>
                <w:sz w:val="21"/>
                <w:szCs w:val="21"/>
                <w:lang w:eastAsia="zh-CN"/>
              </w:rPr>
              <w:t>装试中心计划员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2EA703">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070处理装配子订单</w:t>
            </w:r>
          </w:p>
        </w:tc>
        <w:tc>
          <w:tcPr>
            <w:tcW w:w="26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2ACB97">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导入分解生产订单</w:t>
            </w:r>
          </w:p>
        </w:tc>
        <w:tc>
          <w:tcPr>
            <w:tcW w:w="14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EDA023">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 xml:space="preserve"> MOM-JH</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1</w:t>
            </w:r>
          </w:p>
        </w:tc>
      </w:tr>
      <w:tr w14:paraId="738A3E46">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AEC059">
            <w:pPr>
              <w:keepNext w:val="0"/>
              <w:keepLines w:val="0"/>
              <w:widowControl/>
              <w:suppressLineNumbers w:val="0"/>
              <w:spacing w:before="0" w:beforeLines="0" w:beforeAutospacing="0" w:after="0" w:afterLines="0" w:afterAutospacing="0" w:line="240" w:lineRule="auto"/>
              <w:ind w:left="0" w:leftChars="0" w:right="0" w:rightChars="0" w:firstLine="0" w:firstLineChars="0"/>
              <w:jc w:val="center"/>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8</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CF692A">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eastAsia="zh-CN"/>
              </w:rPr>
            </w:pPr>
            <w:r>
              <w:rPr>
                <w:rFonts w:hint="eastAsia" w:asciiTheme="minorEastAsia" w:hAnsiTheme="minorEastAsia" w:eastAsiaTheme="minorEastAsia" w:cstheme="minorEastAsia"/>
                <w:color w:val="000000"/>
                <w:kern w:val="0"/>
                <w:sz w:val="21"/>
                <w:szCs w:val="21"/>
                <w:lang w:eastAsia="zh-CN"/>
              </w:rPr>
              <w:t>装试中心计划员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62979A">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080处理试车子订单</w:t>
            </w:r>
          </w:p>
        </w:tc>
        <w:tc>
          <w:tcPr>
            <w:tcW w:w="26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577BD9">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导入分解生产订单</w:t>
            </w:r>
          </w:p>
        </w:tc>
        <w:tc>
          <w:tcPr>
            <w:tcW w:w="14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DEEA52">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 xml:space="preserve"> MOM-JH</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1</w:t>
            </w:r>
          </w:p>
        </w:tc>
      </w:tr>
    </w:tbl>
    <w:p w14:paraId="4AE8B104">
      <w:pPr>
        <w:ind w:left="0" w:leftChars="0" w:firstLine="0" w:firstLineChars="0"/>
        <w:rPr>
          <w:rFonts w:hint="eastAsia" w:asciiTheme="minorEastAsia" w:hAnsiTheme="minorEastAsia" w:eastAsiaTheme="minorEastAsia" w:cstheme="minorEastAsia"/>
          <w:lang w:val="en-US" w:eastAsia="zh-CN"/>
        </w:rPr>
      </w:pPr>
    </w:p>
    <w:p w14:paraId="4C834785">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功能设计</w:t>
      </w:r>
    </w:p>
    <w:p w14:paraId="7FE07BD9">
      <w:pPr>
        <w:pStyle w:val="6"/>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变更单管理</w:t>
      </w:r>
    </w:p>
    <w:p w14:paraId="1BBFDF8E">
      <w:pPr>
        <w:numPr>
          <w:ilvl w:val="0"/>
          <w:numId w:val="0"/>
        </w:numPr>
        <w:ind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见计划时间变更-功能设计“MOM--ERP-06 接收计划变更通知”。</w:t>
      </w:r>
    </w:p>
    <w:p w14:paraId="08E9FB14">
      <w:pPr>
        <w:pStyle w:val="6"/>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计划状态变更</w:t>
      </w:r>
    </w:p>
    <w:p w14:paraId="0A3C84E9">
      <w:pPr>
        <w:numPr>
          <w:ilvl w:val="0"/>
          <w:numId w:val="0"/>
        </w:numPr>
        <w:ind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见生产制造计划-功能设计“MOM-JH-04 计划调整”。</w:t>
      </w:r>
    </w:p>
    <w:p w14:paraId="0B2958F7">
      <w:pPr>
        <w:numPr>
          <w:ilvl w:val="0"/>
          <w:numId w:val="0"/>
        </w:numPr>
        <w:rPr>
          <w:rFonts w:hint="eastAsia" w:asciiTheme="minorEastAsia" w:hAnsiTheme="minorEastAsia" w:eastAsiaTheme="minorEastAsia" w:cstheme="minorEastAsia"/>
          <w:lang w:val="en-US" w:eastAsia="zh-CN"/>
        </w:rPr>
      </w:pPr>
    </w:p>
    <w:p w14:paraId="0DDB1ACB">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集成设计</w:t>
      </w:r>
    </w:p>
    <w:p w14:paraId="3D09EACB">
      <w:pPr>
        <w:pStyle w:val="6"/>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接收计划状态变更通知</w:t>
      </w:r>
    </w:p>
    <w:p w14:paraId="2B9D329E">
      <w:pPr>
        <w:keepNext w:val="0"/>
        <w:keepLines w:val="0"/>
        <w:widowControl/>
        <w:suppressLineNumbers w:val="0"/>
        <w:jc w:val="left"/>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MOM系统与ERP系统集成接收发动机生产订单与部件生产订单的订单关闭通知。</w:t>
      </w:r>
    </w:p>
    <w:p w14:paraId="74E2048B">
      <w:pPr>
        <w:ind w:left="0" w:leftChars="0" w:firstLine="0" w:firstLineChars="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生产订单关闭接口字段表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1992"/>
        <w:gridCol w:w="5257"/>
      </w:tblGrid>
      <w:tr w14:paraId="43A87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55CB329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bCs/>
                <w:kern w:val="2"/>
                <w:sz w:val="24"/>
                <w:szCs w:val="24"/>
                <w:vertAlign w:val="baseline"/>
                <w:lang w:val="en-US" w:eastAsia="zh-CN" w:bidi="ar-SA"/>
              </w:rPr>
            </w:pPr>
            <w:r>
              <w:rPr>
                <w:rFonts w:hint="eastAsia" w:asciiTheme="minorEastAsia" w:hAnsiTheme="minorEastAsia" w:eastAsiaTheme="minorEastAsia" w:cstheme="minorEastAsia"/>
                <w:b/>
                <w:bCs/>
                <w:kern w:val="2"/>
                <w:sz w:val="24"/>
                <w:szCs w:val="24"/>
                <w:vertAlign w:val="baseline"/>
                <w:lang w:val="en-US" w:eastAsia="zh-CN" w:bidi="ar-SA"/>
              </w:rPr>
              <w:t>序号</w:t>
            </w:r>
          </w:p>
        </w:tc>
        <w:tc>
          <w:tcPr>
            <w:tcW w:w="1992" w:type="dxa"/>
          </w:tcPr>
          <w:p w14:paraId="5FC9987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bCs/>
                <w:kern w:val="2"/>
                <w:sz w:val="24"/>
                <w:szCs w:val="24"/>
                <w:vertAlign w:val="baseline"/>
                <w:lang w:val="en-US" w:eastAsia="zh-CN" w:bidi="ar-SA"/>
              </w:rPr>
            </w:pPr>
            <w:r>
              <w:rPr>
                <w:rFonts w:hint="eastAsia" w:asciiTheme="minorEastAsia" w:hAnsiTheme="minorEastAsia" w:eastAsiaTheme="minorEastAsia" w:cstheme="minorEastAsia"/>
                <w:b/>
                <w:bCs/>
                <w:kern w:val="2"/>
                <w:sz w:val="24"/>
                <w:szCs w:val="24"/>
                <w:vertAlign w:val="baseline"/>
                <w:lang w:val="en-US" w:eastAsia="zh-CN" w:bidi="ar-SA"/>
              </w:rPr>
              <w:t>字段名称</w:t>
            </w:r>
          </w:p>
        </w:tc>
        <w:tc>
          <w:tcPr>
            <w:tcW w:w="5257" w:type="dxa"/>
          </w:tcPr>
          <w:p w14:paraId="2BC175D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bCs/>
                <w:kern w:val="2"/>
                <w:sz w:val="24"/>
                <w:szCs w:val="24"/>
                <w:vertAlign w:val="baseline"/>
                <w:lang w:val="en-US" w:eastAsia="zh-CN" w:bidi="ar-SA"/>
              </w:rPr>
            </w:pPr>
            <w:r>
              <w:rPr>
                <w:rFonts w:hint="eastAsia" w:asciiTheme="minorEastAsia" w:hAnsiTheme="minorEastAsia" w:eastAsiaTheme="minorEastAsia" w:cstheme="minorEastAsia"/>
                <w:b/>
                <w:bCs/>
                <w:kern w:val="2"/>
                <w:sz w:val="24"/>
                <w:szCs w:val="24"/>
                <w:vertAlign w:val="baseline"/>
                <w:lang w:val="en-US" w:eastAsia="zh-CN" w:bidi="ar-SA"/>
              </w:rPr>
              <w:t>字段说明</w:t>
            </w:r>
          </w:p>
        </w:tc>
      </w:tr>
      <w:tr w14:paraId="1B732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7777FA3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1</w:t>
            </w:r>
          </w:p>
        </w:tc>
        <w:tc>
          <w:tcPr>
            <w:tcW w:w="1992" w:type="dxa"/>
          </w:tcPr>
          <w:p w14:paraId="20D143A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生产订单号</w:t>
            </w:r>
          </w:p>
        </w:tc>
        <w:tc>
          <w:tcPr>
            <w:tcW w:w="5257" w:type="dxa"/>
          </w:tcPr>
          <w:p w14:paraId="1D1BE74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0C6FB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526D578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2</w:t>
            </w:r>
          </w:p>
        </w:tc>
        <w:tc>
          <w:tcPr>
            <w:tcW w:w="1992" w:type="dxa"/>
          </w:tcPr>
          <w:p w14:paraId="0AA193F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关闭时间</w:t>
            </w:r>
          </w:p>
        </w:tc>
        <w:tc>
          <w:tcPr>
            <w:tcW w:w="5257" w:type="dxa"/>
          </w:tcPr>
          <w:p w14:paraId="4414C72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2A6C8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6A59E96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3</w:t>
            </w:r>
          </w:p>
        </w:tc>
        <w:tc>
          <w:tcPr>
            <w:tcW w:w="1992" w:type="dxa"/>
          </w:tcPr>
          <w:p w14:paraId="611D1F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关闭人</w:t>
            </w:r>
          </w:p>
        </w:tc>
        <w:tc>
          <w:tcPr>
            <w:tcW w:w="5257" w:type="dxa"/>
          </w:tcPr>
          <w:p w14:paraId="4B65D45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5565A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7854FCB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4</w:t>
            </w:r>
          </w:p>
        </w:tc>
        <w:tc>
          <w:tcPr>
            <w:tcW w:w="1992" w:type="dxa"/>
          </w:tcPr>
          <w:p w14:paraId="70D5BA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关闭说明</w:t>
            </w:r>
          </w:p>
        </w:tc>
        <w:tc>
          <w:tcPr>
            <w:tcW w:w="5257" w:type="dxa"/>
          </w:tcPr>
          <w:p w14:paraId="4A5D496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bl>
    <w:p w14:paraId="4BA1859D">
      <w:pPr>
        <w:numPr>
          <w:ilvl w:val="0"/>
          <w:numId w:val="0"/>
        </w:numPr>
        <w:rPr>
          <w:rFonts w:hint="eastAsia" w:asciiTheme="minorEastAsia" w:hAnsiTheme="minorEastAsia" w:eastAsiaTheme="minorEastAsia" w:cstheme="minorEastAsia"/>
          <w:lang w:val="en-US" w:eastAsia="zh-CN"/>
        </w:rPr>
      </w:pPr>
    </w:p>
    <w:p w14:paraId="284AB469">
      <w:pPr>
        <w:numPr>
          <w:ilvl w:val="0"/>
          <w:numId w:val="0"/>
        </w:numPr>
        <w:rPr>
          <w:rFonts w:hint="eastAsia" w:asciiTheme="minorEastAsia" w:hAnsiTheme="minorEastAsia" w:eastAsiaTheme="minorEastAsia" w:cstheme="minorEastAsia"/>
          <w:lang w:val="en-US" w:eastAsia="zh-CN"/>
        </w:rPr>
      </w:pPr>
    </w:p>
    <w:p w14:paraId="24B5AA47">
      <w:pPr>
        <w:pStyle w:val="4"/>
        <w:rPr>
          <w:rFonts w:hint="eastAsia" w:asciiTheme="minorEastAsia" w:hAnsiTheme="minorEastAsia" w:eastAsiaTheme="minorEastAsia" w:cstheme="minorEastAsia"/>
          <w:highlight w:val="none"/>
          <w:lang w:val="en-US" w:eastAsia="zh-CN"/>
        </w:rPr>
      </w:pPr>
      <w:bookmarkStart w:id="38" w:name="_Toc16703"/>
      <w:r>
        <w:rPr>
          <w:rFonts w:hint="eastAsia" w:asciiTheme="minorEastAsia" w:hAnsiTheme="minorEastAsia" w:eastAsiaTheme="minorEastAsia" w:cstheme="minorEastAsia"/>
          <w:highlight w:val="none"/>
          <w:lang w:val="en-US" w:eastAsia="zh-CN"/>
        </w:rPr>
        <w:t>工艺变更</w:t>
      </w:r>
      <w:bookmarkEnd w:id="38"/>
    </w:p>
    <w:p w14:paraId="7D96E9F5">
      <w:pPr>
        <w:pStyle w:val="5"/>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目标业务流程</w:t>
      </w:r>
    </w:p>
    <w:p w14:paraId="580CF708">
      <w:pPr>
        <w:numPr>
          <w:ilvl w:val="0"/>
          <w:numId w:val="14"/>
        </w:numPr>
        <w:ind w:left="960" w:leftChars="0" w:hanging="480" w:firstLineChars="0"/>
        <w:rPr>
          <w:rFonts w:hint="eastAsia" w:ascii="仿宋" w:hAnsi="仿宋" w:eastAsia="仿宋" w:cstheme="majorBidi"/>
          <w:b/>
          <w:bCs/>
          <w:kern w:val="2"/>
          <w:sz w:val="28"/>
          <w:szCs w:val="28"/>
          <w:lang w:val="en-US" w:eastAsia="zh-CN" w:bidi="ar-SA"/>
        </w:rPr>
      </w:pPr>
      <w:r>
        <w:rPr>
          <w:rFonts w:hint="eastAsia" w:ascii="宋体" w:hAnsi="宋体" w:eastAsia="宋体" w:cs="宋体"/>
          <w:lang w:val="en-US" w:eastAsia="zh-CN"/>
        </w:rPr>
        <w:t>流程范围</w:t>
      </w:r>
    </w:p>
    <w:tbl>
      <w:tblPr>
        <w:tblStyle w:val="20"/>
        <w:tblW w:w="8256" w:type="dxa"/>
        <w:tblInd w:w="15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60"/>
        <w:gridCol w:w="6996"/>
      </w:tblGrid>
      <w:tr w14:paraId="4A8362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126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85DC6E8">
            <w:pPr>
              <w:pStyle w:val="19"/>
              <w:keepNext w:val="0"/>
              <w:keepLines w:val="0"/>
              <w:widowControl/>
              <w:suppressLineNumbers w:val="0"/>
              <w:ind w:firstLine="0" w:firstLineChars="0"/>
              <w:jc w:val="center"/>
              <w:rPr>
                <w:rFonts w:hint="eastAsia" w:asciiTheme="minorEastAsia" w:hAnsiTheme="minorEastAsia" w:eastAsiaTheme="minorEastAsia" w:cstheme="minorEastAsia"/>
                <w:b/>
                <w:bCs/>
                <w:color w:val="000000"/>
                <w:kern w:val="0"/>
                <w:sz w:val="24"/>
                <w:szCs w:val="24"/>
                <w:lang w:val="en-US" w:eastAsia="zh-CN" w:bidi="ar"/>
              </w:rPr>
            </w:pPr>
            <w:r>
              <w:rPr>
                <w:rFonts w:hint="eastAsia" w:asciiTheme="minorEastAsia" w:hAnsiTheme="minorEastAsia" w:eastAsiaTheme="minorEastAsia" w:cstheme="minorEastAsia"/>
                <w:b/>
                <w:bCs/>
                <w:color w:val="000000"/>
                <w:kern w:val="0"/>
                <w:sz w:val="24"/>
                <w:szCs w:val="24"/>
                <w:lang w:val="en-US" w:eastAsia="zh-CN" w:bidi="ar"/>
              </w:rPr>
              <w:t>流程起点</w:t>
            </w:r>
          </w:p>
        </w:tc>
        <w:tc>
          <w:tcPr>
            <w:tcW w:w="699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9EAD2C2">
            <w:pPr>
              <w:pStyle w:val="19"/>
              <w:keepNext w:val="0"/>
              <w:keepLines w:val="0"/>
              <w:widowControl/>
              <w:suppressLineNumbers w:val="0"/>
              <w:ind w:left="0" w:leftChars="0" w:right="0" w:rightChars="0" w:firstLine="0" w:firstLineChars="0"/>
              <w:jc w:val="both"/>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工艺变更通知已接收</w:t>
            </w:r>
          </w:p>
        </w:tc>
      </w:tr>
      <w:tr w14:paraId="25852A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126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3642919">
            <w:pPr>
              <w:pStyle w:val="19"/>
              <w:keepNext w:val="0"/>
              <w:keepLines w:val="0"/>
              <w:widowControl/>
              <w:suppressLineNumbers w:val="0"/>
              <w:ind w:firstLine="0" w:firstLineChars="0"/>
              <w:jc w:val="center"/>
              <w:rPr>
                <w:rFonts w:hint="eastAsia" w:asciiTheme="minorEastAsia" w:hAnsiTheme="minorEastAsia" w:eastAsiaTheme="minorEastAsia" w:cstheme="minorEastAsia"/>
                <w:b/>
                <w:bCs/>
                <w:color w:val="000000"/>
                <w:kern w:val="0"/>
                <w:sz w:val="24"/>
                <w:szCs w:val="24"/>
                <w:lang w:val="en-US" w:eastAsia="zh-CN" w:bidi="ar"/>
              </w:rPr>
            </w:pPr>
            <w:r>
              <w:rPr>
                <w:rFonts w:hint="eastAsia" w:asciiTheme="minorEastAsia" w:hAnsiTheme="minorEastAsia" w:eastAsiaTheme="minorEastAsia" w:cstheme="minorEastAsia"/>
                <w:b/>
                <w:bCs/>
                <w:color w:val="000000"/>
                <w:kern w:val="0"/>
                <w:sz w:val="24"/>
                <w:szCs w:val="24"/>
                <w:lang w:val="en-US" w:eastAsia="zh-CN" w:bidi="ar"/>
              </w:rPr>
              <w:t>流程终点</w:t>
            </w:r>
          </w:p>
        </w:tc>
        <w:tc>
          <w:tcPr>
            <w:tcW w:w="699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83C42B3">
            <w:pPr>
              <w:pStyle w:val="19"/>
              <w:keepNext w:val="0"/>
              <w:keepLines w:val="0"/>
              <w:widowControl/>
              <w:suppressLineNumbers w:val="0"/>
              <w:ind w:left="0" w:leftChars="0" w:right="0" w:rightChars="0" w:firstLine="0" w:firstLineChars="0"/>
              <w:jc w:val="both"/>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工艺变更已执行</w:t>
            </w:r>
          </w:p>
        </w:tc>
      </w:tr>
      <w:tr w14:paraId="61B230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126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FBA313F">
            <w:pPr>
              <w:pStyle w:val="19"/>
              <w:keepNext w:val="0"/>
              <w:keepLines w:val="0"/>
              <w:widowControl/>
              <w:suppressLineNumbers w:val="0"/>
              <w:ind w:firstLine="0" w:firstLineChars="0"/>
              <w:jc w:val="center"/>
              <w:rPr>
                <w:rFonts w:hint="eastAsia" w:asciiTheme="minorEastAsia" w:hAnsiTheme="minorEastAsia" w:eastAsiaTheme="minorEastAsia" w:cstheme="minorEastAsia"/>
                <w:b/>
                <w:bCs/>
                <w:color w:val="000000"/>
                <w:kern w:val="0"/>
                <w:sz w:val="24"/>
                <w:szCs w:val="24"/>
                <w:lang w:val="en-US" w:eastAsia="zh-CN" w:bidi="ar"/>
              </w:rPr>
            </w:pPr>
            <w:r>
              <w:rPr>
                <w:rFonts w:hint="eastAsia" w:asciiTheme="minorEastAsia" w:hAnsiTheme="minorEastAsia" w:eastAsiaTheme="minorEastAsia" w:cstheme="minorEastAsia"/>
                <w:b/>
                <w:bCs/>
                <w:color w:val="000000"/>
                <w:kern w:val="0"/>
                <w:sz w:val="24"/>
                <w:szCs w:val="24"/>
                <w:lang w:val="en-US" w:eastAsia="zh-CN" w:bidi="ar"/>
              </w:rPr>
              <w:t>输入</w:t>
            </w:r>
          </w:p>
        </w:tc>
        <w:tc>
          <w:tcPr>
            <w:tcW w:w="699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BB95260">
            <w:pPr>
              <w:pStyle w:val="19"/>
              <w:keepNext w:val="0"/>
              <w:keepLines w:val="0"/>
              <w:widowControl/>
              <w:suppressLineNumbers w:val="0"/>
              <w:ind w:left="0" w:leftChars="0" w:right="0" w:rightChars="0" w:firstLine="0" w:firstLineChars="0"/>
              <w:jc w:val="both"/>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工艺变更通知</w:t>
            </w:r>
          </w:p>
        </w:tc>
      </w:tr>
      <w:tr w14:paraId="676934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126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B41EC00">
            <w:pPr>
              <w:pStyle w:val="19"/>
              <w:keepNext w:val="0"/>
              <w:keepLines w:val="0"/>
              <w:widowControl/>
              <w:suppressLineNumbers w:val="0"/>
              <w:ind w:firstLine="0" w:firstLineChars="0"/>
              <w:jc w:val="center"/>
              <w:rPr>
                <w:rFonts w:hint="eastAsia" w:asciiTheme="minorEastAsia" w:hAnsiTheme="minorEastAsia" w:eastAsiaTheme="minorEastAsia" w:cstheme="minorEastAsia"/>
                <w:b/>
                <w:bCs/>
                <w:color w:val="000000"/>
                <w:kern w:val="0"/>
                <w:sz w:val="24"/>
                <w:szCs w:val="24"/>
                <w:lang w:val="en-US" w:eastAsia="zh-CN" w:bidi="ar"/>
              </w:rPr>
            </w:pPr>
            <w:r>
              <w:rPr>
                <w:rFonts w:hint="eastAsia" w:asciiTheme="minorEastAsia" w:hAnsiTheme="minorEastAsia" w:eastAsiaTheme="minorEastAsia" w:cstheme="minorEastAsia"/>
                <w:b/>
                <w:bCs/>
                <w:color w:val="000000"/>
                <w:kern w:val="0"/>
                <w:sz w:val="24"/>
                <w:szCs w:val="24"/>
                <w:lang w:val="en-US" w:eastAsia="zh-CN" w:bidi="ar"/>
              </w:rPr>
              <w:t>输出</w:t>
            </w:r>
          </w:p>
        </w:tc>
        <w:tc>
          <w:tcPr>
            <w:tcW w:w="699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7390C1A">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生产订单、工序任务</w:t>
            </w:r>
          </w:p>
        </w:tc>
      </w:tr>
    </w:tbl>
    <w:p w14:paraId="365189D2">
      <w:pPr>
        <w:numPr>
          <w:ilvl w:val="0"/>
          <w:numId w:val="14"/>
        </w:numPr>
        <w:ind w:left="960" w:leftChars="0" w:hanging="480" w:firstLineChars="0"/>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流程设计</w:t>
      </w:r>
    </w:p>
    <w:p w14:paraId="13F1793E">
      <w:pPr>
        <w:ind w:left="0" w:leftChars="0" w:firstLine="0" w:firstLineChars="0"/>
        <w:rPr>
          <w:rFonts w:hint="eastAsia" w:ascii="仿宋" w:hAnsi="仿宋" w:eastAsia="仿宋" w:cs="仿宋"/>
          <w:color w:val="000000"/>
          <w:kern w:val="0"/>
          <w:sz w:val="24"/>
          <w:szCs w:val="24"/>
          <w:lang w:val="en-US" w:eastAsia="zh-CN" w:bidi="ar"/>
        </w:rPr>
      </w:pPr>
      <w:r>
        <w:drawing>
          <wp:inline distT="0" distB="0" distL="114300" distR="114300">
            <wp:extent cx="5264150" cy="1753235"/>
            <wp:effectExtent l="0" t="0" r="8890" b="14605"/>
            <wp:docPr id="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
                    <pic:cNvPicPr>
                      <a:picLocks noChangeAspect="1"/>
                    </pic:cNvPicPr>
                  </pic:nvPicPr>
                  <pic:blipFill>
                    <a:blip r:embed="rId47"/>
                    <a:stretch>
                      <a:fillRect/>
                    </a:stretch>
                  </pic:blipFill>
                  <pic:spPr>
                    <a:xfrm>
                      <a:off x="0" y="0"/>
                      <a:ext cx="5264150" cy="1753235"/>
                    </a:xfrm>
                    <a:prstGeom prst="rect">
                      <a:avLst/>
                    </a:prstGeom>
                    <a:noFill/>
                    <a:ln>
                      <a:noFill/>
                    </a:ln>
                  </pic:spPr>
                </pic:pic>
              </a:graphicData>
            </a:graphic>
          </wp:inline>
        </w:drawing>
      </w:r>
    </w:p>
    <w:p w14:paraId="7A65C63F">
      <w:pPr>
        <w:numPr>
          <w:ilvl w:val="0"/>
          <w:numId w:val="14"/>
        </w:numPr>
        <w:ind w:left="960" w:leftChars="0" w:hanging="480" w:firstLineChars="0"/>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流程说明</w:t>
      </w:r>
    </w:p>
    <w:tbl>
      <w:tblPr>
        <w:tblStyle w:val="20"/>
        <w:tblW w:w="4865" w:type="pct"/>
        <w:tblInd w:w="117"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08"/>
        <w:gridCol w:w="732"/>
        <w:gridCol w:w="3384"/>
        <w:gridCol w:w="816"/>
        <w:gridCol w:w="864"/>
        <w:gridCol w:w="888"/>
        <w:gridCol w:w="900"/>
      </w:tblGrid>
      <w:tr w14:paraId="05B96D19">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440" w:hRule="atLeast"/>
          <w:tblHeader/>
        </w:trPr>
        <w:tc>
          <w:tcPr>
            <w:tcW w:w="708"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53001F64">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活动编码</w:t>
            </w:r>
          </w:p>
        </w:tc>
        <w:tc>
          <w:tcPr>
            <w:tcW w:w="732"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345EAE7A">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活动名称</w:t>
            </w:r>
          </w:p>
        </w:tc>
        <w:tc>
          <w:tcPr>
            <w:tcW w:w="3384"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622F012C">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活动内容</w:t>
            </w:r>
          </w:p>
        </w:tc>
        <w:tc>
          <w:tcPr>
            <w:tcW w:w="816"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08D55021">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角色</w:t>
            </w:r>
          </w:p>
        </w:tc>
        <w:tc>
          <w:tcPr>
            <w:tcW w:w="864"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3377A172">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输入</w:t>
            </w:r>
          </w:p>
        </w:tc>
        <w:tc>
          <w:tcPr>
            <w:tcW w:w="888"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4B9C47EF">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输出</w:t>
            </w:r>
          </w:p>
        </w:tc>
        <w:tc>
          <w:tcPr>
            <w:tcW w:w="90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7EEAE0A3">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模板/表单</w:t>
            </w:r>
          </w:p>
        </w:tc>
      </w:tr>
      <w:tr w14:paraId="2B2BB16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0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656FC3B">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010</w:t>
            </w:r>
          </w:p>
        </w:tc>
        <w:tc>
          <w:tcPr>
            <w:tcW w:w="73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E2D1E4B">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接收变更通知</w:t>
            </w:r>
          </w:p>
        </w:tc>
        <w:tc>
          <w:tcPr>
            <w:tcW w:w="338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74D15F9">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sz w:val="24"/>
                <w:szCs w:val="24"/>
              </w:rPr>
              <w:t xml:space="preserve">工程技术中心工艺员下发工艺更改单到装试中心。装试中心计划员收到工艺更改通知，根据实际情况进行业务调整。 </w:t>
            </w:r>
          </w:p>
        </w:tc>
        <w:tc>
          <w:tcPr>
            <w:tcW w:w="81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DF147C8">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工艺员、计划员</w:t>
            </w:r>
          </w:p>
        </w:tc>
        <w:tc>
          <w:tcPr>
            <w:tcW w:w="86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9153B0B">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sz w:val="24"/>
                <w:szCs w:val="24"/>
              </w:rPr>
              <w:t>工艺更改单</w:t>
            </w:r>
          </w:p>
        </w:tc>
        <w:tc>
          <w:tcPr>
            <w:tcW w:w="88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5020F09">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工艺变更通知单</w:t>
            </w:r>
          </w:p>
        </w:tc>
        <w:tc>
          <w:tcPr>
            <w:tcW w:w="90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3613A26">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工艺变更通知单</w:t>
            </w:r>
          </w:p>
        </w:tc>
      </w:tr>
      <w:tr w14:paraId="1CD430F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0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7776F25">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020</w:t>
            </w:r>
          </w:p>
        </w:tc>
        <w:tc>
          <w:tcPr>
            <w:tcW w:w="73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C985145">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取消加工计划</w:t>
            </w:r>
          </w:p>
        </w:tc>
        <w:tc>
          <w:tcPr>
            <w:tcW w:w="338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409A22F">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sz w:val="24"/>
                <w:szCs w:val="24"/>
              </w:rPr>
              <w:t>装试中心计划员按变更通知单要求，取消对应加工计划，同步重新下达新计划。</w:t>
            </w:r>
          </w:p>
        </w:tc>
        <w:tc>
          <w:tcPr>
            <w:tcW w:w="81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8A26211">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计划员</w:t>
            </w:r>
          </w:p>
        </w:tc>
        <w:tc>
          <w:tcPr>
            <w:tcW w:w="86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B68D5C9">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变更通知单</w:t>
            </w:r>
          </w:p>
        </w:tc>
        <w:tc>
          <w:tcPr>
            <w:tcW w:w="88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66C7464">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生产订单</w:t>
            </w:r>
          </w:p>
        </w:tc>
        <w:tc>
          <w:tcPr>
            <w:tcW w:w="90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67FF8E9">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p>
        </w:tc>
      </w:tr>
      <w:tr w14:paraId="49A2B7EB">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0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74D5E25">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030</w:t>
            </w:r>
          </w:p>
        </w:tc>
        <w:tc>
          <w:tcPr>
            <w:tcW w:w="73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CD7259A">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接收新版本/临时工艺路线</w:t>
            </w:r>
          </w:p>
        </w:tc>
        <w:tc>
          <w:tcPr>
            <w:tcW w:w="338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2B7AA67">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工艺员在PLM系统中将变更完成后的工艺路线数据发送至MOM系统。装试中心接收到变更后的工艺路线数据。</w:t>
            </w:r>
          </w:p>
        </w:tc>
        <w:tc>
          <w:tcPr>
            <w:tcW w:w="81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93C51B5">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计划员</w:t>
            </w:r>
          </w:p>
        </w:tc>
        <w:tc>
          <w:tcPr>
            <w:tcW w:w="86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6BC3329">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工艺更改单</w:t>
            </w:r>
          </w:p>
        </w:tc>
        <w:tc>
          <w:tcPr>
            <w:tcW w:w="88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5BD26E6">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工艺路线</w:t>
            </w:r>
          </w:p>
        </w:tc>
        <w:tc>
          <w:tcPr>
            <w:tcW w:w="90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705FFB5">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p>
        </w:tc>
      </w:tr>
      <w:tr w14:paraId="386F6491">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0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FFF7FE0">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040</w:t>
            </w:r>
          </w:p>
        </w:tc>
        <w:tc>
          <w:tcPr>
            <w:tcW w:w="73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7496A9D">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工艺路线变更</w:t>
            </w:r>
          </w:p>
        </w:tc>
        <w:tc>
          <w:tcPr>
            <w:tcW w:w="338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E18012D">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color w:val="000000"/>
                <w:kern w:val="0"/>
                <w:sz w:val="24"/>
                <w:szCs w:val="24"/>
                <w:lang w:val="en-US" w:eastAsia="zh-CN" w:bidi="ar"/>
              </w:rPr>
              <w:t>计划员将暂停的生产订单进行工艺路线变更，将工艺路线替换为新版本工艺路线。操作员以新的工艺路线执行工序任务并报工。</w:t>
            </w:r>
          </w:p>
        </w:tc>
        <w:tc>
          <w:tcPr>
            <w:tcW w:w="81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E185435">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计划员</w:t>
            </w:r>
          </w:p>
        </w:tc>
        <w:tc>
          <w:tcPr>
            <w:tcW w:w="86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68F201A">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工艺路线</w:t>
            </w:r>
          </w:p>
        </w:tc>
        <w:tc>
          <w:tcPr>
            <w:tcW w:w="88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DDAD5A0">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工序任务</w:t>
            </w:r>
          </w:p>
        </w:tc>
        <w:tc>
          <w:tcPr>
            <w:tcW w:w="90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E546949">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p>
        </w:tc>
      </w:tr>
      <w:tr w14:paraId="275FF3D7">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0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DA2E992">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050</w:t>
            </w:r>
          </w:p>
        </w:tc>
        <w:tc>
          <w:tcPr>
            <w:tcW w:w="73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0AFD57D">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计划排程</w:t>
            </w:r>
          </w:p>
        </w:tc>
        <w:tc>
          <w:tcPr>
            <w:tcW w:w="338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267F1F8">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装试中心的计划员需根据实际情况，判断是否需要对已变更的工艺路线和未变更的制造订单重新进行排程。</w:t>
            </w:r>
          </w:p>
        </w:tc>
        <w:tc>
          <w:tcPr>
            <w:tcW w:w="81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A47E4BB">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计划员</w:t>
            </w:r>
          </w:p>
        </w:tc>
        <w:tc>
          <w:tcPr>
            <w:tcW w:w="86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4918FBF">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生产订单</w:t>
            </w:r>
          </w:p>
        </w:tc>
        <w:tc>
          <w:tcPr>
            <w:tcW w:w="88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2ACE479">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生产订单</w:t>
            </w:r>
          </w:p>
        </w:tc>
        <w:tc>
          <w:tcPr>
            <w:tcW w:w="90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1049F0E">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p>
        </w:tc>
      </w:tr>
    </w:tbl>
    <w:p w14:paraId="4D0059EC">
      <w:pPr>
        <w:pStyle w:val="5"/>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系统应用流程</w:t>
      </w:r>
    </w:p>
    <w:p w14:paraId="289E1C5C">
      <w:pPr>
        <w:ind w:left="0" w:leftChars="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object>
          <v:shape id="_x0000_i1032" o:spt="75" type="#_x0000_t75" style="height:167.95pt;width:415.1pt;" o:ole="t" filled="f" o:preferrelative="t" stroked="f" coordsize="21600,21600">
            <v:path/>
            <v:fill on="f" focussize="0,0"/>
            <v:stroke on="f"/>
            <v:imagedata r:id="rId49" o:title=""/>
            <o:lock v:ext="edit" aspectratio="f"/>
            <w10:wrap type="none"/>
            <w10:anchorlock/>
          </v:shape>
          <o:OLEObject Type="Embed" ProgID="Visio.Drawing.15" ShapeID="_x0000_i1032" DrawAspect="Content" ObjectID="_1468075732" r:id="rId48">
            <o:LockedField>false</o:LockedField>
          </o:OLEObject>
        </w:object>
      </w:r>
    </w:p>
    <w:p w14:paraId="10078776">
      <w:pPr>
        <w:numPr>
          <w:ilvl w:val="0"/>
          <w:numId w:val="14"/>
        </w:numPr>
        <w:ind w:left="960" w:leftChars="0" w:hanging="48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流程操作步骤说明：</w:t>
      </w:r>
    </w:p>
    <w:tbl>
      <w:tblPr>
        <w:tblStyle w:val="20"/>
        <w:tblW w:w="8336" w:type="dxa"/>
        <w:jc w:val="center"/>
        <w:tblLayout w:type="autofit"/>
        <w:tblCellMar>
          <w:top w:w="15" w:type="dxa"/>
          <w:left w:w="15" w:type="dxa"/>
          <w:bottom w:w="15" w:type="dxa"/>
          <w:right w:w="15" w:type="dxa"/>
        </w:tblCellMar>
      </w:tblPr>
      <w:tblGrid>
        <w:gridCol w:w="611"/>
        <w:gridCol w:w="1704"/>
        <w:gridCol w:w="1974"/>
        <w:gridCol w:w="2612"/>
        <w:gridCol w:w="1435"/>
      </w:tblGrid>
      <w:tr w14:paraId="1E628688">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3A13F536">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NO.</w:t>
            </w:r>
          </w:p>
        </w:tc>
        <w:tc>
          <w:tcPr>
            <w:tcW w:w="1704"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05DBAE21">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角色</w:t>
            </w:r>
          </w:p>
        </w:tc>
        <w:tc>
          <w:tcPr>
            <w:tcW w:w="1974"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4F250687">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业务活动</w:t>
            </w:r>
          </w:p>
        </w:tc>
        <w:tc>
          <w:tcPr>
            <w:tcW w:w="2612"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1BFCB34F">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IT活动</w:t>
            </w:r>
          </w:p>
        </w:tc>
        <w:tc>
          <w:tcPr>
            <w:tcW w:w="1435"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48AFB574">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功能编号</w:t>
            </w:r>
          </w:p>
        </w:tc>
      </w:tr>
      <w:tr w14:paraId="66A37EE8">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7B24BF4F">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1</w:t>
            </w:r>
          </w:p>
        </w:tc>
        <w:tc>
          <w:tcPr>
            <w:tcW w:w="1704" w:type="dxa"/>
            <w:tcBorders>
              <w:top w:val="single" w:color="000000" w:sz="4" w:space="0"/>
              <w:left w:val="single" w:color="000000" w:sz="4" w:space="0"/>
              <w:bottom w:val="single" w:color="000000" w:sz="4" w:space="0"/>
              <w:right w:val="single" w:color="000000" w:sz="4" w:space="0"/>
            </w:tcBorders>
            <w:noWrap/>
            <w:vAlign w:val="center"/>
          </w:tcPr>
          <w:p w14:paraId="741A0129">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eastAsia="zh-CN"/>
              </w:rPr>
            </w:pPr>
            <w:r>
              <w:rPr>
                <w:rFonts w:hint="eastAsia" w:asciiTheme="minorEastAsia" w:hAnsiTheme="minorEastAsia" w:eastAsiaTheme="minorEastAsia" w:cstheme="minorEastAsia"/>
                <w:color w:val="000000"/>
                <w:kern w:val="0"/>
                <w:sz w:val="21"/>
                <w:szCs w:val="21"/>
                <w:lang w:eastAsia="zh-CN"/>
              </w:rPr>
              <w:t>装试中心计划员</w:t>
            </w:r>
          </w:p>
        </w:tc>
        <w:tc>
          <w:tcPr>
            <w:tcW w:w="1974" w:type="dxa"/>
            <w:tcBorders>
              <w:top w:val="single" w:color="000000" w:sz="4" w:space="0"/>
              <w:left w:val="single" w:color="000000" w:sz="4" w:space="0"/>
              <w:bottom w:val="single" w:color="000000" w:sz="4" w:space="0"/>
              <w:right w:val="single" w:color="000000" w:sz="4" w:space="0"/>
            </w:tcBorders>
            <w:noWrap/>
            <w:vAlign w:val="center"/>
          </w:tcPr>
          <w:p w14:paraId="32762DA0">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010接收变更通知</w:t>
            </w:r>
          </w:p>
        </w:tc>
        <w:tc>
          <w:tcPr>
            <w:tcW w:w="2612" w:type="dxa"/>
            <w:tcBorders>
              <w:top w:val="single" w:color="000000" w:sz="4" w:space="0"/>
              <w:left w:val="single" w:color="000000" w:sz="4" w:space="0"/>
              <w:bottom w:val="single" w:color="000000" w:sz="4" w:space="0"/>
              <w:right w:val="single" w:color="000000" w:sz="4" w:space="0"/>
            </w:tcBorders>
            <w:noWrap/>
            <w:vAlign w:val="center"/>
          </w:tcPr>
          <w:p w14:paraId="40DC81FA">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接收工艺变更通知单</w:t>
            </w:r>
          </w:p>
        </w:tc>
        <w:tc>
          <w:tcPr>
            <w:tcW w:w="1435" w:type="dxa"/>
            <w:tcBorders>
              <w:top w:val="single" w:color="000000" w:sz="4" w:space="0"/>
              <w:left w:val="single" w:color="000000" w:sz="4" w:space="0"/>
              <w:bottom w:val="single" w:color="000000" w:sz="4" w:space="0"/>
              <w:right w:val="single" w:color="000000" w:sz="4" w:space="0"/>
            </w:tcBorders>
            <w:noWrap/>
            <w:vAlign w:val="center"/>
          </w:tcPr>
          <w:p w14:paraId="0D176903">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MOM-GYBG-01</w:t>
            </w:r>
          </w:p>
        </w:tc>
      </w:tr>
      <w:tr w14:paraId="0289ABB1">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E741FE">
            <w:pPr>
              <w:keepNext w:val="0"/>
              <w:keepLines w:val="0"/>
              <w:widowControl/>
              <w:suppressLineNumbers w:val="0"/>
              <w:spacing w:before="0" w:beforeLines="0" w:beforeAutospacing="0" w:after="0" w:afterLines="0" w:afterAutospacing="0" w:line="240" w:lineRule="auto"/>
              <w:ind w:left="0" w:leftChars="0" w:right="0" w:rightChars="0" w:firstLine="0" w:firstLineChars="0"/>
              <w:jc w:val="center"/>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rPr>
              <w:t>2</w:t>
            </w:r>
          </w:p>
        </w:tc>
        <w:tc>
          <w:tcPr>
            <w:tcW w:w="1704" w:type="dxa"/>
            <w:tcBorders>
              <w:top w:val="single" w:color="000000" w:sz="4" w:space="0"/>
              <w:left w:val="single" w:color="000000" w:sz="4" w:space="0"/>
              <w:bottom w:val="single" w:color="000000" w:sz="4" w:space="0"/>
              <w:right w:val="single" w:color="000000" w:sz="4" w:space="0"/>
            </w:tcBorders>
            <w:noWrap/>
            <w:vAlign w:val="center"/>
          </w:tcPr>
          <w:p w14:paraId="1F287D36">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eastAsia="zh-CN"/>
              </w:rPr>
            </w:pPr>
            <w:r>
              <w:rPr>
                <w:rFonts w:hint="eastAsia" w:asciiTheme="minorEastAsia" w:hAnsiTheme="minorEastAsia" w:eastAsiaTheme="minorEastAsia" w:cstheme="minorEastAsia"/>
                <w:color w:val="000000"/>
                <w:kern w:val="0"/>
                <w:sz w:val="21"/>
                <w:szCs w:val="21"/>
                <w:lang w:eastAsia="zh-CN"/>
              </w:rPr>
              <w:t>装试中心计划员</w:t>
            </w:r>
          </w:p>
        </w:tc>
        <w:tc>
          <w:tcPr>
            <w:tcW w:w="1974" w:type="dxa"/>
            <w:tcBorders>
              <w:top w:val="single" w:color="000000" w:sz="4" w:space="0"/>
              <w:left w:val="single" w:color="000000" w:sz="4" w:space="0"/>
              <w:bottom w:val="single" w:color="000000" w:sz="4" w:space="0"/>
              <w:right w:val="single" w:color="000000" w:sz="4" w:space="0"/>
            </w:tcBorders>
            <w:noWrap/>
            <w:vAlign w:val="center"/>
          </w:tcPr>
          <w:p w14:paraId="5FE11332">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p>
        </w:tc>
        <w:tc>
          <w:tcPr>
            <w:tcW w:w="2612" w:type="dxa"/>
            <w:tcBorders>
              <w:top w:val="single" w:color="000000" w:sz="4" w:space="0"/>
              <w:left w:val="single" w:color="000000" w:sz="4" w:space="0"/>
              <w:bottom w:val="single" w:color="000000" w:sz="4" w:space="0"/>
              <w:right w:val="single" w:color="000000" w:sz="4" w:space="0"/>
            </w:tcBorders>
            <w:noWrap/>
            <w:vAlign w:val="center"/>
          </w:tcPr>
          <w:p w14:paraId="00308D0B">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影响范围分析</w:t>
            </w:r>
          </w:p>
        </w:tc>
        <w:tc>
          <w:tcPr>
            <w:tcW w:w="1435" w:type="dxa"/>
            <w:tcBorders>
              <w:top w:val="single" w:color="000000" w:sz="4" w:space="0"/>
              <w:left w:val="single" w:color="000000" w:sz="4" w:space="0"/>
              <w:bottom w:val="single" w:color="000000" w:sz="4" w:space="0"/>
              <w:right w:val="single" w:color="000000" w:sz="4" w:space="0"/>
            </w:tcBorders>
            <w:noWrap/>
            <w:vAlign w:val="center"/>
          </w:tcPr>
          <w:p w14:paraId="2A5D6E1E">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MOM-GYBG-02</w:t>
            </w:r>
          </w:p>
        </w:tc>
      </w:tr>
      <w:tr w14:paraId="5ADC15D2">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7D8AF8">
            <w:pPr>
              <w:keepNext w:val="0"/>
              <w:keepLines w:val="0"/>
              <w:widowControl/>
              <w:suppressLineNumbers w:val="0"/>
              <w:spacing w:before="0" w:beforeLines="0" w:beforeAutospacing="0" w:after="0" w:afterLines="0" w:afterAutospacing="0" w:line="240" w:lineRule="auto"/>
              <w:ind w:left="0" w:leftChars="0" w:right="0" w:rightChars="0" w:firstLine="0" w:firstLineChars="0"/>
              <w:jc w:val="center"/>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3</w:t>
            </w:r>
          </w:p>
        </w:tc>
        <w:tc>
          <w:tcPr>
            <w:tcW w:w="1704" w:type="dxa"/>
            <w:tcBorders>
              <w:top w:val="single" w:color="000000" w:sz="4" w:space="0"/>
              <w:left w:val="single" w:color="000000" w:sz="4" w:space="0"/>
              <w:bottom w:val="single" w:color="000000" w:sz="4" w:space="0"/>
              <w:right w:val="single" w:color="000000" w:sz="4" w:space="0"/>
            </w:tcBorders>
            <w:noWrap/>
            <w:vAlign w:val="center"/>
          </w:tcPr>
          <w:p w14:paraId="0C819C05">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eastAsia="zh-CN"/>
              </w:rPr>
            </w:pPr>
            <w:r>
              <w:rPr>
                <w:rFonts w:hint="eastAsia" w:asciiTheme="minorEastAsia" w:hAnsiTheme="minorEastAsia" w:eastAsiaTheme="minorEastAsia" w:cstheme="minorEastAsia"/>
                <w:color w:val="000000"/>
                <w:kern w:val="0"/>
                <w:sz w:val="21"/>
                <w:szCs w:val="21"/>
                <w:lang w:eastAsia="zh-CN"/>
              </w:rPr>
              <w:t>装试中心计划员</w:t>
            </w:r>
          </w:p>
        </w:tc>
        <w:tc>
          <w:tcPr>
            <w:tcW w:w="1974" w:type="dxa"/>
            <w:tcBorders>
              <w:top w:val="single" w:color="000000" w:sz="4" w:space="0"/>
              <w:left w:val="single" w:color="000000" w:sz="4" w:space="0"/>
              <w:bottom w:val="single" w:color="000000" w:sz="4" w:space="0"/>
              <w:right w:val="single" w:color="000000" w:sz="4" w:space="0"/>
            </w:tcBorders>
            <w:noWrap/>
            <w:vAlign w:val="center"/>
          </w:tcPr>
          <w:p w14:paraId="0860BFF6">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020取消加工计划</w:t>
            </w:r>
          </w:p>
        </w:tc>
        <w:tc>
          <w:tcPr>
            <w:tcW w:w="2612" w:type="dxa"/>
            <w:tcBorders>
              <w:top w:val="single" w:color="000000" w:sz="4" w:space="0"/>
              <w:left w:val="single" w:color="000000" w:sz="4" w:space="0"/>
              <w:bottom w:val="single" w:color="000000" w:sz="4" w:space="0"/>
              <w:right w:val="single" w:color="000000" w:sz="4" w:space="0"/>
            </w:tcBorders>
            <w:noWrap/>
            <w:vAlign w:val="center"/>
          </w:tcPr>
          <w:p w14:paraId="70930D0E">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计划取消</w:t>
            </w:r>
          </w:p>
        </w:tc>
        <w:tc>
          <w:tcPr>
            <w:tcW w:w="1435" w:type="dxa"/>
            <w:tcBorders>
              <w:top w:val="single" w:color="000000" w:sz="4" w:space="0"/>
              <w:left w:val="single" w:color="000000" w:sz="4" w:space="0"/>
              <w:bottom w:val="single" w:color="000000" w:sz="4" w:space="0"/>
              <w:right w:val="single" w:color="000000" w:sz="4" w:space="0"/>
            </w:tcBorders>
            <w:noWrap/>
            <w:vAlign w:val="center"/>
          </w:tcPr>
          <w:p w14:paraId="64A778F3">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MOM-JH-04</w:t>
            </w:r>
          </w:p>
        </w:tc>
      </w:tr>
      <w:tr w14:paraId="6902A7BB">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2DB9A7">
            <w:pPr>
              <w:keepNext w:val="0"/>
              <w:keepLines w:val="0"/>
              <w:widowControl/>
              <w:suppressLineNumbers w:val="0"/>
              <w:spacing w:before="0" w:beforeLines="0" w:beforeAutospacing="0" w:after="0" w:afterLines="0" w:afterAutospacing="0" w:line="240" w:lineRule="auto"/>
              <w:ind w:left="0" w:leftChars="0" w:right="0" w:rightChars="0" w:firstLine="0" w:firstLineChars="0"/>
              <w:jc w:val="center"/>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4</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B96605">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eastAsia="zh-CN"/>
              </w:rPr>
            </w:pPr>
            <w:r>
              <w:rPr>
                <w:rFonts w:hint="eastAsia" w:asciiTheme="minorEastAsia" w:hAnsiTheme="minorEastAsia" w:eastAsiaTheme="minorEastAsia" w:cstheme="minorEastAsia"/>
                <w:color w:val="000000"/>
                <w:kern w:val="0"/>
                <w:sz w:val="21"/>
                <w:szCs w:val="21"/>
                <w:lang w:eastAsia="zh-CN"/>
              </w:rPr>
              <w:t>装试中心计划员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9880B6">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030接收新版本/临时工艺路线</w:t>
            </w:r>
          </w:p>
        </w:tc>
        <w:tc>
          <w:tcPr>
            <w:tcW w:w="2612" w:type="dxa"/>
            <w:tcBorders>
              <w:top w:val="single" w:color="000000" w:sz="4" w:space="0"/>
              <w:left w:val="single" w:color="000000" w:sz="4" w:space="0"/>
              <w:bottom w:val="single" w:color="000000" w:sz="4" w:space="0"/>
              <w:right w:val="single" w:color="000000" w:sz="4" w:space="0"/>
            </w:tcBorders>
            <w:noWrap/>
            <w:vAlign w:val="center"/>
          </w:tcPr>
          <w:p w14:paraId="69A4501E">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接收工艺路线</w:t>
            </w:r>
          </w:p>
        </w:tc>
        <w:tc>
          <w:tcPr>
            <w:tcW w:w="14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1AEEF1">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default"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MOM-JCSJ-03</w:t>
            </w:r>
          </w:p>
        </w:tc>
      </w:tr>
      <w:tr w14:paraId="711D9850">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973D31">
            <w:pPr>
              <w:keepNext w:val="0"/>
              <w:keepLines w:val="0"/>
              <w:widowControl/>
              <w:suppressLineNumbers w:val="0"/>
              <w:spacing w:before="0" w:beforeLines="0" w:beforeAutospacing="0" w:after="0" w:afterLines="0" w:afterAutospacing="0" w:line="240" w:lineRule="auto"/>
              <w:ind w:left="0" w:leftChars="0" w:right="0" w:rightChars="0" w:firstLine="0" w:firstLineChars="0"/>
              <w:jc w:val="center"/>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5</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F27A5B">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eastAsia="zh-CN"/>
              </w:rPr>
              <w:t>装试中心计划员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CA5207">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default"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040工艺路线变更</w:t>
            </w:r>
          </w:p>
        </w:tc>
        <w:tc>
          <w:tcPr>
            <w:tcW w:w="26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CD2DAF">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default"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工艺变更</w:t>
            </w:r>
          </w:p>
        </w:tc>
        <w:tc>
          <w:tcPr>
            <w:tcW w:w="14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593D9A">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 xml:space="preserve"> MOM-GYBG</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3</w:t>
            </w:r>
          </w:p>
        </w:tc>
      </w:tr>
      <w:tr w14:paraId="51C9D97A">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6F7162">
            <w:pPr>
              <w:keepNext w:val="0"/>
              <w:keepLines w:val="0"/>
              <w:widowControl/>
              <w:suppressLineNumbers w:val="0"/>
              <w:spacing w:before="0" w:beforeLines="0" w:beforeAutospacing="0" w:after="0" w:afterLines="0" w:afterAutospacing="0" w:line="240" w:lineRule="auto"/>
              <w:ind w:left="0" w:leftChars="0" w:right="0" w:rightChars="0" w:firstLine="0" w:firstLineChars="0"/>
              <w:jc w:val="center"/>
              <w:rPr>
                <w:rFonts w:hint="default"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6</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6575D9">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eastAsia="zh-CN"/>
              </w:rPr>
            </w:pPr>
            <w:r>
              <w:rPr>
                <w:rFonts w:hint="eastAsia" w:asciiTheme="minorEastAsia" w:hAnsiTheme="minorEastAsia" w:eastAsiaTheme="minorEastAsia" w:cstheme="minorEastAsia"/>
                <w:color w:val="000000"/>
                <w:kern w:val="0"/>
                <w:sz w:val="21"/>
                <w:szCs w:val="21"/>
                <w:lang w:eastAsia="zh-CN"/>
              </w:rPr>
              <w:t>装试中心计划员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096050">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050计划排程</w:t>
            </w:r>
          </w:p>
        </w:tc>
        <w:tc>
          <w:tcPr>
            <w:tcW w:w="26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E62DD0">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计划排程</w:t>
            </w:r>
          </w:p>
        </w:tc>
        <w:tc>
          <w:tcPr>
            <w:tcW w:w="14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5E5432">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 xml:space="preserve"> MOM-JH</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6</w:t>
            </w:r>
          </w:p>
        </w:tc>
      </w:tr>
    </w:tbl>
    <w:p w14:paraId="149F2BE7">
      <w:pPr>
        <w:ind w:left="0" w:leftChars="0" w:firstLine="0" w:firstLineChars="0"/>
        <w:rPr>
          <w:rFonts w:hint="eastAsia" w:asciiTheme="minorEastAsia" w:hAnsiTheme="minorEastAsia" w:eastAsiaTheme="minorEastAsia" w:cstheme="minorEastAsia"/>
          <w:highlight w:val="none"/>
          <w:lang w:val="en-US" w:eastAsia="zh-CN"/>
        </w:rPr>
      </w:pPr>
    </w:p>
    <w:p w14:paraId="3361C056">
      <w:pPr>
        <w:pStyle w:val="5"/>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功能设计</w:t>
      </w:r>
    </w:p>
    <w:p w14:paraId="2CA07DAF">
      <w:pPr>
        <w:pStyle w:val="6"/>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工艺</w:t>
      </w:r>
      <w:commentRangeStart w:id="5"/>
      <w:r>
        <w:rPr>
          <w:rFonts w:hint="eastAsia" w:asciiTheme="minorEastAsia" w:hAnsiTheme="minorEastAsia" w:eastAsiaTheme="minorEastAsia" w:cstheme="minorEastAsia"/>
          <w:lang w:val="en-US" w:eastAsia="zh-CN"/>
        </w:rPr>
        <w:t>变更单</w:t>
      </w:r>
      <w:commentRangeEnd w:id="5"/>
      <w:r>
        <w:commentReference w:id="5"/>
      </w:r>
      <w:r>
        <w:rPr>
          <w:rFonts w:hint="eastAsia" w:asciiTheme="minorEastAsia" w:hAnsiTheme="minorEastAsia" w:eastAsiaTheme="minorEastAsia" w:cstheme="minorEastAsia"/>
          <w:lang w:val="en-US" w:eastAsia="zh-CN"/>
        </w:rPr>
        <w:t>管理</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335DA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0B21CCE8">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578E7FAF">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MOM-GYBG-01</w:t>
            </w:r>
          </w:p>
        </w:tc>
      </w:tr>
      <w:tr w14:paraId="532BD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6749D4D3">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766BEABD">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工艺变更单管理</w:t>
            </w:r>
          </w:p>
        </w:tc>
      </w:tr>
      <w:tr w14:paraId="2432A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2EEE7F3B">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4FFB6EC5">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装试中心</w:t>
            </w:r>
            <w:r>
              <w:rPr>
                <w:rFonts w:hint="eastAsia" w:asciiTheme="minorEastAsia" w:hAnsiTheme="minorEastAsia" w:eastAsiaTheme="minorEastAsia" w:cstheme="minorEastAsia"/>
              </w:rPr>
              <w:t>计划员</w:t>
            </w:r>
          </w:p>
        </w:tc>
      </w:tr>
      <w:tr w14:paraId="15C36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6ED40D08">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A12C3A6">
            <w:pPr>
              <w:keepNext w:val="0"/>
              <w:keepLines w:val="0"/>
              <w:numPr>
                <w:ilvl w:val="0"/>
                <w:numId w:val="27"/>
              </w:numPr>
              <w:suppressLineNumbers w:val="0"/>
              <w:spacing w:before="0" w:beforeLines="0" w:beforeAutospacing="0" w:after="0" w:afterLines="0" w:afterAutospacing="0" w:line="300" w:lineRule="auto"/>
              <w:ind w:left="0" w:leftChars="0" w:right="0" w:rightChars="0" w:firstLine="0" w:firstLine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接收PLM系统发送的工艺变更通知，形成MOM系统中的工艺变更单；</w:t>
            </w:r>
          </w:p>
          <w:p w14:paraId="037D326C">
            <w:pPr>
              <w:keepNext w:val="0"/>
              <w:keepLines w:val="0"/>
              <w:numPr>
                <w:ilvl w:val="0"/>
                <w:numId w:val="27"/>
              </w:numPr>
              <w:suppressLineNumbers w:val="0"/>
              <w:spacing w:before="0" w:beforeLines="0" w:beforeAutospacing="0" w:after="0" w:afterLines="0" w:afterAutospacing="0" w:line="300" w:lineRule="auto"/>
              <w:ind w:left="0" w:leftChars="0" w:right="0" w:rightChars="0" w:firstLine="0" w:firstLine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查看工艺变更通知中的详细信息。</w:t>
            </w:r>
          </w:p>
        </w:tc>
      </w:tr>
      <w:tr w14:paraId="5E0FB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44605C9E">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7A1EBE43">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highlight w:val="none"/>
                <w:lang w:val="en-US" w:eastAsia="zh-CN"/>
              </w:rPr>
              <w:t>流程通知：</w:t>
            </w:r>
            <w:r>
              <w:rPr>
                <w:rFonts w:hint="eastAsia" w:asciiTheme="minorEastAsia" w:hAnsiTheme="minorEastAsia" w:eastAsiaTheme="minorEastAsia" w:cstheme="minorEastAsia"/>
                <w:lang w:val="en-US" w:eastAsia="zh-CN"/>
              </w:rPr>
              <w:t>接收PLM系统发送的工艺变更通知，形成MOM系统中的工艺变更单后，并将该变更单加入到工艺变更通知流程中，通知到对应的角色或负责人。</w:t>
            </w:r>
          </w:p>
        </w:tc>
      </w:tr>
    </w:tbl>
    <w:p w14:paraId="4FAED70C">
      <w:pPr>
        <w:pStyle w:val="8"/>
        <w:numPr>
          <w:ilvl w:val="0"/>
          <w:numId w:val="5"/>
        </w:numPr>
        <w:ind w:left="0" w:firstLine="0"/>
        <w:rPr>
          <w:rStyle w:val="23"/>
          <w:rFonts w:hint="eastAsia" w:asciiTheme="minorEastAsia" w:hAnsiTheme="minorEastAsia" w:eastAsiaTheme="minorEastAsia" w:cstheme="minorEastAsia"/>
          <w:lang w:val="en-US" w:eastAsia="zh-CN"/>
        </w:rPr>
      </w:pPr>
      <w:r>
        <w:rPr>
          <w:rStyle w:val="23"/>
          <w:rFonts w:hint="eastAsia" w:asciiTheme="minorEastAsia" w:hAnsiTheme="minorEastAsia" w:eastAsiaTheme="minorEastAsia" w:cstheme="minorEastAsia"/>
          <w:lang w:val="en-US" w:eastAsia="zh-CN"/>
        </w:rPr>
        <w:t>表单设计</w:t>
      </w:r>
    </w:p>
    <w:p w14:paraId="7C55059B">
      <w:pPr>
        <w:pStyle w:val="8"/>
        <w:numPr>
          <w:ilvl w:val="0"/>
          <w:numId w:val="0"/>
        </w:numPr>
        <w:ind w:leftChars="200"/>
        <w:rPr>
          <w:rStyle w:val="23"/>
          <w:rFonts w:hint="eastAsia" w:asciiTheme="minorEastAsia" w:hAnsiTheme="minorEastAsia" w:eastAsiaTheme="minorEastAsia" w:cstheme="minorEastAsia"/>
          <w:lang w:val="en-US" w:eastAsia="zh-CN"/>
        </w:rPr>
      </w:pPr>
      <w:r>
        <w:rPr>
          <w:rStyle w:val="23"/>
          <w:rFonts w:hint="eastAsia" w:asciiTheme="minorEastAsia" w:hAnsiTheme="minorEastAsia" w:eastAsiaTheme="minorEastAsia" w:cstheme="minorEastAsia"/>
          <w:lang w:val="en-US" w:eastAsia="zh-CN"/>
        </w:rPr>
        <w:t>变更单表：</w:t>
      </w:r>
    </w:p>
    <w:tbl>
      <w:tblPr>
        <w:tblStyle w:val="2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7"/>
        <w:gridCol w:w="1124"/>
        <w:gridCol w:w="1267"/>
        <w:gridCol w:w="1005"/>
        <w:gridCol w:w="1144"/>
        <w:gridCol w:w="1020"/>
        <w:gridCol w:w="1206"/>
        <w:gridCol w:w="1206"/>
      </w:tblGrid>
      <w:tr w14:paraId="0A0BA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pct"/>
            <w:vAlign w:val="center"/>
          </w:tcPr>
          <w:p w14:paraId="5628746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序号</w:t>
            </w:r>
          </w:p>
        </w:tc>
        <w:tc>
          <w:tcPr>
            <w:tcW w:w="659" w:type="pct"/>
            <w:vAlign w:val="center"/>
          </w:tcPr>
          <w:p w14:paraId="373AFE2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字段中文名</w:t>
            </w:r>
          </w:p>
        </w:tc>
        <w:tc>
          <w:tcPr>
            <w:tcW w:w="743" w:type="pct"/>
            <w:vAlign w:val="center"/>
          </w:tcPr>
          <w:p w14:paraId="436D56D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字段说明</w:t>
            </w:r>
          </w:p>
        </w:tc>
        <w:tc>
          <w:tcPr>
            <w:tcW w:w="589" w:type="pct"/>
            <w:vAlign w:val="center"/>
          </w:tcPr>
          <w:p w14:paraId="07FD10B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字段类型</w:t>
            </w:r>
          </w:p>
        </w:tc>
        <w:tc>
          <w:tcPr>
            <w:tcW w:w="671" w:type="pct"/>
            <w:vAlign w:val="center"/>
          </w:tcPr>
          <w:p w14:paraId="2363DE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字段值域</w:t>
            </w:r>
          </w:p>
        </w:tc>
        <w:tc>
          <w:tcPr>
            <w:tcW w:w="598" w:type="pct"/>
            <w:vAlign w:val="center"/>
          </w:tcPr>
          <w:p w14:paraId="1326E2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值域标准</w:t>
            </w:r>
          </w:p>
        </w:tc>
        <w:tc>
          <w:tcPr>
            <w:tcW w:w="707" w:type="pct"/>
            <w:vAlign w:val="center"/>
          </w:tcPr>
          <w:p w14:paraId="01672D9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是否主键</w:t>
            </w:r>
          </w:p>
        </w:tc>
        <w:tc>
          <w:tcPr>
            <w:tcW w:w="707" w:type="pct"/>
            <w:vAlign w:val="center"/>
          </w:tcPr>
          <w:p w14:paraId="66C3EBA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是否必填</w:t>
            </w:r>
          </w:p>
        </w:tc>
      </w:tr>
      <w:tr w14:paraId="3205B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pct"/>
            <w:vAlign w:val="center"/>
          </w:tcPr>
          <w:p w14:paraId="28B0A1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w:t>
            </w:r>
          </w:p>
        </w:tc>
        <w:tc>
          <w:tcPr>
            <w:tcW w:w="659" w:type="pct"/>
            <w:shd w:val="clear" w:color="auto" w:fill="auto"/>
            <w:vAlign w:val="center"/>
          </w:tcPr>
          <w:p w14:paraId="360253F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工艺变更单编号</w:t>
            </w:r>
          </w:p>
        </w:tc>
        <w:tc>
          <w:tcPr>
            <w:tcW w:w="743" w:type="pct"/>
            <w:shd w:val="clear" w:color="auto" w:fill="auto"/>
            <w:vAlign w:val="center"/>
          </w:tcPr>
          <w:p w14:paraId="422F7D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工艺变更单编号</w:t>
            </w:r>
          </w:p>
        </w:tc>
        <w:tc>
          <w:tcPr>
            <w:tcW w:w="589" w:type="pct"/>
            <w:shd w:val="clear" w:color="auto" w:fill="auto"/>
            <w:vAlign w:val="center"/>
          </w:tcPr>
          <w:p w14:paraId="200AB64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71" w:type="pct"/>
            <w:shd w:val="clear" w:color="auto" w:fill="auto"/>
            <w:vAlign w:val="center"/>
          </w:tcPr>
          <w:p w14:paraId="08D958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引入PLM值域</w:t>
            </w:r>
          </w:p>
        </w:tc>
        <w:tc>
          <w:tcPr>
            <w:tcW w:w="598" w:type="pct"/>
            <w:shd w:val="clear" w:color="auto" w:fill="auto"/>
            <w:vAlign w:val="center"/>
          </w:tcPr>
          <w:p w14:paraId="443373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7" w:type="pct"/>
            <w:shd w:val="clear" w:color="auto" w:fill="auto"/>
            <w:vAlign w:val="center"/>
          </w:tcPr>
          <w:p w14:paraId="1E4FB96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c>
          <w:tcPr>
            <w:tcW w:w="707" w:type="pct"/>
            <w:shd w:val="clear" w:color="auto" w:fill="auto"/>
            <w:vAlign w:val="center"/>
          </w:tcPr>
          <w:p w14:paraId="55A5427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76BEB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pct"/>
            <w:shd w:val="clear" w:color="auto" w:fill="auto"/>
            <w:vAlign w:val="center"/>
          </w:tcPr>
          <w:p w14:paraId="1036E2C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w:t>
            </w:r>
          </w:p>
        </w:tc>
        <w:tc>
          <w:tcPr>
            <w:tcW w:w="659" w:type="pct"/>
            <w:vAlign w:val="center"/>
          </w:tcPr>
          <w:p w14:paraId="2D81A8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物料编码</w:t>
            </w:r>
          </w:p>
        </w:tc>
        <w:tc>
          <w:tcPr>
            <w:tcW w:w="743" w:type="pct"/>
            <w:vAlign w:val="center"/>
          </w:tcPr>
          <w:p w14:paraId="59DB93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物料编码</w:t>
            </w:r>
          </w:p>
        </w:tc>
        <w:tc>
          <w:tcPr>
            <w:tcW w:w="589" w:type="pct"/>
            <w:vAlign w:val="center"/>
          </w:tcPr>
          <w:p w14:paraId="7ACAAE1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71" w:type="pct"/>
            <w:vAlign w:val="center"/>
          </w:tcPr>
          <w:p w14:paraId="5B545D5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引入PLM值域</w:t>
            </w:r>
          </w:p>
        </w:tc>
        <w:tc>
          <w:tcPr>
            <w:tcW w:w="598" w:type="pct"/>
            <w:vAlign w:val="center"/>
          </w:tcPr>
          <w:p w14:paraId="76A7FB2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7" w:type="pct"/>
            <w:vAlign w:val="center"/>
          </w:tcPr>
          <w:p w14:paraId="5B6BE4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7" w:type="pct"/>
            <w:vAlign w:val="center"/>
          </w:tcPr>
          <w:p w14:paraId="73C1198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6C979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pct"/>
            <w:shd w:val="clear" w:color="auto" w:fill="auto"/>
            <w:vAlign w:val="center"/>
          </w:tcPr>
          <w:p w14:paraId="38A217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3</w:t>
            </w:r>
          </w:p>
        </w:tc>
        <w:tc>
          <w:tcPr>
            <w:tcW w:w="659" w:type="pct"/>
            <w:vAlign w:val="center"/>
          </w:tcPr>
          <w:p w14:paraId="4493359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变更内容</w:t>
            </w:r>
          </w:p>
        </w:tc>
        <w:tc>
          <w:tcPr>
            <w:tcW w:w="743" w:type="pct"/>
            <w:vAlign w:val="center"/>
          </w:tcPr>
          <w:p w14:paraId="5634F2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变更内容</w:t>
            </w:r>
          </w:p>
        </w:tc>
        <w:tc>
          <w:tcPr>
            <w:tcW w:w="589" w:type="pct"/>
            <w:vAlign w:val="center"/>
          </w:tcPr>
          <w:p w14:paraId="01E68B5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字符型（256）</w:t>
            </w:r>
          </w:p>
        </w:tc>
        <w:tc>
          <w:tcPr>
            <w:tcW w:w="671" w:type="pct"/>
            <w:vAlign w:val="center"/>
          </w:tcPr>
          <w:p w14:paraId="7518A6C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引入PLM值域</w:t>
            </w:r>
          </w:p>
        </w:tc>
        <w:tc>
          <w:tcPr>
            <w:tcW w:w="598" w:type="pct"/>
            <w:vAlign w:val="center"/>
          </w:tcPr>
          <w:p w14:paraId="0E7B567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7" w:type="pct"/>
            <w:vAlign w:val="center"/>
          </w:tcPr>
          <w:p w14:paraId="620F8A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7" w:type="pct"/>
            <w:vAlign w:val="center"/>
          </w:tcPr>
          <w:p w14:paraId="3EBD2E6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48241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pct"/>
            <w:shd w:val="clear" w:color="auto" w:fill="auto"/>
            <w:vAlign w:val="center"/>
          </w:tcPr>
          <w:p w14:paraId="4F825D9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4</w:t>
            </w:r>
          </w:p>
        </w:tc>
        <w:tc>
          <w:tcPr>
            <w:tcW w:w="659" w:type="pct"/>
            <w:vAlign w:val="center"/>
          </w:tcPr>
          <w:p w14:paraId="3C948D8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工艺规程编号</w:t>
            </w:r>
          </w:p>
        </w:tc>
        <w:tc>
          <w:tcPr>
            <w:tcW w:w="743" w:type="pct"/>
            <w:vAlign w:val="center"/>
          </w:tcPr>
          <w:p w14:paraId="5A268D9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工艺规程编号</w:t>
            </w:r>
          </w:p>
        </w:tc>
        <w:tc>
          <w:tcPr>
            <w:tcW w:w="589" w:type="pct"/>
            <w:vAlign w:val="center"/>
          </w:tcPr>
          <w:p w14:paraId="10FA94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71" w:type="pct"/>
            <w:vAlign w:val="center"/>
          </w:tcPr>
          <w:p w14:paraId="357DC06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引入PLM值域</w:t>
            </w:r>
          </w:p>
        </w:tc>
        <w:tc>
          <w:tcPr>
            <w:tcW w:w="598" w:type="pct"/>
            <w:vAlign w:val="center"/>
          </w:tcPr>
          <w:p w14:paraId="1C2F55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7" w:type="pct"/>
            <w:vAlign w:val="center"/>
          </w:tcPr>
          <w:p w14:paraId="2F9AF31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7" w:type="pct"/>
            <w:vAlign w:val="center"/>
          </w:tcPr>
          <w:p w14:paraId="430550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bl>
    <w:p w14:paraId="2AFF5388">
      <w:pPr>
        <w:pStyle w:val="8"/>
        <w:numPr>
          <w:ilvl w:val="0"/>
          <w:numId w:val="5"/>
        </w:numPr>
        <w:ind w:left="0" w:firstLine="0"/>
        <w:rPr>
          <w:rFonts w:hint="eastAsia" w:asciiTheme="minorEastAsia" w:hAnsiTheme="minorEastAsia" w:eastAsiaTheme="minorEastAsia" w:cstheme="minorEastAsia"/>
          <w:lang w:val="en-US" w:eastAsia="zh-CN"/>
        </w:rPr>
      </w:pPr>
      <w:r>
        <w:rPr>
          <w:rStyle w:val="23"/>
          <w:rFonts w:hint="eastAsia" w:asciiTheme="minorEastAsia" w:hAnsiTheme="minorEastAsia" w:eastAsiaTheme="minorEastAsia" w:cstheme="minorEastAsia"/>
          <w:lang w:val="en-US" w:eastAsia="zh-CN"/>
        </w:rPr>
        <w:t>功能验收标准</w:t>
      </w:r>
    </w:p>
    <w:p w14:paraId="55388C61">
      <w:pPr>
        <w:keepNext w:val="0"/>
        <w:keepLines w:val="0"/>
        <w:widowControl/>
        <w:suppressLineNumbers w:val="0"/>
        <w:jc w:val="left"/>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计划员可在MOM系统待办任务中收到工艺变更通知并查看到变更详细信息。</w:t>
      </w:r>
    </w:p>
    <w:p w14:paraId="257E4CCF">
      <w:pPr>
        <w:keepNext w:val="0"/>
        <w:keepLines w:val="0"/>
        <w:widowControl/>
        <w:suppressLineNumbers w:val="0"/>
        <w:jc w:val="left"/>
        <w:rPr>
          <w:rFonts w:hint="eastAsia" w:asciiTheme="minorEastAsia" w:hAnsiTheme="minorEastAsia" w:eastAsiaTheme="minorEastAsia" w:cstheme="minorEastAsia"/>
          <w:kern w:val="0"/>
          <w:sz w:val="24"/>
          <w:szCs w:val="24"/>
          <w:lang w:val="en-US" w:eastAsia="zh-CN" w:bidi="ar"/>
        </w:rPr>
      </w:pPr>
    </w:p>
    <w:p w14:paraId="4E0002CD">
      <w:pPr>
        <w:pStyle w:val="6"/>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影响范围分析</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3D2FC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78762C05">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477098AF">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MOM-GYBG-02</w:t>
            </w:r>
          </w:p>
        </w:tc>
      </w:tr>
      <w:tr w14:paraId="0744A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39C5CA15">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52AC722D">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影响范围分析</w:t>
            </w:r>
          </w:p>
        </w:tc>
      </w:tr>
      <w:tr w14:paraId="5130C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5F74A878">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7C336A92">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装试中心</w:t>
            </w:r>
            <w:r>
              <w:rPr>
                <w:rFonts w:hint="eastAsia" w:asciiTheme="minorEastAsia" w:hAnsiTheme="minorEastAsia" w:eastAsiaTheme="minorEastAsia" w:cstheme="minorEastAsia"/>
              </w:rPr>
              <w:t>计划员</w:t>
            </w:r>
          </w:p>
        </w:tc>
      </w:tr>
      <w:tr w14:paraId="4D281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7CC2CECB">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CE2263C">
            <w:pPr>
              <w:keepNext w:val="0"/>
              <w:keepLines w:val="0"/>
              <w:numPr>
                <w:ilvl w:val="0"/>
                <w:numId w:val="0"/>
              </w:numPr>
              <w:suppressLineNumbers w:val="0"/>
              <w:spacing w:before="0" w:beforeLines="0" w:beforeAutospacing="0" w:after="0" w:afterLines="0" w:afterAutospacing="0" w:line="300" w:lineRule="auto"/>
              <w:ind w:left="0" w:leftChars="0" w:right="0" w:rightChars="0"/>
              <w:jc w:val="left"/>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分析该变更单对使用该工艺路线的所有生产订单的影响范围。系统根据工艺路线编号查询受影响的生产订单，并评估每个订单的变更可行性</w:t>
            </w:r>
            <w:r>
              <w:rPr>
                <w:rFonts w:hint="eastAsia" w:asciiTheme="minorEastAsia" w:hAnsiTheme="minorEastAsia" w:eastAsiaTheme="minorEastAsia" w:cstheme="minorEastAsia"/>
                <w:lang w:val="en-US" w:eastAsia="zh-CN"/>
              </w:rPr>
              <w:t>。</w:t>
            </w:r>
          </w:p>
        </w:tc>
      </w:tr>
      <w:tr w14:paraId="694F1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69C8035C">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40A06D0C">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根据变更单中的工艺规程编号查询所有使用该工艺路线的生产订单。</w:t>
            </w:r>
          </w:p>
        </w:tc>
      </w:tr>
    </w:tbl>
    <w:p w14:paraId="3CB5F82B">
      <w:pPr>
        <w:pStyle w:val="8"/>
        <w:numPr>
          <w:ilvl w:val="0"/>
          <w:numId w:val="5"/>
        </w:numPr>
        <w:ind w:left="0" w:firstLine="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影响范围分析</w:t>
      </w:r>
    </w:p>
    <w:p w14:paraId="6E46F3EE">
      <w:pPr>
        <w:keepNext w:val="0"/>
        <w:keepLines w:val="0"/>
        <w:widowControl/>
        <w:suppressLineNumbers w:val="0"/>
        <w:ind w:left="0" w:leftChars="0" w:firstLine="0" w:firstLineChars="0"/>
        <w:jc w:val="left"/>
        <w:rPr>
          <w:rFonts w:hint="eastAsia" w:asciiTheme="minorEastAsia" w:hAnsiTheme="minorEastAsia" w:eastAsiaTheme="minorEastAsia" w:cstheme="minorEastAsia"/>
          <w:kern w:val="0"/>
          <w:sz w:val="24"/>
          <w:szCs w:val="24"/>
          <w:lang w:val="en-US" w:eastAsia="zh-CN" w:bidi="ar"/>
        </w:rPr>
      </w:pPr>
    </w:p>
    <w:p w14:paraId="793DB634">
      <w:pPr>
        <w:keepNext w:val="0"/>
        <w:keepLines w:val="0"/>
        <w:widowControl/>
        <w:suppressLineNumbers w:val="0"/>
        <w:ind w:left="0" w:leftChars="0" w:firstLine="0" w:firstLineChars="0"/>
        <w:jc w:val="left"/>
      </w:pPr>
      <w:r>
        <w:drawing>
          <wp:inline distT="0" distB="0" distL="114300" distR="114300">
            <wp:extent cx="5271135" cy="3309620"/>
            <wp:effectExtent l="0" t="0" r="1905" b="12700"/>
            <wp:docPr id="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7"/>
                    <pic:cNvPicPr>
                      <a:picLocks noChangeAspect="1"/>
                    </pic:cNvPicPr>
                  </pic:nvPicPr>
                  <pic:blipFill>
                    <a:blip r:embed="rId50"/>
                    <a:stretch>
                      <a:fillRect/>
                    </a:stretch>
                  </pic:blipFill>
                  <pic:spPr>
                    <a:xfrm>
                      <a:off x="0" y="0"/>
                      <a:ext cx="5271135" cy="3309620"/>
                    </a:xfrm>
                    <a:prstGeom prst="rect">
                      <a:avLst/>
                    </a:prstGeom>
                    <a:noFill/>
                    <a:ln>
                      <a:noFill/>
                    </a:ln>
                  </pic:spPr>
                </pic:pic>
              </a:graphicData>
            </a:graphic>
          </wp:inline>
        </w:drawing>
      </w:r>
    </w:p>
    <w:p w14:paraId="6E5B1520">
      <w:pPr>
        <w:keepNext w:val="0"/>
        <w:keepLines w:val="0"/>
        <w:widowControl/>
        <w:suppressLineNumbers w:val="0"/>
        <w:ind w:left="0" w:leftChars="0" w:firstLine="0" w:firstLineChars="0"/>
        <w:jc w:val="left"/>
      </w:pPr>
    </w:p>
    <w:p w14:paraId="0EAFF09B">
      <w:pPr>
        <w:pStyle w:val="8"/>
        <w:numPr>
          <w:ilvl w:val="0"/>
          <w:numId w:val="5"/>
        </w:numPr>
        <w:ind w:left="0" w:firstLine="0"/>
        <w:rPr>
          <w:rFonts w:hint="eastAsia" w:asciiTheme="minorEastAsia" w:hAnsiTheme="minorEastAsia" w:eastAsiaTheme="minorEastAsia" w:cstheme="minorEastAsia"/>
          <w:lang w:val="en-US" w:eastAsia="zh-CN"/>
        </w:rPr>
      </w:pPr>
      <w:r>
        <w:rPr>
          <w:rStyle w:val="23"/>
          <w:rFonts w:hint="eastAsia" w:asciiTheme="minorEastAsia" w:hAnsiTheme="minorEastAsia" w:eastAsiaTheme="minorEastAsia" w:cstheme="minorEastAsia"/>
          <w:lang w:val="en-US" w:eastAsia="zh-CN"/>
        </w:rPr>
        <w:t>功能验收标准</w:t>
      </w:r>
    </w:p>
    <w:p w14:paraId="5CDD1ACB">
      <w:pPr>
        <w:keepNext w:val="0"/>
        <w:keepLines w:val="0"/>
        <w:widowControl/>
        <w:suppressLineNumbers w:val="0"/>
        <w:jc w:val="left"/>
        <w:rPr>
          <w:rFonts w:hint="default"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MOM系统根据工艺变更单中的物料与工艺路线信息，能准确查询出所有使用该工艺路线的生产订单列表，并对生产订单的变更可行性进行合理评估。</w:t>
      </w:r>
    </w:p>
    <w:p w14:paraId="235DAC5C">
      <w:pPr>
        <w:keepNext w:val="0"/>
        <w:keepLines w:val="0"/>
        <w:widowControl/>
        <w:suppressLineNumbers w:val="0"/>
        <w:ind w:left="0" w:leftChars="0" w:firstLine="0" w:firstLineChars="0"/>
        <w:jc w:val="left"/>
        <w:rPr>
          <w:rFonts w:hint="default" w:eastAsia="仿宋"/>
          <w:lang w:val="en-US" w:eastAsia="zh-CN"/>
        </w:rPr>
      </w:pPr>
    </w:p>
    <w:p w14:paraId="6AACC6ED">
      <w:pPr>
        <w:pStyle w:val="6"/>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工艺变更</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4BA23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5CDA74C4">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260E785B">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MOM-GYBG-03</w:t>
            </w:r>
          </w:p>
        </w:tc>
      </w:tr>
      <w:tr w14:paraId="6CFA1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682E1B12">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20573682">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工艺变更</w:t>
            </w:r>
          </w:p>
        </w:tc>
      </w:tr>
      <w:tr w14:paraId="162B3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3C000345">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49B45974">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装试中心</w:t>
            </w:r>
            <w:r>
              <w:rPr>
                <w:rFonts w:hint="eastAsia" w:asciiTheme="minorEastAsia" w:hAnsiTheme="minorEastAsia" w:eastAsiaTheme="minorEastAsia" w:cstheme="minorEastAsia"/>
              </w:rPr>
              <w:t>计划员</w:t>
            </w:r>
          </w:p>
        </w:tc>
      </w:tr>
      <w:tr w14:paraId="504CB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3F704984">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1DF893D">
            <w:pPr>
              <w:keepNext w:val="0"/>
              <w:keepLines w:val="0"/>
              <w:numPr>
                <w:ilvl w:val="0"/>
                <w:numId w:val="0"/>
              </w:numPr>
              <w:suppressLineNumbers w:val="0"/>
              <w:spacing w:before="0" w:beforeLines="0" w:beforeAutospacing="0" w:after="0" w:afterLines="0" w:afterAutospacing="0" w:line="300" w:lineRule="auto"/>
              <w:ind w:left="0" w:leftChars="0" w:right="0" w:rightChars="0"/>
              <w:jc w:val="left"/>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变更生产订单的工艺路线，以变更后的工艺路线输出工序任务。</w:t>
            </w:r>
          </w:p>
        </w:tc>
      </w:tr>
      <w:tr w14:paraId="69A09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749F7DBB">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4ADF4A84">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已完工和已取消的生产订单不可执行工艺变更。</w:t>
            </w:r>
          </w:p>
        </w:tc>
      </w:tr>
    </w:tbl>
    <w:p w14:paraId="5AF9A5D8">
      <w:pPr>
        <w:pStyle w:val="8"/>
        <w:numPr>
          <w:ilvl w:val="0"/>
          <w:numId w:val="0"/>
        </w:numPr>
        <w:rPr>
          <w:rFonts w:hint="eastAsia" w:asciiTheme="minorEastAsia" w:hAnsiTheme="minorEastAsia" w:eastAsiaTheme="minorEastAsia" w:cstheme="minorEastAsia"/>
          <w:lang w:val="en-US" w:eastAsia="zh-CN"/>
        </w:rPr>
      </w:pPr>
    </w:p>
    <w:p w14:paraId="1467B938">
      <w:pPr>
        <w:pStyle w:val="8"/>
        <w:numPr>
          <w:ilvl w:val="0"/>
          <w:numId w:val="5"/>
        </w:numPr>
        <w:ind w:left="0" w:firstLine="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工艺变更</w:t>
      </w:r>
    </w:p>
    <w:p w14:paraId="1F386DB6">
      <w:pPr>
        <w:pStyle w:val="26"/>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rPr>
        <w:drawing>
          <wp:inline distT="0" distB="0" distL="114300" distR="114300">
            <wp:extent cx="5263515" cy="2543810"/>
            <wp:effectExtent l="0" t="0" r="9525" b="1270"/>
            <wp:docPr id="3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1"/>
                    <pic:cNvPicPr>
                      <a:picLocks noChangeAspect="1"/>
                    </pic:cNvPicPr>
                  </pic:nvPicPr>
                  <pic:blipFill>
                    <a:blip r:embed="rId51"/>
                    <a:stretch>
                      <a:fillRect/>
                    </a:stretch>
                  </pic:blipFill>
                  <pic:spPr>
                    <a:xfrm>
                      <a:off x="0" y="0"/>
                      <a:ext cx="5263515" cy="2543810"/>
                    </a:xfrm>
                    <a:prstGeom prst="rect">
                      <a:avLst/>
                    </a:prstGeom>
                    <a:noFill/>
                    <a:ln>
                      <a:noFill/>
                    </a:ln>
                  </pic:spPr>
                </pic:pic>
              </a:graphicData>
            </a:graphic>
          </wp:inline>
        </w:drawing>
      </w:r>
    </w:p>
    <w:p w14:paraId="248F5D19">
      <w:pPr>
        <w:pStyle w:val="8"/>
        <w:numPr>
          <w:ilvl w:val="0"/>
          <w:numId w:val="5"/>
        </w:numPr>
        <w:ind w:left="0" w:firstLine="0"/>
        <w:rPr>
          <w:rFonts w:hint="eastAsia" w:asciiTheme="minorEastAsia" w:hAnsiTheme="minorEastAsia" w:eastAsiaTheme="minorEastAsia" w:cstheme="minorEastAsia"/>
          <w:lang w:val="en-US" w:eastAsia="zh-CN"/>
        </w:rPr>
      </w:pPr>
      <w:r>
        <w:rPr>
          <w:rStyle w:val="23"/>
          <w:rFonts w:hint="eastAsia" w:asciiTheme="minorEastAsia" w:hAnsiTheme="minorEastAsia" w:eastAsiaTheme="minorEastAsia" w:cstheme="minorEastAsia"/>
          <w:lang w:val="en-US" w:eastAsia="zh-CN"/>
        </w:rPr>
        <w:t>功能验收标准</w:t>
      </w:r>
    </w:p>
    <w:p w14:paraId="52F00E7B">
      <w:pPr>
        <w:keepNext w:val="0"/>
        <w:keepLines w:val="0"/>
        <w:widowControl/>
        <w:suppressLineNumbers w:val="0"/>
        <w:jc w:val="left"/>
        <w:rPr>
          <w:rFonts w:hint="eastAsia" w:eastAsia="仿宋"/>
          <w:lang w:eastAsia="zh-CN"/>
        </w:rPr>
      </w:pPr>
      <w:r>
        <w:rPr>
          <w:rFonts w:hint="eastAsia" w:asciiTheme="minorEastAsia" w:hAnsiTheme="minorEastAsia" w:eastAsiaTheme="minorEastAsia" w:cstheme="minorEastAsia"/>
          <w:kern w:val="0"/>
          <w:sz w:val="24"/>
          <w:szCs w:val="24"/>
          <w:lang w:val="en-US" w:eastAsia="zh-CN" w:bidi="ar"/>
        </w:rPr>
        <w:t>计划员能够成功将单个或多个生产订单中的工艺路线进行变更，并输出准确的工序任务。若变更失败，系统将提示明确的失败原因。</w:t>
      </w:r>
    </w:p>
    <w:p w14:paraId="5D3BDF28">
      <w:pPr>
        <w:pStyle w:val="26"/>
        <w:rPr>
          <w:rFonts w:hint="eastAsia" w:asciiTheme="minorEastAsia" w:hAnsiTheme="minorEastAsia" w:eastAsiaTheme="minorEastAsia" w:cstheme="minorEastAsia"/>
          <w:kern w:val="0"/>
          <w:sz w:val="24"/>
          <w:szCs w:val="24"/>
          <w:lang w:val="en-US" w:eastAsia="zh-CN" w:bidi="ar"/>
        </w:rPr>
      </w:pPr>
    </w:p>
    <w:p w14:paraId="371ACEA4">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集成设计</w:t>
      </w:r>
    </w:p>
    <w:p w14:paraId="5DA0EDCD">
      <w:pPr>
        <w:pStyle w:val="6"/>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接收工艺变更单</w:t>
      </w:r>
    </w:p>
    <w:p w14:paraId="63075D17">
      <w:pPr>
        <w:keepNext w:val="0"/>
        <w:keepLines w:val="0"/>
        <w:widowControl/>
        <w:suppressLineNumbers w:val="0"/>
        <w:jc w:val="left"/>
        <w:rPr>
          <w:rFonts w:hint="default"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MOM系统与PLM系统集成接收工艺变更单</w:t>
      </w:r>
    </w:p>
    <w:p w14:paraId="731B0D1F">
      <w:pPr>
        <w:ind w:left="0" w:leftChars="0" w:firstLine="0" w:firstLineChars="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工艺变更单接口字段表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1992"/>
        <w:gridCol w:w="5257"/>
      </w:tblGrid>
      <w:tr w14:paraId="605E9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287A39A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bCs/>
                <w:kern w:val="2"/>
                <w:sz w:val="24"/>
                <w:szCs w:val="24"/>
                <w:vertAlign w:val="baseline"/>
                <w:lang w:val="en-US" w:eastAsia="zh-CN" w:bidi="ar-SA"/>
              </w:rPr>
            </w:pPr>
            <w:r>
              <w:rPr>
                <w:rFonts w:hint="eastAsia" w:asciiTheme="minorEastAsia" w:hAnsiTheme="minorEastAsia" w:eastAsiaTheme="minorEastAsia" w:cstheme="minorEastAsia"/>
                <w:b/>
                <w:bCs/>
                <w:kern w:val="2"/>
                <w:sz w:val="24"/>
                <w:szCs w:val="24"/>
                <w:vertAlign w:val="baseline"/>
                <w:lang w:val="en-US" w:eastAsia="zh-CN" w:bidi="ar-SA"/>
              </w:rPr>
              <w:t>序号</w:t>
            </w:r>
          </w:p>
        </w:tc>
        <w:tc>
          <w:tcPr>
            <w:tcW w:w="1992" w:type="dxa"/>
          </w:tcPr>
          <w:p w14:paraId="075931D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bCs/>
                <w:kern w:val="2"/>
                <w:sz w:val="24"/>
                <w:szCs w:val="24"/>
                <w:vertAlign w:val="baseline"/>
                <w:lang w:val="en-US" w:eastAsia="zh-CN" w:bidi="ar-SA"/>
              </w:rPr>
            </w:pPr>
            <w:r>
              <w:rPr>
                <w:rFonts w:hint="eastAsia" w:asciiTheme="minorEastAsia" w:hAnsiTheme="minorEastAsia" w:eastAsiaTheme="minorEastAsia" w:cstheme="minorEastAsia"/>
                <w:b/>
                <w:bCs/>
                <w:kern w:val="2"/>
                <w:sz w:val="24"/>
                <w:szCs w:val="24"/>
                <w:vertAlign w:val="baseline"/>
                <w:lang w:val="en-US" w:eastAsia="zh-CN" w:bidi="ar-SA"/>
              </w:rPr>
              <w:t>字段名称</w:t>
            </w:r>
          </w:p>
        </w:tc>
        <w:tc>
          <w:tcPr>
            <w:tcW w:w="5257" w:type="dxa"/>
          </w:tcPr>
          <w:p w14:paraId="0CA87A6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bCs/>
                <w:kern w:val="2"/>
                <w:sz w:val="24"/>
                <w:szCs w:val="24"/>
                <w:vertAlign w:val="baseline"/>
                <w:lang w:val="en-US" w:eastAsia="zh-CN" w:bidi="ar-SA"/>
              </w:rPr>
            </w:pPr>
            <w:r>
              <w:rPr>
                <w:rFonts w:hint="eastAsia" w:asciiTheme="minorEastAsia" w:hAnsiTheme="minorEastAsia" w:eastAsiaTheme="minorEastAsia" w:cstheme="minorEastAsia"/>
                <w:b/>
                <w:bCs/>
                <w:kern w:val="2"/>
                <w:sz w:val="24"/>
                <w:szCs w:val="24"/>
                <w:vertAlign w:val="baseline"/>
                <w:lang w:val="en-US" w:eastAsia="zh-CN" w:bidi="ar-SA"/>
              </w:rPr>
              <w:t>字段说明</w:t>
            </w:r>
          </w:p>
        </w:tc>
      </w:tr>
      <w:tr w14:paraId="3C4FC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1A508A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1</w:t>
            </w:r>
          </w:p>
        </w:tc>
        <w:tc>
          <w:tcPr>
            <w:tcW w:w="1992" w:type="dxa"/>
          </w:tcPr>
          <w:p w14:paraId="0D2616E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工艺变更单号</w:t>
            </w:r>
          </w:p>
        </w:tc>
        <w:tc>
          <w:tcPr>
            <w:tcW w:w="5257" w:type="dxa"/>
          </w:tcPr>
          <w:p w14:paraId="6CDC5A8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791C9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2841FDB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2</w:t>
            </w:r>
          </w:p>
        </w:tc>
        <w:tc>
          <w:tcPr>
            <w:tcW w:w="1992" w:type="dxa"/>
          </w:tcPr>
          <w:p w14:paraId="0AA62F4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工艺规程编号</w:t>
            </w:r>
          </w:p>
        </w:tc>
        <w:tc>
          <w:tcPr>
            <w:tcW w:w="5257" w:type="dxa"/>
          </w:tcPr>
          <w:p w14:paraId="5B371B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77867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6BE04A5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3</w:t>
            </w:r>
          </w:p>
        </w:tc>
        <w:tc>
          <w:tcPr>
            <w:tcW w:w="1992" w:type="dxa"/>
          </w:tcPr>
          <w:p w14:paraId="1208F3F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变更时间</w:t>
            </w:r>
          </w:p>
        </w:tc>
        <w:tc>
          <w:tcPr>
            <w:tcW w:w="5257" w:type="dxa"/>
          </w:tcPr>
          <w:p w14:paraId="1D12EE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0C00D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0DC16DF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4</w:t>
            </w:r>
          </w:p>
        </w:tc>
        <w:tc>
          <w:tcPr>
            <w:tcW w:w="1992" w:type="dxa"/>
          </w:tcPr>
          <w:p w14:paraId="341F1B3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变更原因</w:t>
            </w:r>
          </w:p>
        </w:tc>
        <w:tc>
          <w:tcPr>
            <w:tcW w:w="5257" w:type="dxa"/>
          </w:tcPr>
          <w:p w14:paraId="1E7743A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298DE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643FDE2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5</w:t>
            </w:r>
          </w:p>
        </w:tc>
        <w:tc>
          <w:tcPr>
            <w:tcW w:w="1992" w:type="dxa"/>
          </w:tcPr>
          <w:p w14:paraId="5F58E51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物料编码</w:t>
            </w:r>
          </w:p>
        </w:tc>
        <w:tc>
          <w:tcPr>
            <w:tcW w:w="5257" w:type="dxa"/>
          </w:tcPr>
          <w:p w14:paraId="78C9F36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bl>
    <w:p w14:paraId="67BDDA60">
      <w:pPr>
        <w:pStyle w:val="26"/>
        <w:rPr>
          <w:rFonts w:hint="eastAsia" w:asciiTheme="minorEastAsia" w:hAnsiTheme="minorEastAsia" w:eastAsiaTheme="minorEastAsia" w:cstheme="minorEastAsia"/>
          <w:kern w:val="0"/>
          <w:sz w:val="24"/>
          <w:szCs w:val="24"/>
          <w:lang w:val="en-US" w:eastAsia="zh-CN" w:bidi="ar"/>
        </w:rPr>
      </w:pPr>
    </w:p>
    <w:p w14:paraId="7CA17B44">
      <w:pPr>
        <w:pStyle w:val="3"/>
        <w:rPr>
          <w:rFonts w:hint="eastAsia" w:asciiTheme="minorEastAsia" w:hAnsiTheme="minorEastAsia" w:eastAsiaTheme="minorEastAsia" w:cstheme="minorEastAsia"/>
          <w:b/>
          <w:bCs/>
          <w:kern w:val="2"/>
          <w:sz w:val="28"/>
          <w:szCs w:val="28"/>
          <w:lang w:val="en-US" w:eastAsia="zh-CN" w:bidi="ar-SA"/>
        </w:rPr>
      </w:pPr>
      <w:bookmarkStart w:id="39" w:name="_Toc12519"/>
      <w:r>
        <w:rPr>
          <w:rFonts w:hint="eastAsia" w:asciiTheme="minorEastAsia" w:hAnsiTheme="minorEastAsia" w:eastAsiaTheme="minorEastAsia" w:cstheme="minorEastAsia"/>
          <w:b/>
          <w:bCs/>
          <w:kern w:val="2"/>
          <w:sz w:val="28"/>
          <w:szCs w:val="28"/>
          <w:lang w:val="en-US" w:eastAsia="zh-CN" w:bidi="ar-SA"/>
        </w:rPr>
        <w:t>装配试车管理</w:t>
      </w:r>
      <w:bookmarkEnd w:id="39"/>
    </w:p>
    <w:p w14:paraId="73E0B7F8">
      <w:pPr>
        <w:pStyle w:val="4"/>
        <w:rPr>
          <w:rFonts w:hint="eastAsia" w:asciiTheme="minorEastAsia" w:hAnsiTheme="minorEastAsia" w:eastAsiaTheme="minorEastAsia" w:cstheme="minorEastAsia"/>
          <w:lang w:val="en-US" w:eastAsia="zh-CN"/>
        </w:rPr>
      </w:pPr>
      <w:bookmarkStart w:id="40" w:name="_Toc3160"/>
      <w:r>
        <w:rPr>
          <w:rFonts w:hint="eastAsia" w:asciiTheme="minorEastAsia" w:hAnsiTheme="minorEastAsia" w:eastAsiaTheme="minorEastAsia" w:cstheme="minorEastAsia"/>
          <w:b/>
          <w:bCs/>
          <w:kern w:val="2"/>
          <w:sz w:val="28"/>
          <w:szCs w:val="28"/>
          <w:lang w:val="en-US" w:eastAsia="zh-CN" w:bidi="ar-SA"/>
        </w:rPr>
        <w:t>装配任务管理</w:t>
      </w:r>
      <w:bookmarkEnd w:id="40"/>
    </w:p>
    <w:p w14:paraId="68040124">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kern w:val="2"/>
          <w:sz w:val="28"/>
          <w:szCs w:val="28"/>
          <w:lang w:val="en-US" w:eastAsia="zh-CN" w:bidi="ar-SA"/>
        </w:rPr>
        <w:t>目标业务流程</w:t>
      </w:r>
    </w:p>
    <w:p w14:paraId="6DFEB7A0">
      <w:pPr>
        <w:numPr>
          <w:ilvl w:val="0"/>
          <w:numId w:val="14"/>
        </w:numPr>
        <w:ind w:left="960" w:leftChars="0" w:hanging="480" w:firstLineChars="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lang w:val="en-US" w:eastAsia="zh-CN"/>
        </w:rPr>
        <w:t>流程范围</w:t>
      </w:r>
    </w:p>
    <w:tbl>
      <w:tblPr>
        <w:tblStyle w:val="20"/>
        <w:tblW w:w="8220" w:type="dxa"/>
        <w:tblInd w:w="17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12"/>
        <w:gridCol w:w="6708"/>
      </w:tblGrid>
      <w:tr w14:paraId="5D74A2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151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D468431">
            <w:pPr>
              <w:pStyle w:val="19"/>
              <w:keepNext w:val="0"/>
              <w:keepLines w:val="0"/>
              <w:widowControl/>
              <w:suppressLineNumbers w:val="0"/>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color w:val="000000"/>
                <w:sz w:val="24"/>
                <w:szCs w:val="24"/>
              </w:rPr>
              <w:t>流程</w:t>
            </w:r>
            <w:r>
              <w:rPr>
                <w:rFonts w:hint="eastAsia" w:asciiTheme="minorEastAsia" w:hAnsiTheme="minorEastAsia" w:eastAsiaTheme="minorEastAsia" w:cstheme="minorEastAsia"/>
                <w:b/>
                <w:bCs/>
                <w:i w:val="0"/>
                <w:iCs w:val="0"/>
                <w:color w:val="000000"/>
                <w:sz w:val="24"/>
                <w:szCs w:val="24"/>
              </w:rPr>
              <w:t>起点</w:t>
            </w:r>
          </w:p>
        </w:tc>
        <w:tc>
          <w:tcPr>
            <w:tcW w:w="670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1B72277">
            <w:pPr>
              <w:pStyle w:val="19"/>
              <w:keepNext w:val="0"/>
              <w:keepLines w:val="0"/>
              <w:widowControl/>
              <w:suppressLineNumbers w:val="0"/>
              <w:ind w:left="0" w:leftChars="0" w:right="0" w:rightChars="0" w:firstLine="0" w:firstLineChars="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lang w:val="en-US" w:eastAsia="zh-CN"/>
              </w:rPr>
              <w:t>工序</w:t>
            </w:r>
            <w:r>
              <w:rPr>
                <w:rFonts w:hint="eastAsia" w:asciiTheme="minorEastAsia" w:hAnsiTheme="minorEastAsia" w:eastAsiaTheme="minorEastAsia" w:cstheme="minorEastAsia"/>
                <w:sz w:val="24"/>
                <w:szCs w:val="24"/>
              </w:rPr>
              <w:t>任务已接收</w:t>
            </w:r>
          </w:p>
        </w:tc>
      </w:tr>
      <w:tr w14:paraId="1D3651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151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6132781">
            <w:pPr>
              <w:pStyle w:val="19"/>
              <w:keepNext w:val="0"/>
              <w:keepLines w:val="0"/>
              <w:widowControl/>
              <w:suppressLineNumbers w:val="0"/>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color w:val="000000"/>
                <w:sz w:val="24"/>
                <w:szCs w:val="24"/>
              </w:rPr>
              <w:t>流程</w:t>
            </w:r>
            <w:r>
              <w:rPr>
                <w:rFonts w:hint="eastAsia" w:asciiTheme="minorEastAsia" w:hAnsiTheme="minorEastAsia" w:eastAsiaTheme="minorEastAsia" w:cstheme="minorEastAsia"/>
                <w:b/>
                <w:bCs/>
                <w:i w:val="0"/>
                <w:iCs w:val="0"/>
                <w:color w:val="000000"/>
                <w:sz w:val="24"/>
                <w:szCs w:val="24"/>
              </w:rPr>
              <w:t>终点</w:t>
            </w:r>
          </w:p>
        </w:tc>
        <w:tc>
          <w:tcPr>
            <w:tcW w:w="670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C65A794">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kern w:val="0"/>
                <w:sz w:val="21"/>
                <w:szCs w:val="21"/>
                <w:lang w:val="en-US" w:eastAsia="zh-CN" w:bidi="ar"/>
              </w:rPr>
            </w:pPr>
            <w:r>
              <w:rPr>
                <w:rFonts w:hint="eastAsia" w:asciiTheme="minorEastAsia" w:hAnsiTheme="minorEastAsia" w:eastAsiaTheme="minorEastAsia" w:cstheme="minorEastAsia"/>
                <w:sz w:val="24"/>
                <w:szCs w:val="24"/>
                <w:lang w:val="en-US" w:eastAsia="zh-CN"/>
              </w:rPr>
              <w:t>工序</w:t>
            </w:r>
            <w:r>
              <w:rPr>
                <w:rFonts w:hint="eastAsia" w:asciiTheme="minorEastAsia" w:hAnsiTheme="minorEastAsia" w:eastAsiaTheme="minorEastAsia" w:cstheme="minorEastAsia"/>
                <w:sz w:val="24"/>
                <w:szCs w:val="24"/>
              </w:rPr>
              <w:t>任务已完成</w:t>
            </w:r>
          </w:p>
        </w:tc>
      </w:tr>
      <w:tr w14:paraId="5F068F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151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AE9C119">
            <w:pPr>
              <w:pStyle w:val="19"/>
              <w:keepNext w:val="0"/>
              <w:keepLines w:val="0"/>
              <w:widowControl/>
              <w:suppressLineNumbers w:val="0"/>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olor w:val="000000"/>
                <w:sz w:val="24"/>
                <w:szCs w:val="24"/>
              </w:rPr>
              <w:t>输入</w:t>
            </w:r>
          </w:p>
        </w:tc>
        <w:tc>
          <w:tcPr>
            <w:tcW w:w="670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84AEE73">
            <w:pPr>
              <w:pStyle w:val="19"/>
              <w:keepNext w:val="0"/>
              <w:keepLines w:val="0"/>
              <w:widowControl/>
              <w:suppressLineNumbers w:val="0"/>
              <w:ind w:firstLine="0" w:firstLineChars="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lang w:val="en-US" w:eastAsia="zh-CN"/>
              </w:rPr>
              <w:t>工序</w:t>
            </w:r>
            <w:r>
              <w:rPr>
                <w:rFonts w:hint="eastAsia" w:asciiTheme="minorEastAsia" w:hAnsiTheme="minorEastAsia" w:eastAsiaTheme="minorEastAsia" w:cstheme="minorEastAsia"/>
                <w:sz w:val="24"/>
                <w:szCs w:val="24"/>
              </w:rPr>
              <w:t>任务</w:t>
            </w:r>
          </w:p>
        </w:tc>
      </w:tr>
      <w:tr w14:paraId="1B56B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151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11D58E9">
            <w:pPr>
              <w:pStyle w:val="19"/>
              <w:keepNext w:val="0"/>
              <w:keepLines w:val="0"/>
              <w:widowControl/>
              <w:suppressLineNumbers w:val="0"/>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olor w:val="000000"/>
                <w:sz w:val="24"/>
                <w:szCs w:val="24"/>
              </w:rPr>
              <w:t>输出</w:t>
            </w:r>
          </w:p>
        </w:tc>
        <w:tc>
          <w:tcPr>
            <w:tcW w:w="670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4948E00">
            <w:pPr>
              <w:pStyle w:val="19"/>
              <w:keepNext w:val="0"/>
              <w:keepLines w:val="0"/>
              <w:widowControl/>
              <w:suppressLineNumbers w:val="0"/>
              <w:ind w:firstLine="0" w:firstLineChars="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sz w:val="24"/>
                <w:szCs w:val="24"/>
              </w:rPr>
              <w:t>工序任务、报工记录</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装配过程记录</w:t>
            </w:r>
          </w:p>
        </w:tc>
      </w:tr>
    </w:tbl>
    <w:p w14:paraId="0BCD994F">
      <w:pPr>
        <w:numPr>
          <w:ilvl w:val="0"/>
          <w:numId w:val="14"/>
        </w:numPr>
        <w:ind w:left="960" w:leftChars="0" w:hanging="48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流程设计</w:t>
      </w:r>
    </w:p>
    <w:p w14:paraId="334BF208">
      <w:pPr>
        <w:ind w:left="0" w:leftChars="0" w:firstLine="0" w:firstLineChars="0"/>
        <w:rPr>
          <w:rFonts w:hint="eastAsia" w:asciiTheme="minorEastAsia" w:hAnsiTheme="minorEastAsia" w:eastAsiaTheme="minorEastAsia" w:cstheme="minorEastAsia"/>
          <w:lang w:val="en-US" w:eastAsia="zh-CN"/>
        </w:rPr>
      </w:pPr>
      <w:r>
        <w:rPr>
          <w:rFonts w:hint="eastAsia" w:ascii="宋体" w:hAnsi="宋体" w:eastAsia="宋体" w:cs="宋体"/>
          <w:sz w:val="21"/>
          <w:szCs w:val="21"/>
        </w:rPr>
        <w:drawing>
          <wp:inline distT="0" distB="0" distL="114300" distR="114300">
            <wp:extent cx="5269865" cy="3157220"/>
            <wp:effectExtent l="0" t="0" r="3175" b="12700"/>
            <wp:docPr id="10" name="图片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7" descr="IMG_256"/>
                    <pic:cNvPicPr>
                      <a:picLocks noChangeAspect="1"/>
                    </pic:cNvPicPr>
                  </pic:nvPicPr>
                  <pic:blipFill>
                    <a:blip r:embed="rId52"/>
                    <a:stretch>
                      <a:fillRect/>
                    </a:stretch>
                  </pic:blipFill>
                  <pic:spPr>
                    <a:xfrm>
                      <a:off x="0" y="0"/>
                      <a:ext cx="5269865" cy="3157220"/>
                    </a:xfrm>
                    <a:prstGeom prst="rect">
                      <a:avLst/>
                    </a:prstGeom>
                    <a:noFill/>
                    <a:ln w="9525">
                      <a:noFill/>
                    </a:ln>
                  </pic:spPr>
                </pic:pic>
              </a:graphicData>
            </a:graphic>
          </wp:inline>
        </w:drawing>
      </w:r>
    </w:p>
    <w:p w14:paraId="04B14CA0">
      <w:pPr>
        <w:numPr>
          <w:ilvl w:val="0"/>
          <w:numId w:val="14"/>
        </w:numPr>
        <w:ind w:left="960" w:leftChars="0" w:hanging="48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流程说明</w:t>
      </w:r>
    </w:p>
    <w:tbl>
      <w:tblPr>
        <w:tblStyle w:val="20"/>
        <w:tblW w:w="4900" w:type="pct"/>
        <w:tblInd w:w="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02"/>
        <w:gridCol w:w="763"/>
        <w:gridCol w:w="3553"/>
        <w:gridCol w:w="732"/>
        <w:gridCol w:w="828"/>
        <w:gridCol w:w="863"/>
        <w:gridCol w:w="911"/>
      </w:tblGrid>
      <w:tr w14:paraId="127A876E">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440" w:hRule="atLeast"/>
          <w:tblHeader/>
        </w:trPr>
        <w:tc>
          <w:tcPr>
            <w:tcW w:w="702"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3DF7C431">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活动编码</w:t>
            </w:r>
          </w:p>
        </w:tc>
        <w:tc>
          <w:tcPr>
            <w:tcW w:w="763"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67399D81">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活动名称</w:t>
            </w:r>
          </w:p>
        </w:tc>
        <w:tc>
          <w:tcPr>
            <w:tcW w:w="3553"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0A12BB4D">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活动内容</w:t>
            </w:r>
          </w:p>
        </w:tc>
        <w:tc>
          <w:tcPr>
            <w:tcW w:w="732"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75B60493">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角色</w:t>
            </w:r>
          </w:p>
        </w:tc>
        <w:tc>
          <w:tcPr>
            <w:tcW w:w="828"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284AAFF6">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输入</w:t>
            </w:r>
          </w:p>
        </w:tc>
        <w:tc>
          <w:tcPr>
            <w:tcW w:w="863"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6A22B4E4">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输出</w:t>
            </w:r>
          </w:p>
        </w:tc>
        <w:tc>
          <w:tcPr>
            <w:tcW w:w="911"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5C990E77">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模板/表单</w:t>
            </w:r>
          </w:p>
        </w:tc>
      </w:tr>
      <w:tr w14:paraId="0CA4B0DE">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360"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A870F32">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woUserID w:val="2"/>
              </w:rPr>
            </w:pPr>
            <w:r>
              <w:rPr>
                <w:rFonts w:hint="eastAsia" w:asciiTheme="minorEastAsia" w:hAnsiTheme="minorEastAsia" w:eastAsiaTheme="minorEastAsia" w:cstheme="minorEastAsia"/>
                <w:color w:val="000000"/>
                <w:kern w:val="0"/>
                <w:sz w:val="24"/>
                <w:szCs w:val="24"/>
                <w:lang w:bidi="ar"/>
                <w:woUserID w:val="2"/>
              </w:rPr>
              <w:t>010</w:t>
            </w:r>
          </w:p>
        </w:tc>
        <w:tc>
          <w:tcPr>
            <w:tcW w:w="76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A062569">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woUserID w:val="2"/>
              </w:rPr>
            </w:pPr>
            <w:r>
              <w:rPr>
                <w:rFonts w:hint="eastAsia" w:asciiTheme="minorEastAsia" w:hAnsiTheme="minorEastAsia" w:eastAsiaTheme="minorEastAsia" w:cstheme="minorEastAsia"/>
                <w:color w:val="000000"/>
                <w:kern w:val="0"/>
                <w:sz w:val="24"/>
                <w:szCs w:val="24"/>
                <w:lang w:eastAsia="zh" w:bidi="ar"/>
                <w:woUserID w:val="2"/>
              </w:rPr>
              <w:t>工序</w:t>
            </w:r>
            <w:r>
              <w:rPr>
                <w:rFonts w:hint="eastAsia" w:asciiTheme="minorEastAsia" w:hAnsiTheme="minorEastAsia" w:eastAsiaTheme="minorEastAsia" w:cstheme="minorEastAsia"/>
                <w:color w:val="000000"/>
                <w:kern w:val="0"/>
                <w:sz w:val="24"/>
                <w:szCs w:val="24"/>
                <w:lang w:bidi="ar"/>
                <w:woUserID w:val="2"/>
              </w:rPr>
              <w:t>任务分派</w:t>
            </w:r>
          </w:p>
        </w:tc>
        <w:tc>
          <w:tcPr>
            <w:tcW w:w="355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A10EC99">
            <w:pPr>
              <w:keepNext w:val="0"/>
              <w:keepLines w:val="0"/>
              <w:widowControl/>
              <w:numPr>
                <w:ilvl w:val="0"/>
                <w:numId w:val="0"/>
              </w:numPr>
              <w:suppressLineNumbers w:val="0"/>
              <w:spacing w:before="0" w:beforeAutospacing="0" w:after="0" w:afterAutospacing="0" w:line="273" w:lineRule="atLeast"/>
              <w:ind w:left="0" w:right="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color w:val="000000"/>
                <w:kern w:val="0"/>
                <w:sz w:val="24"/>
                <w:szCs w:val="24"/>
                <w:lang w:val="en-US" w:eastAsia="zh-CN" w:bidi="ar"/>
                <w:woUserID w:val="2"/>
              </w:rPr>
              <w:t>班组长将装配工序任务分派至工作中心以及具体的设备和人员。</w:t>
            </w:r>
          </w:p>
        </w:tc>
        <w:tc>
          <w:tcPr>
            <w:tcW w:w="73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B0782DC">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woUserID w:val="2"/>
              </w:rPr>
            </w:pPr>
            <w:r>
              <w:rPr>
                <w:rFonts w:hint="eastAsia" w:asciiTheme="minorEastAsia" w:hAnsiTheme="minorEastAsia" w:eastAsiaTheme="minorEastAsia" w:cstheme="minorEastAsia"/>
                <w:color w:val="000000"/>
                <w:kern w:val="0"/>
                <w:sz w:val="24"/>
                <w:szCs w:val="24"/>
                <w:lang w:bidi="ar"/>
                <w:woUserID w:val="2"/>
              </w:rPr>
              <w:t>班组长</w:t>
            </w:r>
          </w:p>
        </w:tc>
        <w:tc>
          <w:tcPr>
            <w:tcW w:w="8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9E71FEC">
            <w:pPr>
              <w:keepNext w:val="0"/>
              <w:keepLines w:val="0"/>
              <w:widowControl/>
              <w:suppressLineNumbers w:val="0"/>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bidi="ar"/>
                <w:woUserID w:val="2"/>
              </w:rPr>
            </w:pPr>
            <w:r>
              <w:rPr>
                <w:rFonts w:hint="eastAsia" w:asciiTheme="minorEastAsia" w:hAnsiTheme="minorEastAsia" w:eastAsiaTheme="minorEastAsia" w:cstheme="minorEastAsia"/>
                <w:color w:val="000000"/>
                <w:kern w:val="0"/>
                <w:sz w:val="24"/>
                <w:szCs w:val="24"/>
                <w:lang w:val="en-US" w:eastAsia="zh-CN" w:bidi="ar"/>
                <w:woUserID w:val="2"/>
              </w:rPr>
              <w:t>工序任务</w:t>
            </w:r>
          </w:p>
        </w:tc>
        <w:tc>
          <w:tcPr>
            <w:tcW w:w="86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476B5CB">
            <w:pPr>
              <w:keepNext w:val="0"/>
              <w:keepLines w:val="0"/>
              <w:widowControl/>
              <w:suppressLineNumbers w:val="0"/>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bidi="ar"/>
                <w:woUserID w:val="2"/>
              </w:rPr>
            </w:pPr>
            <w:r>
              <w:rPr>
                <w:rFonts w:hint="eastAsia" w:asciiTheme="minorEastAsia" w:hAnsiTheme="minorEastAsia" w:eastAsiaTheme="minorEastAsia" w:cstheme="minorEastAsia"/>
                <w:color w:val="000000"/>
                <w:kern w:val="0"/>
                <w:sz w:val="24"/>
                <w:szCs w:val="24"/>
                <w:lang w:val="en-US" w:eastAsia="zh-CN" w:bidi="ar"/>
                <w:woUserID w:val="2"/>
              </w:rPr>
              <w:t>工序任务</w:t>
            </w:r>
          </w:p>
        </w:tc>
        <w:tc>
          <w:tcPr>
            <w:tcW w:w="911"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F6EA86D">
            <w:pPr>
              <w:keepNext w:val="0"/>
              <w:keepLines w:val="0"/>
              <w:widowControl/>
              <w:suppressLineNumbers w:val="0"/>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bidi="ar"/>
                <w:woUserID w:val="2"/>
              </w:rPr>
            </w:pPr>
            <w:r>
              <w:rPr>
                <w:rFonts w:hint="eastAsia" w:asciiTheme="minorEastAsia" w:hAnsiTheme="minorEastAsia" w:eastAsiaTheme="minorEastAsia" w:cstheme="minorEastAsia"/>
                <w:color w:val="000000"/>
                <w:kern w:val="0"/>
                <w:sz w:val="24"/>
                <w:szCs w:val="24"/>
                <w:lang w:val="en-US" w:eastAsia="zh-CN" w:bidi="ar"/>
                <w:woUserID w:val="2"/>
              </w:rPr>
              <w:t>工序任务</w:t>
            </w:r>
          </w:p>
        </w:tc>
      </w:tr>
      <w:tr w14:paraId="1A3CD27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360"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302DB47">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woUserID w:val="2"/>
              </w:rPr>
            </w:pPr>
            <w:r>
              <w:rPr>
                <w:rFonts w:hint="eastAsia" w:asciiTheme="minorEastAsia" w:hAnsiTheme="minorEastAsia" w:eastAsiaTheme="minorEastAsia" w:cstheme="minorEastAsia"/>
                <w:color w:val="000000"/>
                <w:kern w:val="0"/>
                <w:sz w:val="24"/>
                <w:szCs w:val="24"/>
                <w:lang w:bidi="ar"/>
                <w:woUserID w:val="2"/>
              </w:rPr>
              <w:t>020</w:t>
            </w:r>
          </w:p>
        </w:tc>
        <w:tc>
          <w:tcPr>
            <w:tcW w:w="76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5793BF9">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woUserID w:val="2"/>
              </w:rPr>
            </w:pPr>
            <w:r>
              <w:rPr>
                <w:rFonts w:hint="eastAsia" w:asciiTheme="minorEastAsia" w:hAnsiTheme="minorEastAsia" w:eastAsiaTheme="minorEastAsia" w:cstheme="minorEastAsia"/>
                <w:color w:val="000000"/>
                <w:kern w:val="0"/>
                <w:sz w:val="24"/>
                <w:szCs w:val="24"/>
                <w:lang w:bidi="ar"/>
                <w:woUserID w:val="2"/>
              </w:rPr>
              <w:t>任务协调</w:t>
            </w:r>
          </w:p>
        </w:tc>
        <w:tc>
          <w:tcPr>
            <w:tcW w:w="355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8F5FD89">
            <w:pPr>
              <w:keepNext w:val="0"/>
              <w:keepLines w:val="0"/>
              <w:widowControl/>
              <w:numPr>
                <w:ilvl w:val="0"/>
                <w:numId w:val="0"/>
              </w:numPr>
              <w:suppressLineNumbers w:val="0"/>
              <w:spacing w:before="0" w:beforeAutospacing="0" w:after="0" w:afterAutospacing="0" w:line="273" w:lineRule="atLeast"/>
              <w:ind w:left="0" w:right="0"/>
              <w:jc w:val="both"/>
              <w:rPr>
                <w:rFonts w:hint="eastAsia" w:asciiTheme="minorEastAsia" w:hAnsiTheme="minorEastAsia" w:eastAsiaTheme="minorEastAsia" w:cstheme="minorEastAsia"/>
                <w:color w:val="000000"/>
                <w:kern w:val="0"/>
                <w:sz w:val="24"/>
                <w:szCs w:val="24"/>
                <w:lang w:eastAsia="zh-CN" w:bidi="ar"/>
                <w:woUserID w:val="2"/>
              </w:rPr>
            </w:pPr>
            <w:r>
              <w:rPr>
                <w:rFonts w:hint="eastAsia" w:asciiTheme="minorEastAsia" w:hAnsiTheme="minorEastAsia" w:eastAsiaTheme="minorEastAsia" w:cstheme="minorEastAsia"/>
                <w:color w:val="000000"/>
                <w:kern w:val="0"/>
                <w:sz w:val="24"/>
                <w:szCs w:val="24"/>
                <w:lang w:val="en-US" w:eastAsia="zh-CN" w:bidi="ar"/>
                <w:woUserID w:val="2"/>
              </w:rPr>
              <w:t>因临时出现的设备或人员等异常状况，班组长需对工序任务进行工作中心、设备及人员的协调与调整。</w:t>
            </w:r>
          </w:p>
        </w:tc>
        <w:tc>
          <w:tcPr>
            <w:tcW w:w="73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77D666B">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woUserID w:val="2"/>
              </w:rPr>
            </w:pPr>
            <w:r>
              <w:rPr>
                <w:rFonts w:hint="eastAsia" w:asciiTheme="minorEastAsia" w:hAnsiTheme="minorEastAsia" w:eastAsiaTheme="minorEastAsia" w:cstheme="minorEastAsia"/>
                <w:color w:val="000000"/>
                <w:kern w:val="0"/>
                <w:sz w:val="24"/>
                <w:szCs w:val="24"/>
                <w:lang w:bidi="ar"/>
                <w:woUserID w:val="2"/>
              </w:rPr>
              <w:t>班组长</w:t>
            </w:r>
          </w:p>
        </w:tc>
        <w:tc>
          <w:tcPr>
            <w:tcW w:w="8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A183376">
            <w:pPr>
              <w:keepNext w:val="0"/>
              <w:keepLines w:val="0"/>
              <w:widowControl/>
              <w:suppressLineNumbers w:val="0"/>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val="en-US" w:eastAsia="zh-CN" w:bidi="ar"/>
                <w:woUserID w:val="2"/>
              </w:rPr>
            </w:pPr>
            <w:r>
              <w:rPr>
                <w:rFonts w:hint="eastAsia" w:asciiTheme="minorEastAsia" w:hAnsiTheme="minorEastAsia" w:eastAsiaTheme="minorEastAsia" w:cstheme="minorEastAsia"/>
                <w:color w:val="000000"/>
                <w:kern w:val="0"/>
                <w:sz w:val="24"/>
                <w:szCs w:val="24"/>
                <w:lang w:val="en-US" w:eastAsia="zh-CN" w:bidi="ar"/>
                <w:woUserID w:val="2"/>
              </w:rPr>
              <w:t>工序任务</w:t>
            </w:r>
          </w:p>
        </w:tc>
        <w:tc>
          <w:tcPr>
            <w:tcW w:w="86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0DFC69D">
            <w:pPr>
              <w:keepNext w:val="0"/>
              <w:keepLines w:val="0"/>
              <w:widowControl/>
              <w:suppressLineNumbers w:val="0"/>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val="en-US" w:eastAsia="zh-CN" w:bidi="ar"/>
                <w:woUserID w:val="2"/>
              </w:rPr>
            </w:pPr>
            <w:r>
              <w:rPr>
                <w:rFonts w:hint="eastAsia" w:asciiTheme="minorEastAsia" w:hAnsiTheme="minorEastAsia" w:eastAsiaTheme="minorEastAsia" w:cstheme="minorEastAsia"/>
                <w:color w:val="000000"/>
                <w:kern w:val="0"/>
                <w:sz w:val="24"/>
                <w:szCs w:val="24"/>
                <w:lang w:val="en-US" w:eastAsia="zh-CN" w:bidi="ar"/>
                <w:woUserID w:val="2"/>
              </w:rPr>
              <w:t>工序任务</w:t>
            </w:r>
          </w:p>
        </w:tc>
        <w:tc>
          <w:tcPr>
            <w:tcW w:w="911"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22EFA1E">
            <w:pPr>
              <w:keepNext w:val="0"/>
              <w:keepLines w:val="0"/>
              <w:widowControl/>
              <w:suppressLineNumbers w:val="0"/>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bidi="ar"/>
                <w:woUserID w:val="2"/>
              </w:rPr>
            </w:pPr>
            <w:r>
              <w:rPr>
                <w:rFonts w:hint="eastAsia" w:asciiTheme="minorEastAsia" w:hAnsiTheme="minorEastAsia" w:eastAsiaTheme="minorEastAsia" w:cstheme="minorEastAsia"/>
                <w:color w:val="000000"/>
                <w:kern w:val="0"/>
                <w:sz w:val="24"/>
                <w:szCs w:val="24"/>
                <w:lang w:val="en-US" w:eastAsia="zh-CN" w:bidi="ar"/>
                <w:woUserID w:val="2"/>
              </w:rPr>
              <w:t>工序任务</w:t>
            </w:r>
          </w:p>
        </w:tc>
      </w:tr>
      <w:tr w14:paraId="4537F121">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360"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2320E39">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woUserID w:val="2"/>
              </w:rPr>
            </w:pPr>
            <w:r>
              <w:rPr>
                <w:rFonts w:hint="eastAsia" w:asciiTheme="minorEastAsia" w:hAnsiTheme="minorEastAsia" w:eastAsiaTheme="minorEastAsia" w:cstheme="minorEastAsia"/>
                <w:color w:val="000000"/>
                <w:kern w:val="0"/>
                <w:sz w:val="24"/>
                <w:szCs w:val="24"/>
                <w:lang w:bidi="ar"/>
                <w:woUserID w:val="2"/>
              </w:rPr>
              <w:t>030</w:t>
            </w:r>
          </w:p>
        </w:tc>
        <w:tc>
          <w:tcPr>
            <w:tcW w:w="76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B79E482">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woUserID w:val="2"/>
              </w:rPr>
            </w:pPr>
            <w:r>
              <w:rPr>
                <w:rFonts w:hint="eastAsia" w:asciiTheme="minorEastAsia" w:hAnsiTheme="minorEastAsia" w:eastAsiaTheme="minorEastAsia" w:cstheme="minorEastAsia"/>
                <w:color w:val="000000"/>
                <w:kern w:val="0"/>
                <w:sz w:val="24"/>
                <w:szCs w:val="24"/>
                <w:lang w:bidi="ar"/>
                <w:woUserID w:val="2"/>
              </w:rPr>
              <w:t>开工前点检</w:t>
            </w:r>
          </w:p>
        </w:tc>
        <w:tc>
          <w:tcPr>
            <w:tcW w:w="355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AE21F90">
            <w:pPr>
              <w:keepNext w:val="0"/>
              <w:keepLines w:val="0"/>
              <w:widowControl/>
              <w:suppressLineNumbers w:val="0"/>
              <w:spacing w:before="0" w:beforeAutospacing="0" w:after="0" w:afterAutospacing="0" w:line="273" w:lineRule="atLeast"/>
              <w:ind w:left="0" w:right="0" w:firstLine="0" w:firstLineChars="0"/>
              <w:jc w:val="both"/>
              <w:rPr>
                <w:rFonts w:hint="eastAsia" w:asciiTheme="minorEastAsia" w:hAnsiTheme="minorEastAsia" w:eastAsiaTheme="minorEastAsia" w:cstheme="minorEastAsia"/>
                <w:color w:val="000000"/>
                <w:kern w:val="0"/>
                <w:sz w:val="24"/>
                <w:szCs w:val="24"/>
                <w:lang w:val="en-US" w:bidi="ar"/>
                <w:woUserID w:val="2"/>
              </w:rPr>
            </w:pPr>
            <w:r>
              <w:rPr>
                <w:rFonts w:hint="eastAsia" w:asciiTheme="minorEastAsia" w:hAnsiTheme="minorEastAsia" w:eastAsiaTheme="minorEastAsia" w:cstheme="minorEastAsia"/>
                <w:color w:val="000000"/>
                <w:kern w:val="0"/>
                <w:sz w:val="24"/>
                <w:szCs w:val="24"/>
                <w:lang w:eastAsia="zh" w:bidi="ar"/>
                <w:woUserID w:val="2"/>
              </w:rPr>
              <w:t>操作员</w:t>
            </w:r>
            <w:r>
              <w:rPr>
                <w:rFonts w:hint="eastAsia" w:asciiTheme="minorEastAsia" w:hAnsiTheme="minorEastAsia" w:eastAsiaTheme="minorEastAsia" w:cstheme="minorEastAsia"/>
                <w:color w:val="000000"/>
                <w:kern w:val="0"/>
                <w:sz w:val="24"/>
                <w:szCs w:val="24"/>
                <w:lang w:bidi="ar"/>
                <w:woUserID w:val="2"/>
              </w:rPr>
              <w:t>对设备</w:t>
            </w:r>
            <w:r>
              <w:rPr>
                <w:rFonts w:hint="eastAsia" w:asciiTheme="minorEastAsia" w:hAnsiTheme="minorEastAsia" w:eastAsiaTheme="minorEastAsia" w:cstheme="minorEastAsia"/>
                <w:color w:val="000000"/>
                <w:kern w:val="0"/>
                <w:sz w:val="24"/>
                <w:szCs w:val="24"/>
                <w:lang w:eastAsia="zh-CN" w:bidi="ar"/>
                <w:woUserID w:val="2"/>
              </w:rPr>
              <w:t>、</w:t>
            </w:r>
            <w:r>
              <w:rPr>
                <w:rFonts w:hint="eastAsia" w:asciiTheme="minorEastAsia" w:hAnsiTheme="minorEastAsia" w:eastAsiaTheme="minorEastAsia" w:cstheme="minorEastAsia"/>
                <w:color w:val="000000"/>
                <w:kern w:val="0"/>
                <w:sz w:val="24"/>
                <w:szCs w:val="24"/>
                <w:lang w:bidi="ar"/>
                <w:woUserID w:val="2"/>
              </w:rPr>
              <w:t>工装工具</w:t>
            </w:r>
            <w:r>
              <w:rPr>
                <w:rFonts w:hint="eastAsia" w:asciiTheme="minorEastAsia" w:hAnsiTheme="minorEastAsia" w:eastAsiaTheme="minorEastAsia" w:cstheme="minorEastAsia"/>
                <w:color w:val="000000"/>
                <w:kern w:val="0"/>
                <w:sz w:val="24"/>
                <w:szCs w:val="24"/>
                <w:lang w:val="en-US" w:eastAsia="zh-CN" w:bidi="ar"/>
                <w:woUserID w:val="2"/>
              </w:rPr>
              <w:t>进行点检，对物料进行收料确认</w:t>
            </w:r>
            <w:r>
              <w:rPr>
                <w:rFonts w:hint="eastAsia" w:asciiTheme="minorEastAsia" w:hAnsiTheme="minorEastAsia" w:eastAsiaTheme="minorEastAsia" w:cstheme="minorEastAsia"/>
                <w:color w:val="000000"/>
                <w:kern w:val="0"/>
                <w:sz w:val="24"/>
                <w:szCs w:val="24"/>
                <w:lang w:bidi="ar"/>
                <w:woUserID w:val="2"/>
              </w:rPr>
              <w:t>，确保任务</w:t>
            </w:r>
            <w:r>
              <w:rPr>
                <w:rFonts w:hint="eastAsia" w:asciiTheme="minorEastAsia" w:hAnsiTheme="minorEastAsia" w:eastAsiaTheme="minorEastAsia" w:cstheme="minorEastAsia"/>
                <w:color w:val="000000"/>
                <w:kern w:val="0"/>
                <w:sz w:val="24"/>
                <w:szCs w:val="24"/>
                <w:lang w:val="en-US" w:eastAsia="zh-CN" w:bidi="ar"/>
                <w:woUserID w:val="2"/>
              </w:rPr>
              <w:t>开工前资源已全部就位。</w:t>
            </w:r>
          </w:p>
        </w:tc>
        <w:tc>
          <w:tcPr>
            <w:tcW w:w="73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4852D45">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woUserID w:val="2"/>
              </w:rPr>
            </w:pPr>
            <w:r>
              <w:rPr>
                <w:rFonts w:hint="eastAsia" w:asciiTheme="minorEastAsia" w:hAnsiTheme="minorEastAsia" w:eastAsiaTheme="minorEastAsia" w:cstheme="minorEastAsia"/>
                <w:color w:val="000000"/>
                <w:kern w:val="0"/>
                <w:sz w:val="24"/>
                <w:szCs w:val="24"/>
                <w:lang w:bidi="ar"/>
                <w:woUserID w:val="2"/>
              </w:rPr>
              <w:t>操作员</w:t>
            </w:r>
          </w:p>
        </w:tc>
        <w:tc>
          <w:tcPr>
            <w:tcW w:w="8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67EFDE8">
            <w:pPr>
              <w:keepNext w:val="0"/>
              <w:keepLines w:val="0"/>
              <w:widowControl/>
              <w:suppressLineNumbers w:val="0"/>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bidi="ar"/>
                <w:woUserID w:val="2"/>
              </w:rPr>
            </w:pPr>
            <w:r>
              <w:rPr>
                <w:rFonts w:hint="eastAsia" w:asciiTheme="minorEastAsia" w:hAnsiTheme="minorEastAsia" w:eastAsiaTheme="minorEastAsia" w:cstheme="minorEastAsia"/>
                <w:color w:val="000000"/>
                <w:kern w:val="0"/>
                <w:sz w:val="24"/>
                <w:szCs w:val="24"/>
                <w:lang w:val="en-US" w:eastAsia="zh-CN" w:bidi="ar"/>
                <w:woUserID w:val="2"/>
              </w:rPr>
              <w:t>工序任务、备料清单</w:t>
            </w:r>
          </w:p>
        </w:tc>
        <w:tc>
          <w:tcPr>
            <w:tcW w:w="86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6FADDB0">
            <w:pPr>
              <w:keepNext w:val="0"/>
              <w:keepLines w:val="0"/>
              <w:widowControl/>
              <w:suppressLineNumbers w:val="0"/>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bidi="ar"/>
                <w:woUserID w:val="2"/>
              </w:rPr>
            </w:pPr>
            <w:r>
              <w:rPr>
                <w:rFonts w:hint="eastAsia" w:asciiTheme="minorEastAsia" w:hAnsiTheme="minorEastAsia" w:eastAsiaTheme="minorEastAsia" w:cstheme="minorEastAsia"/>
                <w:color w:val="000000"/>
                <w:kern w:val="0"/>
                <w:sz w:val="24"/>
                <w:szCs w:val="24"/>
                <w:lang w:val="en-US" w:eastAsia="zh-CN" w:bidi="ar"/>
                <w:woUserID w:val="2"/>
              </w:rPr>
              <w:t>工序任务、备料清单</w:t>
            </w:r>
          </w:p>
        </w:tc>
        <w:tc>
          <w:tcPr>
            <w:tcW w:w="911"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D522952">
            <w:pPr>
              <w:keepNext w:val="0"/>
              <w:keepLines w:val="0"/>
              <w:widowControl/>
              <w:suppressLineNumbers w:val="0"/>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val="en-US" w:eastAsia="zh-CN" w:bidi="ar"/>
                <w:woUserID w:val="2"/>
              </w:rPr>
            </w:pPr>
            <w:r>
              <w:rPr>
                <w:rFonts w:hint="eastAsia" w:asciiTheme="minorEastAsia" w:hAnsiTheme="minorEastAsia" w:eastAsiaTheme="minorEastAsia" w:cstheme="minorEastAsia"/>
                <w:color w:val="000000"/>
                <w:kern w:val="0"/>
                <w:sz w:val="24"/>
                <w:szCs w:val="24"/>
                <w:lang w:val="en-US" w:eastAsia="zh-CN" w:bidi="ar"/>
                <w:woUserID w:val="2"/>
              </w:rPr>
              <w:t>备料清单</w:t>
            </w:r>
          </w:p>
        </w:tc>
      </w:tr>
      <w:tr w14:paraId="5BD1993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360"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1EE2111">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woUserID w:val="2"/>
              </w:rPr>
            </w:pPr>
            <w:r>
              <w:rPr>
                <w:rFonts w:hint="eastAsia" w:asciiTheme="minorEastAsia" w:hAnsiTheme="minorEastAsia" w:eastAsiaTheme="minorEastAsia" w:cstheme="minorEastAsia"/>
                <w:color w:val="000000"/>
                <w:kern w:val="0"/>
                <w:sz w:val="24"/>
                <w:szCs w:val="24"/>
                <w:lang w:bidi="ar"/>
                <w:woUserID w:val="2"/>
              </w:rPr>
              <w:t>040</w:t>
            </w:r>
          </w:p>
        </w:tc>
        <w:tc>
          <w:tcPr>
            <w:tcW w:w="76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F6438D1">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woUserID w:val="2"/>
              </w:rPr>
            </w:pPr>
            <w:r>
              <w:rPr>
                <w:rFonts w:hint="eastAsia" w:asciiTheme="minorEastAsia" w:hAnsiTheme="minorEastAsia" w:eastAsiaTheme="minorEastAsia" w:cstheme="minorEastAsia"/>
                <w:color w:val="000000"/>
                <w:kern w:val="0"/>
                <w:sz w:val="24"/>
                <w:szCs w:val="24"/>
                <w:lang w:bidi="ar"/>
                <w:woUserID w:val="2"/>
              </w:rPr>
              <w:t>任务开工</w:t>
            </w:r>
          </w:p>
        </w:tc>
        <w:tc>
          <w:tcPr>
            <w:tcW w:w="355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CB9C5DE">
            <w:pPr>
              <w:keepNext w:val="0"/>
              <w:keepLines w:val="0"/>
              <w:widowControl/>
              <w:suppressLineNumbers w:val="0"/>
              <w:spacing w:before="0" w:beforeAutospacing="0" w:after="0" w:afterAutospacing="0" w:line="273" w:lineRule="atLeast"/>
              <w:ind w:left="0" w:right="0" w:firstLine="0" w:firstLineChars="0"/>
              <w:jc w:val="both"/>
              <w:rPr>
                <w:rFonts w:hint="eastAsia" w:asciiTheme="minorEastAsia" w:hAnsiTheme="minorEastAsia" w:eastAsiaTheme="minorEastAsia" w:cstheme="minorEastAsia"/>
                <w:color w:val="000000"/>
                <w:kern w:val="0"/>
                <w:sz w:val="24"/>
                <w:szCs w:val="24"/>
                <w:lang w:val="en-US" w:eastAsia="zh-CN" w:bidi="ar"/>
                <w:woUserID w:val="2"/>
              </w:rPr>
            </w:pPr>
            <w:r>
              <w:rPr>
                <w:rFonts w:hint="eastAsia" w:asciiTheme="minorEastAsia" w:hAnsiTheme="minorEastAsia" w:eastAsiaTheme="minorEastAsia" w:cstheme="minorEastAsia"/>
                <w:color w:val="000000"/>
                <w:kern w:val="0"/>
                <w:sz w:val="24"/>
                <w:szCs w:val="24"/>
                <w:lang w:val="en-US" w:eastAsia="zh-CN" w:bidi="ar"/>
                <w:woUserID w:val="2"/>
              </w:rPr>
              <w:t>操作员在工作台开始装配作业。</w:t>
            </w:r>
          </w:p>
        </w:tc>
        <w:tc>
          <w:tcPr>
            <w:tcW w:w="73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B341758">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woUserID w:val="2"/>
              </w:rPr>
            </w:pPr>
            <w:r>
              <w:rPr>
                <w:rFonts w:hint="eastAsia" w:asciiTheme="minorEastAsia" w:hAnsiTheme="minorEastAsia" w:eastAsiaTheme="minorEastAsia" w:cstheme="minorEastAsia"/>
                <w:color w:val="000000"/>
                <w:kern w:val="0"/>
                <w:sz w:val="24"/>
                <w:szCs w:val="24"/>
                <w:lang w:bidi="ar"/>
                <w:woUserID w:val="2"/>
              </w:rPr>
              <w:t>操作员</w:t>
            </w:r>
          </w:p>
        </w:tc>
        <w:tc>
          <w:tcPr>
            <w:tcW w:w="8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8CF76EA">
            <w:pPr>
              <w:keepNext w:val="0"/>
              <w:keepLines w:val="0"/>
              <w:widowControl/>
              <w:suppressLineNumbers w:val="0"/>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bidi="ar"/>
                <w:woUserID w:val="2"/>
              </w:rPr>
            </w:pPr>
            <w:r>
              <w:rPr>
                <w:rFonts w:hint="eastAsia" w:asciiTheme="minorEastAsia" w:hAnsiTheme="minorEastAsia" w:eastAsiaTheme="minorEastAsia" w:cstheme="minorEastAsia"/>
                <w:color w:val="000000"/>
                <w:kern w:val="0"/>
                <w:sz w:val="24"/>
                <w:szCs w:val="24"/>
                <w:lang w:val="en-US" w:eastAsia="zh-CN" w:bidi="ar"/>
                <w:woUserID w:val="2"/>
              </w:rPr>
              <w:t>工序任务</w:t>
            </w:r>
          </w:p>
        </w:tc>
        <w:tc>
          <w:tcPr>
            <w:tcW w:w="86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BD791FB">
            <w:pPr>
              <w:keepNext w:val="0"/>
              <w:keepLines w:val="0"/>
              <w:widowControl/>
              <w:suppressLineNumbers w:val="0"/>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bidi="ar"/>
                <w:woUserID w:val="2"/>
              </w:rPr>
            </w:pPr>
            <w:r>
              <w:rPr>
                <w:rFonts w:hint="eastAsia" w:asciiTheme="minorEastAsia" w:hAnsiTheme="minorEastAsia" w:eastAsiaTheme="minorEastAsia" w:cstheme="minorEastAsia"/>
                <w:color w:val="000000"/>
                <w:kern w:val="0"/>
                <w:sz w:val="24"/>
                <w:szCs w:val="24"/>
                <w:lang w:val="en-US" w:eastAsia="zh-CN" w:bidi="ar"/>
                <w:woUserID w:val="2"/>
              </w:rPr>
              <w:t>工序任务</w:t>
            </w:r>
          </w:p>
        </w:tc>
        <w:tc>
          <w:tcPr>
            <w:tcW w:w="911"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7E946AE">
            <w:pPr>
              <w:keepNext w:val="0"/>
              <w:keepLines w:val="0"/>
              <w:widowControl/>
              <w:suppressLineNumbers w:val="0"/>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bidi="ar"/>
                <w:woUserID w:val="2"/>
              </w:rPr>
            </w:pPr>
            <w:r>
              <w:rPr>
                <w:rFonts w:hint="eastAsia" w:asciiTheme="minorEastAsia" w:hAnsiTheme="minorEastAsia" w:eastAsiaTheme="minorEastAsia" w:cstheme="minorEastAsia"/>
                <w:color w:val="000000"/>
                <w:kern w:val="0"/>
                <w:sz w:val="24"/>
                <w:szCs w:val="24"/>
                <w:lang w:val="en-US" w:eastAsia="zh-CN" w:bidi="ar"/>
                <w:woUserID w:val="2"/>
              </w:rPr>
              <w:t>工序任务</w:t>
            </w:r>
          </w:p>
        </w:tc>
      </w:tr>
      <w:tr w14:paraId="5EF8683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360"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0E4B85C">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woUserID w:val="2"/>
              </w:rPr>
            </w:pPr>
            <w:r>
              <w:rPr>
                <w:rFonts w:hint="eastAsia" w:asciiTheme="minorEastAsia" w:hAnsiTheme="minorEastAsia" w:eastAsiaTheme="minorEastAsia" w:cstheme="minorEastAsia"/>
                <w:color w:val="000000"/>
                <w:kern w:val="0"/>
                <w:sz w:val="24"/>
                <w:szCs w:val="24"/>
                <w:lang w:bidi="ar"/>
                <w:woUserID w:val="2"/>
              </w:rPr>
              <w:t>050</w:t>
            </w:r>
          </w:p>
        </w:tc>
        <w:tc>
          <w:tcPr>
            <w:tcW w:w="76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164CCF3">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woUserID w:val="2"/>
              </w:rPr>
            </w:pPr>
            <w:r>
              <w:rPr>
                <w:rFonts w:hint="eastAsia" w:asciiTheme="minorEastAsia" w:hAnsiTheme="minorEastAsia" w:eastAsiaTheme="minorEastAsia" w:cstheme="minorEastAsia"/>
                <w:color w:val="000000"/>
                <w:kern w:val="0"/>
                <w:sz w:val="24"/>
                <w:szCs w:val="24"/>
                <w:lang w:bidi="ar"/>
                <w:woUserID w:val="2"/>
              </w:rPr>
              <w:t>填报质量参数</w:t>
            </w:r>
          </w:p>
        </w:tc>
        <w:tc>
          <w:tcPr>
            <w:tcW w:w="355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1FCDED0">
            <w:pPr>
              <w:keepNext w:val="0"/>
              <w:keepLines w:val="0"/>
              <w:widowControl/>
              <w:suppressLineNumbers w:val="0"/>
              <w:spacing w:before="0" w:beforeAutospacing="0" w:after="0" w:afterAutospacing="0" w:line="273" w:lineRule="atLeast"/>
              <w:ind w:left="0" w:right="0" w:firstLine="0" w:firstLineChars="0"/>
              <w:jc w:val="both"/>
              <w:rPr>
                <w:rFonts w:hint="eastAsia" w:asciiTheme="minorEastAsia" w:hAnsiTheme="minorEastAsia" w:eastAsiaTheme="minorEastAsia" w:cstheme="minorEastAsia"/>
                <w:color w:val="000000"/>
                <w:kern w:val="0"/>
                <w:sz w:val="24"/>
                <w:szCs w:val="24"/>
                <w:lang w:val="en-US" w:eastAsia="zh-CN" w:bidi="ar"/>
                <w:woUserID w:val="2"/>
              </w:rPr>
            </w:pPr>
            <w:r>
              <w:rPr>
                <w:rFonts w:hint="eastAsia" w:asciiTheme="minorEastAsia" w:hAnsiTheme="minorEastAsia" w:eastAsiaTheme="minorEastAsia" w:cstheme="minorEastAsia"/>
                <w:color w:val="000000"/>
                <w:kern w:val="0"/>
                <w:sz w:val="24"/>
                <w:szCs w:val="24"/>
                <w:lang w:val="en-US" w:eastAsia="zh" w:bidi="ar"/>
                <w:woUserID w:val="2"/>
              </w:rPr>
              <w:t>操作员根据</w:t>
            </w:r>
            <w:r>
              <w:rPr>
                <w:rFonts w:hint="eastAsia" w:asciiTheme="minorEastAsia" w:hAnsiTheme="minorEastAsia" w:eastAsiaTheme="minorEastAsia" w:cstheme="minorEastAsia"/>
                <w:color w:val="000000"/>
                <w:kern w:val="0"/>
                <w:sz w:val="24"/>
                <w:szCs w:val="24"/>
                <w:lang w:val="en-US" w:eastAsia="zh-CN" w:bidi="ar"/>
                <w:woUserID w:val="2"/>
              </w:rPr>
              <w:t>工艺</w:t>
            </w:r>
            <w:r>
              <w:rPr>
                <w:rFonts w:hint="eastAsia" w:asciiTheme="minorEastAsia" w:hAnsiTheme="minorEastAsia" w:eastAsiaTheme="minorEastAsia" w:cstheme="minorEastAsia"/>
                <w:color w:val="000000"/>
                <w:kern w:val="0"/>
                <w:sz w:val="24"/>
                <w:szCs w:val="24"/>
                <w:lang w:val="en-US" w:eastAsia="zh" w:bidi="ar"/>
                <w:woUserID w:val="2"/>
              </w:rPr>
              <w:t>文件中的</w:t>
            </w:r>
            <w:r>
              <w:rPr>
                <w:rFonts w:hint="eastAsia" w:asciiTheme="minorEastAsia" w:hAnsiTheme="minorEastAsia" w:eastAsiaTheme="minorEastAsia" w:cstheme="minorEastAsia"/>
                <w:color w:val="000000"/>
                <w:kern w:val="0"/>
                <w:sz w:val="24"/>
                <w:szCs w:val="24"/>
                <w:lang w:val="en-US" w:eastAsia="zh-CN" w:bidi="ar"/>
                <w:woUserID w:val="2"/>
              </w:rPr>
              <w:t>质量检查与检测要求，填报对应的</w:t>
            </w:r>
            <w:r>
              <w:rPr>
                <w:rFonts w:hint="eastAsia" w:asciiTheme="minorEastAsia" w:hAnsiTheme="minorEastAsia" w:eastAsiaTheme="minorEastAsia" w:cstheme="minorEastAsia"/>
                <w:color w:val="000000"/>
                <w:kern w:val="0"/>
                <w:sz w:val="24"/>
                <w:szCs w:val="24"/>
                <w:lang w:val="en-US" w:eastAsia="zh" w:bidi="ar"/>
                <w:woUserID w:val="2"/>
              </w:rPr>
              <w:t>装配</w:t>
            </w:r>
            <w:r>
              <w:rPr>
                <w:rFonts w:hint="eastAsia" w:asciiTheme="minorEastAsia" w:hAnsiTheme="minorEastAsia" w:eastAsiaTheme="minorEastAsia" w:cstheme="minorEastAsia"/>
                <w:color w:val="000000"/>
                <w:kern w:val="0"/>
                <w:sz w:val="24"/>
                <w:szCs w:val="24"/>
                <w:lang w:val="en-US" w:eastAsia="zh-CN" w:bidi="ar"/>
                <w:woUserID w:val="2"/>
              </w:rPr>
              <w:t>质量</w:t>
            </w:r>
            <w:r>
              <w:rPr>
                <w:rFonts w:hint="eastAsia" w:asciiTheme="minorEastAsia" w:hAnsiTheme="minorEastAsia" w:eastAsiaTheme="minorEastAsia" w:cstheme="minorEastAsia"/>
                <w:color w:val="000000"/>
                <w:kern w:val="0"/>
                <w:sz w:val="24"/>
                <w:szCs w:val="24"/>
                <w:lang w:val="en-US" w:eastAsia="zh" w:bidi="ar"/>
                <w:woUserID w:val="2"/>
              </w:rPr>
              <w:t>参数记录</w:t>
            </w:r>
            <w:r>
              <w:rPr>
                <w:rFonts w:hint="eastAsia" w:asciiTheme="minorEastAsia" w:hAnsiTheme="minorEastAsia" w:eastAsiaTheme="minorEastAsia" w:cstheme="minorEastAsia"/>
                <w:color w:val="000000"/>
                <w:kern w:val="0"/>
                <w:sz w:val="24"/>
                <w:szCs w:val="24"/>
                <w:lang w:val="en-US" w:eastAsia="zh-CN" w:bidi="ar"/>
                <w:woUserID w:val="2"/>
              </w:rPr>
              <w:t>。</w:t>
            </w:r>
          </w:p>
        </w:tc>
        <w:tc>
          <w:tcPr>
            <w:tcW w:w="73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420F3D1">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woUserID w:val="2"/>
              </w:rPr>
            </w:pPr>
            <w:r>
              <w:rPr>
                <w:rFonts w:hint="eastAsia" w:asciiTheme="minorEastAsia" w:hAnsiTheme="minorEastAsia" w:eastAsiaTheme="minorEastAsia" w:cstheme="minorEastAsia"/>
                <w:color w:val="000000"/>
                <w:kern w:val="0"/>
                <w:sz w:val="24"/>
                <w:szCs w:val="24"/>
                <w:lang w:bidi="ar"/>
                <w:woUserID w:val="2"/>
              </w:rPr>
              <w:t>操作员</w:t>
            </w:r>
          </w:p>
        </w:tc>
        <w:tc>
          <w:tcPr>
            <w:tcW w:w="8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038F5A3">
            <w:pPr>
              <w:keepNext w:val="0"/>
              <w:keepLines w:val="0"/>
              <w:widowControl/>
              <w:suppressLineNumbers w:val="0"/>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bidi="ar"/>
                <w:woUserID w:val="2"/>
              </w:rPr>
            </w:pPr>
            <w:r>
              <w:rPr>
                <w:rFonts w:hint="eastAsia" w:asciiTheme="minorEastAsia" w:hAnsiTheme="minorEastAsia" w:eastAsiaTheme="minorEastAsia" w:cstheme="minorEastAsia"/>
                <w:color w:val="000000"/>
                <w:kern w:val="0"/>
                <w:sz w:val="24"/>
                <w:szCs w:val="24"/>
                <w:lang w:val="en-US" w:eastAsia="zh-CN" w:bidi="ar"/>
                <w:woUserID w:val="2"/>
              </w:rPr>
              <w:t>工艺路线</w:t>
            </w:r>
          </w:p>
        </w:tc>
        <w:tc>
          <w:tcPr>
            <w:tcW w:w="86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86A6D06">
            <w:pPr>
              <w:keepNext w:val="0"/>
              <w:keepLines w:val="0"/>
              <w:widowControl/>
              <w:suppressLineNumbers w:val="0"/>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bidi="ar"/>
                <w:woUserID w:val="2"/>
              </w:rPr>
            </w:pPr>
            <w:r>
              <w:rPr>
                <w:rFonts w:hint="eastAsia" w:asciiTheme="minorEastAsia" w:hAnsiTheme="minorEastAsia" w:eastAsiaTheme="minorEastAsia" w:cstheme="minorEastAsia"/>
                <w:color w:val="000000"/>
                <w:kern w:val="0"/>
                <w:sz w:val="24"/>
                <w:szCs w:val="24"/>
                <w:lang w:val="en-US" w:eastAsia="zh-CN" w:bidi="ar"/>
                <w:woUserID w:val="2"/>
              </w:rPr>
              <w:t>装配过程记录</w:t>
            </w:r>
          </w:p>
        </w:tc>
        <w:tc>
          <w:tcPr>
            <w:tcW w:w="911"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8B958DC">
            <w:pPr>
              <w:keepNext w:val="0"/>
              <w:keepLines w:val="0"/>
              <w:widowControl/>
              <w:suppressLineNumbers w:val="0"/>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val="en-US" w:eastAsia="zh-CN" w:bidi="ar"/>
                <w:woUserID w:val="2"/>
              </w:rPr>
            </w:pPr>
            <w:r>
              <w:rPr>
                <w:rFonts w:hint="eastAsia" w:asciiTheme="minorEastAsia" w:hAnsiTheme="minorEastAsia" w:eastAsiaTheme="minorEastAsia" w:cstheme="minorEastAsia"/>
                <w:color w:val="000000"/>
                <w:kern w:val="0"/>
                <w:sz w:val="24"/>
                <w:szCs w:val="24"/>
                <w:lang w:val="en-US" w:eastAsia="zh-CN" w:bidi="ar"/>
                <w:woUserID w:val="2"/>
              </w:rPr>
              <w:t>装配过程记录</w:t>
            </w:r>
          </w:p>
        </w:tc>
      </w:tr>
      <w:tr w14:paraId="1BD808F4">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360"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BFF6F8B">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060</w:t>
            </w:r>
          </w:p>
        </w:tc>
        <w:tc>
          <w:tcPr>
            <w:tcW w:w="76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E8E32A8">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eastAsia="zh-CN" w:bidi="ar"/>
              </w:rPr>
            </w:pPr>
            <w:r>
              <w:rPr>
                <w:rFonts w:hint="eastAsia" w:asciiTheme="minorEastAsia" w:hAnsiTheme="minorEastAsia" w:eastAsiaTheme="minorEastAsia" w:cstheme="minorEastAsia"/>
                <w:color w:val="000000"/>
                <w:kern w:val="0"/>
                <w:sz w:val="24"/>
                <w:szCs w:val="24"/>
                <w:lang w:bidi="ar"/>
              </w:rPr>
              <w:t>查阅</w:t>
            </w:r>
            <w:r>
              <w:rPr>
                <w:rFonts w:hint="eastAsia" w:asciiTheme="minorEastAsia" w:hAnsiTheme="minorEastAsia" w:eastAsiaTheme="minorEastAsia" w:cstheme="minorEastAsia"/>
                <w:color w:val="000000"/>
                <w:kern w:val="0"/>
                <w:sz w:val="24"/>
                <w:szCs w:val="24"/>
                <w:lang w:eastAsia="zh-CN" w:bidi="ar"/>
              </w:rPr>
              <w:t>工艺文件</w:t>
            </w:r>
          </w:p>
        </w:tc>
        <w:tc>
          <w:tcPr>
            <w:tcW w:w="355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4055F72">
            <w:pPr>
              <w:keepNext w:val="0"/>
              <w:keepLines w:val="0"/>
              <w:widowControl/>
              <w:suppressLineNumbers w:val="0"/>
              <w:spacing w:before="0" w:beforeAutospacing="0" w:after="0" w:afterAutospacing="0" w:line="273" w:lineRule="atLeast"/>
              <w:ind w:left="0" w:right="0" w:firstLine="0" w:firstLineChars="0"/>
              <w:jc w:val="both"/>
              <w:rPr>
                <w:rFonts w:hint="eastAsia" w:asciiTheme="minorEastAsia" w:hAnsiTheme="minorEastAsia" w:eastAsiaTheme="minorEastAsia" w:cstheme="minorEastAsia"/>
                <w:color w:val="000000"/>
                <w:kern w:val="0"/>
                <w:sz w:val="24"/>
                <w:szCs w:val="24"/>
                <w:lang w:eastAsia="zh-CN" w:bidi="ar"/>
              </w:rPr>
            </w:pPr>
            <w:r>
              <w:rPr>
                <w:rFonts w:hint="eastAsia" w:asciiTheme="minorEastAsia" w:hAnsiTheme="minorEastAsia" w:eastAsiaTheme="minorEastAsia" w:cstheme="minorEastAsia"/>
                <w:color w:val="000000"/>
                <w:kern w:val="0"/>
                <w:sz w:val="24"/>
                <w:szCs w:val="24"/>
                <w:lang w:val="en-US" w:eastAsia="zh-CN" w:bidi="ar"/>
              </w:rPr>
              <w:t>装配过程中，</w:t>
            </w:r>
            <w:r>
              <w:rPr>
                <w:rFonts w:hint="eastAsia" w:asciiTheme="minorEastAsia" w:hAnsiTheme="minorEastAsia" w:eastAsiaTheme="minorEastAsia" w:cstheme="minorEastAsia"/>
                <w:color w:val="000000"/>
                <w:kern w:val="0"/>
                <w:sz w:val="24"/>
                <w:szCs w:val="24"/>
                <w:lang w:bidi="ar"/>
              </w:rPr>
              <w:t>查阅当前装配</w:t>
            </w:r>
            <w:r>
              <w:rPr>
                <w:rFonts w:hint="eastAsia" w:asciiTheme="minorEastAsia" w:hAnsiTheme="minorEastAsia" w:eastAsiaTheme="minorEastAsia" w:cstheme="minorEastAsia"/>
                <w:color w:val="000000"/>
                <w:kern w:val="0"/>
                <w:sz w:val="24"/>
                <w:szCs w:val="24"/>
                <w:lang w:val="en-US" w:eastAsia="zh-CN" w:bidi="ar"/>
              </w:rPr>
              <w:t>任务</w:t>
            </w:r>
            <w:r>
              <w:rPr>
                <w:rFonts w:hint="eastAsia" w:asciiTheme="minorEastAsia" w:hAnsiTheme="minorEastAsia" w:eastAsiaTheme="minorEastAsia" w:cstheme="minorEastAsia"/>
                <w:color w:val="000000"/>
                <w:kern w:val="0"/>
                <w:sz w:val="24"/>
                <w:szCs w:val="24"/>
                <w:lang w:bidi="ar"/>
              </w:rPr>
              <w:t>关联的技术文档、图纸等</w:t>
            </w:r>
            <w:r>
              <w:rPr>
                <w:rFonts w:hint="eastAsia" w:asciiTheme="minorEastAsia" w:hAnsiTheme="minorEastAsia" w:eastAsiaTheme="minorEastAsia" w:cstheme="minorEastAsia"/>
                <w:color w:val="000000"/>
                <w:kern w:val="0"/>
                <w:sz w:val="24"/>
                <w:szCs w:val="24"/>
                <w:lang w:eastAsia="zh-CN" w:bidi="ar"/>
              </w:rPr>
              <w:t>。</w:t>
            </w:r>
          </w:p>
        </w:tc>
        <w:tc>
          <w:tcPr>
            <w:tcW w:w="73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80A2716">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操作员</w:t>
            </w:r>
          </w:p>
        </w:tc>
        <w:tc>
          <w:tcPr>
            <w:tcW w:w="8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AF5D45D">
            <w:pPr>
              <w:keepNext w:val="0"/>
              <w:keepLines w:val="0"/>
              <w:widowControl/>
              <w:suppressLineNumbers w:val="0"/>
              <w:spacing w:before="0" w:beforeAutospacing="0" w:after="0" w:afterAutospacing="0" w:line="273" w:lineRule="atLeast"/>
              <w:ind w:left="0" w:right="0" w:firstLine="0" w:firstLineChars="0"/>
              <w:jc w:val="both"/>
              <w:rPr>
                <w:rFonts w:hint="eastAsia" w:asciiTheme="minorEastAsia" w:hAnsiTheme="minorEastAsia" w:eastAsiaTheme="minorEastAsia" w:cstheme="minorEastAsia"/>
                <w:color w:val="000000"/>
                <w:kern w:val="0"/>
                <w:sz w:val="24"/>
                <w:szCs w:val="24"/>
                <w:lang w:bidi="ar"/>
              </w:rPr>
            </w:pPr>
          </w:p>
        </w:tc>
        <w:tc>
          <w:tcPr>
            <w:tcW w:w="86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EDEECD9">
            <w:pPr>
              <w:keepNext w:val="0"/>
              <w:keepLines w:val="0"/>
              <w:widowControl/>
              <w:suppressLineNumbers w:val="0"/>
              <w:spacing w:before="0" w:beforeAutospacing="0" w:after="0" w:afterAutospacing="0" w:line="273" w:lineRule="atLeast"/>
              <w:ind w:left="0" w:right="0" w:firstLine="0" w:firstLineChars="0"/>
              <w:jc w:val="both"/>
              <w:rPr>
                <w:rFonts w:hint="eastAsia" w:asciiTheme="minorEastAsia" w:hAnsiTheme="minorEastAsia" w:eastAsiaTheme="minorEastAsia" w:cstheme="minorEastAsia"/>
                <w:color w:val="000000"/>
                <w:kern w:val="0"/>
                <w:sz w:val="24"/>
                <w:szCs w:val="24"/>
                <w:lang w:bidi="ar"/>
              </w:rPr>
            </w:pPr>
          </w:p>
        </w:tc>
        <w:tc>
          <w:tcPr>
            <w:tcW w:w="911"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2D4BFEE">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p>
        </w:tc>
      </w:tr>
      <w:tr w14:paraId="2596534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360"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456F103">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070</w:t>
            </w:r>
          </w:p>
        </w:tc>
        <w:tc>
          <w:tcPr>
            <w:tcW w:w="76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A4FE2A9">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bidi="ar"/>
              </w:rPr>
              <w:t>装入物料与拆卸</w:t>
            </w:r>
          </w:p>
        </w:tc>
        <w:tc>
          <w:tcPr>
            <w:tcW w:w="355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76B579F">
            <w:pPr>
              <w:keepNext w:val="0"/>
              <w:keepLines w:val="0"/>
              <w:widowControl/>
              <w:suppressLineNumbers w:val="0"/>
              <w:spacing w:before="0" w:beforeAutospacing="0" w:after="0" w:afterAutospacing="0" w:line="273" w:lineRule="atLeast"/>
              <w:ind w:left="0" w:right="0" w:firstLine="0" w:firstLineChars="0"/>
              <w:jc w:val="both"/>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操作员按工艺要求对发动机或部件进行装配、拆卸等工作。</w:t>
            </w:r>
          </w:p>
        </w:tc>
        <w:tc>
          <w:tcPr>
            <w:tcW w:w="73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1430B6C">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bidi="ar"/>
              </w:rPr>
              <w:t>操作员</w:t>
            </w:r>
          </w:p>
        </w:tc>
        <w:tc>
          <w:tcPr>
            <w:tcW w:w="8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308AC2D">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备料清单</w:t>
            </w:r>
          </w:p>
        </w:tc>
        <w:tc>
          <w:tcPr>
            <w:tcW w:w="86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C58761C">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bidi="ar"/>
              </w:rPr>
              <w:t>装入</w:t>
            </w:r>
            <w:r>
              <w:rPr>
                <w:rFonts w:hint="eastAsia" w:asciiTheme="minorEastAsia" w:hAnsiTheme="minorEastAsia" w:eastAsiaTheme="minorEastAsia" w:cstheme="minorEastAsia"/>
                <w:color w:val="000000"/>
                <w:kern w:val="0"/>
                <w:sz w:val="24"/>
                <w:szCs w:val="24"/>
                <w:lang w:val="en-US" w:eastAsia="zh-CN" w:bidi="ar"/>
              </w:rPr>
              <w:t>记录</w:t>
            </w:r>
            <w:r>
              <w:rPr>
                <w:rFonts w:hint="eastAsia" w:asciiTheme="minorEastAsia" w:hAnsiTheme="minorEastAsia" w:eastAsiaTheme="minorEastAsia" w:cstheme="minorEastAsia"/>
                <w:color w:val="000000"/>
                <w:kern w:val="0"/>
                <w:sz w:val="24"/>
                <w:szCs w:val="24"/>
                <w:lang w:bidi="ar"/>
              </w:rPr>
              <w:t>、拆卸记录</w:t>
            </w:r>
          </w:p>
        </w:tc>
        <w:tc>
          <w:tcPr>
            <w:tcW w:w="911"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930E4FA">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woUserID w:val="2"/>
              </w:rPr>
              <w:t>装配过程记录</w:t>
            </w:r>
          </w:p>
        </w:tc>
      </w:tr>
      <w:tr w14:paraId="766CEFC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360"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79732CE">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080</w:t>
            </w:r>
          </w:p>
        </w:tc>
        <w:tc>
          <w:tcPr>
            <w:tcW w:w="76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1AA1123">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bidi="ar"/>
              </w:rPr>
              <w:t>管理串换件</w:t>
            </w:r>
          </w:p>
        </w:tc>
        <w:tc>
          <w:tcPr>
            <w:tcW w:w="355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3FE2100">
            <w:pPr>
              <w:keepNext w:val="0"/>
              <w:keepLines w:val="0"/>
              <w:widowControl/>
              <w:suppressLineNumbers w:val="0"/>
              <w:spacing w:before="0" w:beforeAutospacing="0" w:after="0" w:afterAutospacing="0" w:line="273" w:lineRule="atLeast"/>
              <w:ind w:left="0" w:right="0" w:firstLine="0" w:firstLineChars="0"/>
              <w:jc w:val="both"/>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bidi="ar"/>
              </w:rPr>
              <w:t>在装配过程中，如</w:t>
            </w:r>
            <w:r>
              <w:rPr>
                <w:rFonts w:hint="eastAsia" w:asciiTheme="minorEastAsia" w:hAnsiTheme="minorEastAsia" w:eastAsiaTheme="minorEastAsia" w:cstheme="minorEastAsia"/>
                <w:color w:val="000000"/>
                <w:kern w:val="0"/>
                <w:sz w:val="24"/>
                <w:szCs w:val="24"/>
                <w:lang w:val="en-US" w:eastAsia="zh-CN" w:bidi="ar"/>
              </w:rPr>
              <w:t>需进行</w:t>
            </w:r>
            <w:r>
              <w:rPr>
                <w:rFonts w:hint="eastAsia" w:asciiTheme="minorEastAsia" w:hAnsiTheme="minorEastAsia" w:eastAsiaTheme="minorEastAsia" w:cstheme="minorEastAsia"/>
                <w:color w:val="000000"/>
                <w:kern w:val="0"/>
                <w:sz w:val="24"/>
                <w:szCs w:val="24"/>
                <w:lang w:bidi="ar"/>
              </w:rPr>
              <w:t>串换件，</w:t>
            </w:r>
            <w:r>
              <w:rPr>
                <w:rFonts w:hint="eastAsia" w:asciiTheme="minorEastAsia" w:hAnsiTheme="minorEastAsia" w:eastAsiaTheme="minorEastAsia" w:cstheme="minorEastAsia"/>
                <w:color w:val="000000"/>
                <w:kern w:val="0"/>
                <w:sz w:val="24"/>
                <w:szCs w:val="24"/>
                <w:lang w:val="en-US" w:eastAsia="zh-CN" w:bidi="ar"/>
              </w:rPr>
              <w:t>触发</w:t>
            </w:r>
            <w:r>
              <w:rPr>
                <w:rFonts w:hint="eastAsia" w:asciiTheme="minorEastAsia" w:hAnsiTheme="minorEastAsia" w:eastAsiaTheme="minorEastAsia" w:cstheme="minorEastAsia"/>
                <w:color w:val="000000"/>
                <w:kern w:val="0"/>
                <w:sz w:val="24"/>
                <w:szCs w:val="24"/>
                <w:lang w:bidi="ar"/>
              </w:rPr>
              <w:t>串换件管理流程</w:t>
            </w:r>
            <w:r>
              <w:rPr>
                <w:rFonts w:hint="eastAsia" w:asciiTheme="minorEastAsia" w:hAnsiTheme="minorEastAsia" w:eastAsiaTheme="minorEastAsia" w:cstheme="minorEastAsia"/>
                <w:color w:val="000000"/>
                <w:kern w:val="0"/>
                <w:sz w:val="24"/>
                <w:szCs w:val="24"/>
                <w:lang w:eastAsia="zh-CN" w:bidi="ar"/>
              </w:rPr>
              <w:t>。</w:t>
            </w:r>
          </w:p>
        </w:tc>
        <w:tc>
          <w:tcPr>
            <w:tcW w:w="73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1EE5984">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bidi="ar"/>
              </w:rPr>
              <w:t>操作员</w:t>
            </w:r>
          </w:p>
        </w:tc>
        <w:tc>
          <w:tcPr>
            <w:tcW w:w="8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90C86F4">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p>
        </w:tc>
        <w:tc>
          <w:tcPr>
            <w:tcW w:w="86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CEA9E9A">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p>
        </w:tc>
        <w:tc>
          <w:tcPr>
            <w:tcW w:w="911"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C5FC0BA">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p>
        </w:tc>
      </w:tr>
      <w:tr w14:paraId="6495C48E">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360"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42F59FF">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090</w:t>
            </w:r>
          </w:p>
        </w:tc>
        <w:tc>
          <w:tcPr>
            <w:tcW w:w="76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E9CD178">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bidi="ar"/>
              </w:rPr>
              <w:t>装配任务报工</w:t>
            </w:r>
          </w:p>
        </w:tc>
        <w:tc>
          <w:tcPr>
            <w:tcW w:w="355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968AF08">
            <w:pPr>
              <w:keepNext w:val="0"/>
              <w:keepLines w:val="0"/>
              <w:widowControl/>
              <w:suppressLineNumbers w:val="0"/>
              <w:spacing w:before="0" w:beforeAutospacing="0" w:after="0" w:afterAutospacing="0" w:line="273" w:lineRule="atLeast"/>
              <w:ind w:left="0" w:right="0" w:firstLine="0" w:firstLineChars="0"/>
              <w:jc w:val="both"/>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操作员报工记录装入物料批次编号信息与合格数量或不合格数量信息；若产生不合格情况，触发质量部不合格品审理流程。</w:t>
            </w:r>
          </w:p>
        </w:tc>
        <w:tc>
          <w:tcPr>
            <w:tcW w:w="73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6BCF2C1">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bidi="ar"/>
              </w:rPr>
              <w:t>操作员</w:t>
            </w:r>
          </w:p>
        </w:tc>
        <w:tc>
          <w:tcPr>
            <w:tcW w:w="8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4B2EFFC">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bidi="ar"/>
              </w:rPr>
              <w:t>工序任务</w:t>
            </w:r>
          </w:p>
        </w:tc>
        <w:tc>
          <w:tcPr>
            <w:tcW w:w="86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E02772C">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bidi="ar"/>
              </w:rPr>
              <w:t>工序任务、报工记录</w:t>
            </w:r>
          </w:p>
        </w:tc>
        <w:tc>
          <w:tcPr>
            <w:tcW w:w="911"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8E1E405">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bidi="ar"/>
              </w:rPr>
              <w:t>工序任务, 报工记录</w:t>
            </w:r>
          </w:p>
        </w:tc>
      </w:tr>
      <w:tr w14:paraId="5732C07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350"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BB3C368">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100</w:t>
            </w:r>
          </w:p>
        </w:tc>
        <w:tc>
          <w:tcPr>
            <w:tcW w:w="76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EFD4202">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bidi="ar"/>
              </w:rPr>
              <w:t>装配检验管理</w:t>
            </w:r>
          </w:p>
        </w:tc>
        <w:tc>
          <w:tcPr>
            <w:tcW w:w="355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4A95F90">
            <w:pPr>
              <w:keepNext w:val="0"/>
              <w:keepLines w:val="0"/>
              <w:widowControl/>
              <w:suppressLineNumbers w:val="0"/>
              <w:spacing w:before="0" w:beforeAutospacing="0" w:after="0" w:afterAutospacing="0" w:line="273" w:lineRule="atLeast"/>
              <w:ind w:left="0" w:right="0" w:firstLine="0" w:firstLineChars="0"/>
              <w:jc w:val="both"/>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bidi="ar"/>
              </w:rPr>
              <w:t>操作员依据工艺文件的要求，通知检验员到现场开展工序检验工作，并</w:t>
            </w:r>
            <w:r>
              <w:rPr>
                <w:rFonts w:hint="eastAsia" w:asciiTheme="minorEastAsia" w:hAnsiTheme="minorEastAsia" w:eastAsiaTheme="minorEastAsia" w:cstheme="minorEastAsia"/>
                <w:color w:val="000000"/>
                <w:kern w:val="0"/>
                <w:sz w:val="24"/>
                <w:szCs w:val="24"/>
                <w:lang w:val="en-US" w:eastAsia="zh-CN" w:bidi="ar"/>
              </w:rPr>
              <w:t>检查操作员填写的质量参数记录。</w:t>
            </w:r>
          </w:p>
        </w:tc>
        <w:tc>
          <w:tcPr>
            <w:tcW w:w="73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C739F88">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bidi="ar"/>
              </w:rPr>
              <w:t>检验员</w:t>
            </w:r>
          </w:p>
        </w:tc>
        <w:tc>
          <w:tcPr>
            <w:tcW w:w="8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3B28520">
            <w:pPr>
              <w:keepNext w:val="0"/>
              <w:keepLines w:val="0"/>
              <w:widowControl/>
              <w:suppressLineNumbers w:val="0"/>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检验</w:t>
            </w:r>
            <w:r>
              <w:rPr>
                <w:rFonts w:hint="eastAsia" w:asciiTheme="minorEastAsia" w:hAnsiTheme="minorEastAsia" w:eastAsiaTheme="minorEastAsia" w:cstheme="minorEastAsia"/>
                <w:color w:val="000000"/>
                <w:kern w:val="0"/>
                <w:sz w:val="24"/>
                <w:szCs w:val="24"/>
                <w:lang w:bidi="ar"/>
              </w:rPr>
              <w:t>任务</w:t>
            </w:r>
          </w:p>
        </w:tc>
        <w:tc>
          <w:tcPr>
            <w:tcW w:w="86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78510D7">
            <w:pPr>
              <w:keepNext w:val="0"/>
              <w:keepLines w:val="0"/>
              <w:widowControl/>
              <w:suppressLineNumbers w:val="0"/>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检验</w:t>
            </w:r>
            <w:r>
              <w:rPr>
                <w:rFonts w:hint="eastAsia" w:asciiTheme="minorEastAsia" w:hAnsiTheme="minorEastAsia" w:eastAsiaTheme="minorEastAsia" w:cstheme="minorEastAsia"/>
                <w:color w:val="000000"/>
                <w:kern w:val="0"/>
                <w:sz w:val="24"/>
                <w:szCs w:val="24"/>
                <w:lang w:bidi="ar"/>
              </w:rPr>
              <w:t>任务、报工记录</w:t>
            </w:r>
          </w:p>
        </w:tc>
        <w:tc>
          <w:tcPr>
            <w:tcW w:w="911"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EBBE6C9">
            <w:pPr>
              <w:keepNext w:val="0"/>
              <w:keepLines w:val="0"/>
              <w:widowControl/>
              <w:suppressLineNumbers w:val="0"/>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检验</w:t>
            </w:r>
            <w:r>
              <w:rPr>
                <w:rFonts w:hint="eastAsia" w:asciiTheme="minorEastAsia" w:hAnsiTheme="minorEastAsia" w:eastAsiaTheme="minorEastAsia" w:cstheme="minorEastAsia"/>
                <w:color w:val="000000"/>
                <w:kern w:val="0"/>
                <w:sz w:val="24"/>
                <w:szCs w:val="24"/>
                <w:lang w:bidi="ar"/>
              </w:rPr>
              <w:t>任务, 报工记录</w:t>
            </w:r>
          </w:p>
        </w:tc>
      </w:tr>
    </w:tbl>
    <w:p w14:paraId="027E2C62">
      <w:pPr>
        <w:ind w:left="0" w:leftChars="0" w:firstLine="0" w:firstLineChars="0"/>
        <w:rPr>
          <w:rFonts w:hint="eastAsia" w:asciiTheme="minorEastAsia" w:hAnsiTheme="minorEastAsia" w:eastAsiaTheme="minorEastAsia" w:cstheme="minorEastAsia"/>
          <w:lang w:val="en-US" w:eastAsia="zh-CN"/>
        </w:rPr>
      </w:pPr>
    </w:p>
    <w:p w14:paraId="75FB7ABC">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kern w:val="2"/>
          <w:sz w:val="28"/>
          <w:szCs w:val="28"/>
          <w:lang w:val="en-US" w:eastAsia="zh-CN" w:bidi="ar-SA"/>
        </w:rPr>
        <w:t>系统应用流程</w:t>
      </w:r>
    </w:p>
    <w:p w14:paraId="5E7E9E12">
      <w:pPr>
        <w:ind w:left="0" w:leftChars="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object>
          <v:shape id="_x0000_i1033" o:spt="75" type="#_x0000_t75" style="height:225.25pt;width:421.8pt;" o:ole="t" filled="f" o:preferrelative="t" stroked="f" coordsize="21600,21600">
            <v:path/>
            <v:fill on="f" focussize="0,0"/>
            <v:stroke on="f"/>
            <v:imagedata r:id="rId54" o:title=""/>
            <o:lock v:ext="edit" aspectratio="t"/>
            <w10:wrap type="none"/>
            <w10:anchorlock/>
          </v:shape>
          <o:OLEObject Type="Embed" ProgID="Visio.Drawing.15" ShapeID="_x0000_i1033" DrawAspect="Content" ObjectID="_1468075733" r:id="rId53">
            <o:LockedField>false</o:LockedField>
          </o:OLEObject>
        </w:object>
      </w:r>
    </w:p>
    <w:p w14:paraId="0DAE9FE6">
      <w:pPr>
        <w:numPr>
          <w:ilvl w:val="0"/>
          <w:numId w:val="14"/>
        </w:numPr>
        <w:ind w:left="960" w:leftChars="0" w:hanging="48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流程操作步骤说明：</w:t>
      </w:r>
    </w:p>
    <w:tbl>
      <w:tblPr>
        <w:tblStyle w:val="20"/>
        <w:tblW w:w="8336" w:type="dxa"/>
        <w:jc w:val="center"/>
        <w:tblLayout w:type="autofit"/>
        <w:tblCellMar>
          <w:top w:w="15" w:type="dxa"/>
          <w:left w:w="15" w:type="dxa"/>
          <w:bottom w:w="15" w:type="dxa"/>
          <w:right w:w="15" w:type="dxa"/>
        </w:tblCellMar>
      </w:tblPr>
      <w:tblGrid>
        <w:gridCol w:w="611"/>
        <w:gridCol w:w="1704"/>
        <w:gridCol w:w="1974"/>
        <w:gridCol w:w="2612"/>
        <w:gridCol w:w="1435"/>
      </w:tblGrid>
      <w:tr w14:paraId="6CF65D9B">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05A918C5">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NO.</w:t>
            </w:r>
          </w:p>
        </w:tc>
        <w:tc>
          <w:tcPr>
            <w:tcW w:w="1704"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59C61CD2">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角色</w:t>
            </w:r>
          </w:p>
        </w:tc>
        <w:tc>
          <w:tcPr>
            <w:tcW w:w="1974"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1EABDE3E">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业务活动</w:t>
            </w:r>
          </w:p>
        </w:tc>
        <w:tc>
          <w:tcPr>
            <w:tcW w:w="2612"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4651E351">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IT活动</w:t>
            </w:r>
          </w:p>
        </w:tc>
        <w:tc>
          <w:tcPr>
            <w:tcW w:w="1435"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7E3C0AA8">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功能编号</w:t>
            </w:r>
          </w:p>
        </w:tc>
      </w:tr>
      <w:tr w14:paraId="7CA9C030">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46D8D851">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1</w:t>
            </w:r>
          </w:p>
        </w:tc>
        <w:tc>
          <w:tcPr>
            <w:tcW w:w="1704" w:type="dxa"/>
            <w:tcBorders>
              <w:top w:val="single" w:color="000000" w:sz="4" w:space="0"/>
              <w:left w:val="single" w:color="000000" w:sz="4" w:space="0"/>
              <w:bottom w:val="single" w:color="000000" w:sz="4" w:space="0"/>
              <w:right w:val="single" w:color="000000" w:sz="4" w:space="0"/>
            </w:tcBorders>
            <w:noWrap/>
            <w:vAlign w:val="center"/>
          </w:tcPr>
          <w:p w14:paraId="74926B8A">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eastAsia="zh-CN"/>
              </w:rPr>
            </w:pPr>
            <w:r>
              <w:rPr>
                <w:rFonts w:hint="eastAsia" w:asciiTheme="minorEastAsia" w:hAnsiTheme="minorEastAsia" w:eastAsiaTheme="minorEastAsia" w:cstheme="minorEastAsia"/>
                <w:color w:val="000000"/>
                <w:kern w:val="0"/>
                <w:sz w:val="21"/>
                <w:szCs w:val="21"/>
                <w:lang w:eastAsia="zh-CN"/>
              </w:rPr>
              <w:t>装试中心计划员</w:t>
            </w:r>
          </w:p>
        </w:tc>
        <w:tc>
          <w:tcPr>
            <w:tcW w:w="1974" w:type="dxa"/>
            <w:tcBorders>
              <w:top w:val="single" w:color="000000" w:sz="4" w:space="0"/>
              <w:left w:val="single" w:color="000000" w:sz="4" w:space="0"/>
              <w:bottom w:val="single" w:color="000000" w:sz="4" w:space="0"/>
              <w:right w:val="single" w:color="000000" w:sz="4" w:space="0"/>
            </w:tcBorders>
            <w:noWrap/>
            <w:vAlign w:val="center"/>
          </w:tcPr>
          <w:p w14:paraId="626EFE35">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010工序任务分派</w:t>
            </w:r>
          </w:p>
        </w:tc>
        <w:tc>
          <w:tcPr>
            <w:tcW w:w="2612" w:type="dxa"/>
            <w:tcBorders>
              <w:top w:val="single" w:color="000000" w:sz="4" w:space="0"/>
              <w:left w:val="single" w:color="000000" w:sz="4" w:space="0"/>
              <w:bottom w:val="single" w:color="000000" w:sz="4" w:space="0"/>
              <w:right w:val="single" w:color="000000" w:sz="4" w:space="0"/>
            </w:tcBorders>
            <w:noWrap/>
            <w:vAlign w:val="center"/>
          </w:tcPr>
          <w:p w14:paraId="2B13B893">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任务分派</w:t>
            </w:r>
          </w:p>
        </w:tc>
        <w:tc>
          <w:tcPr>
            <w:tcW w:w="1435" w:type="dxa"/>
            <w:tcBorders>
              <w:top w:val="single" w:color="000000" w:sz="4" w:space="0"/>
              <w:left w:val="single" w:color="000000" w:sz="4" w:space="0"/>
              <w:bottom w:val="single" w:color="000000" w:sz="4" w:space="0"/>
              <w:right w:val="single" w:color="000000" w:sz="4" w:space="0"/>
            </w:tcBorders>
            <w:noWrap/>
            <w:vAlign w:val="center"/>
          </w:tcPr>
          <w:p w14:paraId="12AA89DF">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MOM-RW-01</w:t>
            </w:r>
          </w:p>
        </w:tc>
      </w:tr>
      <w:tr w14:paraId="10FD54B0">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2085C947">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2</w:t>
            </w:r>
          </w:p>
        </w:tc>
        <w:tc>
          <w:tcPr>
            <w:tcW w:w="1704" w:type="dxa"/>
            <w:tcBorders>
              <w:top w:val="single" w:color="000000" w:sz="4" w:space="0"/>
              <w:left w:val="single" w:color="000000" w:sz="4" w:space="0"/>
              <w:bottom w:val="single" w:color="000000" w:sz="4" w:space="0"/>
              <w:right w:val="single" w:color="000000" w:sz="4" w:space="0"/>
            </w:tcBorders>
            <w:noWrap/>
            <w:vAlign w:val="center"/>
          </w:tcPr>
          <w:p w14:paraId="01ED41DC">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eastAsia="zh-CN"/>
              </w:rPr>
            </w:pPr>
            <w:r>
              <w:rPr>
                <w:rFonts w:hint="eastAsia" w:asciiTheme="minorEastAsia" w:hAnsiTheme="minorEastAsia" w:eastAsiaTheme="minorEastAsia" w:cstheme="minorEastAsia"/>
                <w:color w:val="000000"/>
                <w:kern w:val="0"/>
                <w:sz w:val="21"/>
                <w:szCs w:val="21"/>
                <w:lang w:eastAsia="zh-CN"/>
              </w:rPr>
              <w:t>装试中心计划员</w:t>
            </w:r>
          </w:p>
        </w:tc>
        <w:tc>
          <w:tcPr>
            <w:tcW w:w="1974" w:type="dxa"/>
            <w:tcBorders>
              <w:top w:val="single" w:color="000000" w:sz="4" w:space="0"/>
              <w:left w:val="single" w:color="000000" w:sz="4" w:space="0"/>
              <w:bottom w:val="single" w:color="000000" w:sz="4" w:space="0"/>
              <w:right w:val="single" w:color="000000" w:sz="4" w:space="0"/>
            </w:tcBorders>
            <w:noWrap/>
            <w:vAlign w:val="center"/>
          </w:tcPr>
          <w:p w14:paraId="46786DF0">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020任务协调</w:t>
            </w:r>
          </w:p>
        </w:tc>
        <w:tc>
          <w:tcPr>
            <w:tcW w:w="2612" w:type="dxa"/>
            <w:tcBorders>
              <w:top w:val="single" w:color="000000" w:sz="4" w:space="0"/>
              <w:left w:val="single" w:color="000000" w:sz="4" w:space="0"/>
              <w:bottom w:val="single" w:color="000000" w:sz="4" w:space="0"/>
              <w:right w:val="single" w:color="000000" w:sz="4" w:space="0"/>
            </w:tcBorders>
            <w:noWrap/>
            <w:vAlign w:val="center"/>
          </w:tcPr>
          <w:p w14:paraId="2C232CFD">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任务协调</w:t>
            </w:r>
          </w:p>
        </w:tc>
        <w:tc>
          <w:tcPr>
            <w:tcW w:w="1435" w:type="dxa"/>
            <w:tcBorders>
              <w:top w:val="single" w:color="000000" w:sz="4" w:space="0"/>
              <w:left w:val="single" w:color="000000" w:sz="4" w:space="0"/>
              <w:bottom w:val="single" w:color="000000" w:sz="4" w:space="0"/>
              <w:right w:val="single" w:color="000000" w:sz="4" w:space="0"/>
            </w:tcBorders>
            <w:noWrap/>
            <w:vAlign w:val="center"/>
          </w:tcPr>
          <w:p w14:paraId="6825FEA3">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MOM-RW-02</w:t>
            </w:r>
          </w:p>
        </w:tc>
      </w:tr>
      <w:tr w14:paraId="2E669BDB">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0683A206">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3</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4AAFFC">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操作员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A7BA85">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030开工前点检</w:t>
            </w:r>
          </w:p>
        </w:tc>
        <w:tc>
          <w:tcPr>
            <w:tcW w:w="2612" w:type="dxa"/>
            <w:tcBorders>
              <w:top w:val="single" w:color="000000" w:sz="4" w:space="0"/>
              <w:left w:val="single" w:color="000000" w:sz="4" w:space="0"/>
              <w:bottom w:val="single" w:color="000000" w:sz="4" w:space="0"/>
              <w:right w:val="single" w:color="000000" w:sz="4" w:space="0"/>
            </w:tcBorders>
            <w:noWrap/>
            <w:vAlign w:val="center"/>
          </w:tcPr>
          <w:p w14:paraId="211D0BF7">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收料确认</w:t>
            </w:r>
          </w:p>
        </w:tc>
        <w:tc>
          <w:tcPr>
            <w:tcW w:w="14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CAB133">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 xml:space="preserve"> MOM-RW</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3</w:t>
            </w:r>
          </w:p>
        </w:tc>
      </w:tr>
      <w:tr w14:paraId="458A8A26">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F53CAF">
            <w:pPr>
              <w:keepNext w:val="0"/>
              <w:keepLines w:val="0"/>
              <w:widowControl/>
              <w:suppressLineNumbers w:val="0"/>
              <w:spacing w:before="0" w:beforeLines="0" w:beforeAutospacing="0" w:after="0" w:afterLines="0" w:afterAutospacing="0" w:line="240" w:lineRule="auto"/>
              <w:ind w:left="0" w:leftChars="0" w:right="0" w:rightChars="0" w:firstLine="0" w:firstLineChars="0"/>
              <w:jc w:val="center"/>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4</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49FA76">
            <w:pPr>
              <w:keepNext w:val="0"/>
              <w:keepLines w:val="0"/>
              <w:widowControl/>
              <w:suppressLineNumbers w:val="0"/>
              <w:spacing w:before="0" w:beforeLines="0" w:beforeAutospacing="0" w:after="0" w:afterLines="0" w:afterAutospacing="0" w:line="240" w:lineRule="auto"/>
              <w:ind w:left="0" w:leftChars="0" w:right="0" w:rightChars="0" w:firstLine="0" w:firstLineChars="0"/>
              <w:jc w:val="both"/>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操作员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890BB0">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040任务开工</w:t>
            </w:r>
          </w:p>
        </w:tc>
        <w:tc>
          <w:tcPr>
            <w:tcW w:w="26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7A6B20">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开工</w:t>
            </w:r>
          </w:p>
        </w:tc>
        <w:tc>
          <w:tcPr>
            <w:tcW w:w="14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16CB7B">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 xml:space="preserve"> MOM-RW</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4</w:t>
            </w:r>
          </w:p>
        </w:tc>
      </w:tr>
      <w:tr w14:paraId="74061C22">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65C8E3">
            <w:pPr>
              <w:keepNext w:val="0"/>
              <w:keepLines w:val="0"/>
              <w:widowControl/>
              <w:suppressLineNumbers w:val="0"/>
              <w:spacing w:before="0" w:beforeLines="0" w:beforeAutospacing="0" w:after="0" w:afterLines="0" w:afterAutospacing="0" w:line="240" w:lineRule="auto"/>
              <w:ind w:left="0" w:leftChars="0" w:right="0" w:rightChars="0" w:firstLine="0" w:firstLineChars="0"/>
              <w:jc w:val="center"/>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5</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96D37A">
            <w:pPr>
              <w:keepNext w:val="0"/>
              <w:keepLines w:val="0"/>
              <w:widowControl/>
              <w:suppressLineNumbers w:val="0"/>
              <w:spacing w:before="0" w:beforeLines="0" w:beforeAutospacing="0" w:after="0" w:afterLines="0" w:afterAutospacing="0" w:line="240" w:lineRule="auto"/>
              <w:ind w:left="0" w:leftChars="0" w:right="0" w:rightChars="0" w:firstLine="0" w:firstLineChars="0"/>
              <w:jc w:val="both"/>
              <w:rPr>
                <w:rFonts w:hint="eastAsia" w:asciiTheme="minorEastAsia" w:hAnsiTheme="minorEastAsia" w:eastAsiaTheme="minorEastAsia" w:cstheme="minorEastAsia"/>
                <w:color w:val="000000"/>
                <w:kern w:val="0"/>
                <w:sz w:val="21"/>
                <w:szCs w:val="21"/>
                <w:lang w:eastAsia="zh-CN"/>
              </w:rPr>
            </w:pPr>
            <w:r>
              <w:rPr>
                <w:rFonts w:hint="eastAsia" w:asciiTheme="minorEastAsia" w:hAnsiTheme="minorEastAsia" w:eastAsiaTheme="minorEastAsia" w:cstheme="minorEastAsia"/>
                <w:color w:val="000000"/>
                <w:kern w:val="0"/>
                <w:sz w:val="21"/>
                <w:szCs w:val="21"/>
                <w:lang w:val="en-US" w:eastAsia="zh-CN"/>
              </w:rPr>
              <w:t>操作员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C7ED1C">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050填报质量参数</w:t>
            </w:r>
          </w:p>
        </w:tc>
        <w:tc>
          <w:tcPr>
            <w:tcW w:w="26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1CE068">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检查项填报</w:t>
            </w:r>
          </w:p>
        </w:tc>
        <w:tc>
          <w:tcPr>
            <w:tcW w:w="14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037C37">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 xml:space="preserve"> MOM-RW</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5</w:t>
            </w:r>
          </w:p>
        </w:tc>
      </w:tr>
      <w:tr w14:paraId="227288F7">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64C0D0">
            <w:pPr>
              <w:keepNext w:val="0"/>
              <w:keepLines w:val="0"/>
              <w:widowControl/>
              <w:suppressLineNumbers w:val="0"/>
              <w:spacing w:before="0" w:beforeLines="0" w:beforeAutospacing="0" w:after="0" w:afterLines="0" w:afterAutospacing="0" w:line="240" w:lineRule="auto"/>
              <w:ind w:left="0" w:leftChars="0" w:right="0" w:rightChars="0" w:firstLine="0" w:firstLineChars="0"/>
              <w:jc w:val="center"/>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6</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38BEEB">
            <w:pPr>
              <w:keepNext w:val="0"/>
              <w:keepLines w:val="0"/>
              <w:widowControl/>
              <w:suppressLineNumbers w:val="0"/>
              <w:spacing w:before="0" w:beforeLines="0" w:beforeAutospacing="0" w:after="0" w:afterLines="0" w:afterAutospacing="0" w:line="240" w:lineRule="auto"/>
              <w:ind w:left="0" w:leftChars="0" w:right="0" w:rightChars="0" w:firstLine="0" w:firstLineChars="0"/>
              <w:jc w:val="both"/>
              <w:rPr>
                <w:rFonts w:hint="eastAsia" w:asciiTheme="minorEastAsia" w:hAnsiTheme="minorEastAsia" w:eastAsiaTheme="minorEastAsia" w:cstheme="minorEastAsia"/>
                <w:color w:val="000000"/>
                <w:kern w:val="0"/>
                <w:sz w:val="21"/>
                <w:szCs w:val="21"/>
                <w:lang w:eastAsia="zh-CN"/>
              </w:rPr>
            </w:pPr>
            <w:r>
              <w:rPr>
                <w:rFonts w:hint="eastAsia" w:asciiTheme="minorEastAsia" w:hAnsiTheme="minorEastAsia" w:eastAsiaTheme="minorEastAsia" w:cstheme="minorEastAsia"/>
                <w:color w:val="000000"/>
                <w:kern w:val="0"/>
                <w:sz w:val="21"/>
                <w:szCs w:val="21"/>
                <w:lang w:val="en-US" w:eastAsia="zh-CN"/>
              </w:rPr>
              <w:t>操作员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3AD1A7">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060查阅工艺文件</w:t>
            </w:r>
          </w:p>
        </w:tc>
        <w:tc>
          <w:tcPr>
            <w:tcW w:w="26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A1A86A">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浏览工艺文件</w:t>
            </w:r>
          </w:p>
        </w:tc>
        <w:tc>
          <w:tcPr>
            <w:tcW w:w="14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103CDC">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 xml:space="preserve"> MOM-RW</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6</w:t>
            </w:r>
          </w:p>
        </w:tc>
      </w:tr>
      <w:tr w14:paraId="54C292E5">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1597D3">
            <w:pPr>
              <w:keepNext w:val="0"/>
              <w:keepLines w:val="0"/>
              <w:widowControl/>
              <w:suppressLineNumbers w:val="0"/>
              <w:spacing w:before="0" w:beforeLines="0" w:beforeAutospacing="0" w:after="0" w:afterLines="0" w:afterAutospacing="0" w:line="240" w:lineRule="auto"/>
              <w:ind w:left="0" w:leftChars="0" w:right="0" w:rightChars="0" w:firstLine="0" w:firstLineChars="0"/>
              <w:jc w:val="center"/>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8</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183361">
            <w:pPr>
              <w:keepNext w:val="0"/>
              <w:keepLines w:val="0"/>
              <w:widowControl/>
              <w:suppressLineNumbers w:val="0"/>
              <w:spacing w:before="0" w:beforeLines="0" w:beforeAutospacing="0" w:after="0" w:afterLines="0" w:afterAutospacing="0" w:line="240" w:lineRule="auto"/>
              <w:ind w:left="0" w:leftChars="0" w:right="0" w:rightChars="0" w:firstLine="0" w:firstLineChars="0"/>
              <w:jc w:val="both"/>
              <w:rPr>
                <w:rFonts w:hint="eastAsia" w:asciiTheme="minorEastAsia" w:hAnsiTheme="minorEastAsia" w:eastAsiaTheme="minorEastAsia" w:cstheme="minorEastAsia"/>
                <w:color w:val="000000"/>
                <w:kern w:val="0"/>
                <w:sz w:val="21"/>
                <w:szCs w:val="21"/>
                <w:lang w:eastAsia="zh-CN"/>
              </w:rPr>
            </w:pPr>
            <w:r>
              <w:rPr>
                <w:rFonts w:hint="eastAsia" w:asciiTheme="minorEastAsia" w:hAnsiTheme="minorEastAsia" w:eastAsiaTheme="minorEastAsia" w:cstheme="minorEastAsia"/>
                <w:color w:val="000000"/>
                <w:kern w:val="0"/>
                <w:sz w:val="21"/>
                <w:szCs w:val="21"/>
                <w:lang w:val="en-US" w:eastAsia="zh-CN"/>
              </w:rPr>
              <w:t>操作员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4F1E55">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090装配任务报工</w:t>
            </w:r>
          </w:p>
        </w:tc>
        <w:tc>
          <w:tcPr>
            <w:tcW w:w="26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3E82BB">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报工</w:t>
            </w:r>
          </w:p>
        </w:tc>
        <w:tc>
          <w:tcPr>
            <w:tcW w:w="14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5A6B09">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 xml:space="preserve"> MOM-RW</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7</w:t>
            </w:r>
          </w:p>
        </w:tc>
      </w:tr>
    </w:tbl>
    <w:p w14:paraId="76E6B1DF">
      <w:pPr>
        <w:ind w:left="0" w:leftChars="0" w:firstLine="0" w:firstLineChars="0"/>
        <w:rPr>
          <w:rFonts w:hint="eastAsia" w:asciiTheme="minorEastAsia" w:hAnsiTheme="minorEastAsia" w:eastAsiaTheme="minorEastAsia" w:cstheme="minorEastAsia"/>
          <w:lang w:val="en-US" w:eastAsia="zh-CN"/>
        </w:rPr>
      </w:pPr>
    </w:p>
    <w:p w14:paraId="4C637DB6">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功能设计</w:t>
      </w:r>
    </w:p>
    <w:p w14:paraId="20824AE3">
      <w:pPr>
        <w:pStyle w:val="6"/>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任务分派</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0BECC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6ECC1A60">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30F810F1">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MOM-RW-01</w:t>
            </w:r>
          </w:p>
        </w:tc>
      </w:tr>
      <w:tr w14:paraId="361AA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76751EB3">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686BCF2E">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任务分派</w:t>
            </w:r>
          </w:p>
        </w:tc>
      </w:tr>
      <w:tr w14:paraId="766C5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39CFFC9F">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44D19C09">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装试中心</w:t>
            </w:r>
            <w:r>
              <w:rPr>
                <w:rFonts w:hint="eastAsia" w:asciiTheme="minorEastAsia" w:hAnsiTheme="minorEastAsia" w:eastAsiaTheme="minorEastAsia" w:cstheme="minorEastAsia"/>
              </w:rPr>
              <w:t>计划员</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班组长</w:t>
            </w:r>
          </w:p>
        </w:tc>
      </w:tr>
      <w:tr w14:paraId="37C2D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158FB9CE">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2F5577C">
            <w:pPr>
              <w:keepNext w:val="0"/>
              <w:keepLines w:val="0"/>
              <w:numPr>
                <w:ilvl w:val="0"/>
                <w:numId w:val="0"/>
              </w:numPr>
              <w:suppressLineNumbers w:val="0"/>
              <w:spacing w:before="0" w:beforeLines="0" w:beforeAutospacing="0" w:after="0" w:afterLines="0" w:afterAutospacing="0" w:line="300" w:lineRule="auto"/>
              <w:ind w:left="0" w:leftChars="0" w:right="0" w:right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将工序任务分派至工作中心，设备与人员</w:t>
            </w:r>
          </w:p>
        </w:tc>
      </w:tr>
      <w:tr w14:paraId="5115F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7CE20264">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7A3E0134">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计划排程后自动分派</w:t>
            </w:r>
            <w:r>
              <w:rPr>
                <w:rFonts w:hint="eastAsia" w:asciiTheme="minorEastAsia" w:hAnsiTheme="minorEastAsia" w:eastAsiaTheme="minorEastAsia" w:cstheme="minorEastAsia"/>
                <w:lang w:val="en-US" w:eastAsia="zh-CN"/>
              </w:rPr>
              <w:t>至工作中心及对应设备与人员</w:t>
            </w:r>
          </w:p>
        </w:tc>
      </w:tr>
    </w:tbl>
    <w:p w14:paraId="02491693">
      <w:pPr>
        <w:pStyle w:val="8"/>
        <w:numPr>
          <w:ilvl w:val="0"/>
          <w:numId w:val="5"/>
        </w:numPr>
        <w:ind w:left="0" w:firstLine="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sz w:val="24"/>
          <w:szCs w:val="24"/>
          <w:highlight w:val="none"/>
          <w:lang w:val="en-US" w:eastAsia="zh-CN"/>
        </w:rPr>
        <w:t>任务分派</w:t>
      </w:r>
    </w:p>
    <w:p w14:paraId="5959F93F">
      <w:pPr>
        <w:ind w:left="0" w:leftChars="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rPr>
        <w:drawing>
          <wp:inline distT="0" distB="0" distL="0" distR="0">
            <wp:extent cx="5289550" cy="2498725"/>
            <wp:effectExtent l="0" t="0" r="0" b="0"/>
            <wp:docPr id="242" name="Drawing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Drawing 241"/>
                    <pic:cNvPicPr>
                      <a:picLocks noChangeAspect="1"/>
                    </pic:cNvPicPr>
                  </pic:nvPicPr>
                  <pic:blipFill>
                    <a:blip r:embed="rId55"/>
                    <a:srcRect t="12263" r="-604"/>
                    <a:stretch>
                      <a:fillRect/>
                    </a:stretch>
                  </pic:blipFill>
                  <pic:spPr>
                    <a:xfrm>
                      <a:off x="0" y="0"/>
                      <a:ext cx="5289550" cy="2498725"/>
                    </a:xfrm>
                    <a:prstGeom prst="rect">
                      <a:avLst/>
                    </a:prstGeom>
                  </pic:spPr>
                </pic:pic>
              </a:graphicData>
            </a:graphic>
          </wp:inline>
        </w:drawing>
      </w:r>
    </w:p>
    <w:p w14:paraId="0A710156">
      <w:pPr>
        <w:pStyle w:val="8"/>
        <w:numPr>
          <w:ilvl w:val="0"/>
          <w:numId w:val="5"/>
        </w:numPr>
        <w:ind w:left="0" w:firstLine="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sz w:val="24"/>
          <w:szCs w:val="24"/>
          <w:highlight w:val="none"/>
          <w:lang w:val="en-US" w:eastAsia="zh-CN"/>
        </w:rPr>
        <w:t>功能验收标准</w:t>
      </w:r>
    </w:p>
    <w:p w14:paraId="57DBBB62">
      <w:pPr>
        <w:ind w:left="0" w:leftChars="0"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计划员在计划排程后，MOM系统可自动将工序任务分派到正确至工作中心，设备与人员；计划员和班组长也可手动分派工序任务。</w:t>
      </w:r>
    </w:p>
    <w:p w14:paraId="5033D58B">
      <w:pPr>
        <w:pStyle w:val="6"/>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任务协调</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743DF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3225CBA2">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1F64BE6D">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MOM-RW-02</w:t>
            </w:r>
          </w:p>
        </w:tc>
      </w:tr>
      <w:tr w14:paraId="585CA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6BA4AAAB">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18CD6C69">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任务协调</w:t>
            </w:r>
          </w:p>
        </w:tc>
      </w:tr>
      <w:tr w14:paraId="1814B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5FD9ADDB">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7C9C8B57">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装试中心</w:t>
            </w:r>
            <w:r>
              <w:rPr>
                <w:rFonts w:hint="eastAsia" w:asciiTheme="minorEastAsia" w:hAnsiTheme="minorEastAsia" w:eastAsiaTheme="minorEastAsia" w:cstheme="minorEastAsia"/>
              </w:rPr>
              <w:t>计划员</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班组长</w:t>
            </w:r>
          </w:p>
        </w:tc>
      </w:tr>
      <w:tr w14:paraId="67065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59BDD728">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7A4BD30">
            <w:pPr>
              <w:keepNext w:val="0"/>
              <w:keepLines w:val="0"/>
              <w:numPr>
                <w:ilvl w:val="0"/>
                <w:numId w:val="0"/>
              </w:numPr>
              <w:suppressLineNumbers w:val="0"/>
              <w:spacing w:before="0" w:beforeLines="0" w:beforeAutospacing="0" w:after="0" w:afterLines="0" w:afterAutospacing="0" w:line="300" w:lineRule="auto"/>
              <w:ind w:left="0" w:leftChars="0" w:right="0" w:right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将已分派的工序任务调整到其他工作中心，设备与人员</w:t>
            </w:r>
          </w:p>
        </w:tc>
      </w:tr>
      <w:tr w14:paraId="08981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3032408E">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61C890FB">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无</w:t>
            </w:r>
          </w:p>
        </w:tc>
      </w:tr>
    </w:tbl>
    <w:p w14:paraId="66D9B7CE">
      <w:pPr>
        <w:pStyle w:val="8"/>
        <w:numPr>
          <w:ilvl w:val="0"/>
          <w:numId w:val="5"/>
        </w:numPr>
        <w:ind w:left="0" w:firstLine="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sz w:val="24"/>
          <w:szCs w:val="24"/>
          <w:highlight w:val="none"/>
          <w:lang w:val="en-US" w:eastAsia="zh-CN"/>
        </w:rPr>
        <w:t>任务分派</w:t>
      </w:r>
    </w:p>
    <w:p w14:paraId="13FD4ABC">
      <w:pPr>
        <w:ind w:left="0" w:leftChars="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rPr>
        <w:drawing>
          <wp:inline distT="0" distB="0" distL="0" distR="0">
            <wp:extent cx="5182870" cy="2498090"/>
            <wp:effectExtent l="0" t="0" r="0" b="0"/>
            <wp:docPr id="244" name="Drawing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Drawing 243"/>
                    <pic:cNvPicPr>
                      <a:picLocks noChangeAspect="1"/>
                    </pic:cNvPicPr>
                  </pic:nvPicPr>
                  <pic:blipFill>
                    <a:blip r:embed="rId56"/>
                    <a:srcRect t="11991" r="1425"/>
                    <a:stretch>
                      <a:fillRect/>
                    </a:stretch>
                  </pic:blipFill>
                  <pic:spPr>
                    <a:xfrm>
                      <a:off x="0" y="0"/>
                      <a:ext cx="5182870" cy="2498090"/>
                    </a:xfrm>
                    <a:prstGeom prst="rect">
                      <a:avLst/>
                    </a:prstGeom>
                  </pic:spPr>
                </pic:pic>
              </a:graphicData>
            </a:graphic>
          </wp:inline>
        </w:drawing>
      </w:r>
    </w:p>
    <w:p w14:paraId="440FF4FE">
      <w:pPr>
        <w:pStyle w:val="8"/>
        <w:numPr>
          <w:ilvl w:val="0"/>
          <w:numId w:val="5"/>
        </w:numPr>
        <w:ind w:left="0" w:firstLine="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sz w:val="24"/>
          <w:szCs w:val="24"/>
          <w:highlight w:val="none"/>
          <w:lang w:val="en-US" w:eastAsia="zh-CN"/>
        </w:rPr>
        <w:t>功能验收标准</w:t>
      </w:r>
    </w:p>
    <w:p w14:paraId="419A5C0C">
      <w:pPr>
        <w:ind w:left="0" w:leftChars="0"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计划员和班组长也可调整工序任务的工作中心，设备与人员。</w:t>
      </w:r>
    </w:p>
    <w:p w14:paraId="5D654310">
      <w:pPr>
        <w:pStyle w:val="6"/>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收料确认</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1A85E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45D4816B">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0A886CF3">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MOM-RW-03</w:t>
            </w:r>
          </w:p>
        </w:tc>
      </w:tr>
      <w:tr w14:paraId="6E1A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0AEE36B7">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621F381B">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收料确认</w:t>
            </w:r>
          </w:p>
        </w:tc>
      </w:tr>
      <w:tr w14:paraId="48A4E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7A0A5E26">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0F285E58">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操作员</w:t>
            </w:r>
          </w:p>
        </w:tc>
      </w:tr>
      <w:tr w14:paraId="2A581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2369EF07">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E58ABF9">
            <w:pPr>
              <w:keepNext w:val="0"/>
              <w:keepLines w:val="0"/>
              <w:numPr>
                <w:ilvl w:val="0"/>
                <w:numId w:val="0"/>
              </w:numPr>
              <w:suppressLineNumbers w:val="0"/>
              <w:spacing w:before="0" w:beforeLines="0" w:beforeAutospacing="0" w:after="0" w:afterLines="0" w:afterAutospacing="0" w:line="300" w:lineRule="auto"/>
              <w:ind w:left="0" w:leftChars="0" w:right="0" w:right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对物料、工装工具、辅料进行收料点检确认</w:t>
            </w:r>
          </w:p>
        </w:tc>
      </w:tr>
      <w:tr w14:paraId="04FA5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5C5DEFB3">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51EA72E3">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收料清单的数据源自生产订单的备料清单及工艺路线中的各工序物料。</w:t>
            </w:r>
          </w:p>
        </w:tc>
      </w:tr>
    </w:tbl>
    <w:p w14:paraId="2D590819">
      <w:pPr>
        <w:pStyle w:val="8"/>
        <w:numPr>
          <w:ilvl w:val="0"/>
          <w:numId w:val="5"/>
        </w:numPr>
        <w:ind w:left="0" w:firstLine="0"/>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4"/>
          <w:szCs w:val="24"/>
          <w:highlight w:val="none"/>
          <w:lang w:val="en-US" w:eastAsia="zh-CN"/>
        </w:rPr>
        <w:t>收料确认</w:t>
      </w:r>
    </w:p>
    <w:p w14:paraId="0D35B60B">
      <w:pPr>
        <w:ind w:left="0" w:leftChars="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0" distR="0">
            <wp:extent cx="5281930" cy="2509520"/>
            <wp:effectExtent l="0" t="0" r="6350" b="5080"/>
            <wp:docPr id="389" name="Drawing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 name="Drawing 388"/>
                    <pic:cNvPicPr>
                      <a:picLocks noChangeAspect="1"/>
                    </pic:cNvPicPr>
                  </pic:nvPicPr>
                  <pic:blipFill>
                    <a:blip r:embed="rId57"/>
                    <a:srcRect t="11588" r="-459"/>
                    <a:stretch>
                      <a:fillRect/>
                    </a:stretch>
                  </pic:blipFill>
                  <pic:spPr>
                    <a:xfrm>
                      <a:off x="0" y="0"/>
                      <a:ext cx="5281930" cy="2509520"/>
                    </a:xfrm>
                    <a:prstGeom prst="rect">
                      <a:avLst/>
                    </a:prstGeom>
                  </pic:spPr>
                </pic:pic>
              </a:graphicData>
            </a:graphic>
          </wp:inline>
        </w:drawing>
      </w:r>
    </w:p>
    <w:p w14:paraId="3E1B7B72">
      <w:pPr>
        <w:pStyle w:val="8"/>
        <w:numPr>
          <w:ilvl w:val="0"/>
          <w:numId w:val="5"/>
        </w:numPr>
        <w:ind w:left="0" w:firstLine="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sz w:val="24"/>
          <w:szCs w:val="24"/>
          <w:highlight w:val="none"/>
          <w:lang w:val="en-US" w:eastAsia="zh-CN"/>
        </w:rPr>
        <w:t>功能验收标准</w:t>
      </w:r>
    </w:p>
    <w:p w14:paraId="0109F759">
      <w:pPr>
        <w:ind w:left="0" w:leftChars="0" w:firstLine="42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收料确认列表中展示的物料数据与该生产订单的备料清单及工艺路线数据相同，以及与实物保持一致。</w:t>
      </w:r>
    </w:p>
    <w:p w14:paraId="40DF6A92">
      <w:pPr>
        <w:pStyle w:val="6"/>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开工</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012D0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4692BC68">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29F515F1">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MOM-RW-04</w:t>
            </w:r>
          </w:p>
        </w:tc>
      </w:tr>
      <w:tr w14:paraId="0251B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0958CE17">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7E127537">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开工</w:t>
            </w:r>
          </w:p>
        </w:tc>
      </w:tr>
      <w:tr w14:paraId="638CE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3714AD20">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62E006FC">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操作员</w:t>
            </w:r>
          </w:p>
        </w:tc>
      </w:tr>
      <w:tr w14:paraId="55D63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2A6392E0">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182635B">
            <w:pPr>
              <w:keepNext w:val="0"/>
              <w:keepLines w:val="0"/>
              <w:numPr>
                <w:ilvl w:val="0"/>
                <w:numId w:val="0"/>
              </w:numPr>
              <w:suppressLineNumbers w:val="0"/>
              <w:spacing w:before="0" w:beforeLines="0" w:beforeAutospacing="0" w:after="0" w:afterLines="0" w:afterAutospacing="0" w:line="300" w:lineRule="auto"/>
              <w:ind w:left="0" w:leftChars="0" w:right="0" w:right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对工序任务进行开工操作</w:t>
            </w:r>
          </w:p>
        </w:tc>
      </w:tr>
      <w:tr w14:paraId="1DC00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526D2B7D">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2BD0ABC1">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有关键工序资质的人员才允许对关键工序进行开工。</w:t>
            </w:r>
          </w:p>
          <w:p w14:paraId="7F0E38BD">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工序流转过程中，需设定工序交接记录。上道序完工后，下道序执行人必须先进行收料确认，才允许开工。</w:t>
            </w:r>
          </w:p>
        </w:tc>
      </w:tr>
    </w:tbl>
    <w:p w14:paraId="78154EF2">
      <w:pPr>
        <w:pStyle w:val="8"/>
        <w:numPr>
          <w:ilvl w:val="0"/>
          <w:numId w:val="5"/>
        </w:numPr>
        <w:ind w:left="0" w:firstLine="0"/>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4"/>
          <w:szCs w:val="24"/>
          <w:highlight w:val="none"/>
          <w:lang w:val="en-US" w:eastAsia="zh-CN"/>
        </w:rPr>
        <w:t>开工</w:t>
      </w:r>
    </w:p>
    <w:p w14:paraId="345A903C">
      <w:pPr>
        <w:ind w:left="0" w:leftChars="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0" distR="0">
            <wp:extent cx="5259070" cy="2479040"/>
            <wp:effectExtent l="0" t="0" r="0" b="0"/>
            <wp:docPr id="397" name="Drawing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Drawing 396"/>
                    <pic:cNvPicPr>
                      <a:picLocks noChangeAspect="1"/>
                    </pic:cNvPicPr>
                  </pic:nvPicPr>
                  <pic:blipFill>
                    <a:blip r:embed="rId58"/>
                    <a:srcRect t="12662" r="-24"/>
                    <a:stretch>
                      <a:fillRect/>
                    </a:stretch>
                  </pic:blipFill>
                  <pic:spPr>
                    <a:xfrm>
                      <a:off x="0" y="0"/>
                      <a:ext cx="5259070" cy="2479040"/>
                    </a:xfrm>
                    <a:prstGeom prst="rect">
                      <a:avLst/>
                    </a:prstGeom>
                  </pic:spPr>
                </pic:pic>
              </a:graphicData>
            </a:graphic>
          </wp:inline>
        </w:drawing>
      </w:r>
    </w:p>
    <w:p w14:paraId="22B6F2C8">
      <w:pPr>
        <w:pStyle w:val="8"/>
        <w:numPr>
          <w:ilvl w:val="0"/>
          <w:numId w:val="5"/>
        </w:numPr>
        <w:ind w:left="0" w:firstLine="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sz w:val="24"/>
          <w:szCs w:val="24"/>
          <w:highlight w:val="none"/>
          <w:lang w:val="en-US" w:eastAsia="zh-CN"/>
        </w:rPr>
        <w:t>功能验收标准</w:t>
      </w:r>
    </w:p>
    <w:p w14:paraId="6FD1FB97">
      <w:pPr>
        <w:ind w:left="0" w:leftChars="0" w:firstLine="42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操作员可对工序任务进行开工操作，MOM系统记录工序任务实际开工时间。</w:t>
      </w:r>
    </w:p>
    <w:p w14:paraId="595FD8AE">
      <w:pPr>
        <w:pStyle w:val="6"/>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检查项填报</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0CB32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159DF451">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3DBA8ACB">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MOM-RW-05</w:t>
            </w:r>
          </w:p>
        </w:tc>
      </w:tr>
      <w:tr w14:paraId="31806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30867ED0">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0AC55832">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检查项填报</w:t>
            </w:r>
          </w:p>
        </w:tc>
      </w:tr>
      <w:tr w14:paraId="75CDD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0527E06A">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5F3018EE">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操作员</w:t>
            </w:r>
          </w:p>
        </w:tc>
      </w:tr>
      <w:tr w14:paraId="5F284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571AD60C">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6D274FD">
            <w:pPr>
              <w:keepNext w:val="0"/>
              <w:keepLines w:val="0"/>
              <w:numPr>
                <w:ilvl w:val="0"/>
                <w:numId w:val="0"/>
              </w:numPr>
              <w:suppressLineNumbers w:val="0"/>
              <w:spacing w:before="0" w:beforeLines="0" w:beforeAutospacing="0" w:after="0" w:afterLines="0" w:afterAutospacing="0" w:line="300" w:lineRule="auto"/>
              <w:ind w:left="0" w:leftChars="0" w:right="0" w:right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根据工序和工步检验项要求填写装配质量记录</w:t>
            </w:r>
          </w:p>
        </w:tc>
      </w:tr>
      <w:tr w14:paraId="2C747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0A61D78C">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5E8D0300">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工步汇报：根据接收的工艺路线中的工步内容及检查项，按工步顺序填报工步质量记录。</w:t>
            </w:r>
          </w:p>
          <w:p w14:paraId="4238584D">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要求工艺员在编制工艺过程中，将油封要求编制在特定的工序或工步中，并形成检查要求，操作者根据检查要求，填写油封过程记录。</w:t>
            </w:r>
          </w:p>
          <w:p w14:paraId="4B75362B">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试车过程中需填写油料消耗情况，油料消耗要求需在试车工艺规程中体现。</w:t>
            </w:r>
          </w:p>
        </w:tc>
      </w:tr>
    </w:tbl>
    <w:p w14:paraId="06DA3569">
      <w:pPr>
        <w:pStyle w:val="8"/>
        <w:numPr>
          <w:ilvl w:val="0"/>
          <w:numId w:val="5"/>
        </w:numPr>
        <w:ind w:left="0" w:firstLine="0"/>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4"/>
          <w:szCs w:val="24"/>
          <w:highlight w:val="none"/>
          <w:lang w:val="en-US" w:eastAsia="zh-CN"/>
        </w:rPr>
        <w:t>检查项填报</w:t>
      </w:r>
    </w:p>
    <w:p w14:paraId="08299765">
      <w:pPr>
        <w:ind w:left="0" w:leftChars="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5264785" cy="3365500"/>
            <wp:effectExtent l="0" t="0" r="8255" b="2540"/>
            <wp:docPr id="1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4"/>
                    <pic:cNvPicPr>
                      <a:picLocks noChangeAspect="1"/>
                    </pic:cNvPicPr>
                  </pic:nvPicPr>
                  <pic:blipFill>
                    <a:blip r:embed="rId59"/>
                    <a:stretch>
                      <a:fillRect/>
                    </a:stretch>
                  </pic:blipFill>
                  <pic:spPr>
                    <a:xfrm>
                      <a:off x="0" y="0"/>
                      <a:ext cx="5264785" cy="3365500"/>
                    </a:xfrm>
                    <a:prstGeom prst="rect">
                      <a:avLst/>
                    </a:prstGeom>
                    <a:noFill/>
                    <a:ln>
                      <a:noFill/>
                    </a:ln>
                  </pic:spPr>
                </pic:pic>
              </a:graphicData>
            </a:graphic>
          </wp:inline>
        </w:drawing>
      </w:r>
    </w:p>
    <w:p w14:paraId="1FCDC187">
      <w:pPr>
        <w:pStyle w:val="8"/>
        <w:numPr>
          <w:ilvl w:val="0"/>
          <w:numId w:val="5"/>
        </w:numPr>
        <w:ind w:left="0" w:firstLine="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sz w:val="24"/>
          <w:szCs w:val="24"/>
          <w:highlight w:val="none"/>
          <w:lang w:val="en-US" w:eastAsia="zh-CN"/>
        </w:rPr>
        <w:t>功能验收标准</w:t>
      </w:r>
    </w:p>
    <w:p w14:paraId="73283593">
      <w:pPr>
        <w:ind w:left="0" w:leftChars="0" w:firstLine="42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操作员可对该工序任务下的工步内容填写装配质量记录，并正常保存。</w:t>
      </w:r>
    </w:p>
    <w:p w14:paraId="62420B1E">
      <w:pPr>
        <w:pStyle w:val="6"/>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浏览工艺文件</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684CD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13D9060B">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4D0AEFF8">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MOM-RW-06</w:t>
            </w:r>
          </w:p>
        </w:tc>
      </w:tr>
      <w:tr w14:paraId="09AB8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678F3764">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6C56742C">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浏览工艺文件</w:t>
            </w:r>
          </w:p>
        </w:tc>
      </w:tr>
      <w:tr w14:paraId="75521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0C9ACBF2">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5913DB4F">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操作员</w:t>
            </w:r>
          </w:p>
        </w:tc>
      </w:tr>
      <w:tr w14:paraId="1BC88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6AAC4BBF">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CBA9447">
            <w:pPr>
              <w:keepNext w:val="0"/>
              <w:keepLines w:val="0"/>
              <w:numPr>
                <w:ilvl w:val="0"/>
                <w:numId w:val="0"/>
              </w:numPr>
              <w:suppressLineNumbers w:val="0"/>
              <w:spacing w:before="0" w:beforeLines="0" w:beforeAutospacing="0" w:after="0" w:afterLines="0" w:afterAutospacing="0" w:line="300" w:lineRule="auto"/>
              <w:ind w:left="0" w:leftChars="0" w:right="0" w:right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工序任务执行过程中查阅工艺文件</w:t>
            </w:r>
          </w:p>
        </w:tc>
      </w:tr>
      <w:tr w14:paraId="3E888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74152653">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5A8BF430">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与PLM集成调用该生产订单物料的工艺文件地址进行浏览；</w:t>
            </w:r>
          </w:p>
        </w:tc>
      </w:tr>
    </w:tbl>
    <w:p w14:paraId="0656E427">
      <w:pPr>
        <w:pStyle w:val="8"/>
        <w:numPr>
          <w:ilvl w:val="0"/>
          <w:numId w:val="5"/>
        </w:numPr>
        <w:ind w:left="0" w:firstLine="0"/>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4"/>
          <w:szCs w:val="24"/>
          <w:highlight w:val="none"/>
          <w:lang w:val="en-US" w:eastAsia="zh-CN"/>
        </w:rPr>
        <w:t>浏览工艺文件</w:t>
      </w:r>
    </w:p>
    <w:p w14:paraId="030F05B0">
      <w:pPr>
        <w:ind w:left="0" w:leftChars="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rPr>
        <w:drawing>
          <wp:inline distT="0" distB="0" distL="0" distR="0">
            <wp:extent cx="5205730" cy="2490470"/>
            <wp:effectExtent l="0" t="0" r="0" b="0"/>
            <wp:docPr id="387" name="Drawing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 name="Drawing 386"/>
                    <pic:cNvPicPr>
                      <a:picLocks noChangeAspect="1"/>
                    </pic:cNvPicPr>
                  </pic:nvPicPr>
                  <pic:blipFill>
                    <a:blip r:embed="rId60"/>
                    <a:srcRect t="12260" r="990"/>
                    <a:stretch>
                      <a:fillRect/>
                    </a:stretch>
                  </pic:blipFill>
                  <pic:spPr>
                    <a:xfrm>
                      <a:off x="0" y="0"/>
                      <a:ext cx="5205730" cy="2490470"/>
                    </a:xfrm>
                    <a:prstGeom prst="rect">
                      <a:avLst/>
                    </a:prstGeom>
                  </pic:spPr>
                </pic:pic>
              </a:graphicData>
            </a:graphic>
          </wp:inline>
        </w:drawing>
      </w:r>
    </w:p>
    <w:p w14:paraId="60F7D38A">
      <w:pPr>
        <w:pStyle w:val="8"/>
        <w:numPr>
          <w:ilvl w:val="0"/>
          <w:numId w:val="5"/>
        </w:numPr>
        <w:ind w:left="0" w:firstLine="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sz w:val="24"/>
          <w:szCs w:val="24"/>
          <w:highlight w:val="none"/>
          <w:lang w:val="en-US" w:eastAsia="zh-CN"/>
        </w:rPr>
        <w:t>功能验收标准</w:t>
      </w:r>
    </w:p>
    <w:p w14:paraId="32A21402">
      <w:pPr>
        <w:ind w:left="0" w:leftChars="0" w:firstLine="42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操作员可查看到该生产订单物料对应的正确版本的工艺文件。</w:t>
      </w:r>
    </w:p>
    <w:p w14:paraId="0F403EBC">
      <w:pPr>
        <w:pStyle w:val="6"/>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报工</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62688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1A45670B">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4A8794B0">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MOM-RW-07</w:t>
            </w:r>
          </w:p>
        </w:tc>
      </w:tr>
      <w:tr w14:paraId="7640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064CA98A">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730E4E4B">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报工</w:t>
            </w:r>
          </w:p>
        </w:tc>
      </w:tr>
      <w:tr w14:paraId="2FA56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3A642031">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06CBE5C2">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操作员</w:t>
            </w:r>
          </w:p>
        </w:tc>
      </w:tr>
      <w:tr w14:paraId="674E6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00039156">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56C943E">
            <w:pPr>
              <w:keepNext w:val="0"/>
              <w:keepLines w:val="0"/>
              <w:numPr>
                <w:ilvl w:val="0"/>
                <w:numId w:val="0"/>
              </w:numPr>
              <w:suppressLineNumbers w:val="0"/>
              <w:spacing w:before="0" w:beforeLines="0" w:beforeAutospacing="0" w:after="0" w:afterLines="0" w:afterAutospacing="0" w:line="300" w:lineRule="auto"/>
              <w:ind w:left="0" w:leftChars="0" w:right="0" w:right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对工序任务进行报工操作；汇报检验结果（合格与不合格）。</w:t>
            </w:r>
          </w:p>
        </w:tc>
      </w:tr>
      <w:tr w14:paraId="18CE4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3139590E">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033313B3">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检验结果为不合格的触发不合格品审批流程。</w:t>
            </w:r>
          </w:p>
          <w:p w14:paraId="7431C981">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可上传附件补充相关质量文件。</w:t>
            </w:r>
          </w:p>
        </w:tc>
      </w:tr>
    </w:tbl>
    <w:p w14:paraId="50850910">
      <w:pPr>
        <w:pStyle w:val="8"/>
        <w:numPr>
          <w:ilvl w:val="0"/>
          <w:numId w:val="5"/>
        </w:numPr>
        <w:ind w:left="0" w:firstLine="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sz w:val="24"/>
          <w:szCs w:val="24"/>
          <w:highlight w:val="none"/>
          <w:lang w:val="en-US" w:eastAsia="zh-CN"/>
        </w:rPr>
        <w:t>报工</w:t>
      </w:r>
    </w:p>
    <w:p w14:paraId="33E8020E">
      <w:pPr>
        <w:ind w:left="0" w:leftChars="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rPr>
        <w:drawing>
          <wp:inline distT="0" distB="0" distL="0" distR="0">
            <wp:extent cx="5205730" cy="2490470"/>
            <wp:effectExtent l="0" t="0" r="0" b="0"/>
            <wp:docPr id="399" name="Drawing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 name="Drawing 398"/>
                    <pic:cNvPicPr>
                      <a:picLocks noChangeAspect="1"/>
                    </pic:cNvPicPr>
                  </pic:nvPicPr>
                  <pic:blipFill>
                    <a:blip r:embed="rId61"/>
                    <a:srcRect t="12260" r="990"/>
                    <a:stretch>
                      <a:fillRect/>
                    </a:stretch>
                  </pic:blipFill>
                  <pic:spPr>
                    <a:xfrm>
                      <a:off x="0" y="0"/>
                      <a:ext cx="5205730" cy="2490470"/>
                    </a:xfrm>
                    <a:prstGeom prst="rect">
                      <a:avLst/>
                    </a:prstGeom>
                  </pic:spPr>
                </pic:pic>
              </a:graphicData>
            </a:graphic>
          </wp:inline>
        </w:drawing>
      </w:r>
    </w:p>
    <w:p w14:paraId="306665CA">
      <w:pPr>
        <w:pStyle w:val="8"/>
        <w:numPr>
          <w:ilvl w:val="0"/>
          <w:numId w:val="5"/>
        </w:numPr>
        <w:ind w:left="0" w:firstLine="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sz w:val="24"/>
          <w:szCs w:val="24"/>
          <w:highlight w:val="none"/>
          <w:lang w:val="en-US" w:eastAsia="zh-CN"/>
        </w:rPr>
        <w:t>功能验收标准</w:t>
      </w:r>
    </w:p>
    <w:p w14:paraId="44F18988">
      <w:pPr>
        <w:ind w:left="0" w:leftChars="0" w:firstLine="42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操作员可对工序任务进行报工，根据检验要求提交至检验汇报。MOM系统记录操作员报工时间。</w:t>
      </w:r>
    </w:p>
    <w:p w14:paraId="6D743EAB">
      <w:pPr>
        <w:ind w:left="0" w:leftChars="0" w:firstLine="42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汇报不合格数量后可正常触发不合格品审批流程。</w:t>
      </w:r>
    </w:p>
    <w:p w14:paraId="78E84AB1">
      <w:pPr>
        <w:ind w:left="0" w:leftChars="0" w:firstLine="42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操作员可正常上传装配过程中的照片，视频与扫描文件。</w:t>
      </w:r>
    </w:p>
    <w:p w14:paraId="28FB0567">
      <w:pPr>
        <w:pStyle w:val="8"/>
        <w:numPr>
          <w:ilvl w:val="0"/>
          <w:numId w:val="0"/>
        </w:numPr>
        <w:rPr>
          <w:rFonts w:hint="eastAsia" w:asciiTheme="minorEastAsia" w:hAnsiTheme="minorEastAsia" w:eastAsiaTheme="minorEastAsia" w:cstheme="minorEastAsia"/>
          <w:lang w:val="en-US" w:eastAsia="zh-CN"/>
        </w:rPr>
      </w:pPr>
    </w:p>
    <w:p w14:paraId="3F96AB2A">
      <w:pPr>
        <w:pStyle w:val="4"/>
        <w:rPr>
          <w:rFonts w:hint="eastAsia" w:asciiTheme="minorEastAsia" w:hAnsiTheme="minorEastAsia" w:eastAsiaTheme="minorEastAsia" w:cstheme="minorEastAsia"/>
          <w:b/>
          <w:bCs/>
          <w:kern w:val="2"/>
          <w:sz w:val="28"/>
          <w:szCs w:val="28"/>
          <w:lang w:val="en-US" w:eastAsia="zh-CN" w:bidi="ar-SA"/>
        </w:rPr>
      </w:pPr>
      <w:commentRangeStart w:id="6"/>
      <w:bookmarkStart w:id="41" w:name="_Toc11577"/>
      <w:r>
        <w:rPr>
          <w:rFonts w:hint="eastAsia" w:asciiTheme="minorEastAsia" w:hAnsiTheme="minorEastAsia" w:eastAsiaTheme="minorEastAsia" w:cstheme="minorEastAsia"/>
          <w:b/>
          <w:bCs/>
          <w:kern w:val="2"/>
          <w:sz w:val="28"/>
          <w:szCs w:val="28"/>
          <w:lang w:val="en-US" w:eastAsia="zh-CN" w:bidi="ar-SA"/>
        </w:rPr>
        <w:t>试车任务管理</w:t>
      </w:r>
      <w:commentRangeEnd w:id="6"/>
      <w:r>
        <w:commentReference w:id="6"/>
      </w:r>
      <w:bookmarkEnd w:id="41"/>
    </w:p>
    <w:p w14:paraId="3C22C0AC">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kern w:val="2"/>
          <w:sz w:val="28"/>
          <w:szCs w:val="28"/>
          <w:lang w:val="en-US" w:eastAsia="zh-CN" w:bidi="ar-SA"/>
        </w:rPr>
        <w:t>目标业务流程</w:t>
      </w:r>
    </w:p>
    <w:p w14:paraId="1BAFC36D">
      <w:pPr>
        <w:numPr>
          <w:ilvl w:val="0"/>
          <w:numId w:val="14"/>
        </w:numPr>
        <w:ind w:left="960" w:leftChars="0" w:hanging="480" w:firstLineChars="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lang w:val="en-US" w:eastAsia="zh-CN"/>
        </w:rPr>
        <w:t>流程范围</w:t>
      </w:r>
    </w:p>
    <w:tbl>
      <w:tblPr>
        <w:tblStyle w:val="20"/>
        <w:tblW w:w="8220" w:type="dxa"/>
        <w:tblInd w:w="17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12"/>
        <w:gridCol w:w="6708"/>
      </w:tblGrid>
      <w:tr w14:paraId="01E941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151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BD85ED1">
            <w:pPr>
              <w:pStyle w:val="19"/>
              <w:keepNext w:val="0"/>
              <w:keepLines w:val="0"/>
              <w:widowControl/>
              <w:suppressLineNumbers w:val="0"/>
              <w:ind w:firstLine="0" w:firstLineChars="0"/>
              <w:jc w:val="center"/>
              <w:rPr>
                <w:rFonts w:hint="eastAsia" w:asciiTheme="minorEastAsia" w:hAnsiTheme="minorEastAsia" w:eastAsiaTheme="minorEastAsia" w:cstheme="minorEastAsia"/>
                <w:b/>
                <w:bCs/>
                <w:i w:val="0"/>
                <w:iCs w:val="0"/>
                <w:color w:val="000000"/>
                <w:sz w:val="24"/>
                <w:szCs w:val="24"/>
                <w:lang w:val="en-US" w:eastAsia="zh-CN"/>
              </w:rPr>
            </w:pPr>
            <w:r>
              <w:rPr>
                <w:rFonts w:hint="eastAsia" w:asciiTheme="minorEastAsia" w:hAnsiTheme="minorEastAsia" w:eastAsiaTheme="minorEastAsia" w:cstheme="minorEastAsia"/>
                <w:b/>
                <w:bCs/>
                <w:i w:val="0"/>
                <w:iCs w:val="0"/>
                <w:color w:val="000000"/>
                <w:sz w:val="24"/>
                <w:szCs w:val="24"/>
                <w:lang w:val="en-US" w:eastAsia="zh-CN"/>
              </w:rPr>
              <w:t>流程起点</w:t>
            </w:r>
          </w:p>
        </w:tc>
        <w:tc>
          <w:tcPr>
            <w:tcW w:w="670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D4ABEA0">
            <w:pPr>
              <w:pStyle w:val="19"/>
              <w:keepNext w:val="0"/>
              <w:keepLines w:val="0"/>
              <w:widowControl/>
              <w:suppressLineNumbers w:val="0"/>
              <w:ind w:firstLine="0" w:firstLineChars="0"/>
              <w:jc w:val="both"/>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安装检查单已下达</w:t>
            </w:r>
          </w:p>
          <w:p w14:paraId="0CA74E6C">
            <w:pPr>
              <w:pStyle w:val="19"/>
              <w:keepNext w:val="0"/>
              <w:keepLines w:val="0"/>
              <w:widowControl/>
              <w:suppressLineNumbers w:val="0"/>
              <w:ind w:firstLine="0" w:firstLineChars="0"/>
              <w:jc w:val="both"/>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试验检查汇总单已下达</w:t>
            </w:r>
          </w:p>
          <w:p w14:paraId="7F599B5D">
            <w:pPr>
              <w:pStyle w:val="19"/>
              <w:keepNext w:val="0"/>
              <w:keepLines w:val="0"/>
              <w:widowControl/>
              <w:suppressLineNumbers w:val="0"/>
              <w:ind w:firstLine="0" w:firstLineChars="0"/>
              <w:jc w:val="both"/>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试验工艺规程/试车记录单已下达</w:t>
            </w:r>
          </w:p>
          <w:p w14:paraId="5230AB24">
            <w:pPr>
              <w:pStyle w:val="19"/>
              <w:keepNext w:val="0"/>
              <w:keepLines w:val="0"/>
              <w:widowControl/>
              <w:suppressLineNumbers w:val="0"/>
              <w:ind w:firstLine="0" w:firstLineChars="0"/>
              <w:jc w:val="both"/>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拆卸检查项单已下达</w:t>
            </w:r>
          </w:p>
          <w:p w14:paraId="5C20B202">
            <w:pPr>
              <w:pStyle w:val="19"/>
              <w:keepNext w:val="0"/>
              <w:keepLines w:val="0"/>
              <w:widowControl/>
              <w:suppressLineNumbers w:val="0"/>
              <w:ind w:firstLine="0" w:firstLineChars="0"/>
              <w:jc w:val="both"/>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台架恢复单已下达</w:t>
            </w:r>
          </w:p>
          <w:p w14:paraId="772CF17E">
            <w:pPr>
              <w:pStyle w:val="19"/>
              <w:keepNext w:val="0"/>
              <w:keepLines w:val="0"/>
              <w:widowControl/>
              <w:suppressLineNumbers w:val="0"/>
              <w:ind w:firstLine="0" w:firstLineChars="0"/>
              <w:jc w:val="both"/>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试车任务已接收</w:t>
            </w:r>
          </w:p>
        </w:tc>
      </w:tr>
      <w:tr w14:paraId="1B6BC9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151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3F3B7BE">
            <w:pPr>
              <w:pStyle w:val="19"/>
              <w:keepNext w:val="0"/>
              <w:keepLines w:val="0"/>
              <w:widowControl/>
              <w:suppressLineNumbers w:val="0"/>
              <w:ind w:firstLine="0" w:firstLineChars="0"/>
              <w:jc w:val="center"/>
              <w:rPr>
                <w:rFonts w:hint="eastAsia" w:asciiTheme="minorEastAsia" w:hAnsiTheme="minorEastAsia" w:eastAsiaTheme="minorEastAsia" w:cstheme="minorEastAsia"/>
                <w:b/>
                <w:bCs/>
                <w:i w:val="0"/>
                <w:iCs w:val="0"/>
                <w:color w:val="000000"/>
                <w:sz w:val="24"/>
                <w:szCs w:val="24"/>
              </w:rPr>
            </w:pPr>
            <w:r>
              <w:rPr>
                <w:rFonts w:hint="eastAsia" w:asciiTheme="minorEastAsia" w:hAnsiTheme="minorEastAsia" w:eastAsiaTheme="minorEastAsia" w:cstheme="minorEastAsia"/>
                <w:b/>
                <w:bCs/>
                <w:i w:val="0"/>
                <w:iCs w:val="0"/>
                <w:color w:val="000000"/>
                <w:sz w:val="24"/>
                <w:szCs w:val="24"/>
              </w:rPr>
              <w:t>流程终点</w:t>
            </w:r>
          </w:p>
        </w:tc>
        <w:tc>
          <w:tcPr>
            <w:tcW w:w="670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E4A4694">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kern w:val="0"/>
                <w:sz w:val="21"/>
                <w:szCs w:val="21"/>
                <w:lang w:val="en-US" w:eastAsia="zh-CN" w:bidi="ar"/>
              </w:rPr>
            </w:pPr>
            <w:r>
              <w:rPr>
                <w:rFonts w:hint="eastAsia" w:asciiTheme="minorEastAsia" w:hAnsiTheme="minorEastAsia" w:eastAsiaTheme="minorEastAsia" w:cstheme="minorEastAsia"/>
                <w:sz w:val="24"/>
                <w:szCs w:val="24"/>
                <w:lang w:val="en-US" w:eastAsia="zh-CN"/>
              </w:rPr>
              <w:t>试车</w:t>
            </w:r>
            <w:r>
              <w:rPr>
                <w:rFonts w:hint="eastAsia" w:asciiTheme="minorEastAsia" w:hAnsiTheme="minorEastAsia" w:eastAsiaTheme="minorEastAsia" w:cstheme="minorEastAsia"/>
                <w:sz w:val="24"/>
                <w:szCs w:val="24"/>
              </w:rPr>
              <w:t>任务已完成</w:t>
            </w:r>
          </w:p>
        </w:tc>
      </w:tr>
      <w:tr w14:paraId="3E811F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151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81F45C0">
            <w:pPr>
              <w:pStyle w:val="19"/>
              <w:keepNext w:val="0"/>
              <w:keepLines w:val="0"/>
              <w:widowControl/>
              <w:suppressLineNumbers w:val="0"/>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olor w:val="000000"/>
                <w:sz w:val="24"/>
                <w:szCs w:val="24"/>
              </w:rPr>
              <w:t>输入</w:t>
            </w:r>
          </w:p>
        </w:tc>
        <w:tc>
          <w:tcPr>
            <w:tcW w:w="670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7DFA5A7">
            <w:pPr>
              <w:pStyle w:val="19"/>
              <w:keepNext w:val="0"/>
              <w:keepLines w:val="0"/>
              <w:widowControl/>
              <w:suppressLineNumbers w:val="0"/>
              <w:ind w:firstLine="0" w:firstLineChars="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试车任务</w:t>
            </w:r>
          </w:p>
        </w:tc>
      </w:tr>
      <w:tr w14:paraId="74138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151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1106009">
            <w:pPr>
              <w:pStyle w:val="19"/>
              <w:keepNext w:val="0"/>
              <w:keepLines w:val="0"/>
              <w:widowControl/>
              <w:suppressLineNumbers w:val="0"/>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olor w:val="000000"/>
                <w:sz w:val="24"/>
                <w:szCs w:val="24"/>
              </w:rPr>
              <w:t>输出</w:t>
            </w:r>
          </w:p>
        </w:tc>
        <w:tc>
          <w:tcPr>
            <w:tcW w:w="670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D1E8C4C">
            <w:pPr>
              <w:pStyle w:val="19"/>
              <w:keepNext w:val="0"/>
              <w:keepLines w:val="0"/>
              <w:widowControl/>
              <w:suppressLineNumbers w:val="0"/>
              <w:ind w:firstLine="0" w:firstLineChars="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sz w:val="24"/>
                <w:szCs w:val="24"/>
              </w:rPr>
              <w:t>安装检查单、试验检查汇总单、试车记录单、拆卸检查项单、台架恢复单</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收车任务完工</w:t>
            </w:r>
          </w:p>
        </w:tc>
      </w:tr>
    </w:tbl>
    <w:p w14:paraId="62AB83DA">
      <w:pPr>
        <w:numPr>
          <w:ilvl w:val="0"/>
          <w:numId w:val="14"/>
        </w:numPr>
        <w:ind w:left="960" w:leftChars="0" w:hanging="48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流程设计</w:t>
      </w:r>
    </w:p>
    <w:p w14:paraId="1B43BE54">
      <w:pPr>
        <w:numPr>
          <w:ilvl w:val="0"/>
          <w:numId w:val="0"/>
        </w:num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sz w:val="21"/>
          <w:szCs w:val="21"/>
        </w:rPr>
        <w:drawing>
          <wp:inline distT="0" distB="0" distL="114300" distR="114300">
            <wp:extent cx="5242560" cy="2637790"/>
            <wp:effectExtent l="0" t="0" r="0" b="13970"/>
            <wp:docPr id="30"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 descr="IMG_256"/>
                    <pic:cNvPicPr>
                      <a:picLocks noChangeAspect="1"/>
                    </pic:cNvPicPr>
                  </pic:nvPicPr>
                  <pic:blipFill>
                    <a:blip r:embed="rId62"/>
                    <a:srcRect b="16025"/>
                    <a:stretch>
                      <a:fillRect/>
                    </a:stretch>
                  </pic:blipFill>
                  <pic:spPr>
                    <a:xfrm>
                      <a:off x="0" y="0"/>
                      <a:ext cx="5242560" cy="2637790"/>
                    </a:xfrm>
                    <a:prstGeom prst="rect">
                      <a:avLst/>
                    </a:prstGeom>
                    <a:noFill/>
                    <a:ln>
                      <a:noFill/>
                    </a:ln>
                  </pic:spPr>
                </pic:pic>
              </a:graphicData>
            </a:graphic>
          </wp:inline>
        </w:drawing>
      </w:r>
    </w:p>
    <w:p w14:paraId="10EB6FC2">
      <w:pPr>
        <w:numPr>
          <w:ilvl w:val="0"/>
          <w:numId w:val="14"/>
        </w:numPr>
        <w:ind w:left="960" w:leftChars="0" w:hanging="48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流程说明</w:t>
      </w:r>
    </w:p>
    <w:tbl>
      <w:tblPr>
        <w:tblStyle w:val="20"/>
        <w:tblW w:w="4873" w:type="pct"/>
        <w:tblInd w:w="0"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21"/>
        <w:gridCol w:w="742"/>
        <w:gridCol w:w="3459"/>
        <w:gridCol w:w="852"/>
        <w:gridCol w:w="828"/>
        <w:gridCol w:w="792"/>
        <w:gridCol w:w="912"/>
      </w:tblGrid>
      <w:tr w14:paraId="237BF58A">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shd w:val="clear" w:color="auto" w:fill="auto"/>
          <w:tblCellMar>
            <w:top w:w="15" w:type="dxa"/>
            <w:left w:w="15" w:type="dxa"/>
            <w:bottom w:w="15" w:type="dxa"/>
            <w:right w:w="15" w:type="dxa"/>
          </w:tblCellMar>
        </w:tblPrEx>
        <w:trPr>
          <w:trHeight w:val="440" w:hRule="atLeast"/>
          <w:tblHeader/>
        </w:trPr>
        <w:tc>
          <w:tcPr>
            <w:tcW w:w="721" w:type="dxa"/>
            <w:tcBorders>
              <w:top w:val="single" w:color="000000"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14:paraId="7AFDAD27">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活动编码</w:t>
            </w:r>
          </w:p>
        </w:tc>
        <w:tc>
          <w:tcPr>
            <w:tcW w:w="742" w:type="dxa"/>
            <w:tcBorders>
              <w:top w:val="single" w:color="000000"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14:paraId="093AB585">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活动名称</w:t>
            </w:r>
          </w:p>
        </w:tc>
        <w:tc>
          <w:tcPr>
            <w:tcW w:w="3459" w:type="dxa"/>
            <w:tcBorders>
              <w:top w:val="single" w:color="000000"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14:paraId="1F772C03">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活动内容</w:t>
            </w:r>
          </w:p>
        </w:tc>
        <w:tc>
          <w:tcPr>
            <w:tcW w:w="852" w:type="dxa"/>
            <w:tcBorders>
              <w:top w:val="single" w:color="000000"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14:paraId="58A152F6">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角色</w:t>
            </w:r>
          </w:p>
        </w:tc>
        <w:tc>
          <w:tcPr>
            <w:tcW w:w="828" w:type="dxa"/>
            <w:tcBorders>
              <w:top w:val="single" w:color="000000"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14:paraId="547FDBD7">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输入</w:t>
            </w:r>
          </w:p>
        </w:tc>
        <w:tc>
          <w:tcPr>
            <w:tcW w:w="792" w:type="dxa"/>
            <w:tcBorders>
              <w:top w:val="single" w:color="000000"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14:paraId="24C615C7">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输出</w:t>
            </w:r>
          </w:p>
        </w:tc>
        <w:tc>
          <w:tcPr>
            <w:tcW w:w="912" w:type="dxa"/>
            <w:tcBorders>
              <w:top w:val="single" w:color="000000"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14:paraId="56AAC2A8">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模板/表单</w:t>
            </w:r>
          </w:p>
        </w:tc>
      </w:tr>
      <w:tr w14:paraId="22E4803C">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21"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35533AE9">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010</w:t>
            </w:r>
          </w:p>
        </w:tc>
        <w:tc>
          <w:tcPr>
            <w:tcW w:w="742"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424592C8">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试车任务分派</w:t>
            </w:r>
          </w:p>
        </w:tc>
        <w:tc>
          <w:tcPr>
            <w:tcW w:w="3459"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39122AE2">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eastAsia="zh-CN" w:bidi="ar"/>
              </w:rPr>
            </w:pPr>
            <w:r>
              <w:rPr>
                <w:rFonts w:hint="eastAsia" w:asciiTheme="minorEastAsia" w:hAnsiTheme="minorEastAsia" w:eastAsiaTheme="minorEastAsia" w:cstheme="minorEastAsia"/>
                <w:color w:val="000000"/>
                <w:kern w:val="0"/>
                <w:sz w:val="24"/>
                <w:szCs w:val="24"/>
                <w:lang w:bidi="ar"/>
              </w:rPr>
              <w:t>班组长将试车任务分派至班组下的具体操作员</w:t>
            </w:r>
            <w:r>
              <w:rPr>
                <w:rFonts w:hint="eastAsia" w:asciiTheme="minorEastAsia" w:hAnsiTheme="minorEastAsia" w:eastAsiaTheme="minorEastAsia" w:cstheme="minorEastAsia"/>
                <w:color w:val="000000"/>
                <w:kern w:val="0"/>
                <w:sz w:val="24"/>
                <w:szCs w:val="24"/>
                <w:lang w:eastAsia="zh-CN" w:bidi="ar"/>
              </w:rPr>
              <w:t>。</w:t>
            </w:r>
          </w:p>
        </w:tc>
        <w:tc>
          <w:tcPr>
            <w:tcW w:w="852"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1229B188">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班组长</w:t>
            </w:r>
          </w:p>
        </w:tc>
        <w:tc>
          <w:tcPr>
            <w:tcW w:w="828"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1F30D63D">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试车任务</w:t>
            </w:r>
          </w:p>
        </w:tc>
        <w:tc>
          <w:tcPr>
            <w:tcW w:w="792"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53B8C310">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试车任务</w:t>
            </w:r>
          </w:p>
        </w:tc>
        <w:tc>
          <w:tcPr>
            <w:tcW w:w="912"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1A7F6E01">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试车工序任务</w:t>
            </w:r>
          </w:p>
        </w:tc>
      </w:tr>
      <w:tr w14:paraId="76FBCAE4">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21"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672129C4">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020</w:t>
            </w:r>
          </w:p>
        </w:tc>
        <w:tc>
          <w:tcPr>
            <w:tcW w:w="742"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3D3A7D7D">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试车任务协调</w:t>
            </w:r>
          </w:p>
        </w:tc>
        <w:tc>
          <w:tcPr>
            <w:tcW w:w="3459"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48E2AF73">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 xml:space="preserve">因实际情况，班组长对工序任务进行共工作中心、设备、人员的协调变更。 </w:t>
            </w:r>
          </w:p>
        </w:tc>
        <w:tc>
          <w:tcPr>
            <w:tcW w:w="852"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0FD82BC4">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班组长</w:t>
            </w:r>
          </w:p>
        </w:tc>
        <w:tc>
          <w:tcPr>
            <w:tcW w:w="828"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2D015AFF">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试车工序任务</w:t>
            </w:r>
          </w:p>
        </w:tc>
        <w:tc>
          <w:tcPr>
            <w:tcW w:w="792"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1BED0D2A">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试车工序任务</w:t>
            </w:r>
          </w:p>
        </w:tc>
        <w:tc>
          <w:tcPr>
            <w:tcW w:w="912"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644790D6">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试车工序任务</w:t>
            </w:r>
          </w:p>
        </w:tc>
      </w:tr>
      <w:tr w14:paraId="5D5427E6">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21"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09E2D132">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030</w:t>
            </w:r>
          </w:p>
        </w:tc>
        <w:tc>
          <w:tcPr>
            <w:tcW w:w="742"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7A7B181C">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收料确认及开工前点检</w:t>
            </w:r>
          </w:p>
        </w:tc>
        <w:tc>
          <w:tcPr>
            <w:tcW w:w="3459"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26DD44DE">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现场操作员对物料/设备/工装工具的点检及收料确认，确保试车开工前资源已全部就位。</w:t>
            </w:r>
          </w:p>
        </w:tc>
        <w:tc>
          <w:tcPr>
            <w:tcW w:w="852"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73F2F5AB">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操作员</w:t>
            </w:r>
          </w:p>
        </w:tc>
        <w:tc>
          <w:tcPr>
            <w:tcW w:w="828"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1F218D17">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试车工序任务、点检表单</w:t>
            </w:r>
          </w:p>
        </w:tc>
        <w:tc>
          <w:tcPr>
            <w:tcW w:w="792"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0345D579">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试车工序任务、点检结果</w:t>
            </w:r>
          </w:p>
        </w:tc>
        <w:tc>
          <w:tcPr>
            <w:tcW w:w="912"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02AD2DBD">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点检表单, 试车工序任务</w:t>
            </w:r>
          </w:p>
        </w:tc>
      </w:tr>
      <w:tr w14:paraId="76D1862E">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21"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437D4B0F">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040</w:t>
            </w:r>
          </w:p>
        </w:tc>
        <w:tc>
          <w:tcPr>
            <w:tcW w:w="742"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298A04E3">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试车任务开工</w:t>
            </w:r>
          </w:p>
        </w:tc>
        <w:tc>
          <w:tcPr>
            <w:tcW w:w="3459"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36B132BA">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操作员</w:t>
            </w:r>
            <w:r>
              <w:rPr>
                <w:rFonts w:hint="eastAsia" w:asciiTheme="minorEastAsia" w:hAnsiTheme="minorEastAsia" w:eastAsiaTheme="minorEastAsia" w:cstheme="minorEastAsia"/>
                <w:color w:val="000000"/>
                <w:kern w:val="0"/>
                <w:sz w:val="24"/>
                <w:szCs w:val="24"/>
                <w:lang w:val="en-US" w:eastAsia="zh-CN" w:bidi="ar"/>
              </w:rPr>
              <w:t>对台架</w:t>
            </w:r>
            <w:r>
              <w:rPr>
                <w:rFonts w:hint="eastAsia" w:asciiTheme="minorEastAsia" w:hAnsiTheme="minorEastAsia" w:eastAsiaTheme="minorEastAsia" w:cstheme="minorEastAsia"/>
                <w:color w:val="000000"/>
                <w:kern w:val="0"/>
                <w:sz w:val="24"/>
                <w:szCs w:val="24"/>
                <w:lang w:bidi="ar"/>
              </w:rPr>
              <w:t xml:space="preserve">点检、收料完成后，开始试车任务； </w:t>
            </w:r>
          </w:p>
        </w:tc>
        <w:tc>
          <w:tcPr>
            <w:tcW w:w="852"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5D61824B">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操作员</w:t>
            </w:r>
          </w:p>
        </w:tc>
        <w:tc>
          <w:tcPr>
            <w:tcW w:w="828"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1FA75AF7">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试车任务</w:t>
            </w:r>
          </w:p>
        </w:tc>
        <w:tc>
          <w:tcPr>
            <w:tcW w:w="792"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62668E32">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试车任务开始</w:t>
            </w:r>
          </w:p>
        </w:tc>
        <w:tc>
          <w:tcPr>
            <w:tcW w:w="912"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5652A818">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试车工序任务</w:t>
            </w:r>
          </w:p>
        </w:tc>
      </w:tr>
      <w:tr w14:paraId="2E3B669F">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21"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440FCD86">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050</w:t>
            </w:r>
          </w:p>
        </w:tc>
        <w:tc>
          <w:tcPr>
            <w:tcW w:w="742"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68E6DC92">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查阅技术文件</w:t>
            </w:r>
          </w:p>
        </w:tc>
        <w:tc>
          <w:tcPr>
            <w:tcW w:w="3459"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3634472C">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操作员试车过程中，查阅当前试车任务关联的技术文档、图纸等</w:t>
            </w:r>
          </w:p>
        </w:tc>
        <w:tc>
          <w:tcPr>
            <w:tcW w:w="852"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331746D1">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操作员</w:t>
            </w:r>
          </w:p>
        </w:tc>
        <w:tc>
          <w:tcPr>
            <w:tcW w:w="828"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66923816">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技术文件</w:t>
            </w:r>
          </w:p>
        </w:tc>
        <w:tc>
          <w:tcPr>
            <w:tcW w:w="792"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4F6989B2">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技术文件</w:t>
            </w:r>
          </w:p>
        </w:tc>
        <w:tc>
          <w:tcPr>
            <w:tcW w:w="912"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04FE32BB">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p>
        </w:tc>
      </w:tr>
      <w:tr w14:paraId="27E9024C">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21"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48DF18F7">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060</w:t>
            </w:r>
          </w:p>
        </w:tc>
        <w:tc>
          <w:tcPr>
            <w:tcW w:w="742"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68193F65">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试车任务技术指导和检查</w:t>
            </w:r>
          </w:p>
        </w:tc>
        <w:tc>
          <w:tcPr>
            <w:tcW w:w="3459"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38623180">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eastAsia="zh-CN" w:bidi="ar"/>
              </w:rPr>
            </w:pPr>
            <w:r>
              <w:rPr>
                <w:rFonts w:hint="eastAsia" w:asciiTheme="minorEastAsia" w:hAnsiTheme="minorEastAsia" w:eastAsiaTheme="minorEastAsia" w:cstheme="minorEastAsia"/>
                <w:color w:val="000000"/>
                <w:kern w:val="0"/>
                <w:sz w:val="24"/>
                <w:szCs w:val="24"/>
                <w:lang w:bidi="ar"/>
              </w:rPr>
              <w:t>试车工艺员参与试车“台架安装检查-试验前检查-试车-油封-下台-台架恢复”全工序任务，负责编制每个环节的</w:t>
            </w:r>
            <w:r>
              <w:rPr>
                <w:rFonts w:hint="eastAsia" w:asciiTheme="minorEastAsia" w:hAnsiTheme="minorEastAsia" w:eastAsiaTheme="minorEastAsia" w:cstheme="minorEastAsia"/>
                <w:color w:val="000000"/>
                <w:kern w:val="0"/>
                <w:sz w:val="24"/>
                <w:szCs w:val="24"/>
                <w:lang w:val="en-US" w:eastAsia="zh-CN" w:bidi="ar"/>
              </w:rPr>
              <w:t>试验</w:t>
            </w:r>
            <w:r>
              <w:rPr>
                <w:rFonts w:hint="eastAsia" w:asciiTheme="minorEastAsia" w:hAnsiTheme="minorEastAsia" w:eastAsiaTheme="minorEastAsia" w:cstheme="minorEastAsia"/>
                <w:color w:val="000000"/>
                <w:kern w:val="0"/>
                <w:sz w:val="24"/>
                <w:szCs w:val="24"/>
                <w:lang w:bidi="ar"/>
              </w:rPr>
              <w:t>卡片和检查记录单（安装检查单、试验检查汇总单、试车记录单、拆卸检查项单、台架恢复单等），并对现场操作和检验人员做技术指导和检查工作</w:t>
            </w:r>
            <w:r>
              <w:rPr>
                <w:rFonts w:hint="eastAsia" w:asciiTheme="minorEastAsia" w:hAnsiTheme="minorEastAsia" w:eastAsiaTheme="minorEastAsia" w:cstheme="minorEastAsia"/>
                <w:color w:val="000000"/>
                <w:kern w:val="0"/>
                <w:sz w:val="24"/>
                <w:szCs w:val="24"/>
                <w:lang w:eastAsia="zh-CN" w:bidi="ar"/>
              </w:rPr>
              <w:t>。</w:t>
            </w:r>
          </w:p>
        </w:tc>
        <w:tc>
          <w:tcPr>
            <w:tcW w:w="852"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41F04953">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bidi="ar"/>
              </w:rPr>
              <w:t>试车工艺</w:t>
            </w:r>
            <w:r>
              <w:rPr>
                <w:rFonts w:hint="eastAsia" w:asciiTheme="minorEastAsia" w:hAnsiTheme="minorEastAsia" w:eastAsiaTheme="minorEastAsia" w:cstheme="minorEastAsia"/>
                <w:color w:val="000000"/>
                <w:kern w:val="0"/>
                <w:sz w:val="24"/>
                <w:szCs w:val="24"/>
                <w:lang w:val="en-US" w:eastAsia="zh-CN" w:bidi="ar"/>
              </w:rPr>
              <w:t>员</w:t>
            </w:r>
          </w:p>
        </w:tc>
        <w:tc>
          <w:tcPr>
            <w:tcW w:w="828"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145CD142">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台架安装检查/试验前检查/试车/油封/下台/台架恢复工序任务、</w:t>
            </w:r>
          </w:p>
        </w:tc>
        <w:tc>
          <w:tcPr>
            <w:tcW w:w="792"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724DE926">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安装检查单、试验检查汇总单、试车记录单、拆卸检查项单、台架恢复单</w:t>
            </w:r>
          </w:p>
        </w:tc>
        <w:tc>
          <w:tcPr>
            <w:tcW w:w="912"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5FF948EB">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p>
        </w:tc>
      </w:tr>
      <w:tr w14:paraId="15B6E7E1">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21"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29AFC2DB">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070</w:t>
            </w:r>
          </w:p>
        </w:tc>
        <w:tc>
          <w:tcPr>
            <w:tcW w:w="742"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4B8A8175">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试车台架安装检查及报工</w:t>
            </w:r>
          </w:p>
        </w:tc>
        <w:tc>
          <w:tcPr>
            <w:tcW w:w="3459"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16DABD73">
            <w:pPr>
              <w:keepNext w:val="0"/>
              <w:keepLines w:val="0"/>
              <w:widowControl/>
              <w:numPr>
                <w:ilvl w:val="0"/>
                <w:numId w:val="28"/>
              </w:numPr>
              <w:suppressLineNumbers w:val="0"/>
              <w:spacing w:before="0" w:beforeAutospacing="0" w:after="0" w:afterAutospacing="0" w:line="273" w:lineRule="atLeast"/>
              <w:ind w:left="0" w:leftChars="0" w:right="0" w:rightChars="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电气操作员按照《安装检查单》进行电气系统安装检查并记录</w:t>
            </w:r>
            <w:r>
              <w:rPr>
                <w:rFonts w:hint="eastAsia" w:asciiTheme="minorEastAsia" w:hAnsiTheme="minorEastAsia" w:eastAsiaTheme="minorEastAsia" w:cstheme="minorEastAsia"/>
                <w:color w:val="000000"/>
                <w:kern w:val="0"/>
                <w:sz w:val="24"/>
                <w:szCs w:val="24"/>
                <w:lang w:eastAsia="zh-CN" w:bidi="ar"/>
              </w:rPr>
              <w:t>。</w:t>
            </w:r>
          </w:p>
          <w:p w14:paraId="343BCFEA">
            <w:pPr>
              <w:keepNext w:val="0"/>
              <w:keepLines w:val="0"/>
              <w:widowControl/>
              <w:numPr>
                <w:ilvl w:val="0"/>
                <w:numId w:val="28"/>
              </w:numPr>
              <w:suppressLineNumbers w:val="0"/>
              <w:spacing w:before="0" w:beforeAutospacing="0" w:after="0" w:afterAutospacing="0" w:line="273" w:lineRule="atLeast"/>
              <w:ind w:left="0" w:leftChars="0" w:right="0" w:rightChars="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主操作员按照《安装检查单》进行安装前检查（检查发动机接收、主体，起重机，吊具、转运装置、台架软件、工装工具、油料）并记录</w:t>
            </w:r>
            <w:r>
              <w:rPr>
                <w:rFonts w:hint="eastAsia" w:asciiTheme="minorEastAsia" w:hAnsiTheme="minorEastAsia" w:eastAsiaTheme="minorEastAsia" w:cstheme="minorEastAsia"/>
                <w:color w:val="000000"/>
                <w:kern w:val="0"/>
                <w:sz w:val="24"/>
                <w:szCs w:val="24"/>
                <w:lang w:eastAsia="zh-CN" w:bidi="ar"/>
              </w:rPr>
              <w:t>。</w:t>
            </w:r>
          </w:p>
          <w:p w14:paraId="0CC6F5FF">
            <w:pPr>
              <w:keepNext w:val="0"/>
              <w:keepLines w:val="0"/>
              <w:widowControl/>
              <w:numPr>
                <w:ilvl w:val="0"/>
                <w:numId w:val="28"/>
              </w:numPr>
              <w:suppressLineNumbers w:val="0"/>
              <w:spacing w:before="0" w:beforeAutospacing="0" w:after="0" w:afterAutospacing="0" w:line="273" w:lineRule="atLeast"/>
              <w:ind w:left="0" w:leftChars="0" w:right="0" w:rightChars="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试车检验员按照《安装检查单》进行复查</w:t>
            </w:r>
            <w:r>
              <w:rPr>
                <w:rFonts w:hint="eastAsia" w:asciiTheme="minorEastAsia" w:hAnsiTheme="minorEastAsia" w:eastAsiaTheme="minorEastAsia" w:cstheme="minorEastAsia"/>
                <w:color w:val="000000"/>
                <w:kern w:val="0"/>
                <w:sz w:val="24"/>
                <w:szCs w:val="24"/>
                <w:lang w:eastAsia="zh-CN" w:bidi="ar"/>
              </w:rPr>
              <w:t>。</w:t>
            </w:r>
          </w:p>
        </w:tc>
        <w:tc>
          <w:tcPr>
            <w:tcW w:w="852"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0A40397B">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检验员, 装试操作员, 电气操作员</w:t>
            </w:r>
          </w:p>
        </w:tc>
        <w:tc>
          <w:tcPr>
            <w:tcW w:w="828"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04D044AE">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试车台架安装检查任务、安装检查单</w:t>
            </w:r>
          </w:p>
        </w:tc>
        <w:tc>
          <w:tcPr>
            <w:tcW w:w="792"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5283747E">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安装检查单、试车台架安装检查任务完工</w:t>
            </w:r>
          </w:p>
        </w:tc>
        <w:tc>
          <w:tcPr>
            <w:tcW w:w="912"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5F0561F9">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安装检查单</w:t>
            </w:r>
          </w:p>
        </w:tc>
      </w:tr>
      <w:tr w14:paraId="1DA4F668">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21"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187D1A9B">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080</w:t>
            </w:r>
          </w:p>
        </w:tc>
        <w:tc>
          <w:tcPr>
            <w:tcW w:w="742"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210171FC">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试车前检查及报工</w:t>
            </w:r>
          </w:p>
        </w:tc>
        <w:tc>
          <w:tcPr>
            <w:tcW w:w="3459"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3B9D6B4E">
            <w:pPr>
              <w:keepNext w:val="0"/>
              <w:keepLines w:val="0"/>
              <w:widowControl/>
              <w:numPr>
                <w:ilvl w:val="0"/>
                <w:numId w:val="29"/>
              </w:numPr>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eastAsia="zh-CN" w:bidi="ar"/>
              </w:rPr>
            </w:pPr>
            <w:r>
              <w:rPr>
                <w:rFonts w:hint="eastAsia" w:asciiTheme="minorEastAsia" w:hAnsiTheme="minorEastAsia" w:eastAsiaTheme="minorEastAsia" w:cstheme="minorEastAsia"/>
                <w:color w:val="000000"/>
                <w:kern w:val="0"/>
                <w:sz w:val="24"/>
                <w:szCs w:val="24"/>
                <w:lang w:bidi="ar"/>
              </w:rPr>
              <w:t>主操作员按照《试验检查汇总单》试车前检查（发动机实验前检查、燃油/推力测量/常规灭火软件系统、流量管、电气系统、外观、试车间、试车测试系统、性能软件、台架工艺控制/控制系统、工装工具检查）并记录</w:t>
            </w:r>
            <w:r>
              <w:rPr>
                <w:rFonts w:hint="eastAsia" w:asciiTheme="minorEastAsia" w:hAnsiTheme="minorEastAsia" w:eastAsiaTheme="minorEastAsia" w:cstheme="minorEastAsia"/>
                <w:color w:val="000000"/>
                <w:kern w:val="0"/>
                <w:sz w:val="24"/>
                <w:szCs w:val="24"/>
                <w:lang w:eastAsia="zh-CN" w:bidi="ar"/>
              </w:rPr>
              <w:t>。</w:t>
            </w:r>
          </w:p>
          <w:p w14:paraId="56D0D331">
            <w:pPr>
              <w:keepNext w:val="0"/>
              <w:keepLines w:val="0"/>
              <w:widowControl/>
              <w:numPr>
                <w:ilvl w:val="0"/>
                <w:numId w:val="29"/>
              </w:numPr>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eastAsia="zh-CN" w:bidi="ar"/>
              </w:rPr>
            </w:pPr>
            <w:r>
              <w:rPr>
                <w:rFonts w:hint="eastAsia" w:asciiTheme="minorEastAsia" w:hAnsiTheme="minorEastAsia" w:eastAsiaTheme="minorEastAsia" w:cstheme="minorEastAsia"/>
                <w:color w:val="000000"/>
                <w:kern w:val="0"/>
                <w:sz w:val="24"/>
                <w:szCs w:val="24"/>
                <w:lang w:bidi="ar"/>
              </w:rPr>
              <w:t>试车检验员按照《试验检查汇总单》进行复查，合格后下发“试车通知单”</w:t>
            </w:r>
            <w:r>
              <w:rPr>
                <w:rFonts w:hint="eastAsia" w:asciiTheme="minorEastAsia" w:hAnsiTheme="minorEastAsia" w:eastAsiaTheme="minorEastAsia" w:cstheme="minorEastAsia"/>
                <w:color w:val="000000"/>
                <w:kern w:val="0"/>
                <w:sz w:val="24"/>
                <w:szCs w:val="24"/>
                <w:lang w:eastAsia="zh-CN" w:bidi="ar"/>
              </w:rPr>
              <w:t>。</w:t>
            </w:r>
          </w:p>
          <w:p w14:paraId="7CAFC28F">
            <w:pPr>
              <w:keepNext w:val="0"/>
              <w:keepLines w:val="0"/>
              <w:widowControl/>
              <w:numPr>
                <w:ilvl w:val="0"/>
                <w:numId w:val="29"/>
              </w:numPr>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 xml:space="preserve">若当日试验未能完成或需暂停，需在当日下班前依据《试验后恢复自查汇总单》完成状态复位（发动机保持在台架上不拆卸）；次日重启试验前，须重新执行 《试验后恢复自查汇总单》流程，确保试验条件满足规范。 </w:t>
            </w:r>
          </w:p>
        </w:tc>
        <w:tc>
          <w:tcPr>
            <w:tcW w:w="852"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483A549F">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检验员, 操作员</w:t>
            </w:r>
          </w:p>
        </w:tc>
        <w:tc>
          <w:tcPr>
            <w:tcW w:w="828"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64C3E3CC">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试车前检查任务、试验检查汇总单</w:t>
            </w:r>
          </w:p>
        </w:tc>
        <w:tc>
          <w:tcPr>
            <w:tcW w:w="792"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4CEEEB2B">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试验检查汇总单、试车前检查任务完工</w:t>
            </w:r>
          </w:p>
        </w:tc>
        <w:tc>
          <w:tcPr>
            <w:tcW w:w="912"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67569E03">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试验检查汇总单</w:t>
            </w:r>
          </w:p>
        </w:tc>
      </w:tr>
      <w:tr w14:paraId="56A117BB">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shd w:val="clear" w:color="auto" w:fill="auto"/>
          <w:tblCellMar>
            <w:top w:w="15" w:type="dxa"/>
            <w:left w:w="15" w:type="dxa"/>
            <w:bottom w:w="15" w:type="dxa"/>
            <w:right w:w="15" w:type="dxa"/>
          </w:tblCellMar>
        </w:tblPrEx>
        <w:trPr>
          <w:trHeight w:val="360" w:hRule="atLeast"/>
        </w:trPr>
        <w:tc>
          <w:tcPr>
            <w:tcW w:w="721"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47C9A4A8">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090</w:t>
            </w:r>
          </w:p>
        </w:tc>
        <w:tc>
          <w:tcPr>
            <w:tcW w:w="742"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0C6449E9">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试车及报工</w:t>
            </w:r>
          </w:p>
        </w:tc>
        <w:tc>
          <w:tcPr>
            <w:tcW w:w="3459"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47CA53A2">
            <w:pPr>
              <w:keepNext w:val="0"/>
              <w:keepLines w:val="0"/>
              <w:widowControl/>
              <w:numPr>
                <w:ilvl w:val="0"/>
                <w:numId w:val="30"/>
              </w:numPr>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主操作员按照《试验卡片》进行试车并填写《试车记录单》</w:t>
            </w:r>
            <w:r>
              <w:rPr>
                <w:rFonts w:hint="eastAsia" w:asciiTheme="minorEastAsia" w:hAnsiTheme="minorEastAsia" w:eastAsiaTheme="minorEastAsia" w:cstheme="minorEastAsia"/>
                <w:color w:val="000000"/>
                <w:kern w:val="0"/>
                <w:sz w:val="24"/>
                <w:szCs w:val="24"/>
                <w:lang w:eastAsia="zh-CN" w:bidi="ar"/>
              </w:rPr>
              <w:t>。</w:t>
            </w:r>
          </w:p>
          <w:p w14:paraId="6C5772FE">
            <w:pPr>
              <w:keepNext w:val="0"/>
              <w:keepLines w:val="0"/>
              <w:widowControl/>
              <w:numPr>
                <w:ilvl w:val="0"/>
                <w:numId w:val="30"/>
              </w:numPr>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试车检验员按照《试验卡片》复查并检查《试车记录单》是否符合标准</w:t>
            </w:r>
            <w:r>
              <w:rPr>
                <w:rFonts w:hint="eastAsia" w:asciiTheme="minorEastAsia" w:hAnsiTheme="minorEastAsia" w:eastAsiaTheme="minorEastAsia" w:cstheme="minorEastAsia"/>
                <w:color w:val="000000"/>
                <w:kern w:val="0"/>
                <w:sz w:val="24"/>
                <w:szCs w:val="24"/>
                <w:lang w:eastAsia="zh-CN" w:bidi="ar"/>
              </w:rPr>
              <w:t>。</w:t>
            </w:r>
          </w:p>
        </w:tc>
        <w:tc>
          <w:tcPr>
            <w:tcW w:w="852"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20AF6303">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检验员, 操作员</w:t>
            </w:r>
          </w:p>
        </w:tc>
        <w:tc>
          <w:tcPr>
            <w:tcW w:w="828"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6BE3288D">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试车任务、试验卡片、试车记录单</w:t>
            </w:r>
          </w:p>
        </w:tc>
        <w:tc>
          <w:tcPr>
            <w:tcW w:w="792"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172D09A0">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试车记录单、试车任务完工</w:t>
            </w:r>
          </w:p>
        </w:tc>
        <w:tc>
          <w:tcPr>
            <w:tcW w:w="912"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76E79F7F">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试车记录单</w:t>
            </w:r>
          </w:p>
        </w:tc>
      </w:tr>
      <w:tr w14:paraId="373FBB9E">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21"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47623FC1">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100</w:t>
            </w:r>
          </w:p>
        </w:tc>
        <w:tc>
          <w:tcPr>
            <w:tcW w:w="742"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72C4BBC1">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发动机台架油封及报工</w:t>
            </w:r>
          </w:p>
        </w:tc>
        <w:tc>
          <w:tcPr>
            <w:tcW w:w="3459"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15DDE54E">
            <w:pPr>
              <w:keepNext w:val="0"/>
              <w:keepLines w:val="0"/>
              <w:widowControl/>
              <w:numPr>
                <w:ilvl w:val="0"/>
                <w:numId w:val="31"/>
              </w:numPr>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eastAsia="zh-CN" w:bidi="ar"/>
              </w:rPr>
            </w:pPr>
            <w:r>
              <w:rPr>
                <w:rFonts w:hint="eastAsia" w:asciiTheme="minorEastAsia" w:hAnsiTheme="minorEastAsia" w:eastAsiaTheme="minorEastAsia" w:cstheme="minorEastAsia"/>
                <w:color w:val="000000"/>
                <w:kern w:val="0"/>
                <w:sz w:val="24"/>
                <w:szCs w:val="24"/>
                <w:lang w:bidi="ar"/>
              </w:rPr>
              <w:t>主操作员按照《试车卡片》进行油封，并填写油封记录</w:t>
            </w:r>
            <w:r>
              <w:rPr>
                <w:rFonts w:hint="eastAsia" w:asciiTheme="minorEastAsia" w:hAnsiTheme="minorEastAsia" w:eastAsiaTheme="minorEastAsia" w:cstheme="minorEastAsia"/>
                <w:color w:val="000000"/>
                <w:kern w:val="0"/>
                <w:sz w:val="24"/>
                <w:szCs w:val="24"/>
                <w:lang w:eastAsia="zh-CN" w:bidi="ar"/>
              </w:rPr>
              <w:t>。</w:t>
            </w:r>
          </w:p>
          <w:p w14:paraId="79F8F24A">
            <w:pPr>
              <w:keepNext w:val="0"/>
              <w:keepLines w:val="0"/>
              <w:widowControl/>
              <w:numPr>
                <w:ilvl w:val="0"/>
                <w:numId w:val="31"/>
              </w:numPr>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试车检验员按照《试车卡片》复查油封是否完成，并检查油封记录</w:t>
            </w:r>
            <w:r>
              <w:rPr>
                <w:rFonts w:hint="eastAsia" w:asciiTheme="minorEastAsia" w:hAnsiTheme="minorEastAsia" w:eastAsiaTheme="minorEastAsia" w:cstheme="minorEastAsia"/>
                <w:color w:val="000000"/>
                <w:kern w:val="0"/>
                <w:sz w:val="24"/>
                <w:szCs w:val="24"/>
                <w:lang w:eastAsia="zh-CN" w:bidi="ar"/>
              </w:rPr>
              <w:t>。</w:t>
            </w:r>
            <w:r>
              <w:rPr>
                <w:rFonts w:hint="eastAsia" w:asciiTheme="minorEastAsia" w:hAnsiTheme="minorEastAsia" w:eastAsiaTheme="minorEastAsia" w:cstheme="minorEastAsia"/>
                <w:color w:val="000000"/>
                <w:kern w:val="0"/>
                <w:sz w:val="24"/>
                <w:szCs w:val="24"/>
                <w:lang w:bidi="ar"/>
              </w:rPr>
              <w:t xml:space="preserve"> </w:t>
            </w:r>
          </w:p>
          <w:p w14:paraId="174D27F1">
            <w:pPr>
              <w:keepNext w:val="0"/>
              <w:keepLines w:val="0"/>
              <w:widowControl/>
              <w:numPr>
                <w:ilvl w:val="0"/>
                <w:numId w:val="31"/>
              </w:numPr>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highlight w:val="none"/>
                <w:lang w:bidi="ar"/>
              </w:rPr>
            </w:pPr>
            <w:r>
              <w:rPr>
                <w:rFonts w:hint="eastAsia" w:asciiTheme="minorEastAsia" w:hAnsiTheme="minorEastAsia" w:eastAsiaTheme="minorEastAsia" w:cstheme="minorEastAsia"/>
                <w:color w:val="000000"/>
                <w:kern w:val="0"/>
                <w:sz w:val="24"/>
                <w:szCs w:val="24"/>
                <w:highlight w:val="none"/>
                <w:lang w:bidi="ar"/>
              </w:rPr>
              <w:t>油封特殊情况</w:t>
            </w:r>
            <w:r>
              <w:rPr>
                <w:rFonts w:hint="eastAsia" w:asciiTheme="minorEastAsia" w:hAnsiTheme="minorEastAsia" w:eastAsiaTheme="minorEastAsia" w:cstheme="minorEastAsia"/>
                <w:color w:val="000000"/>
                <w:kern w:val="0"/>
                <w:sz w:val="24"/>
                <w:szCs w:val="24"/>
                <w:highlight w:val="none"/>
                <w:lang w:eastAsia="zh-CN" w:bidi="ar"/>
              </w:rPr>
              <w:t>：</w:t>
            </w:r>
          </w:p>
          <w:p w14:paraId="0AEBAE66">
            <w:pPr>
              <w:pStyle w:val="26"/>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（1）需执行油封的情况</w:t>
            </w:r>
          </w:p>
          <w:p w14:paraId="779EC582">
            <w:pPr>
              <w:pStyle w:val="26"/>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因其他发动机紧急插单，当前发动机需提前下台并完成油封；经试车工艺员判定，发动机存在需下台排故的故障，但故障不影响正常运转，下台排故后需重新油封。</w:t>
            </w:r>
          </w:p>
          <w:p w14:paraId="44EE5F68">
            <w:pPr>
              <w:pStyle w:val="26"/>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（2）无需执行油封的情况</w:t>
            </w:r>
          </w:p>
          <w:p w14:paraId="410427A2">
            <w:pPr>
              <w:pStyle w:val="26"/>
              <w:keepNext w:val="0"/>
              <w:keepLines w:val="0"/>
              <w:suppressLineNumbers w:val="0"/>
              <w:spacing w:before="0" w:beforeAutospacing="0" w:after="0" w:afterAutospacing="0"/>
              <w:ind w:left="0" w:right="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color w:val="000000"/>
                <w:kern w:val="0"/>
                <w:sz w:val="24"/>
                <w:szCs w:val="24"/>
                <w:lang w:val="en-US" w:eastAsia="zh-CN" w:bidi="ar"/>
              </w:rPr>
              <w:t>经试车工艺员判定，发动机已无法正常运转，无需进行油封操作，下台后直接开展分解检查及故障排查工作。</w:t>
            </w:r>
          </w:p>
        </w:tc>
        <w:tc>
          <w:tcPr>
            <w:tcW w:w="852"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33833288">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检验员, 操作员</w:t>
            </w:r>
          </w:p>
        </w:tc>
        <w:tc>
          <w:tcPr>
            <w:tcW w:w="828"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38FA8F02">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油封任务</w:t>
            </w:r>
          </w:p>
        </w:tc>
        <w:tc>
          <w:tcPr>
            <w:tcW w:w="792"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520BA537">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油封完成、油封记录</w:t>
            </w:r>
          </w:p>
        </w:tc>
        <w:tc>
          <w:tcPr>
            <w:tcW w:w="912"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648B990C">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p>
        </w:tc>
      </w:tr>
      <w:tr w14:paraId="473007D3">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21"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735DFEDC">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110</w:t>
            </w:r>
          </w:p>
        </w:tc>
        <w:tc>
          <w:tcPr>
            <w:tcW w:w="742"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7D839197">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下台拆卸及报工</w:t>
            </w:r>
          </w:p>
        </w:tc>
        <w:tc>
          <w:tcPr>
            <w:tcW w:w="3459"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4E6D2E61">
            <w:pPr>
              <w:keepNext w:val="0"/>
              <w:keepLines w:val="0"/>
              <w:widowControl/>
              <w:numPr>
                <w:ilvl w:val="0"/>
                <w:numId w:val="32"/>
              </w:numPr>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eastAsia="zh-CN" w:bidi="ar"/>
              </w:rPr>
              <w:t>主操作员依照《拆卸检查项单》的规定，执行发动机下台拆卸及检验工作，并详细填写《拆卸检查项单》。。</w:t>
            </w:r>
          </w:p>
          <w:p w14:paraId="61F93826">
            <w:pPr>
              <w:keepNext w:val="0"/>
              <w:keepLines w:val="0"/>
              <w:widowControl/>
              <w:numPr>
                <w:ilvl w:val="0"/>
                <w:numId w:val="32"/>
              </w:numPr>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试车检验员按照《拆卸检查项单》复查</w:t>
            </w:r>
            <w:r>
              <w:rPr>
                <w:rFonts w:hint="eastAsia" w:asciiTheme="minorEastAsia" w:hAnsiTheme="minorEastAsia" w:eastAsiaTheme="minorEastAsia" w:cstheme="minorEastAsia"/>
                <w:color w:val="000000"/>
                <w:kern w:val="0"/>
                <w:sz w:val="24"/>
                <w:szCs w:val="24"/>
                <w:lang w:eastAsia="zh-CN" w:bidi="ar"/>
              </w:rPr>
              <w:t>。</w:t>
            </w:r>
          </w:p>
        </w:tc>
        <w:tc>
          <w:tcPr>
            <w:tcW w:w="852"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134AC268">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检验员, 操作员</w:t>
            </w:r>
          </w:p>
        </w:tc>
        <w:tc>
          <w:tcPr>
            <w:tcW w:w="828"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2E49D13F">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下台拆卸任务、拆卸检查项单</w:t>
            </w:r>
          </w:p>
        </w:tc>
        <w:tc>
          <w:tcPr>
            <w:tcW w:w="792"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61CF5985">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拆卸检查项单、下台拆卸任务完成</w:t>
            </w:r>
          </w:p>
        </w:tc>
        <w:tc>
          <w:tcPr>
            <w:tcW w:w="912"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3436AE8A">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拆卸检查项单</w:t>
            </w:r>
          </w:p>
        </w:tc>
      </w:tr>
      <w:tr w14:paraId="432049BD">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21"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66592DCE">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120</w:t>
            </w:r>
          </w:p>
        </w:tc>
        <w:tc>
          <w:tcPr>
            <w:tcW w:w="742"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27316E13">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台架恢复和检查及报工</w:t>
            </w:r>
          </w:p>
        </w:tc>
        <w:tc>
          <w:tcPr>
            <w:tcW w:w="3459"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4407EA3A">
            <w:pPr>
              <w:keepNext w:val="0"/>
              <w:keepLines w:val="0"/>
              <w:widowControl/>
              <w:numPr>
                <w:ilvl w:val="0"/>
                <w:numId w:val="33"/>
              </w:numPr>
              <w:suppressLineNumbers w:val="0"/>
              <w:spacing w:before="0" w:beforeAutospacing="0" w:after="0" w:afterAutospacing="0" w:line="273" w:lineRule="atLeast"/>
              <w:ind w:left="0" w:leftChars="0" w:right="0" w:rightChars="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主操作员按照《台架恢复单》进行台架恢复和检查，并填写《台架恢复单》</w:t>
            </w:r>
            <w:r>
              <w:rPr>
                <w:rFonts w:hint="eastAsia" w:asciiTheme="minorEastAsia" w:hAnsiTheme="minorEastAsia" w:eastAsiaTheme="minorEastAsia" w:cstheme="minorEastAsia"/>
                <w:color w:val="000000"/>
                <w:kern w:val="0"/>
                <w:sz w:val="24"/>
                <w:szCs w:val="24"/>
                <w:lang w:eastAsia="zh-CN" w:bidi="ar"/>
              </w:rPr>
              <w:t>。</w:t>
            </w:r>
          </w:p>
          <w:p w14:paraId="288B8421">
            <w:pPr>
              <w:keepNext w:val="0"/>
              <w:keepLines w:val="0"/>
              <w:widowControl/>
              <w:numPr>
                <w:ilvl w:val="0"/>
                <w:numId w:val="33"/>
              </w:numPr>
              <w:suppressLineNumbers w:val="0"/>
              <w:spacing w:before="0" w:beforeAutospacing="0" w:after="0" w:afterAutospacing="0" w:line="273" w:lineRule="atLeast"/>
              <w:ind w:left="0" w:leftChars="0" w:right="0" w:rightChars="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试车检验员按照《台架恢复单》复查；</w:t>
            </w:r>
          </w:p>
        </w:tc>
        <w:tc>
          <w:tcPr>
            <w:tcW w:w="852"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6C3918D7">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检验员, 操作员</w:t>
            </w:r>
          </w:p>
        </w:tc>
        <w:tc>
          <w:tcPr>
            <w:tcW w:w="828"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61F1FC6F">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台架恢复任务、台架恢复单</w:t>
            </w:r>
          </w:p>
        </w:tc>
        <w:tc>
          <w:tcPr>
            <w:tcW w:w="792"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44C0C446">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台架恢复单、台架恢复任务完成</w:t>
            </w:r>
          </w:p>
        </w:tc>
        <w:tc>
          <w:tcPr>
            <w:tcW w:w="912"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57168CB6">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台架恢复单</w:t>
            </w:r>
          </w:p>
        </w:tc>
      </w:tr>
      <w:tr w14:paraId="4F6B0A68">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721"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163E0D82">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130</w:t>
            </w:r>
          </w:p>
        </w:tc>
        <w:tc>
          <w:tcPr>
            <w:tcW w:w="742"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726C45B2">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试验过程问题记录单</w:t>
            </w:r>
          </w:p>
        </w:tc>
        <w:tc>
          <w:tcPr>
            <w:tcW w:w="3459"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74DDAC63">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eastAsia="zh-CN" w:bidi="ar"/>
              </w:rPr>
            </w:pPr>
            <w:r>
              <w:rPr>
                <w:rFonts w:hint="eastAsia" w:asciiTheme="minorEastAsia" w:hAnsiTheme="minorEastAsia" w:eastAsiaTheme="minorEastAsia" w:cstheme="minorEastAsia"/>
                <w:color w:val="000000"/>
                <w:kern w:val="0"/>
                <w:sz w:val="24"/>
                <w:szCs w:val="24"/>
                <w:lang w:bidi="ar"/>
              </w:rPr>
              <w:t>试车过程中发现问题，试验人员需填写《试验过程问题记录单》</w:t>
            </w:r>
          </w:p>
        </w:tc>
        <w:tc>
          <w:tcPr>
            <w:tcW w:w="852"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5EDD5B00">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操作员</w:t>
            </w:r>
          </w:p>
        </w:tc>
        <w:tc>
          <w:tcPr>
            <w:tcW w:w="828"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5422127D">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试验任务</w:t>
            </w:r>
          </w:p>
        </w:tc>
        <w:tc>
          <w:tcPr>
            <w:tcW w:w="792"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74CDAFB3">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试验过程问题</w:t>
            </w:r>
          </w:p>
        </w:tc>
        <w:tc>
          <w:tcPr>
            <w:tcW w:w="912"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7DF6620C">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试验过程问题记录单</w:t>
            </w:r>
          </w:p>
        </w:tc>
      </w:tr>
    </w:tbl>
    <w:p w14:paraId="1196C25D">
      <w:pPr>
        <w:ind w:left="0" w:leftChars="0" w:firstLine="0" w:firstLineChars="0"/>
        <w:rPr>
          <w:rFonts w:hint="eastAsia" w:asciiTheme="minorEastAsia" w:hAnsiTheme="minorEastAsia" w:eastAsiaTheme="minorEastAsia" w:cstheme="minorEastAsia"/>
          <w:lang w:val="en-US" w:eastAsia="zh-CN"/>
        </w:rPr>
      </w:pPr>
    </w:p>
    <w:p w14:paraId="048B362C">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kern w:val="2"/>
          <w:sz w:val="28"/>
          <w:szCs w:val="28"/>
          <w:lang w:val="en-US" w:eastAsia="zh-CN" w:bidi="ar-SA"/>
        </w:rPr>
        <w:t>系统应用流程</w:t>
      </w:r>
    </w:p>
    <w:p w14:paraId="37739389">
      <w:pPr>
        <w:ind w:left="0" w:leftChars="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object>
          <v:shape id="_x0000_i1034" o:spt="75" type="#_x0000_t75" style="height:243.2pt;width:415.45pt;" o:ole="t" filled="f" o:preferrelative="t" stroked="f" coordsize="21600,21600">
            <v:path/>
            <v:fill on="f" focussize="0,0"/>
            <v:stroke on="f"/>
            <v:imagedata r:id="rId64" o:title=""/>
            <o:lock v:ext="edit" aspectratio="t"/>
            <w10:wrap type="none"/>
            <w10:anchorlock/>
          </v:shape>
          <o:OLEObject Type="Embed" ProgID="Visio.Drawing.15" ShapeID="_x0000_i1034" DrawAspect="Content" ObjectID="_1468075734" r:id="rId63">
            <o:LockedField>false</o:LockedField>
          </o:OLEObject>
        </w:object>
      </w:r>
    </w:p>
    <w:p w14:paraId="5101E448">
      <w:pPr>
        <w:numPr>
          <w:ilvl w:val="0"/>
          <w:numId w:val="14"/>
        </w:numPr>
        <w:ind w:left="960" w:leftChars="0" w:hanging="48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流程操作步骤说明：</w:t>
      </w:r>
    </w:p>
    <w:tbl>
      <w:tblPr>
        <w:tblStyle w:val="20"/>
        <w:tblW w:w="8336" w:type="dxa"/>
        <w:jc w:val="center"/>
        <w:tblLayout w:type="autofit"/>
        <w:tblCellMar>
          <w:top w:w="15" w:type="dxa"/>
          <w:left w:w="15" w:type="dxa"/>
          <w:bottom w:w="15" w:type="dxa"/>
          <w:right w:w="15" w:type="dxa"/>
        </w:tblCellMar>
      </w:tblPr>
      <w:tblGrid>
        <w:gridCol w:w="611"/>
        <w:gridCol w:w="1704"/>
        <w:gridCol w:w="1974"/>
        <w:gridCol w:w="2612"/>
        <w:gridCol w:w="1435"/>
      </w:tblGrid>
      <w:tr w14:paraId="4C0CC9C4">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3C07B0EC">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NO.</w:t>
            </w:r>
          </w:p>
        </w:tc>
        <w:tc>
          <w:tcPr>
            <w:tcW w:w="1704"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15B1B5A3">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角色</w:t>
            </w:r>
          </w:p>
        </w:tc>
        <w:tc>
          <w:tcPr>
            <w:tcW w:w="1974"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1D8E33A6">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业务活动</w:t>
            </w:r>
          </w:p>
        </w:tc>
        <w:tc>
          <w:tcPr>
            <w:tcW w:w="2612"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56795CBC">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IT活动</w:t>
            </w:r>
          </w:p>
        </w:tc>
        <w:tc>
          <w:tcPr>
            <w:tcW w:w="1435"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222429D6">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功能编号</w:t>
            </w:r>
          </w:p>
        </w:tc>
      </w:tr>
      <w:tr w14:paraId="5667774E">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4733A5C8">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1</w:t>
            </w:r>
          </w:p>
        </w:tc>
        <w:tc>
          <w:tcPr>
            <w:tcW w:w="1704" w:type="dxa"/>
            <w:tcBorders>
              <w:top w:val="single" w:color="000000" w:sz="4" w:space="0"/>
              <w:left w:val="single" w:color="000000" w:sz="4" w:space="0"/>
              <w:bottom w:val="single" w:color="000000" w:sz="4" w:space="0"/>
              <w:right w:val="single" w:color="000000" w:sz="4" w:space="0"/>
            </w:tcBorders>
            <w:noWrap/>
            <w:vAlign w:val="center"/>
          </w:tcPr>
          <w:p w14:paraId="3F336A0D">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eastAsia="zh-CN"/>
              </w:rPr>
            </w:pPr>
            <w:r>
              <w:rPr>
                <w:rFonts w:hint="eastAsia" w:asciiTheme="minorEastAsia" w:hAnsiTheme="minorEastAsia" w:eastAsiaTheme="minorEastAsia" w:cstheme="minorEastAsia"/>
                <w:color w:val="000000"/>
                <w:kern w:val="0"/>
                <w:sz w:val="21"/>
                <w:szCs w:val="21"/>
                <w:lang w:eastAsia="zh-CN"/>
              </w:rPr>
              <w:t>装试中心计划员</w:t>
            </w:r>
          </w:p>
        </w:tc>
        <w:tc>
          <w:tcPr>
            <w:tcW w:w="1974" w:type="dxa"/>
            <w:tcBorders>
              <w:top w:val="single" w:color="000000" w:sz="4" w:space="0"/>
              <w:left w:val="single" w:color="000000" w:sz="4" w:space="0"/>
              <w:bottom w:val="single" w:color="000000" w:sz="4" w:space="0"/>
              <w:right w:val="single" w:color="000000" w:sz="4" w:space="0"/>
            </w:tcBorders>
            <w:noWrap/>
            <w:vAlign w:val="center"/>
          </w:tcPr>
          <w:p w14:paraId="576C2C84">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010试车任务分派</w:t>
            </w:r>
          </w:p>
        </w:tc>
        <w:tc>
          <w:tcPr>
            <w:tcW w:w="2612" w:type="dxa"/>
            <w:tcBorders>
              <w:top w:val="single" w:color="000000" w:sz="4" w:space="0"/>
              <w:left w:val="single" w:color="000000" w:sz="4" w:space="0"/>
              <w:bottom w:val="single" w:color="000000" w:sz="4" w:space="0"/>
              <w:right w:val="single" w:color="000000" w:sz="4" w:space="0"/>
            </w:tcBorders>
            <w:noWrap/>
            <w:vAlign w:val="center"/>
          </w:tcPr>
          <w:p w14:paraId="6CB5D020">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任务分派</w:t>
            </w:r>
          </w:p>
        </w:tc>
        <w:tc>
          <w:tcPr>
            <w:tcW w:w="1435" w:type="dxa"/>
            <w:tcBorders>
              <w:top w:val="single" w:color="000000" w:sz="4" w:space="0"/>
              <w:left w:val="single" w:color="000000" w:sz="4" w:space="0"/>
              <w:bottom w:val="single" w:color="000000" w:sz="4" w:space="0"/>
              <w:right w:val="single" w:color="000000" w:sz="4" w:space="0"/>
            </w:tcBorders>
            <w:noWrap/>
            <w:vAlign w:val="center"/>
          </w:tcPr>
          <w:p w14:paraId="5C2EBC2B">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MOM-RW-01</w:t>
            </w:r>
          </w:p>
        </w:tc>
      </w:tr>
      <w:tr w14:paraId="44A31DB5">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23BF8B56">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2</w:t>
            </w:r>
          </w:p>
        </w:tc>
        <w:tc>
          <w:tcPr>
            <w:tcW w:w="1704" w:type="dxa"/>
            <w:tcBorders>
              <w:top w:val="single" w:color="000000" w:sz="4" w:space="0"/>
              <w:left w:val="single" w:color="000000" w:sz="4" w:space="0"/>
              <w:bottom w:val="single" w:color="000000" w:sz="4" w:space="0"/>
              <w:right w:val="single" w:color="000000" w:sz="4" w:space="0"/>
            </w:tcBorders>
            <w:noWrap/>
            <w:vAlign w:val="center"/>
          </w:tcPr>
          <w:p w14:paraId="3F098FC4">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eastAsia="zh-CN"/>
              </w:rPr>
            </w:pPr>
            <w:r>
              <w:rPr>
                <w:rFonts w:hint="eastAsia" w:asciiTheme="minorEastAsia" w:hAnsiTheme="minorEastAsia" w:eastAsiaTheme="minorEastAsia" w:cstheme="minorEastAsia"/>
                <w:color w:val="000000"/>
                <w:kern w:val="0"/>
                <w:sz w:val="21"/>
                <w:szCs w:val="21"/>
                <w:lang w:eastAsia="zh-CN"/>
              </w:rPr>
              <w:t>装试中心计划员</w:t>
            </w:r>
          </w:p>
        </w:tc>
        <w:tc>
          <w:tcPr>
            <w:tcW w:w="1974" w:type="dxa"/>
            <w:tcBorders>
              <w:top w:val="single" w:color="000000" w:sz="4" w:space="0"/>
              <w:left w:val="single" w:color="000000" w:sz="4" w:space="0"/>
              <w:bottom w:val="single" w:color="000000" w:sz="4" w:space="0"/>
              <w:right w:val="single" w:color="000000" w:sz="4" w:space="0"/>
            </w:tcBorders>
            <w:noWrap/>
            <w:vAlign w:val="center"/>
          </w:tcPr>
          <w:p w14:paraId="1A95E3A1">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020试车任务协调</w:t>
            </w:r>
          </w:p>
        </w:tc>
        <w:tc>
          <w:tcPr>
            <w:tcW w:w="2612" w:type="dxa"/>
            <w:tcBorders>
              <w:top w:val="single" w:color="000000" w:sz="4" w:space="0"/>
              <w:left w:val="single" w:color="000000" w:sz="4" w:space="0"/>
              <w:bottom w:val="single" w:color="000000" w:sz="4" w:space="0"/>
              <w:right w:val="single" w:color="000000" w:sz="4" w:space="0"/>
            </w:tcBorders>
            <w:noWrap/>
            <w:vAlign w:val="center"/>
          </w:tcPr>
          <w:p w14:paraId="4AA8E006">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任务协调</w:t>
            </w:r>
          </w:p>
        </w:tc>
        <w:tc>
          <w:tcPr>
            <w:tcW w:w="1435" w:type="dxa"/>
            <w:tcBorders>
              <w:top w:val="single" w:color="000000" w:sz="4" w:space="0"/>
              <w:left w:val="single" w:color="000000" w:sz="4" w:space="0"/>
              <w:bottom w:val="single" w:color="000000" w:sz="4" w:space="0"/>
              <w:right w:val="single" w:color="000000" w:sz="4" w:space="0"/>
            </w:tcBorders>
            <w:noWrap/>
            <w:vAlign w:val="center"/>
          </w:tcPr>
          <w:p w14:paraId="597892D9">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MOM-RW-02</w:t>
            </w:r>
          </w:p>
        </w:tc>
      </w:tr>
      <w:tr w14:paraId="386A791C">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1F9E8155">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3</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77745E">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操作员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C48352">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030收料确认及开工前点检</w:t>
            </w:r>
          </w:p>
        </w:tc>
        <w:tc>
          <w:tcPr>
            <w:tcW w:w="2612" w:type="dxa"/>
            <w:tcBorders>
              <w:top w:val="single" w:color="000000" w:sz="4" w:space="0"/>
              <w:left w:val="single" w:color="000000" w:sz="4" w:space="0"/>
              <w:bottom w:val="single" w:color="000000" w:sz="4" w:space="0"/>
              <w:right w:val="single" w:color="000000" w:sz="4" w:space="0"/>
            </w:tcBorders>
            <w:noWrap/>
            <w:vAlign w:val="center"/>
          </w:tcPr>
          <w:p w14:paraId="6351A309">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收料确认</w:t>
            </w:r>
          </w:p>
        </w:tc>
        <w:tc>
          <w:tcPr>
            <w:tcW w:w="14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081AE2">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 xml:space="preserve"> MOM-RW</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3</w:t>
            </w:r>
          </w:p>
        </w:tc>
      </w:tr>
      <w:tr w14:paraId="42D0A7F1">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31BB76">
            <w:pPr>
              <w:keepNext w:val="0"/>
              <w:keepLines w:val="0"/>
              <w:widowControl/>
              <w:suppressLineNumbers w:val="0"/>
              <w:spacing w:before="0" w:beforeLines="0" w:beforeAutospacing="0" w:after="0" w:afterLines="0" w:afterAutospacing="0" w:line="240" w:lineRule="auto"/>
              <w:ind w:left="0" w:leftChars="0" w:right="0" w:rightChars="0" w:firstLine="0" w:firstLineChars="0"/>
              <w:jc w:val="center"/>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4</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A73B39">
            <w:pPr>
              <w:keepNext w:val="0"/>
              <w:keepLines w:val="0"/>
              <w:widowControl/>
              <w:suppressLineNumbers w:val="0"/>
              <w:spacing w:before="0" w:beforeLines="0" w:beforeAutospacing="0" w:after="0" w:afterLines="0" w:afterAutospacing="0" w:line="240" w:lineRule="auto"/>
              <w:ind w:left="0" w:leftChars="0" w:right="0" w:rightChars="0" w:firstLine="0" w:firstLineChars="0"/>
              <w:jc w:val="both"/>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操作员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703C9C">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040试车任务开工</w:t>
            </w:r>
          </w:p>
        </w:tc>
        <w:tc>
          <w:tcPr>
            <w:tcW w:w="26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A4598B">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开工</w:t>
            </w:r>
          </w:p>
        </w:tc>
        <w:tc>
          <w:tcPr>
            <w:tcW w:w="14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79BCD0">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 xml:space="preserve"> MOM-RW</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4</w:t>
            </w:r>
          </w:p>
        </w:tc>
      </w:tr>
      <w:tr w14:paraId="604210F4">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7EE2D5">
            <w:pPr>
              <w:keepNext w:val="0"/>
              <w:keepLines w:val="0"/>
              <w:widowControl/>
              <w:suppressLineNumbers w:val="0"/>
              <w:spacing w:before="0" w:beforeLines="0" w:beforeAutospacing="0" w:after="0" w:afterLines="0" w:afterAutospacing="0" w:line="240" w:lineRule="auto"/>
              <w:ind w:left="0" w:leftChars="0" w:right="0" w:rightChars="0" w:firstLine="0" w:firstLineChars="0"/>
              <w:jc w:val="center"/>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5</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C5FC9C">
            <w:pPr>
              <w:keepNext w:val="0"/>
              <w:keepLines w:val="0"/>
              <w:widowControl/>
              <w:suppressLineNumbers w:val="0"/>
              <w:spacing w:before="0" w:beforeLines="0" w:beforeAutospacing="0" w:after="0" w:afterLines="0" w:afterAutospacing="0" w:line="240" w:lineRule="auto"/>
              <w:ind w:left="0" w:leftChars="0" w:right="0" w:rightChars="0" w:firstLine="0" w:firstLineChars="0"/>
              <w:jc w:val="both"/>
              <w:rPr>
                <w:rFonts w:hint="eastAsia" w:asciiTheme="minorEastAsia" w:hAnsiTheme="minorEastAsia" w:eastAsiaTheme="minorEastAsia" w:cstheme="minorEastAsia"/>
                <w:color w:val="000000"/>
                <w:kern w:val="0"/>
                <w:sz w:val="21"/>
                <w:szCs w:val="21"/>
                <w:lang w:eastAsia="zh-CN"/>
              </w:rPr>
            </w:pPr>
            <w:r>
              <w:rPr>
                <w:rFonts w:hint="eastAsia" w:asciiTheme="minorEastAsia" w:hAnsiTheme="minorEastAsia" w:eastAsiaTheme="minorEastAsia" w:cstheme="minorEastAsia"/>
                <w:color w:val="000000"/>
                <w:kern w:val="0"/>
                <w:sz w:val="21"/>
                <w:szCs w:val="21"/>
                <w:lang w:val="en-US" w:eastAsia="zh-CN"/>
              </w:rPr>
              <w:t>操作员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048D8C">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050查阅技术文件</w:t>
            </w:r>
          </w:p>
        </w:tc>
        <w:tc>
          <w:tcPr>
            <w:tcW w:w="26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637EA4">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浏览工艺文件</w:t>
            </w:r>
          </w:p>
        </w:tc>
        <w:tc>
          <w:tcPr>
            <w:tcW w:w="14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94C3AC">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 xml:space="preserve"> MOM-RW</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6</w:t>
            </w:r>
          </w:p>
        </w:tc>
      </w:tr>
      <w:tr w14:paraId="4ECE0175">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7D332A">
            <w:pPr>
              <w:keepNext w:val="0"/>
              <w:keepLines w:val="0"/>
              <w:widowControl/>
              <w:suppressLineNumbers w:val="0"/>
              <w:spacing w:before="0" w:beforeLines="0" w:beforeAutospacing="0" w:after="0" w:afterLines="0" w:afterAutospacing="0" w:line="240" w:lineRule="auto"/>
              <w:ind w:left="0" w:leftChars="0" w:right="0" w:rightChars="0" w:firstLine="0" w:firstLineChars="0"/>
              <w:jc w:val="center"/>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6</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838C16">
            <w:pPr>
              <w:keepNext w:val="0"/>
              <w:keepLines w:val="0"/>
              <w:widowControl/>
              <w:suppressLineNumbers w:val="0"/>
              <w:spacing w:before="0" w:beforeLines="0" w:beforeAutospacing="0" w:after="0" w:afterLines="0" w:afterAutospacing="0" w:line="240" w:lineRule="auto"/>
              <w:ind w:left="0" w:leftChars="0" w:right="0" w:rightChars="0" w:firstLine="0" w:firstLineChars="0"/>
              <w:jc w:val="both"/>
              <w:rPr>
                <w:rFonts w:hint="eastAsia" w:asciiTheme="minorEastAsia" w:hAnsiTheme="minorEastAsia" w:eastAsiaTheme="minorEastAsia" w:cstheme="minorEastAsia"/>
                <w:color w:val="000000"/>
                <w:kern w:val="0"/>
                <w:sz w:val="21"/>
                <w:szCs w:val="21"/>
                <w:lang w:eastAsia="zh-CN"/>
              </w:rPr>
            </w:pPr>
            <w:r>
              <w:rPr>
                <w:rFonts w:hint="eastAsia" w:asciiTheme="minorEastAsia" w:hAnsiTheme="minorEastAsia" w:eastAsiaTheme="minorEastAsia" w:cstheme="minorEastAsia"/>
                <w:color w:val="000000"/>
                <w:kern w:val="0"/>
                <w:sz w:val="21"/>
                <w:szCs w:val="21"/>
                <w:lang w:val="en-US" w:eastAsia="zh-CN"/>
              </w:rPr>
              <w:t>操作员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71C06D">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060试车任务技术指导和检查</w:t>
            </w:r>
          </w:p>
        </w:tc>
        <w:tc>
          <w:tcPr>
            <w:tcW w:w="2612" w:type="dxa"/>
            <w:vMerge w:val="restart"/>
            <w:tcBorders>
              <w:top w:val="single" w:color="000000" w:sz="4" w:space="0"/>
              <w:left w:val="single" w:color="000000" w:sz="4" w:space="0"/>
              <w:right w:val="single" w:color="000000" w:sz="4" w:space="0"/>
            </w:tcBorders>
            <w:shd w:val="clear" w:color="auto" w:fill="auto"/>
            <w:noWrap/>
            <w:vAlign w:val="center"/>
          </w:tcPr>
          <w:p w14:paraId="6DECA0A9">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检查项填报</w:t>
            </w:r>
          </w:p>
        </w:tc>
        <w:tc>
          <w:tcPr>
            <w:tcW w:w="1435" w:type="dxa"/>
            <w:vMerge w:val="restart"/>
            <w:tcBorders>
              <w:top w:val="single" w:color="000000" w:sz="4" w:space="0"/>
              <w:left w:val="single" w:color="000000" w:sz="4" w:space="0"/>
              <w:right w:val="single" w:color="000000" w:sz="4" w:space="0"/>
            </w:tcBorders>
            <w:shd w:val="clear" w:color="auto" w:fill="auto"/>
            <w:noWrap/>
            <w:vAlign w:val="center"/>
          </w:tcPr>
          <w:p w14:paraId="7B9271D7">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 xml:space="preserve"> MOM-RW</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5</w:t>
            </w:r>
          </w:p>
        </w:tc>
      </w:tr>
      <w:tr w14:paraId="047A7236">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E48098">
            <w:pPr>
              <w:keepNext w:val="0"/>
              <w:keepLines w:val="0"/>
              <w:widowControl/>
              <w:suppressLineNumbers w:val="0"/>
              <w:spacing w:before="0" w:beforeLines="0" w:beforeAutospacing="0" w:after="0" w:afterLines="0" w:afterAutospacing="0" w:line="240" w:lineRule="auto"/>
              <w:ind w:left="0" w:leftChars="0" w:right="0" w:rightChars="0" w:firstLine="0" w:firstLineChars="0"/>
              <w:jc w:val="center"/>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7</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B1D918">
            <w:pPr>
              <w:keepNext w:val="0"/>
              <w:keepLines w:val="0"/>
              <w:widowControl/>
              <w:suppressLineNumbers w:val="0"/>
              <w:spacing w:before="0" w:beforeLines="0" w:beforeAutospacing="0" w:after="0" w:afterLines="0" w:afterAutospacing="0" w:line="240" w:lineRule="auto"/>
              <w:ind w:left="0" w:leftChars="0" w:right="0" w:rightChars="0" w:firstLine="0" w:firstLineChars="0"/>
              <w:jc w:val="both"/>
              <w:rPr>
                <w:rFonts w:hint="eastAsia" w:asciiTheme="minorEastAsia" w:hAnsiTheme="minorEastAsia" w:eastAsiaTheme="minorEastAsia" w:cstheme="minorEastAsia"/>
                <w:color w:val="000000"/>
                <w:kern w:val="0"/>
                <w:sz w:val="21"/>
                <w:szCs w:val="21"/>
                <w:lang w:eastAsia="zh-CN"/>
              </w:rPr>
            </w:pPr>
            <w:r>
              <w:rPr>
                <w:rFonts w:hint="eastAsia" w:asciiTheme="minorEastAsia" w:hAnsiTheme="minorEastAsia" w:eastAsiaTheme="minorEastAsia" w:cstheme="minorEastAsia"/>
                <w:color w:val="000000"/>
                <w:kern w:val="0"/>
                <w:sz w:val="21"/>
                <w:szCs w:val="21"/>
                <w:lang w:val="en-US" w:eastAsia="zh-CN"/>
              </w:rPr>
              <w:t>操作员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B0F84C">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070试车台架安装检查及报工</w:t>
            </w:r>
          </w:p>
        </w:tc>
        <w:tc>
          <w:tcPr>
            <w:tcW w:w="2612" w:type="dxa"/>
            <w:vMerge w:val="continue"/>
            <w:tcBorders>
              <w:left w:val="single" w:color="000000" w:sz="4" w:space="0"/>
              <w:right w:val="single" w:color="000000" w:sz="4" w:space="0"/>
            </w:tcBorders>
            <w:shd w:val="clear" w:color="auto" w:fill="auto"/>
            <w:noWrap/>
            <w:vAlign w:val="center"/>
          </w:tcPr>
          <w:p w14:paraId="1114A21E">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p>
        </w:tc>
        <w:tc>
          <w:tcPr>
            <w:tcW w:w="1435" w:type="dxa"/>
            <w:vMerge w:val="continue"/>
            <w:tcBorders>
              <w:left w:val="single" w:color="000000" w:sz="4" w:space="0"/>
              <w:right w:val="single" w:color="000000" w:sz="4" w:space="0"/>
            </w:tcBorders>
            <w:shd w:val="clear" w:color="auto" w:fill="auto"/>
            <w:noWrap/>
            <w:vAlign w:val="center"/>
          </w:tcPr>
          <w:p w14:paraId="15527895">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rPr>
            </w:pPr>
          </w:p>
        </w:tc>
      </w:tr>
      <w:tr w14:paraId="54DD5259">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6F6A6A">
            <w:pPr>
              <w:keepNext w:val="0"/>
              <w:keepLines w:val="0"/>
              <w:widowControl/>
              <w:suppressLineNumbers w:val="0"/>
              <w:spacing w:before="0" w:beforeLines="0" w:beforeAutospacing="0" w:after="0" w:afterLines="0" w:afterAutospacing="0" w:line="240" w:lineRule="auto"/>
              <w:ind w:left="0" w:leftChars="0" w:right="0" w:rightChars="0" w:firstLine="0" w:firstLineChars="0"/>
              <w:jc w:val="center"/>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8</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870542">
            <w:pPr>
              <w:keepNext w:val="0"/>
              <w:keepLines w:val="0"/>
              <w:widowControl/>
              <w:suppressLineNumbers w:val="0"/>
              <w:spacing w:before="0" w:beforeLines="0" w:beforeAutospacing="0" w:after="0" w:afterLines="0" w:afterAutospacing="0" w:line="240" w:lineRule="auto"/>
              <w:ind w:left="0" w:leftChars="0" w:right="0" w:rightChars="0" w:firstLine="0" w:firstLineChars="0"/>
              <w:jc w:val="both"/>
              <w:rPr>
                <w:rFonts w:hint="eastAsia" w:asciiTheme="minorEastAsia" w:hAnsiTheme="minorEastAsia" w:eastAsiaTheme="minorEastAsia" w:cstheme="minorEastAsia"/>
                <w:color w:val="000000"/>
                <w:kern w:val="0"/>
                <w:sz w:val="21"/>
                <w:szCs w:val="21"/>
                <w:lang w:eastAsia="zh-CN"/>
              </w:rPr>
            </w:pPr>
            <w:r>
              <w:rPr>
                <w:rFonts w:hint="eastAsia" w:asciiTheme="minorEastAsia" w:hAnsiTheme="minorEastAsia" w:eastAsiaTheme="minorEastAsia" w:cstheme="minorEastAsia"/>
                <w:color w:val="000000"/>
                <w:kern w:val="0"/>
                <w:sz w:val="21"/>
                <w:szCs w:val="21"/>
                <w:lang w:val="en-US" w:eastAsia="zh-CN"/>
              </w:rPr>
              <w:t>操作员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04A636">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080</w:t>
            </w:r>
            <w:r>
              <w:rPr>
                <w:rFonts w:hint="eastAsia" w:asciiTheme="minorEastAsia" w:hAnsiTheme="minorEastAsia" w:eastAsiaTheme="minorEastAsia" w:cstheme="minorEastAsia"/>
                <w:color w:val="000000"/>
                <w:kern w:val="0"/>
                <w:sz w:val="21"/>
                <w:szCs w:val="21"/>
                <w:lang w:bidi="ar"/>
              </w:rPr>
              <w:t>试车前检查及报工</w:t>
            </w:r>
          </w:p>
        </w:tc>
        <w:tc>
          <w:tcPr>
            <w:tcW w:w="2612" w:type="dxa"/>
            <w:vMerge w:val="continue"/>
            <w:tcBorders>
              <w:left w:val="single" w:color="000000" w:sz="4" w:space="0"/>
              <w:right w:val="single" w:color="000000" w:sz="4" w:space="0"/>
            </w:tcBorders>
            <w:shd w:val="clear" w:color="auto" w:fill="auto"/>
            <w:noWrap/>
            <w:vAlign w:val="center"/>
          </w:tcPr>
          <w:p w14:paraId="41037C1B">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p>
        </w:tc>
        <w:tc>
          <w:tcPr>
            <w:tcW w:w="1435" w:type="dxa"/>
            <w:vMerge w:val="continue"/>
            <w:tcBorders>
              <w:left w:val="single" w:color="000000" w:sz="4" w:space="0"/>
              <w:right w:val="single" w:color="000000" w:sz="4" w:space="0"/>
            </w:tcBorders>
            <w:shd w:val="clear" w:color="auto" w:fill="auto"/>
            <w:noWrap/>
            <w:vAlign w:val="center"/>
          </w:tcPr>
          <w:p w14:paraId="37B88B6D">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rPr>
            </w:pPr>
          </w:p>
        </w:tc>
      </w:tr>
      <w:tr w14:paraId="21E17FB3">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31E261">
            <w:pPr>
              <w:keepNext w:val="0"/>
              <w:keepLines w:val="0"/>
              <w:widowControl/>
              <w:suppressLineNumbers w:val="0"/>
              <w:spacing w:before="0" w:beforeLines="0" w:beforeAutospacing="0" w:after="0" w:afterLines="0" w:afterAutospacing="0" w:line="240" w:lineRule="auto"/>
              <w:ind w:left="0" w:leftChars="0" w:right="0" w:rightChars="0" w:firstLine="0" w:firstLineChars="0"/>
              <w:jc w:val="center"/>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9</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A5F6BB">
            <w:pPr>
              <w:keepNext w:val="0"/>
              <w:keepLines w:val="0"/>
              <w:widowControl/>
              <w:suppressLineNumbers w:val="0"/>
              <w:spacing w:before="0" w:beforeLines="0" w:beforeAutospacing="0" w:after="0" w:afterLines="0" w:afterAutospacing="0" w:line="240" w:lineRule="auto"/>
              <w:ind w:left="0" w:leftChars="0" w:right="0" w:rightChars="0" w:firstLine="0" w:firstLineChars="0"/>
              <w:jc w:val="both"/>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操作员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67529C">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090</w:t>
            </w:r>
            <w:r>
              <w:rPr>
                <w:rFonts w:hint="eastAsia" w:asciiTheme="minorEastAsia" w:hAnsiTheme="minorEastAsia" w:eastAsiaTheme="minorEastAsia" w:cstheme="minorEastAsia"/>
                <w:color w:val="000000"/>
                <w:kern w:val="0"/>
                <w:sz w:val="21"/>
                <w:szCs w:val="21"/>
                <w:lang w:bidi="ar"/>
              </w:rPr>
              <w:t>试车及报工</w:t>
            </w:r>
          </w:p>
        </w:tc>
        <w:tc>
          <w:tcPr>
            <w:tcW w:w="2612" w:type="dxa"/>
            <w:vMerge w:val="continue"/>
            <w:tcBorders>
              <w:left w:val="single" w:color="000000" w:sz="4" w:space="0"/>
              <w:right w:val="single" w:color="000000" w:sz="4" w:space="0"/>
            </w:tcBorders>
            <w:shd w:val="clear" w:color="auto" w:fill="auto"/>
            <w:noWrap/>
            <w:vAlign w:val="center"/>
          </w:tcPr>
          <w:p w14:paraId="6253FA78">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p>
        </w:tc>
        <w:tc>
          <w:tcPr>
            <w:tcW w:w="1435" w:type="dxa"/>
            <w:vMerge w:val="continue"/>
            <w:tcBorders>
              <w:left w:val="single" w:color="000000" w:sz="4" w:space="0"/>
              <w:right w:val="single" w:color="000000" w:sz="4" w:space="0"/>
            </w:tcBorders>
            <w:shd w:val="clear" w:color="auto" w:fill="auto"/>
            <w:noWrap/>
            <w:vAlign w:val="center"/>
          </w:tcPr>
          <w:p w14:paraId="26D2F29D">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p>
        </w:tc>
      </w:tr>
      <w:tr w14:paraId="197DA46D">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78CE54">
            <w:pPr>
              <w:keepNext w:val="0"/>
              <w:keepLines w:val="0"/>
              <w:widowControl/>
              <w:suppressLineNumbers w:val="0"/>
              <w:spacing w:before="0" w:beforeLines="0" w:beforeAutospacing="0" w:after="0" w:afterLines="0" w:afterAutospacing="0" w:line="240" w:lineRule="auto"/>
              <w:ind w:left="0" w:leftChars="0" w:right="0" w:rightChars="0" w:firstLine="0" w:firstLineChars="0"/>
              <w:jc w:val="center"/>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10</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E5C485">
            <w:pPr>
              <w:keepNext w:val="0"/>
              <w:keepLines w:val="0"/>
              <w:widowControl/>
              <w:suppressLineNumbers w:val="0"/>
              <w:spacing w:before="0" w:beforeLines="0" w:beforeAutospacing="0" w:after="0" w:afterLines="0" w:afterAutospacing="0" w:line="240" w:lineRule="auto"/>
              <w:ind w:left="0" w:leftChars="0" w:right="0" w:rightChars="0" w:firstLine="0" w:firstLineChars="0"/>
              <w:jc w:val="both"/>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操作员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38ABC6">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100</w:t>
            </w:r>
            <w:r>
              <w:rPr>
                <w:rFonts w:hint="eastAsia" w:asciiTheme="minorEastAsia" w:hAnsiTheme="minorEastAsia" w:eastAsiaTheme="minorEastAsia" w:cstheme="minorEastAsia"/>
                <w:color w:val="000000"/>
                <w:kern w:val="0"/>
                <w:sz w:val="21"/>
                <w:szCs w:val="21"/>
                <w:lang w:bidi="ar"/>
              </w:rPr>
              <w:t>发动机台架油封及报工</w:t>
            </w:r>
          </w:p>
        </w:tc>
        <w:tc>
          <w:tcPr>
            <w:tcW w:w="2612" w:type="dxa"/>
            <w:vMerge w:val="continue"/>
            <w:tcBorders>
              <w:left w:val="single" w:color="000000" w:sz="4" w:space="0"/>
              <w:right w:val="single" w:color="000000" w:sz="4" w:space="0"/>
            </w:tcBorders>
            <w:shd w:val="clear" w:color="auto" w:fill="auto"/>
            <w:noWrap/>
            <w:vAlign w:val="center"/>
          </w:tcPr>
          <w:p w14:paraId="30D59D8C">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p>
        </w:tc>
        <w:tc>
          <w:tcPr>
            <w:tcW w:w="1435" w:type="dxa"/>
            <w:vMerge w:val="continue"/>
            <w:tcBorders>
              <w:left w:val="single" w:color="000000" w:sz="4" w:space="0"/>
              <w:right w:val="single" w:color="000000" w:sz="4" w:space="0"/>
            </w:tcBorders>
            <w:shd w:val="clear" w:color="auto" w:fill="auto"/>
            <w:noWrap/>
            <w:vAlign w:val="center"/>
          </w:tcPr>
          <w:p w14:paraId="141283DC">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p>
        </w:tc>
      </w:tr>
      <w:tr w14:paraId="4C4370AE">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5FD523">
            <w:pPr>
              <w:keepNext w:val="0"/>
              <w:keepLines w:val="0"/>
              <w:widowControl/>
              <w:suppressLineNumbers w:val="0"/>
              <w:spacing w:before="0" w:beforeLines="0" w:beforeAutospacing="0" w:after="0" w:afterLines="0" w:afterAutospacing="0" w:line="240" w:lineRule="auto"/>
              <w:ind w:left="0" w:leftChars="0" w:right="0" w:rightChars="0" w:firstLine="0" w:firstLineChars="0"/>
              <w:jc w:val="center"/>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11</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4D24D5">
            <w:pPr>
              <w:keepNext w:val="0"/>
              <w:keepLines w:val="0"/>
              <w:widowControl/>
              <w:suppressLineNumbers w:val="0"/>
              <w:spacing w:before="0" w:beforeLines="0" w:beforeAutospacing="0" w:after="0" w:afterLines="0" w:afterAutospacing="0" w:line="240" w:lineRule="auto"/>
              <w:ind w:left="0" w:leftChars="0" w:right="0" w:rightChars="0" w:firstLine="0" w:firstLineChars="0"/>
              <w:jc w:val="both"/>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操作员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7B9143">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bidi="ar"/>
              </w:rPr>
              <w:t>110</w:t>
            </w:r>
            <w:r>
              <w:rPr>
                <w:rFonts w:hint="eastAsia" w:asciiTheme="minorEastAsia" w:hAnsiTheme="minorEastAsia" w:eastAsiaTheme="minorEastAsia" w:cstheme="minorEastAsia"/>
                <w:color w:val="000000"/>
                <w:kern w:val="0"/>
                <w:sz w:val="21"/>
                <w:szCs w:val="21"/>
                <w:lang w:bidi="ar"/>
              </w:rPr>
              <w:t>下台拆卸及报工</w:t>
            </w:r>
          </w:p>
        </w:tc>
        <w:tc>
          <w:tcPr>
            <w:tcW w:w="2612" w:type="dxa"/>
            <w:vMerge w:val="continue"/>
            <w:tcBorders>
              <w:left w:val="single" w:color="000000" w:sz="4" w:space="0"/>
              <w:right w:val="single" w:color="000000" w:sz="4" w:space="0"/>
            </w:tcBorders>
            <w:shd w:val="clear" w:color="auto" w:fill="auto"/>
            <w:noWrap/>
            <w:vAlign w:val="center"/>
          </w:tcPr>
          <w:p w14:paraId="2A973112">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p>
        </w:tc>
        <w:tc>
          <w:tcPr>
            <w:tcW w:w="1435" w:type="dxa"/>
            <w:vMerge w:val="continue"/>
            <w:tcBorders>
              <w:left w:val="single" w:color="000000" w:sz="4" w:space="0"/>
              <w:right w:val="single" w:color="000000" w:sz="4" w:space="0"/>
            </w:tcBorders>
            <w:shd w:val="clear" w:color="auto" w:fill="auto"/>
            <w:noWrap/>
            <w:vAlign w:val="center"/>
          </w:tcPr>
          <w:p w14:paraId="648134E3">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rPr>
            </w:pPr>
          </w:p>
        </w:tc>
      </w:tr>
      <w:tr w14:paraId="74F2E928">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5A535F">
            <w:pPr>
              <w:keepNext w:val="0"/>
              <w:keepLines w:val="0"/>
              <w:widowControl/>
              <w:suppressLineNumbers w:val="0"/>
              <w:spacing w:before="0" w:beforeLines="0" w:beforeAutospacing="0" w:after="0" w:afterLines="0" w:afterAutospacing="0" w:line="240" w:lineRule="auto"/>
              <w:ind w:left="0" w:leftChars="0" w:right="0" w:rightChars="0" w:firstLine="0" w:firstLineChars="0"/>
              <w:jc w:val="center"/>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12</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D2CE4E">
            <w:pPr>
              <w:keepNext w:val="0"/>
              <w:keepLines w:val="0"/>
              <w:widowControl/>
              <w:suppressLineNumbers w:val="0"/>
              <w:spacing w:before="0" w:beforeLines="0" w:beforeAutospacing="0" w:after="0" w:afterLines="0" w:afterAutospacing="0" w:line="240" w:lineRule="auto"/>
              <w:ind w:left="0" w:leftChars="0" w:right="0" w:rightChars="0" w:firstLine="0" w:firstLineChars="0"/>
              <w:jc w:val="both"/>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操作员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7A8122">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bidi="ar"/>
              </w:rPr>
              <w:t>120</w:t>
            </w:r>
            <w:r>
              <w:rPr>
                <w:rFonts w:hint="eastAsia" w:asciiTheme="minorEastAsia" w:hAnsiTheme="minorEastAsia" w:eastAsiaTheme="minorEastAsia" w:cstheme="minorEastAsia"/>
                <w:color w:val="000000"/>
                <w:kern w:val="0"/>
                <w:sz w:val="21"/>
                <w:szCs w:val="21"/>
                <w:lang w:bidi="ar"/>
              </w:rPr>
              <w:t>台架恢复和检查及报工</w:t>
            </w:r>
          </w:p>
        </w:tc>
        <w:tc>
          <w:tcPr>
            <w:tcW w:w="2612" w:type="dxa"/>
            <w:vMerge w:val="continue"/>
            <w:tcBorders>
              <w:left w:val="single" w:color="000000" w:sz="4" w:space="0"/>
              <w:bottom w:val="single" w:color="000000" w:sz="4" w:space="0"/>
              <w:right w:val="single" w:color="000000" w:sz="4" w:space="0"/>
            </w:tcBorders>
            <w:shd w:val="clear" w:color="auto" w:fill="auto"/>
            <w:noWrap/>
            <w:vAlign w:val="center"/>
          </w:tcPr>
          <w:p w14:paraId="661BDCDE">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p>
        </w:tc>
        <w:tc>
          <w:tcPr>
            <w:tcW w:w="1435" w:type="dxa"/>
            <w:vMerge w:val="continue"/>
            <w:tcBorders>
              <w:left w:val="single" w:color="000000" w:sz="4" w:space="0"/>
              <w:bottom w:val="single" w:color="000000" w:sz="4" w:space="0"/>
              <w:right w:val="single" w:color="000000" w:sz="4" w:space="0"/>
            </w:tcBorders>
            <w:shd w:val="clear" w:color="auto" w:fill="auto"/>
            <w:noWrap/>
            <w:vAlign w:val="center"/>
          </w:tcPr>
          <w:p w14:paraId="77D76596">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rPr>
            </w:pPr>
          </w:p>
        </w:tc>
      </w:tr>
      <w:tr w14:paraId="56F324F7">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889C20">
            <w:pPr>
              <w:keepNext w:val="0"/>
              <w:keepLines w:val="0"/>
              <w:widowControl/>
              <w:suppressLineNumbers w:val="0"/>
              <w:spacing w:before="0" w:beforeLines="0" w:beforeAutospacing="0" w:after="0" w:afterLines="0" w:afterAutospacing="0" w:line="240" w:lineRule="auto"/>
              <w:ind w:left="0" w:leftChars="0" w:right="0" w:rightChars="0" w:firstLine="0" w:firstLineChars="0"/>
              <w:jc w:val="center"/>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13</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BD04C3">
            <w:pPr>
              <w:keepNext w:val="0"/>
              <w:keepLines w:val="0"/>
              <w:widowControl/>
              <w:suppressLineNumbers w:val="0"/>
              <w:spacing w:before="0" w:beforeLines="0" w:beforeAutospacing="0" w:after="0" w:afterLines="0" w:afterAutospacing="0" w:line="240" w:lineRule="auto"/>
              <w:ind w:left="0" w:leftChars="0" w:right="0" w:rightChars="0" w:firstLine="0" w:firstLineChars="0"/>
              <w:jc w:val="both"/>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操作员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BA0A95">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bidi="ar"/>
              </w:rPr>
            </w:pPr>
            <w:r>
              <w:rPr>
                <w:rFonts w:hint="eastAsia" w:asciiTheme="minorEastAsia" w:hAnsiTheme="minorEastAsia" w:eastAsiaTheme="minorEastAsia" w:cstheme="minorEastAsia"/>
                <w:color w:val="000000"/>
                <w:kern w:val="0"/>
                <w:sz w:val="21"/>
                <w:szCs w:val="21"/>
                <w:lang w:val="en-US" w:eastAsia="zh-CN" w:bidi="ar"/>
              </w:rPr>
              <w:t>130</w:t>
            </w:r>
            <w:r>
              <w:rPr>
                <w:rFonts w:hint="eastAsia" w:asciiTheme="minorEastAsia" w:hAnsiTheme="minorEastAsia" w:eastAsiaTheme="minorEastAsia" w:cstheme="minorEastAsia"/>
                <w:color w:val="000000"/>
                <w:kern w:val="0"/>
                <w:sz w:val="21"/>
                <w:szCs w:val="21"/>
                <w:lang w:bidi="ar"/>
              </w:rPr>
              <w:t>试验过程问题记录单</w:t>
            </w:r>
          </w:p>
        </w:tc>
        <w:tc>
          <w:tcPr>
            <w:tcW w:w="26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5C1918">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试验问题记录单填报</w:t>
            </w:r>
          </w:p>
        </w:tc>
        <w:tc>
          <w:tcPr>
            <w:tcW w:w="14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7CFA8F">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 xml:space="preserve"> MOM-RW</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9</w:t>
            </w:r>
          </w:p>
        </w:tc>
      </w:tr>
      <w:tr w14:paraId="39BBC938">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71E0C8">
            <w:pPr>
              <w:keepNext w:val="0"/>
              <w:keepLines w:val="0"/>
              <w:widowControl/>
              <w:suppressLineNumbers w:val="0"/>
              <w:spacing w:before="0" w:beforeLines="0" w:beforeAutospacing="0" w:after="0" w:afterLines="0" w:afterAutospacing="0" w:line="240" w:lineRule="auto"/>
              <w:ind w:left="0" w:leftChars="0" w:right="0" w:rightChars="0" w:firstLine="0" w:firstLineChars="0"/>
              <w:jc w:val="center"/>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14</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87B58F">
            <w:pPr>
              <w:keepNext w:val="0"/>
              <w:keepLines w:val="0"/>
              <w:widowControl/>
              <w:suppressLineNumbers w:val="0"/>
              <w:spacing w:before="0" w:beforeLines="0" w:beforeAutospacing="0" w:after="0" w:afterLines="0" w:afterAutospacing="0" w:line="240" w:lineRule="auto"/>
              <w:ind w:left="0" w:leftChars="0" w:right="0" w:rightChars="0" w:firstLine="0" w:firstLineChars="0"/>
              <w:jc w:val="both"/>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操作员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ADF6E4">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
              </w:rPr>
            </w:pPr>
          </w:p>
        </w:tc>
        <w:tc>
          <w:tcPr>
            <w:tcW w:w="26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845FEB">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试验后恢复自查填报</w:t>
            </w:r>
          </w:p>
        </w:tc>
        <w:tc>
          <w:tcPr>
            <w:tcW w:w="14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851B35">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 xml:space="preserve"> MOM-RW</w:t>
            </w:r>
            <w:r>
              <w:rPr>
                <w:rFonts w:hint="eastAsia" w:asciiTheme="minorEastAsia" w:hAnsiTheme="minorEastAsia" w:eastAsiaTheme="minorEastAsia" w:cstheme="minorEastAsia"/>
                <w:color w:val="000000"/>
                <w:kern w:val="0"/>
                <w:sz w:val="21"/>
                <w:szCs w:val="21"/>
              </w:rPr>
              <w:t>-</w:t>
            </w:r>
            <w:r>
              <w:rPr>
                <w:rFonts w:hint="eastAsia" w:asciiTheme="minorEastAsia" w:hAnsiTheme="minorEastAsia" w:eastAsiaTheme="minorEastAsia" w:cstheme="minorEastAsia"/>
                <w:color w:val="000000"/>
                <w:kern w:val="0"/>
                <w:sz w:val="21"/>
                <w:szCs w:val="21"/>
                <w:lang w:val="en-US" w:eastAsia="zh-CN"/>
              </w:rPr>
              <w:t>10</w:t>
            </w:r>
          </w:p>
        </w:tc>
      </w:tr>
    </w:tbl>
    <w:p w14:paraId="1F8DC1C8">
      <w:pPr>
        <w:ind w:left="0" w:leftChars="0" w:firstLine="0" w:firstLineChars="0"/>
        <w:rPr>
          <w:rFonts w:hint="eastAsia" w:asciiTheme="minorEastAsia" w:hAnsiTheme="minorEastAsia" w:eastAsiaTheme="minorEastAsia" w:cstheme="minorEastAsia"/>
          <w:lang w:val="en-US" w:eastAsia="zh-CN"/>
        </w:rPr>
      </w:pPr>
    </w:p>
    <w:p w14:paraId="4C3AFB09">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功能设计</w:t>
      </w:r>
    </w:p>
    <w:p w14:paraId="157DA9C1">
      <w:pPr>
        <w:pStyle w:val="6"/>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试验问题记录单填报</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4A715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4038D016">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47A19452">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MOM-RW-09</w:t>
            </w:r>
          </w:p>
        </w:tc>
      </w:tr>
      <w:tr w14:paraId="55FA7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1FB6A29C">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66B791D1">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试验问题记录单填报</w:t>
            </w:r>
          </w:p>
        </w:tc>
      </w:tr>
      <w:tr w14:paraId="64A4E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00862211">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248E29C4">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操作员</w:t>
            </w:r>
          </w:p>
        </w:tc>
      </w:tr>
      <w:tr w14:paraId="415EA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02E80743">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A50F4E0">
            <w:pPr>
              <w:keepNext w:val="0"/>
              <w:keepLines w:val="0"/>
              <w:numPr>
                <w:ilvl w:val="0"/>
                <w:numId w:val="0"/>
              </w:numPr>
              <w:suppressLineNumbers w:val="0"/>
              <w:spacing w:before="0" w:beforeLines="0" w:beforeAutospacing="0" w:after="0" w:afterLines="0" w:afterAutospacing="0" w:line="300" w:lineRule="auto"/>
              <w:ind w:left="0" w:leftChars="0" w:right="0" w:right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试车工序任务开工后，记录试验过程中的问题。</w:t>
            </w:r>
          </w:p>
        </w:tc>
      </w:tr>
      <w:tr w14:paraId="5C45F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2DBAD209">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0F09729A">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固化试验问题记录单质量模板，试车工序任务执行过程中均可调用模板多次填报试验问题记录单，并展示上次填报记录。</w:t>
            </w:r>
          </w:p>
          <w:p w14:paraId="2A6EC62A">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试车完成后需操作者办理油料领用单，填写实际消耗情况，油料消耗需在工艺路线检查项中体现。库管员根据领用单办理油料出库单。</w:t>
            </w:r>
          </w:p>
          <w:p w14:paraId="0C257714">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试验问题记录单加原因分析与措施字段。</w:t>
            </w:r>
          </w:p>
        </w:tc>
      </w:tr>
    </w:tbl>
    <w:p w14:paraId="4BC6B2D3">
      <w:pPr>
        <w:pStyle w:val="8"/>
        <w:numPr>
          <w:ilvl w:val="0"/>
          <w:numId w:val="0"/>
        </w:numPr>
        <w:rPr>
          <w:rFonts w:hint="eastAsia" w:asciiTheme="minorEastAsia" w:hAnsiTheme="minorEastAsia" w:eastAsiaTheme="minorEastAsia" w:cstheme="minorEastAsia"/>
          <w:lang w:val="en-US" w:eastAsia="zh-CN"/>
        </w:rPr>
      </w:pPr>
    </w:p>
    <w:p w14:paraId="7B76779E">
      <w:pPr>
        <w:pStyle w:val="8"/>
        <w:numPr>
          <w:ilvl w:val="0"/>
          <w:numId w:val="5"/>
        </w:numPr>
        <w:ind w:left="0" w:firstLine="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sz w:val="24"/>
          <w:szCs w:val="24"/>
          <w:highlight w:val="none"/>
          <w:lang w:val="en-US" w:eastAsia="zh-CN"/>
        </w:rPr>
        <w:t>功能验收标准</w:t>
      </w:r>
    </w:p>
    <w:p w14:paraId="7EB84706">
      <w:pPr>
        <w:ind w:left="0" w:leftChars="0"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操作员在试车工序任务执行过程中，可随时调用</w:t>
      </w:r>
      <w:r>
        <w:rPr>
          <w:rFonts w:hint="eastAsia" w:asciiTheme="minorEastAsia" w:hAnsiTheme="minorEastAsia" w:eastAsiaTheme="minorEastAsia" w:cstheme="minorEastAsia"/>
          <w:highlight w:val="none"/>
          <w:lang w:val="en-US" w:eastAsia="zh-CN"/>
        </w:rPr>
        <w:t>试验问题记录单质量模板进行填报，并能正常保存。</w:t>
      </w:r>
    </w:p>
    <w:p w14:paraId="723B1559">
      <w:pPr>
        <w:pStyle w:val="6"/>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试验后恢复自查填报</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2E755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71DDE673">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3086DF58">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MOM-RW-10</w:t>
            </w:r>
          </w:p>
        </w:tc>
      </w:tr>
      <w:tr w14:paraId="06E4B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13A01751">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42A2BC31">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试验后恢复自查填报</w:t>
            </w:r>
          </w:p>
        </w:tc>
      </w:tr>
      <w:tr w14:paraId="17427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2FA1A1A1">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514C5B86">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操作员</w:t>
            </w:r>
          </w:p>
        </w:tc>
      </w:tr>
      <w:tr w14:paraId="75A8B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390378F3">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F9697B8">
            <w:pPr>
              <w:keepNext w:val="0"/>
              <w:keepLines w:val="0"/>
              <w:numPr>
                <w:ilvl w:val="0"/>
                <w:numId w:val="0"/>
              </w:numPr>
              <w:suppressLineNumbers w:val="0"/>
              <w:spacing w:before="0" w:beforeLines="0" w:beforeAutospacing="0" w:after="0" w:afterLines="0" w:afterAutospacing="0" w:line="300" w:lineRule="auto"/>
              <w:ind w:left="0" w:leftChars="0" w:right="0" w:right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试车任务暂停后恢复，填写试验后恢复自查单。</w:t>
            </w:r>
          </w:p>
        </w:tc>
      </w:tr>
      <w:tr w14:paraId="2E0EA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40F1E870">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7DC48C20">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试验后恢复自查单检查项数据源自PLM系统中的试车工艺路线中试验前检查工序的检查项。</w:t>
            </w:r>
          </w:p>
          <w:p w14:paraId="6C0AAE92">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当前任务未完工前，用户可查阅多次暂停后填写的试验后恢复自查单历史记录。</w:t>
            </w:r>
          </w:p>
        </w:tc>
      </w:tr>
    </w:tbl>
    <w:p w14:paraId="5DD3974C">
      <w:pPr>
        <w:ind w:left="0" w:leftChars="0" w:firstLine="0" w:firstLineChars="0"/>
        <w:rPr>
          <w:rFonts w:hint="eastAsia" w:asciiTheme="minorEastAsia" w:hAnsiTheme="minorEastAsia" w:eastAsiaTheme="minorEastAsia" w:cstheme="minorEastAsia"/>
          <w:lang w:val="en-US" w:eastAsia="zh-CN"/>
        </w:rPr>
      </w:pPr>
    </w:p>
    <w:p w14:paraId="7D634464">
      <w:pPr>
        <w:pStyle w:val="8"/>
        <w:numPr>
          <w:ilvl w:val="0"/>
          <w:numId w:val="5"/>
        </w:numPr>
        <w:ind w:left="0" w:firstLine="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sz w:val="24"/>
          <w:szCs w:val="24"/>
          <w:highlight w:val="none"/>
          <w:lang w:val="en-US" w:eastAsia="zh-CN"/>
        </w:rPr>
        <w:t>功能验收标准</w:t>
      </w:r>
    </w:p>
    <w:p w14:paraId="6D57F1A3">
      <w:pPr>
        <w:ind w:left="0" w:leftChars="0"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操作员在试车工序任务执行过程中可暂停试车任务。恢复试车任务后，可填写试验后恢复自查单并正常保存。</w:t>
      </w:r>
    </w:p>
    <w:p w14:paraId="7B60AB0A">
      <w:pPr>
        <w:ind w:left="0" w:leftChars="0" w:firstLine="0" w:firstLineChars="0"/>
        <w:rPr>
          <w:rFonts w:hint="eastAsia" w:asciiTheme="minorEastAsia" w:hAnsiTheme="minorEastAsia" w:eastAsiaTheme="minorEastAsia" w:cstheme="minorEastAsia"/>
          <w:lang w:val="en-US" w:eastAsia="zh-CN"/>
        </w:rPr>
      </w:pPr>
    </w:p>
    <w:p w14:paraId="334B3667">
      <w:pPr>
        <w:pStyle w:val="4"/>
        <w:rPr>
          <w:rFonts w:hint="eastAsia" w:asciiTheme="minorEastAsia" w:hAnsiTheme="minorEastAsia" w:eastAsiaTheme="minorEastAsia" w:cstheme="minorEastAsia"/>
          <w:lang w:val="en-US" w:eastAsia="zh-CN"/>
        </w:rPr>
      </w:pPr>
      <w:bookmarkStart w:id="42" w:name="_Toc22958"/>
      <w:r>
        <w:commentReference w:id="7"/>
      </w:r>
      <w:r>
        <w:rPr>
          <w:rFonts w:hint="eastAsia" w:asciiTheme="minorEastAsia" w:hAnsiTheme="minorEastAsia" w:eastAsiaTheme="minorEastAsia" w:cstheme="minorEastAsia"/>
          <w:lang w:val="en-US" w:eastAsia="zh-CN"/>
        </w:rPr>
        <w:t>串换件管理</w:t>
      </w:r>
      <w:bookmarkEnd w:id="42"/>
    </w:p>
    <w:p w14:paraId="57BBB20F">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目标业务流程</w:t>
      </w:r>
    </w:p>
    <w:p w14:paraId="408C62A5">
      <w:pPr>
        <w:numPr>
          <w:ilvl w:val="0"/>
          <w:numId w:val="14"/>
        </w:numPr>
        <w:ind w:left="960" w:leftChars="0" w:hanging="480" w:firstLineChars="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lang w:val="en-US" w:eastAsia="zh-CN"/>
        </w:rPr>
        <w:t>流程范围</w:t>
      </w:r>
    </w:p>
    <w:tbl>
      <w:tblPr>
        <w:tblStyle w:val="20"/>
        <w:tblW w:w="8208" w:type="dxa"/>
        <w:tblInd w:w="21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16"/>
        <w:gridCol w:w="6792"/>
      </w:tblGrid>
      <w:tr w14:paraId="737C37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141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525C19E">
            <w:pPr>
              <w:pStyle w:val="19"/>
              <w:keepNext w:val="0"/>
              <w:keepLines w:val="0"/>
              <w:widowControl/>
              <w:suppressLineNumbers w:val="0"/>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color w:val="000000"/>
                <w:sz w:val="24"/>
                <w:szCs w:val="24"/>
              </w:rPr>
              <w:t>流程</w:t>
            </w:r>
            <w:r>
              <w:rPr>
                <w:rFonts w:hint="eastAsia" w:asciiTheme="minorEastAsia" w:hAnsiTheme="minorEastAsia" w:eastAsiaTheme="minorEastAsia" w:cstheme="minorEastAsia"/>
                <w:b/>
                <w:bCs/>
                <w:i w:val="0"/>
                <w:iCs w:val="0"/>
                <w:color w:val="000000"/>
                <w:sz w:val="24"/>
                <w:szCs w:val="24"/>
              </w:rPr>
              <w:t>起点</w:t>
            </w:r>
          </w:p>
        </w:tc>
        <w:tc>
          <w:tcPr>
            <w:tcW w:w="67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3E36E05">
            <w:pPr>
              <w:pStyle w:val="19"/>
              <w:keepNext w:val="0"/>
              <w:keepLines w:val="0"/>
              <w:widowControl/>
              <w:suppressLineNumbers w:val="0"/>
              <w:ind w:firstLine="0" w:firstLineChars="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发起串（换）件</w:t>
            </w:r>
          </w:p>
        </w:tc>
      </w:tr>
      <w:tr w14:paraId="67124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141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6B60632">
            <w:pPr>
              <w:pStyle w:val="19"/>
              <w:keepNext w:val="0"/>
              <w:keepLines w:val="0"/>
              <w:widowControl/>
              <w:suppressLineNumbers w:val="0"/>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color w:val="000000"/>
                <w:sz w:val="24"/>
                <w:szCs w:val="24"/>
              </w:rPr>
              <w:t>流程</w:t>
            </w:r>
            <w:r>
              <w:rPr>
                <w:rFonts w:hint="eastAsia" w:asciiTheme="minorEastAsia" w:hAnsiTheme="minorEastAsia" w:eastAsiaTheme="minorEastAsia" w:cstheme="minorEastAsia"/>
                <w:b/>
                <w:bCs/>
                <w:i w:val="0"/>
                <w:iCs w:val="0"/>
                <w:color w:val="000000"/>
                <w:sz w:val="24"/>
                <w:szCs w:val="24"/>
              </w:rPr>
              <w:t>终点</w:t>
            </w:r>
          </w:p>
        </w:tc>
        <w:tc>
          <w:tcPr>
            <w:tcW w:w="67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9DEC646">
            <w:pPr>
              <w:pStyle w:val="19"/>
              <w:keepNext w:val="0"/>
              <w:keepLines w:val="0"/>
              <w:widowControl/>
              <w:suppressLineNumbers w:val="0"/>
              <w:ind w:firstLine="0" w:firstLineChars="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串换件完成</w:t>
            </w:r>
          </w:p>
        </w:tc>
      </w:tr>
      <w:tr w14:paraId="41922B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141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ACE19DA">
            <w:pPr>
              <w:pStyle w:val="19"/>
              <w:keepNext w:val="0"/>
              <w:keepLines w:val="0"/>
              <w:widowControl/>
              <w:suppressLineNumbers w:val="0"/>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olor w:val="000000"/>
                <w:sz w:val="24"/>
                <w:szCs w:val="24"/>
              </w:rPr>
              <w:t>输入</w:t>
            </w:r>
          </w:p>
        </w:tc>
        <w:tc>
          <w:tcPr>
            <w:tcW w:w="67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2487EB4">
            <w:pPr>
              <w:pStyle w:val="19"/>
              <w:keepNext w:val="0"/>
              <w:keepLines w:val="0"/>
              <w:widowControl/>
              <w:suppressLineNumbers w:val="0"/>
              <w:ind w:firstLine="0" w:firstLineChars="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异常信息</w:t>
            </w:r>
          </w:p>
        </w:tc>
      </w:tr>
      <w:tr w14:paraId="211D45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141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F2E8250">
            <w:pPr>
              <w:pStyle w:val="19"/>
              <w:keepNext w:val="0"/>
              <w:keepLines w:val="0"/>
              <w:widowControl/>
              <w:suppressLineNumbers w:val="0"/>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olor w:val="000000"/>
                <w:sz w:val="24"/>
                <w:szCs w:val="24"/>
              </w:rPr>
              <w:t>输出</w:t>
            </w:r>
          </w:p>
        </w:tc>
        <w:tc>
          <w:tcPr>
            <w:tcW w:w="67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7164516">
            <w:pPr>
              <w:pStyle w:val="19"/>
              <w:keepNext w:val="0"/>
              <w:keepLines w:val="0"/>
              <w:widowControl/>
              <w:suppressLineNumbers w:val="0"/>
              <w:ind w:firstLine="0" w:firstLineChars="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装入物料清单、拆卸记录</w:t>
            </w:r>
          </w:p>
        </w:tc>
      </w:tr>
    </w:tbl>
    <w:p w14:paraId="711B3B60">
      <w:pPr>
        <w:numPr>
          <w:ilvl w:val="0"/>
          <w:numId w:val="14"/>
        </w:numPr>
        <w:ind w:left="960" w:leftChars="0" w:hanging="480" w:firstLineChars="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lang w:val="en-US" w:eastAsia="zh-CN"/>
        </w:rPr>
        <w:t>流程设计</w:t>
      </w:r>
    </w:p>
    <w:p w14:paraId="601B28B3">
      <w:pPr>
        <w:numPr>
          <w:ilvl w:val="0"/>
          <w:numId w:val="0"/>
        </w:num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drawing>
          <wp:inline distT="0" distB="0" distL="114300" distR="114300">
            <wp:extent cx="5353685" cy="1719580"/>
            <wp:effectExtent l="0" t="0" r="10795" b="2540"/>
            <wp:docPr id="31"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 descr="IMG_256"/>
                    <pic:cNvPicPr>
                      <a:picLocks noChangeAspect="1"/>
                    </pic:cNvPicPr>
                  </pic:nvPicPr>
                  <pic:blipFill>
                    <a:blip r:embed="rId65"/>
                    <a:srcRect b="46400"/>
                    <a:stretch>
                      <a:fillRect/>
                    </a:stretch>
                  </pic:blipFill>
                  <pic:spPr>
                    <a:xfrm>
                      <a:off x="0" y="0"/>
                      <a:ext cx="5353685" cy="1719580"/>
                    </a:xfrm>
                    <a:prstGeom prst="rect">
                      <a:avLst/>
                    </a:prstGeom>
                    <a:noFill/>
                    <a:ln>
                      <a:noFill/>
                    </a:ln>
                  </pic:spPr>
                </pic:pic>
              </a:graphicData>
            </a:graphic>
          </wp:inline>
        </w:drawing>
      </w:r>
    </w:p>
    <w:p w14:paraId="1B5099B1">
      <w:pPr>
        <w:numPr>
          <w:ilvl w:val="0"/>
          <w:numId w:val="14"/>
        </w:numPr>
        <w:ind w:left="960" w:leftChars="0" w:hanging="480" w:firstLine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lang w:val="en-US" w:eastAsia="zh-CN"/>
        </w:rPr>
        <w:t>流程说明</w:t>
      </w:r>
    </w:p>
    <w:tbl>
      <w:tblPr>
        <w:tblStyle w:val="20"/>
        <w:tblW w:w="4879" w:type="pct"/>
        <w:tblInd w:w="11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64"/>
        <w:gridCol w:w="876"/>
        <w:gridCol w:w="3192"/>
        <w:gridCol w:w="840"/>
        <w:gridCol w:w="792"/>
        <w:gridCol w:w="888"/>
        <w:gridCol w:w="864"/>
      </w:tblGrid>
      <w:tr w14:paraId="6058A98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440" w:hRule="atLeast"/>
          <w:tblHeader/>
        </w:trPr>
        <w:tc>
          <w:tcPr>
            <w:tcW w:w="864"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24E11FCE">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活动编码</w:t>
            </w:r>
          </w:p>
        </w:tc>
        <w:tc>
          <w:tcPr>
            <w:tcW w:w="876"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71ED225F">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活动名称</w:t>
            </w:r>
          </w:p>
        </w:tc>
        <w:tc>
          <w:tcPr>
            <w:tcW w:w="3192"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6F0DA511">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活动内容</w:t>
            </w:r>
          </w:p>
        </w:tc>
        <w:tc>
          <w:tcPr>
            <w:tcW w:w="84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4481838C">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角色</w:t>
            </w:r>
          </w:p>
        </w:tc>
        <w:tc>
          <w:tcPr>
            <w:tcW w:w="792"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2CF1175E">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输入</w:t>
            </w:r>
          </w:p>
        </w:tc>
        <w:tc>
          <w:tcPr>
            <w:tcW w:w="888"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5A307AAF">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输出</w:t>
            </w:r>
          </w:p>
        </w:tc>
        <w:tc>
          <w:tcPr>
            <w:tcW w:w="864"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4996BF05">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模板/表单</w:t>
            </w:r>
          </w:p>
        </w:tc>
      </w:tr>
      <w:tr w14:paraId="5AE46CA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86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2790F29">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010</w:t>
            </w:r>
          </w:p>
        </w:tc>
        <w:tc>
          <w:tcPr>
            <w:tcW w:w="8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FE3C4D2">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创建串（换）件申请单</w:t>
            </w:r>
          </w:p>
        </w:tc>
        <w:tc>
          <w:tcPr>
            <w:tcW w:w="31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3E369A2">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eastAsia="zh-CN" w:bidi="ar"/>
              </w:rPr>
            </w:pPr>
            <w:r>
              <w:rPr>
                <w:rFonts w:hint="eastAsia" w:asciiTheme="minorEastAsia" w:hAnsiTheme="minorEastAsia" w:eastAsiaTheme="minorEastAsia" w:cstheme="minorEastAsia"/>
                <w:color w:val="000000"/>
                <w:kern w:val="0"/>
                <w:sz w:val="24"/>
                <w:szCs w:val="24"/>
                <w:lang w:bidi="ar"/>
              </w:rPr>
              <w:t>装试中心操作员在装配执行过程中发现异常，经过判断后需要发起串换件申请</w:t>
            </w:r>
            <w:r>
              <w:rPr>
                <w:rFonts w:hint="eastAsia" w:asciiTheme="minorEastAsia" w:hAnsiTheme="minorEastAsia" w:eastAsiaTheme="minorEastAsia" w:cstheme="minorEastAsia"/>
                <w:color w:val="000000"/>
                <w:kern w:val="0"/>
                <w:sz w:val="24"/>
                <w:szCs w:val="24"/>
                <w:lang w:eastAsia="zh-CN" w:bidi="ar"/>
              </w:rPr>
              <w:t>。</w:t>
            </w:r>
          </w:p>
        </w:tc>
        <w:tc>
          <w:tcPr>
            <w:tcW w:w="8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425C8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装试中心</w:t>
            </w:r>
          </w:p>
        </w:tc>
        <w:tc>
          <w:tcPr>
            <w:tcW w:w="7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6AE4D59">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异常信息</w:t>
            </w:r>
          </w:p>
        </w:tc>
        <w:tc>
          <w:tcPr>
            <w:tcW w:w="88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9D95070">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串换件申请单</w:t>
            </w:r>
          </w:p>
        </w:tc>
        <w:tc>
          <w:tcPr>
            <w:tcW w:w="86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9433B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串换件申请单</w:t>
            </w:r>
          </w:p>
        </w:tc>
      </w:tr>
      <w:tr w14:paraId="4D536DE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86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BF66F2C">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020</w:t>
            </w:r>
          </w:p>
        </w:tc>
        <w:tc>
          <w:tcPr>
            <w:tcW w:w="8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2D14244">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审批确认</w:t>
            </w:r>
          </w:p>
        </w:tc>
        <w:tc>
          <w:tcPr>
            <w:tcW w:w="31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486C214">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 xml:space="preserve">工程技术中心审批串换件申请 </w:t>
            </w:r>
          </w:p>
        </w:tc>
        <w:tc>
          <w:tcPr>
            <w:tcW w:w="8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CFAB1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工程技术中心</w:t>
            </w:r>
          </w:p>
        </w:tc>
        <w:tc>
          <w:tcPr>
            <w:tcW w:w="7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A6CB032">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串换件申请单</w:t>
            </w:r>
          </w:p>
        </w:tc>
        <w:tc>
          <w:tcPr>
            <w:tcW w:w="88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C591435">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串换件申请单</w:t>
            </w:r>
          </w:p>
        </w:tc>
        <w:tc>
          <w:tcPr>
            <w:tcW w:w="86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B7913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串换件申请单</w:t>
            </w:r>
          </w:p>
        </w:tc>
      </w:tr>
      <w:tr w14:paraId="6E4E91A3">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86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A717FA7">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030</w:t>
            </w:r>
          </w:p>
        </w:tc>
        <w:tc>
          <w:tcPr>
            <w:tcW w:w="8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867893A">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审批确认</w:t>
            </w:r>
          </w:p>
        </w:tc>
        <w:tc>
          <w:tcPr>
            <w:tcW w:w="31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A1F73A8">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质量管理部审批串换件申请</w:t>
            </w:r>
          </w:p>
        </w:tc>
        <w:tc>
          <w:tcPr>
            <w:tcW w:w="8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056AC8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质量管理部</w:t>
            </w:r>
          </w:p>
        </w:tc>
        <w:tc>
          <w:tcPr>
            <w:tcW w:w="7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1A6F8BB">
            <w:pPr>
              <w:keepNext w:val="0"/>
              <w:keepLines w:val="0"/>
              <w:widowControl/>
              <w:suppressLineNumbers w:val="0"/>
              <w:spacing w:before="0" w:beforeAutospacing="0" w:after="0" w:afterAutospacing="0" w:line="273" w:lineRule="atLeast"/>
              <w:ind w:left="0" w:leftChars="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串换件台账</w:t>
            </w:r>
          </w:p>
        </w:tc>
        <w:tc>
          <w:tcPr>
            <w:tcW w:w="88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4D9B427">
            <w:pPr>
              <w:keepNext w:val="0"/>
              <w:keepLines w:val="0"/>
              <w:widowControl/>
              <w:suppressLineNumbers w:val="0"/>
              <w:spacing w:before="0" w:beforeAutospacing="0" w:after="0" w:afterAutospacing="0" w:line="273" w:lineRule="atLeast"/>
              <w:ind w:left="0" w:leftChars="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串换件台账</w:t>
            </w:r>
          </w:p>
        </w:tc>
        <w:tc>
          <w:tcPr>
            <w:tcW w:w="86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9010E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leftChars="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串换件台账</w:t>
            </w:r>
          </w:p>
        </w:tc>
      </w:tr>
      <w:tr w14:paraId="2FF5F47E">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86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4989941">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040</w:t>
            </w:r>
          </w:p>
        </w:tc>
        <w:tc>
          <w:tcPr>
            <w:tcW w:w="8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24DE995">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建立串（换）件台账</w:t>
            </w:r>
          </w:p>
        </w:tc>
        <w:tc>
          <w:tcPr>
            <w:tcW w:w="31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D4EE8CF">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val="en-US" w:eastAsia="zh-CN" w:bidi="ar"/>
              </w:rPr>
              <w:t>装试中心</w:t>
            </w:r>
            <w:r>
              <w:rPr>
                <w:rFonts w:hint="eastAsia" w:asciiTheme="minorEastAsia" w:hAnsiTheme="minorEastAsia" w:eastAsiaTheme="minorEastAsia" w:cstheme="minorEastAsia"/>
                <w:color w:val="000000"/>
                <w:kern w:val="0"/>
                <w:sz w:val="24"/>
                <w:szCs w:val="24"/>
                <w:lang w:bidi="ar"/>
              </w:rPr>
              <w:t>根据申请单及现场实际情况，创建串（换）件台账</w:t>
            </w:r>
          </w:p>
        </w:tc>
        <w:tc>
          <w:tcPr>
            <w:tcW w:w="8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3057D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装试</w:t>
            </w:r>
            <w:r>
              <w:rPr>
                <w:rFonts w:hint="eastAsia" w:asciiTheme="minorEastAsia" w:hAnsiTheme="minorEastAsia" w:eastAsiaTheme="minorEastAsia" w:cstheme="minorEastAsia"/>
                <w:color w:val="000000"/>
                <w:kern w:val="0"/>
                <w:sz w:val="24"/>
                <w:szCs w:val="24"/>
                <w:lang w:bidi="ar"/>
              </w:rPr>
              <w:t>中心</w:t>
            </w:r>
            <w:r>
              <w:rPr>
                <w:rFonts w:hint="eastAsia" w:asciiTheme="minorEastAsia" w:hAnsiTheme="minorEastAsia" w:eastAsiaTheme="minorEastAsia" w:cstheme="minorEastAsia"/>
                <w:color w:val="000000"/>
                <w:kern w:val="0"/>
                <w:sz w:val="24"/>
                <w:szCs w:val="24"/>
                <w:lang w:val="en-US" w:eastAsia="zh-CN" w:bidi="ar"/>
              </w:rPr>
              <w:t>计划员</w:t>
            </w:r>
          </w:p>
        </w:tc>
        <w:tc>
          <w:tcPr>
            <w:tcW w:w="7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7AF2D2B">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串换件台账</w:t>
            </w:r>
          </w:p>
        </w:tc>
        <w:tc>
          <w:tcPr>
            <w:tcW w:w="88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67A6BA7">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串换件台账</w:t>
            </w:r>
          </w:p>
        </w:tc>
        <w:tc>
          <w:tcPr>
            <w:tcW w:w="86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03B63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串换件台账</w:t>
            </w:r>
          </w:p>
        </w:tc>
      </w:tr>
      <w:tr w14:paraId="720B305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86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3FE6BDE">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050</w:t>
            </w:r>
          </w:p>
        </w:tc>
        <w:tc>
          <w:tcPr>
            <w:tcW w:w="8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569E735">
            <w:pPr>
              <w:keepNext w:val="0"/>
              <w:keepLines w:val="0"/>
              <w:widowControl/>
              <w:suppressLineNumbers w:val="0"/>
              <w:spacing w:before="0" w:beforeAutospacing="0" w:after="0" w:afterAutospacing="0" w:line="273" w:lineRule="atLeast"/>
              <w:ind w:left="0" w:right="0" w:firstLine="0" w:firstLineChars="0"/>
              <w:jc w:val="center"/>
              <w:rPr>
                <w:rFonts w:hint="default"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下发施工单</w:t>
            </w:r>
          </w:p>
        </w:tc>
        <w:tc>
          <w:tcPr>
            <w:tcW w:w="31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E3314F9">
            <w:pPr>
              <w:keepNext w:val="0"/>
              <w:keepLines w:val="0"/>
              <w:widowControl/>
              <w:suppressLineNumbers w:val="0"/>
              <w:spacing w:before="0" w:beforeAutospacing="0" w:after="0" w:afterAutospacing="0" w:line="273" w:lineRule="atLeast"/>
              <w:ind w:left="0" w:right="0" w:firstLine="0" w:firstLineChars="0"/>
              <w:jc w:val="left"/>
              <w:rPr>
                <w:rFonts w:hint="default"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工程技术中心下发施工单给到装试中心。</w:t>
            </w:r>
          </w:p>
        </w:tc>
        <w:tc>
          <w:tcPr>
            <w:tcW w:w="8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75087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right="0" w:firstLine="0" w:firstLineChars="0"/>
              <w:jc w:val="center"/>
              <w:rPr>
                <w:rFonts w:hint="default"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工艺员</w:t>
            </w:r>
          </w:p>
        </w:tc>
        <w:tc>
          <w:tcPr>
            <w:tcW w:w="7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EF62B2B">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施工单</w:t>
            </w:r>
          </w:p>
        </w:tc>
        <w:tc>
          <w:tcPr>
            <w:tcW w:w="88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37C38B5">
            <w:pPr>
              <w:keepNext w:val="0"/>
              <w:keepLines w:val="0"/>
              <w:widowControl/>
              <w:suppressLineNumbers w:val="0"/>
              <w:spacing w:before="0" w:beforeAutospacing="0" w:after="0" w:afterAutospacing="0" w:line="273" w:lineRule="atLeast"/>
              <w:ind w:left="0" w:right="0" w:firstLine="0" w:firstLineChars="0"/>
              <w:jc w:val="both"/>
              <w:rPr>
                <w:rFonts w:hint="eastAsia" w:asciiTheme="minorEastAsia" w:hAnsiTheme="minorEastAsia" w:eastAsiaTheme="minorEastAsia" w:cstheme="minorEastAsia"/>
                <w:color w:val="000000"/>
                <w:kern w:val="0"/>
                <w:sz w:val="24"/>
                <w:szCs w:val="24"/>
                <w:lang w:val="en-US" w:eastAsia="zh-CN" w:bidi="ar"/>
              </w:rPr>
            </w:pPr>
          </w:p>
        </w:tc>
        <w:tc>
          <w:tcPr>
            <w:tcW w:w="86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222DA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p>
        </w:tc>
      </w:tr>
      <w:tr w14:paraId="18D189E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86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8DFAFB1">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060</w:t>
            </w:r>
          </w:p>
        </w:tc>
        <w:tc>
          <w:tcPr>
            <w:tcW w:w="8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4644FFB">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执行换件流程</w:t>
            </w:r>
          </w:p>
        </w:tc>
        <w:tc>
          <w:tcPr>
            <w:tcW w:w="31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F3F9EBA">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根据串换件申请单，对换上件与换下件进行换件装配与拆卸操作。</w:t>
            </w:r>
          </w:p>
        </w:tc>
        <w:tc>
          <w:tcPr>
            <w:tcW w:w="8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68D6E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装试中心</w:t>
            </w:r>
          </w:p>
        </w:tc>
        <w:tc>
          <w:tcPr>
            <w:tcW w:w="7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2BBEF48">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p>
        </w:tc>
        <w:tc>
          <w:tcPr>
            <w:tcW w:w="88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D66EB5F">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p>
        </w:tc>
        <w:tc>
          <w:tcPr>
            <w:tcW w:w="86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396355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right="0" w:firstLine="0" w:firstLineChars="0"/>
              <w:jc w:val="both"/>
              <w:rPr>
                <w:rFonts w:hint="eastAsia" w:asciiTheme="minorEastAsia" w:hAnsiTheme="minorEastAsia" w:eastAsiaTheme="minorEastAsia" w:cstheme="minorEastAsia"/>
                <w:color w:val="000000"/>
                <w:kern w:val="0"/>
                <w:sz w:val="24"/>
                <w:szCs w:val="24"/>
                <w:lang w:bidi="ar"/>
              </w:rPr>
            </w:pPr>
          </w:p>
        </w:tc>
      </w:tr>
      <w:tr w14:paraId="7078F82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86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30206E6">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070</w:t>
            </w:r>
          </w:p>
        </w:tc>
        <w:tc>
          <w:tcPr>
            <w:tcW w:w="8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B3826DD">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执行串件流程</w:t>
            </w:r>
          </w:p>
        </w:tc>
        <w:tc>
          <w:tcPr>
            <w:tcW w:w="31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EDD94DF">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val="en-US" w:eastAsia="zh-CN" w:bidi="ar"/>
              </w:rPr>
              <w:t>根据串换件申请单，对换上件与换下件进行串件装配与拆卸操作。</w:t>
            </w:r>
          </w:p>
        </w:tc>
        <w:tc>
          <w:tcPr>
            <w:tcW w:w="8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53F99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装试中心</w:t>
            </w:r>
          </w:p>
        </w:tc>
        <w:tc>
          <w:tcPr>
            <w:tcW w:w="7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F095F08">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p>
        </w:tc>
        <w:tc>
          <w:tcPr>
            <w:tcW w:w="88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FF49D6D">
            <w:pPr>
              <w:keepNext w:val="0"/>
              <w:keepLines w:val="0"/>
              <w:widowControl/>
              <w:suppressLineNumbers w:val="0"/>
              <w:spacing w:before="0" w:beforeAutospacing="0" w:after="0" w:afterAutospacing="0" w:line="273" w:lineRule="atLeast"/>
              <w:ind w:left="0" w:right="0" w:firstLine="0" w:firstLineChars="0"/>
              <w:jc w:val="both"/>
              <w:rPr>
                <w:rFonts w:hint="eastAsia" w:asciiTheme="minorEastAsia" w:hAnsiTheme="minorEastAsia" w:eastAsiaTheme="minorEastAsia" w:cstheme="minorEastAsia"/>
                <w:color w:val="000000"/>
                <w:kern w:val="0"/>
                <w:sz w:val="24"/>
                <w:szCs w:val="24"/>
                <w:lang w:bidi="ar"/>
              </w:rPr>
            </w:pPr>
          </w:p>
        </w:tc>
        <w:tc>
          <w:tcPr>
            <w:tcW w:w="86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C54A1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right="0" w:firstLine="0" w:firstLineChars="0"/>
              <w:jc w:val="both"/>
              <w:rPr>
                <w:rFonts w:hint="eastAsia" w:asciiTheme="minorEastAsia" w:hAnsiTheme="minorEastAsia" w:eastAsiaTheme="minorEastAsia" w:cstheme="minorEastAsia"/>
                <w:color w:val="000000"/>
                <w:kern w:val="0"/>
                <w:sz w:val="24"/>
                <w:szCs w:val="24"/>
                <w:lang w:bidi="ar"/>
              </w:rPr>
            </w:pPr>
          </w:p>
        </w:tc>
      </w:tr>
      <w:tr w14:paraId="3ACAA8F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86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1987711">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080</w:t>
            </w:r>
          </w:p>
        </w:tc>
        <w:tc>
          <w:tcPr>
            <w:tcW w:w="8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452F721">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库房串件领料</w:t>
            </w:r>
          </w:p>
        </w:tc>
        <w:tc>
          <w:tcPr>
            <w:tcW w:w="31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FAD59BD">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eastAsia="zh-CN" w:bidi="ar"/>
              </w:rPr>
            </w:pPr>
            <w:r>
              <w:rPr>
                <w:rFonts w:hint="eastAsia" w:asciiTheme="minorEastAsia" w:hAnsiTheme="minorEastAsia" w:eastAsiaTheme="minorEastAsia" w:cstheme="minorEastAsia"/>
                <w:color w:val="000000"/>
                <w:kern w:val="0"/>
                <w:sz w:val="24"/>
                <w:szCs w:val="24"/>
                <w:lang w:bidi="ar"/>
              </w:rPr>
              <w:t>操作员到库房领料，库房人员根据串换件计划清单及领料</w:t>
            </w:r>
            <w:r>
              <w:rPr>
                <w:rFonts w:hint="eastAsia" w:asciiTheme="minorEastAsia" w:hAnsiTheme="minorEastAsia" w:eastAsiaTheme="minorEastAsia" w:cstheme="minorEastAsia"/>
                <w:color w:val="000000"/>
                <w:kern w:val="0"/>
                <w:sz w:val="24"/>
                <w:szCs w:val="24"/>
                <w:lang w:val="en-US" w:eastAsia="zh-CN" w:bidi="ar"/>
              </w:rPr>
              <w:t>出库申请单</w:t>
            </w:r>
            <w:r>
              <w:rPr>
                <w:rFonts w:hint="eastAsia" w:asciiTheme="minorEastAsia" w:hAnsiTheme="minorEastAsia" w:eastAsiaTheme="minorEastAsia" w:cstheme="minorEastAsia"/>
                <w:color w:val="000000"/>
                <w:kern w:val="0"/>
                <w:sz w:val="24"/>
                <w:szCs w:val="24"/>
                <w:lang w:bidi="ar"/>
              </w:rPr>
              <w:t>，领料出库</w:t>
            </w:r>
            <w:r>
              <w:rPr>
                <w:rFonts w:hint="eastAsia" w:asciiTheme="minorEastAsia" w:hAnsiTheme="minorEastAsia" w:eastAsiaTheme="minorEastAsia" w:cstheme="minorEastAsia"/>
                <w:color w:val="000000"/>
                <w:kern w:val="0"/>
                <w:sz w:val="24"/>
                <w:szCs w:val="24"/>
                <w:lang w:eastAsia="zh-CN" w:bidi="ar"/>
              </w:rPr>
              <w:t>。</w:t>
            </w:r>
          </w:p>
        </w:tc>
        <w:tc>
          <w:tcPr>
            <w:tcW w:w="8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7EE963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库管员</w:t>
            </w:r>
          </w:p>
        </w:tc>
        <w:tc>
          <w:tcPr>
            <w:tcW w:w="7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C5DD878">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bidi="ar"/>
              </w:rPr>
              <w:t>串换件</w:t>
            </w:r>
            <w:r>
              <w:rPr>
                <w:rFonts w:hint="eastAsia" w:asciiTheme="minorEastAsia" w:hAnsiTheme="minorEastAsia" w:eastAsiaTheme="minorEastAsia" w:cstheme="minorEastAsia"/>
                <w:color w:val="000000"/>
                <w:kern w:val="0"/>
                <w:sz w:val="24"/>
                <w:szCs w:val="24"/>
                <w:lang w:val="en-US" w:eastAsia="zh-CN" w:bidi="ar"/>
              </w:rPr>
              <w:t>台账</w:t>
            </w:r>
            <w:r>
              <w:rPr>
                <w:rFonts w:hint="eastAsia" w:asciiTheme="minorEastAsia" w:hAnsiTheme="minorEastAsia" w:eastAsiaTheme="minorEastAsia" w:cstheme="minorEastAsia"/>
                <w:color w:val="000000"/>
                <w:kern w:val="0"/>
                <w:sz w:val="24"/>
                <w:szCs w:val="24"/>
                <w:lang w:bidi="ar"/>
              </w:rPr>
              <w:t>、</w:t>
            </w:r>
            <w:r>
              <w:rPr>
                <w:rFonts w:hint="eastAsia" w:asciiTheme="minorEastAsia" w:hAnsiTheme="minorEastAsia" w:eastAsiaTheme="minorEastAsia" w:cstheme="minorEastAsia"/>
                <w:color w:val="000000"/>
                <w:kern w:val="0"/>
                <w:sz w:val="24"/>
                <w:szCs w:val="24"/>
                <w:lang w:val="en-US" w:eastAsia="zh-CN" w:bidi="ar"/>
              </w:rPr>
              <w:t>出库申请单</w:t>
            </w:r>
          </w:p>
        </w:tc>
        <w:tc>
          <w:tcPr>
            <w:tcW w:w="88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8F4351A">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出库</w:t>
            </w:r>
            <w:r>
              <w:rPr>
                <w:rFonts w:hint="eastAsia" w:asciiTheme="minorEastAsia" w:hAnsiTheme="minorEastAsia" w:eastAsiaTheme="minorEastAsia" w:cstheme="minorEastAsia"/>
                <w:color w:val="000000"/>
                <w:kern w:val="0"/>
                <w:sz w:val="24"/>
                <w:szCs w:val="24"/>
                <w:lang w:val="en-US" w:eastAsia="zh-CN" w:bidi="ar"/>
              </w:rPr>
              <w:t>申请</w:t>
            </w:r>
            <w:r>
              <w:rPr>
                <w:rFonts w:hint="eastAsia" w:asciiTheme="minorEastAsia" w:hAnsiTheme="minorEastAsia" w:eastAsiaTheme="minorEastAsia" w:cstheme="minorEastAsia"/>
                <w:color w:val="000000"/>
                <w:kern w:val="0"/>
                <w:sz w:val="24"/>
                <w:szCs w:val="24"/>
                <w:lang w:bidi="ar"/>
              </w:rPr>
              <w:t>单</w:t>
            </w:r>
          </w:p>
        </w:tc>
        <w:tc>
          <w:tcPr>
            <w:tcW w:w="86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72964C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出库</w:t>
            </w:r>
            <w:r>
              <w:rPr>
                <w:rFonts w:hint="eastAsia" w:asciiTheme="minorEastAsia" w:hAnsiTheme="minorEastAsia" w:eastAsiaTheme="minorEastAsia" w:cstheme="minorEastAsia"/>
                <w:color w:val="000000"/>
                <w:kern w:val="0"/>
                <w:sz w:val="24"/>
                <w:szCs w:val="24"/>
                <w:lang w:val="en-US" w:eastAsia="zh-CN" w:bidi="ar"/>
              </w:rPr>
              <w:t>申请</w:t>
            </w:r>
            <w:r>
              <w:rPr>
                <w:rFonts w:hint="eastAsia" w:asciiTheme="minorEastAsia" w:hAnsiTheme="minorEastAsia" w:eastAsiaTheme="minorEastAsia" w:cstheme="minorEastAsia"/>
                <w:color w:val="000000"/>
                <w:kern w:val="0"/>
                <w:sz w:val="24"/>
                <w:szCs w:val="24"/>
                <w:lang w:bidi="ar"/>
              </w:rPr>
              <w:t>单</w:t>
            </w:r>
          </w:p>
        </w:tc>
      </w:tr>
      <w:tr w14:paraId="437EEE9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86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C8C6876">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090</w:t>
            </w:r>
          </w:p>
        </w:tc>
        <w:tc>
          <w:tcPr>
            <w:tcW w:w="8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FB04871">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装入物料</w:t>
            </w:r>
          </w:p>
        </w:tc>
        <w:tc>
          <w:tcPr>
            <w:tcW w:w="31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15A0725">
            <w:pPr>
              <w:keepNext w:val="0"/>
              <w:keepLines w:val="0"/>
              <w:widowControl/>
              <w:numPr>
                <w:ilvl w:val="0"/>
                <w:numId w:val="0"/>
              </w:numPr>
              <w:suppressLineNumbers w:val="0"/>
              <w:spacing w:before="0" w:beforeAutospacing="0" w:after="0" w:afterAutospacing="0" w:line="273" w:lineRule="atLeast"/>
              <w:ind w:left="0" w:leftChars="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val="en-US" w:eastAsia="zh-CN" w:bidi="ar"/>
              </w:rPr>
              <w:t>对被串换件发动机的装配工序任务报工及记录装入物料信息。</w:t>
            </w:r>
          </w:p>
        </w:tc>
        <w:tc>
          <w:tcPr>
            <w:tcW w:w="8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99ACF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装试中心</w:t>
            </w:r>
          </w:p>
        </w:tc>
        <w:tc>
          <w:tcPr>
            <w:tcW w:w="7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9F9BF4A">
            <w:pPr>
              <w:keepNext w:val="0"/>
              <w:keepLines w:val="0"/>
              <w:widowControl/>
              <w:suppressLineNumbers w:val="0"/>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串换件台账</w:t>
            </w:r>
          </w:p>
        </w:tc>
        <w:tc>
          <w:tcPr>
            <w:tcW w:w="88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DDD74DF">
            <w:pPr>
              <w:keepNext w:val="0"/>
              <w:keepLines w:val="0"/>
              <w:widowControl/>
              <w:suppressLineNumbers w:val="0"/>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装入</w:t>
            </w:r>
            <w:r>
              <w:rPr>
                <w:rFonts w:hint="eastAsia" w:asciiTheme="minorEastAsia" w:hAnsiTheme="minorEastAsia" w:eastAsiaTheme="minorEastAsia" w:cstheme="minorEastAsia"/>
                <w:color w:val="000000"/>
                <w:kern w:val="0"/>
                <w:sz w:val="24"/>
                <w:szCs w:val="24"/>
                <w:lang w:val="en-US" w:eastAsia="zh-CN" w:bidi="ar"/>
              </w:rPr>
              <w:t>记录</w:t>
            </w:r>
            <w:r>
              <w:rPr>
                <w:rFonts w:hint="eastAsia" w:asciiTheme="minorEastAsia" w:hAnsiTheme="minorEastAsia" w:eastAsiaTheme="minorEastAsia" w:cstheme="minorEastAsia"/>
                <w:color w:val="000000"/>
                <w:kern w:val="0"/>
                <w:sz w:val="24"/>
                <w:szCs w:val="24"/>
                <w:lang w:bidi="ar"/>
              </w:rPr>
              <w:t>、拆卸记录</w:t>
            </w:r>
          </w:p>
        </w:tc>
        <w:tc>
          <w:tcPr>
            <w:tcW w:w="86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7AD4AB3">
            <w:pPr>
              <w:keepNext w:val="0"/>
              <w:keepLines w:val="0"/>
              <w:widowControl/>
              <w:suppressLineNumbers w:val="0"/>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val="en-US" w:eastAsia="zh-CN" w:bidi="ar"/>
                <w:woUserID w:val="2"/>
              </w:rPr>
              <w:t>装配过程记录</w:t>
            </w:r>
          </w:p>
        </w:tc>
      </w:tr>
    </w:tbl>
    <w:p w14:paraId="73A25905">
      <w:pPr>
        <w:ind w:left="0" w:leftChars="0" w:firstLine="0" w:firstLineChars="0"/>
        <w:rPr>
          <w:rFonts w:hint="eastAsia" w:asciiTheme="minorEastAsia" w:hAnsiTheme="minorEastAsia" w:eastAsiaTheme="minorEastAsia" w:cstheme="minorEastAsia"/>
          <w:lang w:val="en-US" w:eastAsia="zh-CN"/>
        </w:rPr>
      </w:pPr>
    </w:p>
    <w:p w14:paraId="3CC65887">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系统应用流程</w:t>
      </w:r>
    </w:p>
    <w:p w14:paraId="2AF95BB1">
      <w:pPr>
        <w:ind w:left="0" w:leftChars="0" w:firstLine="0" w:firstLine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object>
          <v:shape id="_x0000_i1035" o:spt="75" type="#_x0000_t75" style="height:230.45pt;width:414.35pt;" o:ole="t" filled="f" o:preferrelative="t" stroked="f" coordsize="21600,21600">
            <v:path/>
            <v:fill on="f" focussize="0,0"/>
            <v:stroke on="f"/>
            <v:imagedata r:id="rId67" o:title=""/>
            <o:lock v:ext="edit" aspectratio="f"/>
            <w10:wrap type="none"/>
            <w10:anchorlock/>
          </v:shape>
          <o:OLEObject Type="Embed" ProgID="Visio.Drawing.15" ShapeID="_x0000_i1035" DrawAspect="Content" ObjectID="_1468075735" r:id="rId66">
            <o:LockedField>false</o:LockedField>
          </o:OLEObject>
        </w:object>
      </w:r>
    </w:p>
    <w:p w14:paraId="10643A73">
      <w:pPr>
        <w:numPr>
          <w:ilvl w:val="0"/>
          <w:numId w:val="14"/>
        </w:numPr>
        <w:ind w:left="960" w:leftChars="0" w:hanging="48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流程操作步骤说明：</w:t>
      </w:r>
    </w:p>
    <w:tbl>
      <w:tblPr>
        <w:tblStyle w:val="20"/>
        <w:tblW w:w="8336" w:type="dxa"/>
        <w:jc w:val="center"/>
        <w:tblLayout w:type="autofit"/>
        <w:tblCellMar>
          <w:top w:w="15" w:type="dxa"/>
          <w:left w:w="15" w:type="dxa"/>
          <w:bottom w:w="15" w:type="dxa"/>
          <w:right w:w="15" w:type="dxa"/>
        </w:tblCellMar>
      </w:tblPr>
      <w:tblGrid>
        <w:gridCol w:w="611"/>
        <w:gridCol w:w="1704"/>
        <w:gridCol w:w="1974"/>
        <w:gridCol w:w="2612"/>
        <w:gridCol w:w="1435"/>
      </w:tblGrid>
      <w:tr w14:paraId="7B62CF9F">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3B4C0AE3">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NO.</w:t>
            </w:r>
          </w:p>
        </w:tc>
        <w:tc>
          <w:tcPr>
            <w:tcW w:w="1704"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48B0CA96">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角色</w:t>
            </w:r>
          </w:p>
        </w:tc>
        <w:tc>
          <w:tcPr>
            <w:tcW w:w="1974"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3B3EC564">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业务活动</w:t>
            </w:r>
          </w:p>
        </w:tc>
        <w:tc>
          <w:tcPr>
            <w:tcW w:w="2612"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565E5BE5">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IT活动</w:t>
            </w:r>
          </w:p>
        </w:tc>
        <w:tc>
          <w:tcPr>
            <w:tcW w:w="1435"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65F5071F">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功能编号</w:t>
            </w:r>
          </w:p>
        </w:tc>
      </w:tr>
      <w:tr w14:paraId="0ABEC448">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25661316">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1</w:t>
            </w:r>
          </w:p>
        </w:tc>
        <w:tc>
          <w:tcPr>
            <w:tcW w:w="1704" w:type="dxa"/>
            <w:tcBorders>
              <w:top w:val="single" w:color="000000" w:sz="4" w:space="0"/>
              <w:left w:val="single" w:color="000000" w:sz="4" w:space="0"/>
              <w:bottom w:val="single" w:color="000000" w:sz="4" w:space="0"/>
              <w:right w:val="single" w:color="000000" w:sz="4" w:space="0"/>
            </w:tcBorders>
            <w:noWrap/>
            <w:vAlign w:val="center"/>
          </w:tcPr>
          <w:p w14:paraId="3D7381F5">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操作员</w:t>
            </w:r>
          </w:p>
        </w:tc>
        <w:tc>
          <w:tcPr>
            <w:tcW w:w="1974" w:type="dxa"/>
            <w:tcBorders>
              <w:top w:val="single" w:color="000000" w:sz="4" w:space="0"/>
              <w:left w:val="single" w:color="000000" w:sz="4" w:space="0"/>
              <w:bottom w:val="single" w:color="000000" w:sz="4" w:space="0"/>
              <w:right w:val="single" w:color="000000" w:sz="4" w:space="0"/>
            </w:tcBorders>
            <w:noWrap/>
            <w:vAlign w:val="center"/>
          </w:tcPr>
          <w:p w14:paraId="7E263375">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010创建串换件申请单</w:t>
            </w:r>
          </w:p>
        </w:tc>
        <w:tc>
          <w:tcPr>
            <w:tcW w:w="2612" w:type="dxa"/>
            <w:tcBorders>
              <w:top w:val="single" w:color="000000" w:sz="4" w:space="0"/>
              <w:left w:val="single" w:color="000000" w:sz="4" w:space="0"/>
              <w:bottom w:val="single" w:color="000000" w:sz="4" w:space="0"/>
              <w:right w:val="single" w:color="000000" w:sz="4" w:space="0"/>
            </w:tcBorders>
            <w:noWrap/>
            <w:vAlign w:val="center"/>
          </w:tcPr>
          <w:p w14:paraId="596B5155">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创建串换件申请单</w:t>
            </w:r>
          </w:p>
        </w:tc>
        <w:tc>
          <w:tcPr>
            <w:tcW w:w="1435" w:type="dxa"/>
            <w:tcBorders>
              <w:top w:val="single" w:color="000000" w:sz="4" w:space="0"/>
              <w:left w:val="single" w:color="000000" w:sz="4" w:space="0"/>
              <w:bottom w:val="single" w:color="000000" w:sz="4" w:space="0"/>
              <w:right w:val="single" w:color="000000" w:sz="4" w:space="0"/>
            </w:tcBorders>
            <w:noWrap/>
            <w:vAlign w:val="center"/>
          </w:tcPr>
          <w:p w14:paraId="598FBBAA">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MOM-CHJ-01</w:t>
            </w:r>
          </w:p>
        </w:tc>
      </w:tr>
      <w:tr w14:paraId="0F9B5A42">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7D72A0B6">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2</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1F3FE0">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工艺员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6880A9">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020审批确认</w:t>
            </w:r>
          </w:p>
        </w:tc>
        <w:tc>
          <w:tcPr>
            <w:tcW w:w="2612" w:type="dxa"/>
            <w:tcBorders>
              <w:top w:val="single" w:color="000000" w:sz="4" w:space="0"/>
              <w:left w:val="single" w:color="000000" w:sz="4" w:space="0"/>
              <w:bottom w:val="single" w:color="000000" w:sz="4" w:space="0"/>
              <w:right w:val="single" w:color="000000" w:sz="4" w:space="0"/>
            </w:tcBorders>
            <w:noWrap/>
            <w:vAlign w:val="center"/>
          </w:tcPr>
          <w:p w14:paraId="039A6313">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串换件申请审批流</w:t>
            </w:r>
          </w:p>
        </w:tc>
        <w:tc>
          <w:tcPr>
            <w:tcW w:w="1435" w:type="dxa"/>
            <w:tcBorders>
              <w:top w:val="single" w:color="000000" w:sz="4" w:space="0"/>
              <w:left w:val="single" w:color="000000" w:sz="4" w:space="0"/>
              <w:bottom w:val="single" w:color="000000" w:sz="4" w:space="0"/>
              <w:right w:val="single" w:color="000000" w:sz="4" w:space="0"/>
            </w:tcBorders>
            <w:noWrap/>
            <w:vAlign w:val="center"/>
          </w:tcPr>
          <w:p w14:paraId="79004707">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MOM-GZL-05</w:t>
            </w:r>
          </w:p>
        </w:tc>
      </w:tr>
      <w:tr w14:paraId="1516FDA1">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18610EA2">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3</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6B97E3">
            <w:pPr>
              <w:keepNext w:val="0"/>
              <w:keepLines w:val="0"/>
              <w:widowControl/>
              <w:suppressLineNumbers w:val="0"/>
              <w:spacing w:before="0" w:beforeLines="0" w:beforeAutospacing="0" w:after="0" w:afterLines="0" w:afterAutospacing="0" w:line="240" w:lineRule="auto"/>
              <w:ind w:left="0" w:leftChars="0" w:right="0" w:rightChars="0" w:firstLine="0" w:firstLineChars="0"/>
              <w:jc w:val="both"/>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检验员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F00C10">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030审批确认</w:t>
            </w:r>
          </w:p>
        </w:tc>
        <w:tc>
          <w:tcPr>
            <w:tcW w:w="2612" w:type="dxa"/>
            <w:tcBorders>
              <w:top w:val="single" w:color="000000" w:sz="4" w:space="0"/>
              <w:left w:val="single" w:color="000000" w:sz="4" w:space="0"/>
              <w:bottom w:val="single" w:color="000000" w:sz="4" w:space="0"/>
              <w:right w:val="single" w:color="000000" w:sz="4" w:space="0"/>
            </w:tcBorders>
            <w:noWrap/>
            <w:vAlign w:val="center"/>
          </w:tcPr>
          <w:p w14:paraId="75689FCA">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串换件申请审批流</w:t>
            </w:r>
          </w:p>
        </w:tc>
        <w:tc>
          <w:tcPr>
            <w:tcW w:w="14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8764DF">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 xml:space="preserve"> MOM-GZL</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5</w:t>
            </w:r>
          </w:p>
        </w:tc>
      </w:tr>
      <w:tr w14:paraId="7EC9036D">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BA6F02">
            <w:pPr>
              <w:keepNext w:val="0"/>
              <w:keepLines w:val="0"/>
              <w:widowControl/>
              <w:suppressLineNumbers w:val="0"/>
              <w:spacing w:before="0" w:beforeLines="0" w:beforeAutospacing="0" w:after="0" w:afterLines="0" w:afterAutospacing="0" w:line="240" w:lineRule="auto"/>
              <w:ind w:left="0" w:leftChars="0" w:right="0" w:rightChars="0" w:firstLine="0" w:firstLineChars="0"/>
              <w:jc w:val="center"/>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4</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0162A0">
            <w:pPr>
              <w:keepNext w:val="0"/>
              <w:keepLines w:val="0"/>
              <w:widowControl/>
              <w:suppressLineNumbers w:val="0"/>
              <w:spacing w:before="0" w:beforeLines="0" w:beforeAutospacing="0" w:after="0" w:afterLines="0" w:afterAutospacing="0" w:line="240" w:lineRule="auto"/>
              <w:ind w:left="0" w:leftChars="0" w:right="0" w:rightChars="0" w:firstLine="0" w:firstLineChars="0"/>
              <w:jc w:val="both"/>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计划员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04BD07">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040建立串换件台账</w:t>
            </w:r>
          </w:p>
        </w:tc>
        <w:tc>
          <w:tcPr>
            <w:tcW w:w="26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A148B0">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建立串换件申请台账</w:t>
            </w:r>
          </w:p>
        </w:tc>
        <w:tc>
          <w:tcPr>
            <w:tcW w:w="14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182AC4">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 xml:space="preserve"> MOM-CHJ</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2</w:t>
            </w:r>
          </w:p>
        </w:tc>
      </w:tr>
      <w:tr w14:paraId="10C93466">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EECFB3">
            <w:pPr>
              <w:keepNext w:val="0"/>
              <w:keepLines w:val="0"/>
              <w:widowControl/>
              <w:suppressLineNumbers w:val="0"/>
              <w:spacing w:before="0" w:beforeLines="0" w:beforeAutospacing="0" w:after="0" w:afterLines="0" w:afterAutospacing="0" w:line="240" w:lineRule="auto"/>
              <w:ind w:left="0" w:leftChars="0" w:right="0" w:rightChars="0" w:firstLine="0" w:firstLineChars="0"/>
              <w:jc w:val="center"/>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5</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C12D03">
            <w:pPr>
              <w:keepNext w:val="0"/>
              <w:keepLines w:val="0"/>
              <w:widowControl/>
              <w:suppressLineNumbers w:val="0"/>
              <w:spacing w:before="0" w:beforeLines="0" w:beforeAutospacing="0" w:after="0" w:afterLines="0" w:afterAutospacing="0" w:line="240" w:lineRule="auto"/>
              <w:ind w:left="0" w:leftChars="0" w:right="0" w:rightChars="0" w:firstLine="0" w:firstLineChars="0"/>
              <w:jc w:val="both"/>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工艺员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6FEA4C">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default" w:asciiTheme="minorEastAsia" w:hAnsiTheme="minorEastAsia" w:eastAsiaTheme="minorEastAsia" w:cstheme="minorEastAsia"/>
                <w:color w:val="000000"/>
                <w:kern w:val="0"/>
                <w:sz w:val="21"/>
                <w:szCs w:val="21"/>
                <w:highlight w:val="none"/>
                <w:lang w:val="en-US" w:eastAsia="zh-CN" w:bidi="ar-SA"/>
              </w:rPr>
            </w:pPr>
            <w:r>
              <w:rPr>
                <w:rFonts w:hint="eastAsia" w:asciiTheme="minorEastAsia" w:hAnsiTheme="minorEastAsia" w:eastAsiaTheme="minorEastAsia" w:cstheme="minorEastAsia"/>
                <w:color w:val="000000"/>
                <w:kern w:val="0"/>
                <w:sz w:val="21"/>
                <w:szCs w:val="21"/>
                <w:highlight w:val="none"/>
                <w:lang w:val="en-US" w:eastAsia="zh-CN"/>
              </w:rPr>
              <w:t>050下发施工单</w:t>
            </w:r>
          </w:p>
        </w:tc>
        <w:tc>
          <w:tcPr>
            <w:tcW w:w="26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23139B">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default" w:asciiTheme="minorEastAsia" w:hAnsiTheme="minorEastAsia" w:eastAsiaTheme="minorEastAsia" w:cstheme="minorEastAsia"/>
                <w:color w:val="000000"/>
                <w:kern w:val="0"/>
                <w:sz w:val="21"/>
                <w:szCs w:val="21"/>
                <w:highlight w:val="none"/>
                <w:lang w:val="en-US" w:eastAsia="zh-CN" w:bidi="ar-SA"/>
              </w:rPr>
            </w:pPr>
            <w:r>
              <w:rPr>
                <w:rFonts w:hint="eastAsia" w:asciiTheme="minorEastAsia" w:hAnsiTheme="minorEastAsia" w:eastAsiaTheme="minorEastAsia" w:cstheme="minorEastAsia"/>
                <w:color w:val="000000"/>
                <w:kern w:val="0"/>
                <w:sz w:val="21"/>
                <w:szCs w:val="21"/>
                <w:highlight w:val="none"/>
                <w:lang w:val="en-US" w:eastAsia="zh-CN" w:bidi="ar-SA"/>
              </w:rPr>
              <w:t>接收施工单</w:t>
            </w:r>
          </w:p>
        </w:tc>
        <w:tc>
          <w:tcPr>
            <w:tcW w:w="14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059493">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default" w:asciiTheme="minorEastAsia" w:hAnsiTheme="minorEastAsia" w:eastAsiaTheme="minorEastAsia" w:cstheme="minorEastAsia"/>
                <w:color w:val="000000"/>
                <w:kern w:val="0"/>
                <w:sz w:val="21"/>
                <w:szCs w:val="21"/>
                <w:highlight w:val="none"/>
                <w:lang w:val="en-US" w:eastAsia="zh-CN"/>
              </w:rPr>
            </w:pPr>
            <w:r>
              <w:rPr>
                <w:rFonts w:hint="eastAsia" w:asciiTheme="minorEastAsia" w:hAnsiTheme="minorEastAsia" w:eastAsiaTheme="minorEastAsia" w:cstheme="minorEastAsia"/>
                <w:color w:val="000000"/>
                <w:kern w:val="0"/>
                <w:sz w:val="21"/>
                <w:szCs w:val="21"/>
                <w:highlight w:val="none"/>
                <w:lang w:val="en-US" w:eastAsia="zh-CN"/>
              </w:rPr>
              <w:t xml:space="preserve"> MOM-JCSJ-10</w:t>
            </w:r>
          </w:p>
        </w:tc>
      </w:tr>
    </w:tbl>
    <w:p w14:paraId="4851FF5B">
      <w:pPr>
        <w:ind w:left="0" w:leftChars="0" w:firstLine="0" w:firstLineChars="0"/>
        <w:rPr>
          <w:rFonts w:hint="eastAsia" w:asciiTheme="minorEastAsia" w:hAnsiTheme="minorEastAsia" w:eastAsiaTheme="minorEastAsia" w:cstheme="minorEastAsia"/>
          <w:lang w:val="en-US" w:eastAsia="zh-CN"/>
        </w:rPr>
      </w:pPr>
    </w:p>
    <w:p w14:paraId="18039162">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功能设计</w:t>
      </w:r>
    </w:p>
    <w:p w14:paraId="11EE828B">
      <w:pPr>
        <w:pStyle w:val="6"/>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kern w:val="0"/>
          <w:sz w:val="24"/>
          <w:szCs w:val="24"/>
          <w:lang w:val="en-US" w:eastAsia="zh-CN"/>
        </w:rPr>
        <w:t>创建串换件申请单</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6FEB5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733D09EC">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16205295">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MOM-CHJ-01</w:t>
            </w:r>
          </w:p>
        </w:tc>
      </w:tr>
      <w:tr w14:paraId="2B9CA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6D750876">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05A313ED">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创建串换件申请单</w:t>
            </w:r>
          </w:p>
        </w:tc>
      </w:tr>
      <w:tr w14:paraId="75C11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2C1C1273">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60023650">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工艺员、操作员</w:t>
            </w:r>
          </w:p>
        </w:tc>
      </w:tr>
      <w:tr w14:paraId="73216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10C7FC82">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9A1758E">
            <w:pPr>
              <w:keepNext w:val="0"/>
              <w:keepLines w:val="0"/>
              <w:numPr>
                <w:ilvl w:val="0"/>
                <w:numId w:val="0"/>
              </w:numPr>
              <w:suppressLineNumbers w:val="0"/>
              <w:spacing w:before="0" w:beforeLines="0" w:beforeAutospacing="0" w:after="0" w:afterLines="0" w:afterAutospacing="0" w:line="300" w:lineRule="auto"/>
              <w:ind w:left="0" w:leftChars="0" w:right="0" w:right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可在工作台发起串换件申请，填写串换件申请单。</w:t>
            </w:r>
          </w:p>
        </w:tc>
      </w:tr>
      <w:tr w14:paraId="62F26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7916D8C2">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37648BE2">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在工作台-工序任务报工发起串换件申请；</w:t>
            </w:r>
          </w:p>
          <w:p w14:paraId="4465CDF0">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串换件申请单创建成功后自动加入到串换件申请审批流。</w:t>
            </w:r>
          </w:p>
          <w:p w14:paraId="54A0A5F6">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科研计划由工艺员发起串换件。</w:t>
            </w:r>
          </w:p>
        </w:tc>
      </w:tr>
    </w:tbl>
    <w:p w14:paraId="3380A78C">
      <w:pPr>
        <w:pStyle w:val="8"/>
        <w:numPr>
          <w:ilvl w:val="0"/>
          <w:numId w:val="5"/>
        </w:numPr>
        <w:ind w:left="0" w:firstLine="0"/>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b/>
          <w:bCs/>
          <w:sz w:val="24"/>
          <w:szCs w:val="24"/>
          <w:highlight w:val="none"/>
          <w:lang w:val="en-US" w:eastAsia="zh-CN"/>
        </w:rPr>
        <w:t>串换件申请样例界面</w:t>
      </w:r>
    </w:p>
    <w:p w14:paraId="688B68C1">
      <w:pPr>
        <w:keepNext w:val="0"/>
        <w:keepLines w:val="0"/>
        <w:widowControl/>
        <w:suppressLineNumbers w:val="0"/>
        <w:ind w:left="0" w:leftChars="0" w:firstLine="0" w:firstLineChars="0"/>
        <w:jc w:val="left"/>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rPr>
        <w:drawing>
          <wp:inline distT="0" distB="0" distL="114300" distR="114300">
            <wp:extent cx="5267960" cy="2752090"/>
            <wp:effectExtent l="0" t="0" r="5080" b="6350"/>
            <wp:docPr id="3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2"/>
                    <pic:cNvPicPr>
                      <a:picLocks noChangeAspect="1"/>
                    </pic:cNvPicPr>
                  </pic:nvPicPr>
                  <pic:blipFill>
                    <a:blip r:embed="rId68"/>
                    <a:stretch>
                      <a:fillRect/>
                    </a:stretch>
                  </pic:blipFill>
                  <pic:spPr>
                    <a:xfrm>
                      <a:off x="0" y="0"/>
                      <a:ext cx="5267960" cy="2752090"/>
                    </a:xfrm>
                    <a:prstGeom prst="rect">
                      <a:avLst/>
                    </a:prstGeom>
                    <a:noFill/>
                    <a:ln>
                      <a:noFill/>
                    </a:ln>
                  </pic:spPr>
                </pic:pic>
              </a:graphicData>
            </a:graphic>
          </wp:inline>
        </w:drawing>
      </w:r>
    </w:p>
    <w:p w14:paraId="16F558EE">
      <w:pPr>
        <w:pStyle w:val="8"/>
        <w:numPr>
          <w:ilvl w:val="0"/>
          <w:numId w:val="5"/>
        </w:numPr>
        <w:ind w:left="0" w:firstLine="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b/>
          <w:bCs/>
          <w:sz w:val="24"/>
          <w:szCs w:val="24"/>
          <w:highlight w:val="none"/>
          <w:lang w:val="en-US" w:eastAsia="zh-CN"/>
        </w:rPr>
        <w:t>表单设计</w:t>
      </w:r>
    </w:p>
    <w:p w14:paraId="59F375F2">
      <w:pPr>
        <w:pStyle w:val="8"/>
        <w:numPr>
          <w:ilvl w:val="0"/>
          <w:numId w:val="0"/>
        </w:numPr>
        <w:ind w:leftChars="200"/>
        <w:rPr>
          <w:rStyle w:val="23"/>
          <w:rFonts w:hint="eastAsia" w:asciiTheme="minorEastAsia" w:hAnsiTheme="minorEastAsia" w:eastAsiaTheme="minorEastAsia" w:cstheme="minorEastAsia"/>
          <w:lang w:val="en-US" w:eastAsia="zh-CN"/>
        </w:rPr>
      </w:pPr>
      <w:r>
        <w:rPr>
          <w:rStyle w:val="23"/>
          <w:rFonts w:hint="eastAsia" w:asciiTheme="minorEastAsia" w:hAnsiTheme="minorEastAsia" w:eastAsiaTheme="minorEastAsia" w:cstheme="minorEastAsia"/>
          <w:lang w:val="en-US" w:eastAsia="zh-CN"/>
        </w:rPr>
        <w:t>串换件申请单表：</w:t>
      </w:r>
    </w:p>
    <w:p w14:paraId="10B4675E">
      <w:pPr>
        <w:pStyle w:val="8"/>
        <w:numPr>
          <w:ilvl w:val="0"/>
          <w:numId w:val="0"/>
        </w:numPr>
        <w:rPr>
          <w:rStyle w:val="23"/>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drawing>
          <wp:inline distT="0" distB="0" distL="114300" distR="114300">
            <wp:extent cx="5272405" cy="3497580"/>
            <wp:effectExtent l="0" t="0" r="635" b="7620"/>
            <wp:docPr id="32" name="图片 32" descr="1763454972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1763454972327"/>
                    <pic:cNvPicPr>
                      <a:picLocks noChangeAspect="1"/>
                    </pic:cNvPicPr>
                  </pic:nvPicPr>
                  <pic:blipFill>
                    <a:blip r:embed="rId69"/>
                    <a:stretch>
                      <a:fillRect/>
                    </a:stretch>
                  </pic:blipFill>
                  <pic:spPr>
                    <a:xfrm>
                      <a:off x="0" y="0"/>
                      <a:ext cx="5272405" cy="3497580"/>
                    </a:xfrm>
                    <a:prstGeom prst="rect">
                      <a:avLst/>
                    </a:prstGeom>
                  </pic:spPr>
                </pic:pic>
              </a:graphicData>
            </a:graphic>
          </wp:inline>
        </w:drawing>
      </w:r>
    </w:p>
    <w:tbl>
      <w:tblPr>
        <w:tblStyle w:val="2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0"/>
        <w:gridCol w:w="1119"/>
        <w:gridCol w:w="1262"/>
        <w:gridCol w:w="1001"/>
        <w:gridCol w:w="1167"/>
        <w:gridCol w:w="1017"/>
        <w:gridCol w:w="1204"/>
        <w:gridCol w:w="1209"/>
      </w:tblGrid>
      <w:tr w14:paraId="192C6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7" w:type="pct"/>
            <w:vAlign w:val="center"/>
          </w:tcPr>
          <w:p w14:paraId="433EC46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序号</w:t>
            </w:r>
          </w:p>
        </w:tc>
        <w:tc>
          <w:tcPr>
            <w:tcW w:w="656" w:type="pct"/>
            <w:vAlign w:val="center"/>
          </w:tcPr>
          <w:p w14:paraId="22EE63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字段中文名</w:t>
            </w:r>
          </w:p>
        </w:tc>
        <w:tc>
          <w:tcPr>
            <w:tcW w:w="740" w:type="pct"/>
            <w:vAlign w:val="center"/>
          </w:tcPr>
          <w:p w14:paraId="571841D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字段说明</w:t>
            </w:r>
          </w:p>
        </w:tc>
        <w:tc>
          <w:tcPr>
            <w:tcW w:w="587" w:type="pct"/>
            <w:vAlign w:val="center"/>
          </w:tcPr>
          <w:p w14:paraId="41249C6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字段类型</w:t>
            </w:r>
          </w:p>
        </w:tc>
        <w:tc>
          <w:tcPr>
            <w:tcW w:w="684" w:type="pct"/>
            <w:vAlign w:val="center"/>
          </w:tcPr>
          <w:p w14:paraId="0C4A195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字段值域</w:t>
            </w:r>
          </w:p>
        </w:tc>
        <w:tc>
          <w:tcPr>
            <w:tcW w:w="596" w:type="pct"/>
            <w:vAlign w:val="center"/>
          </w:tcPr>
          <w:p w14:paraId="4C2254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值域标准</w:t>
            </w:r>
          </w:p>
        </w:tc>
        <w:tc>
          <w:tcPr>
            <w:tcW w:w="706" w:type="pct"/>
            <w:vAlign w:val="center"/>
          </w:tcPr>
          <w:p w14:paraId="5DCF2C5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是否主键</w:t>
            </w:r>
          </w:p>
        </w:tc>
        <w:tc>
          <w:tcPr>
            <w:tcW w:w="709" w:type="pct"/>
            <w:vAlign w:val="center"/>
          </w:tcPr>
          <w:p w14:paraId="2A5B2FE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是否必填</w:t>
            </w:r>
          </w:p>
        </w:tc>
      </w:tr>
      <w:tr w14:paraId="2E49F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 w:type="pct"/>
            <w:shd w:val="clear" w:color="auto" w:fill="auto"/>
            <w:vAlign w:val="center"/>
          </w:tcPr>
          <w:p w14:paraId="44FD415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w:t>
            </w:r>
          </w:p>
        </w:tc>
        <w:tc>
          <w:tcPr>
            <w:tcW w:w="656" w:type="pct"/>
            <w:vAlign w:val="center"/>
          </w:tcPr>
          <w:p w14:paraId="74664BE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串换件申请单编号</w:t>
            </w:r>
          </w:p>
        </w:tc>
        <w:tc>
          <w:tcPr>
            <w:tcW w:w="740" w:type="pct"/>
            <w:vAlign w:val="center"/>
          </w:tcPr>
          <w:p w14:paraId="5FE6DFB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串换件申请单编号</w:t>
            </w:r>
          </w:p>
        </w:tc>
        <w:tc>
          <w:tcPr>
            <w:tcW w:w="587" w:type="pct"/>
            <w:vAlign w:val="center"/>
          </w:tcPr>
          <w:p w14:paraId="7FB57F2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1960C2B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160076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06E96DA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c>
          <w:tcPr>
            <w:tcW w:w="709" w:type="pct"/>
            <w:vAlign w:val="center"/>
          </w:tcPr>
          <w:p w14:paraId="1D374BE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3EC2F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 w:type="pct"/>
            <w:shd w:val="clear" w:color="auto" w:fill="auto"/>
            <w:vAlign w:val="center"/>
          </w:tcPr>
          <w:p w14:paraId="0BA9E0F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w:t>
            </w:r>
          </w:p>
        </w:tc>
        <w:tc>
          <w:tcPr>
            <w:tcW w:w="656" w:type="pct"/>
            <w:vAlign w:val="center"/>
          </w:tcPr>
          <w:p w14:paraId="67E9EEE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生产订单号</w:t>
            </w:r>
          </w:p>
        </w:tc>
        <w:tc>
          <w:tcPr>
            <w:tcW w:w="740" w:type="pct"/>
            <w:vAlign w:val="center"/>
          </w:tcPr>
          <w:p w14:paraId="13233F4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生产订单号</w:t>
            </w:r>
          </w:p>
        </w:tc>
        <w:tc>
          <w:tcPr>
            <w:tcW w:w="587" w:type="pct"/>
            <w:vAlign w:val="center"/>
          </w:tcPr>
          <w:p w14:paraId="7FDF38F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074F40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引入ERP值域</w:t>
            </w:r>
          </w:p>
        </w:tc>
        <w:tc>
          <w:tcPr>
            <w:tcW w:w="596" w:type="pct"/>
            <w:vAlign w:val="center"/>
          </w:tcPr>
          <w:p w14:paraId="0E13DE3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6C923C2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9" w:type="pct"/>
            <w:vAlign w:val="center"/>
          </w:tcPr>
          <w:p w14:paraId="424B8F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6E7D1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 w:type="pct"/>
            <w:shd w:val="clear" w:color="auto" w:fill="auto"/>
            <w:vAlign w:val="center"/>
          </w:tcPr>
          <w:p w14:paraId="0C0DA98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3</w:t>
            </w:r>
          </w:p>
        </w:tc>
        <w:tc>
          <w:tcPr>
            <w:tcW w:w="656" w:type="pct"/>
            <w:vAlign w:val="center"/>
          </w:tcPr>
          <w:p w14:paraId="24E511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工序任务号</w:t>
            </w:r>
          </w:p>
        </w:tc>
        <w:tc>
          <w:tcPr>
            <w:tcW w:w="740" w:type="pct"/>
            <w:vAlign w:val="center"/>
          </w:tcPr>
          <w:p w14:paraId="3E5471E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工序任务编码</w:t>
            </w:r>
          </w:p>
        </w:tc>
        <w:tc>
          <w:tcPr>
            <w:tcW w:w="587" w:type="pct"/>
            <w:vAlign w:val="center"/>
          </w:tcPr>
          <w:p w14:paraId="1478057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77D8503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both"/>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60C442F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39DABF5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9" w:type="pct"/>
            <w:vAlign w:val="center"/>
          </w:tcPr>
          <w:p w14:paraId="200916C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69CFB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 w:type="pct"/>
            <w:vAlign w:val="center"/>
          </w:tcPr>
          <w:p w14:paraId="4EC89A1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4</w:t>
            </w:r>
          </w:p>
        </w:tc>
        <w:tc>
          <w:tcPr>
            <w:tcW w:w="656" w:type="pct"/>
            <w:vAlign w:val="center"/>
          </w:tcPr>
          <w:p w14:paraId="7E4FC08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物料编码</w:t>
            </w:r>
          </w:p>
        </w:tc>
        <w:tc>
          <w:tcPr>
            <w:tcW w:w="740" w:type="pct"/>
            <w:vAlign w:val="center"/>
          </w:tcPr>
          <w:p w14:paraId="3E4FFB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物料编码</w:t>
            </w:r>
          </w:p>
        </w:tc>
        <w:tc>
          <w:tcPr>
            <w:tcW w:w="587" w:type="pct"/>
            <w:vAlign w:val="center"/>
          </w:tcPr>
          <w:p w14:paraId="0D49BC8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72368BC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0C11FD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54378F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9" w:type="pct"/>
            <w:vAlign w:val="center"/>
          </w:tcPr>
          <w:p w14:paraId="73539CF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1FBCD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 w:type="pct"/>
            <w:vAlign w:val="center"/>
          </w:tcPr>
          <w:p w14:paraId="503A95D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5</w:t>
            </w:r>
          </w:p>
        </w:tc>
        <w:tc>
          <w:tcPr>
            <w:tcW w:w="656" w:type="pct"/>
            <w:vAlign w:val="center"/>
          </w:tcPr>
          <w:p w14:paraId="0388F2E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申请单位</w:t>
            </w:r>
          </w:p>
        </w:tc>
        <w:tc>
          <w:tcPr>
            <w:tcW w:w="740" w:type="pct"/>
            <w:shd w:val="clear" w:color="auto" w:fill="auto"/>
            <w:vAlign w:val="center"/>
          </w:tcPr>
          <w:p w14:paraId="5D6C6E4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申请单位</w:t>
            </w:r>
          </w:p>
        </w:tc>
        <w:tc>
          <w:tcPr>
            <w:tcW w:w="587" w:type="pct"/>
            <w:vAlign w:val="center"/>
          </w:tcPr>
          <w:p w14:paraId="18CCA0F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2D2882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25220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55CD556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9" w:type="pct"/>
            <w:vAlign w:val="center"/>
          </w:tcPr>
          <w:p w14:paraId="2117AB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2A2AE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 w:type="pct"/>
            <w:vAlign w:val="center"/>
          </w:tcPr>
          <w:p w14:paraId="36551A8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6</w:t>
            </w:r>
          </w:p>
        </w:tc>
        <w:tc>
          <w:tcPr>
            <w:tcW w:w="656" w:type="pct"/>
            <w:vAlign w:val="center"/>
          </w:tcPr>
          <w:p w14:paraId="70BB3C5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发动机号</w:t>
            </w:r>
          </w:p>
        </w:tc>
        <w:tc>
          <w:tcPr>
            <w:tcW w:w="740" w:type="pct"/>
            <w:shd w:val="clear" w:color="auto" w:fill="auto"/>
            <w:vAlign w:val="center"/>
          </w:tcPr>
          <w:p w14:paraId="4BE7BA3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发动机号</w:t>
            </w:r>
          </w:p>
        </w:tc>
        <w:tc>
          <w:tcPr>
            <w:tcW w:w="587" w:type="pct"/>
            <w:vAlign w:val="center"/>
          </w:tcPr>
          <w:p w14:paraId="26DF91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647C620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53D51F9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4CB6817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9" w:type="pct"/>
            <w:vAlign w:val="center"/>
          </w:tcPr>
          <w:p w14:paraId="7BCC53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321FB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 w:type="pct"/>
            <w:vAlign w:val="center"/>
          </w:tcPr>
          <w:p w14:paraId="479B731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7</w:t>
            </w:r>
          </w:p>
        </w:tc>
        <w:tc>
          <w:tcPr>
            <w:tcW w:w="656" w:type="pct"/>
            <w:shd w:val="clear" w:color="auto" w:fill="auto"/>
            <w:vAlign w:val="top"/>
          </w:tcPr>
          <w:p w14:paraId="21C8DBD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数量</w:t>
            </w:r>
          </w:p>
        </w:tc>
        <w:tc>
          <w:tcPr>
            <w:tcW w:w="740" w:type="pct"/>
            <w:shd w:val="clear" w:color="auto" w:fill="auto"/>
            <w:vAlign w:val="top"/>
          </w:tcPr>
          <w:p w14:paraId="3642F2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数量</w:t>
            </w:r>
          </w:p>
        </w:tc>
        <w:tc>
          <w:tcPr>
            <w:tcW w:w="587" w:type="pct"/>
            <w:vAlign w:val="center"/>
          </w:tcPr>
          <w:p w14:paraId="387B026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数值（2）</w:t>
            </w:r>
          </w:p>
        </w:tc>
        <w:tc>
          <w:tcPr>
            <w:tcW w:w="684" w:type="pct"/>
            <w:vAlign w:val="center"/>
          </w:tcPr>
          <w:p w14:paraId="67E0D6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174829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39AF209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9" w:type="pct"/>
            <w:vAlign w:val="center"/>
          </w:tcPr>
          <w:p w14:paraId="539BBCE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3D8DE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 w:type="pct"/>
            <w:vAlign w:val="center"/>
          </w:tcPr>
          <w:p w14:paraId="477B888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8</w:t>
            </w:r>
          </w:p>
        </w:tc>
        <w:tc>
          <w:tcPr>
            <w:tcW w:w="656" w:type="pct"/>
            <w:shd w:val="clear" w:color="auto" w:fill="auto"/>
            <w:vAlign w:val="top"/>
          </w:tcPr>
          <w:p w14:paraId="2A085E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串件原因</w:t>
            </w:r>
          </w:p>
        </w:tc>
        <w:tc>
          <w:tcPr>
            <w:tcW w:w="740" w:type="pct"/>
            <w:shd w:val="clear" w:color="auto" w:fill="auto"/>
            <w:vAlign w:val="top"/>
          </w:tcPr>
          <w:p w14:paraId="45A5F5E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串件原因</w:t>
            </w:r>
          </w:p>
        </w:tc>
        <w:tc>
          <w:tcPr>
            <w:tcW w:w="587" w:type="pct"/>
            <w:vAlign w:val="center"/>
          </w:tcPr>
          <w:p w14:paraId="5AA65ED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5575C09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48D4281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593ED4A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9" w:type="pct"/>
            <w:vAlign w:val="center"/>
          </w:tcPr>
          <w:p w14:paraId="6A9DBA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78F30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 w:type="pct"/>
            <w:vAlign w:val="center"/>
          </w:tcPr>
          <w:p w14:paraId="7703D9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9</w:t>
            </w:r>
          </w:p>
        </w:tc>
        <w:tc>
          <w:tcPr>
            <w:tcW w:w="656" w:type="pct"/>
            <w:shd w:val="clear" w:color="auto" w:fill="auto"/>
            <w:vAlign w:val="top"/>
          </w:tcPr>
          <w:p w14:paraId="3BF83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具体描述</w:t>
            </w:r>
          </w:p>
        </w:tc>
        <w:tc>
          <w:tcPr>
            <w:tcW w:w="740" w:type="pct"/>
            <w:shd w:val="clear" w:color="auto" w:fill="auto"/>
            <w:vAlign w:val="top"/>
          </w:tcPr>
          <w:p w14:paraId="584AB9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具体描述</w:t>
            </w:r>
          </w:p>
        </w:tc>
        <w:tc>
          <w:tcPr>
            <w:tcW w:w="587" w:type="pct"/>
            <w:vAlign w:val="center"/>
          </w:tcPr>
          <w:p w14:paraId="677DF4B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7FFEE5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0DF12CC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5C16564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9" w:type="pct"/>
            <w:vAlign w:val="center"/>
          </w:tcPr>
          <w:p w14:paraId="4ED1119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r>
      <w:tr w14:paraId="37D45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 w:type="pct"/>
            <w:vAlign w:val="center"/>
          </w:tcPr>
          <w:p w14:paraId="6D3AE50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10</w:t>
            </w:r>
          </w:p>
        </w:tc>
        <w:tc>
          <w:tcPr>
            <w:tcW w:w="656" w:type="pct"/>
            <w:shd w:val="clear" w:color="auto" w:fill="auto"/>
            <w:vAlign w:val="top"/>
          </w:tcPr>
          <w:p w14:paraId="0186C9E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换下件批次</w:t>
            </w:r>
          </w:p>
        </w:tc>
        <w:tc>
          <w:tcPr>
            <w:tcW w:w="740" w:type="pct"/>
            <w:shd w:val="clear" w:color="auto" w:fill="auto"/>
            <w:vAlign w:val="top"/>
          </w:tcPr>
          <w:p w14:paraId="7199B86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换下件批次</w:t>
            </w:r>
          </w:p>
        </w:tc>
        <w:tc>
          <w:tcPr>
            <w:tcW w:w="587" w:type="pct"/>
            <w:vAlign w:val="center"/>
          </w:tcPr>
          <w:p w14:paraId="741FA8F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7DA9FA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7051718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29BCCE7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9" w:type="pct"/>
            <w:vAlign w:val="center"/>
          </w:tcPr>
          <w:p w14:paraId="5E6E90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5A43E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 w:type="pct"/>
            <w:vAlign w:val="center"/>
          </w:tcPr>
          <w:p w14:paraId="6FE7A2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11</w:t>
            </w:r>
          </w:p>
        </w:tc>
        <w:tc>
          <w:tcPr>
            <w:tcW w:w="656" w:type="pct"/>
            <w:shd w:val="clear" w:color="auto" w:fill="auto"/>
            <w:vAlign w:val="top"/>
          </w:tcPr>
          <w:p w14:paraId="41BF176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换下件数量</w:t>
            </w:r>
          </w:p>
        </w:tc>
        <w:tc>
          <w:tcPr>
            <w:tcW w:w="740" w:type="pct"/>
            <w:shd w:val="clear" w:color="auto" w:fill="auto"/>
            <w:vAlign w:val="top"/>
          </w:tcPr>
          <w:p w14:paraId="7FF302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换下件数量</w:t>
            </w:r>
          </w:p>
        </w:tc>
        <w:tc>
          <w:tcPr>
            <w:tcW w:w="587" w:type="pct"/>
            <w:vAlign w:val="center"/>
          </w:tcPr>
          <w:p w14:paraId="49E1F26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数值（2）</w:t>
            </w:r>
          </w:p>
        </w:tc>
        <w:tc>
          <w:tcPr>
            <w:tcW w:w="684" w:type="pct"/>
            <w:vAlign w:val="center"/>
          </w:tcPr>
          <w:p w14:paraId="2702E0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5FA055B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6DFC97C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9" w:type="pct"/>
            <w:vAlign w:val="center"/>
          </w:tcPr>
          <w:p w14:paraId="7F1EE13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650A5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 w:type="pct"/>
            <w:vAlign w:val="center"/>
          </w:tcPr>
          <w:p w14:paraId="5181063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12</w:t>
            </w:r>
          </w:p>
        </w:tc>
        <w:tc>
          <w:tcPr>
            <w:tcW w:w="656" w:type="pct"/>
            <w:shd w:val="clear" w:color="auto" w:fill="auto"/>
            <w:vAlign w:val="top"/>
          </w:tcPr>
          <w:p w14:paraId="4F0AC7C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换下件质量记录/呈报</w:t>
            </w:r>
          </w:p>
        </w:tc>
        <w:tc>
          <w:tcPr>
            <w:tcW w:w="740" w:type="pct"/>
            <w:shd w:val="clear" w:color="auto" w:fill="auto"/>
            <w:vAlign w:val="top"/>
          </w:tcPr>
          <w:p w14:paraId="0AF90E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换下件质量记录/呈报</w:t>
            </w:r>
          </w:p>
        </w:tc>
        <w:tc>
          <w:tcPr>
            <w:tcW w:w="587" w:type="pct"/>
            <w:vAlign w:val="center"/>
          </w:tcPr>
          <w:p w14:paraId="733DCD7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298FF74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3AD0D62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0D6094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9" w:type="pct"/>
            <w:vAlign w:val="center"/>
          </w:tcPr>
          <w:p w14:paraId="58B2342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793A2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 w:type="pct"/>
            <w:vAlign w:val="center"/>
          </w:tcPr>
          <w:p w14:paraId="3CC69C0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13</w:t>
            </w:r>
          </w:p>
        </w:tc>
        <w:tc>
          <w:tcPr>
            <w:tcW w:w="656" w:type="pct"/>
            <w:shd w:val="clear" w:color="auto" w:fill="auto"/>
            <w:vAlign w:val="top"/>
          </w:tcPr>
          <w:p w14:paraId="6AD3F5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换下件剩余寿命时间/次数</w:t>
            </w:r>
          </w:p>
        </w:tc>
        <w:tc>
          <w:tcPr>
            <w:tcW w:w="740" w:type="pct"/>
            <w:shd w:val="clear" w:color="auto" w:fill="auto"/>
            <w:vAlign w:val="top"/>
          </w:tcPr>
          <w:p w14:paraId="1862D0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换下件剩余寿命时间/次数</w:t>
            </w:r>
          </w:p>
        </w:tc>
        <w:tc>
          <w:tcPr>
            <w:tcW w:w="587" w:type="pct"/>
            <w:vAlign w:val="center"/>
          </w:tcPr>
          <w:p w14:paraId="0FB0AA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70C2D26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0F069C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59B7C4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9" w:type="pct"/>
            <w:vAlign w:val="center"/>
          </w:tcPr>
          <w:p w14:paraId="4F253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1383D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2E7E9F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14</w:t>
            </w:r>
          </w:p>
        </w:tc>
        <w:tc>
          <w:tcPr>
            <w:tcW w:w="0" w:type="auto"/>
            <w:shd w:val="clear" w:color="auto" w:fill="auto"/>
            <w:vAlign w:val="top"/>
          </w:tcPr>
          <w:p w14:paraId="5BB6621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换下件是否指定装机批次</w:t>
            </w:r>
          </w:p>
        </w:tc>
        <w:tc>
          <w:tcPr>
            <w:tcW w:w="0" w:type="auto"/>
            <w:shd w:val="clear" w:color="auto" w:fill="auto"/>
            <w:vAlign w:val="top"/>
          </w:tcPr>
          <w:p w14:paraId="3038B32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换下件是否指定装机批次</w:t>
            </w:r>
          </w:p>
        </w:tc>
        <w:tc>
          <w:tcPr>
            <w:tcW w:w="0" w:type="auto"/>
          </w:tcPr>
          <w:p w14:paraId="145A748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tcPr>
          <w:p w14:paraId="4B3609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6457A25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270E6BF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0FA47F5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0E8DB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BDE5DC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15</w:t>
            </w:r>
          </w:p>
        </w:tc>
        <w:tc>
          <w:tcPr>
            <w:tcW w:w="0" w:type="auto"/>
            <w:shd w:val="clear" w:color="auto" w:fill="auto"/>
            <w:vAlign w:val="top"/>
          </w:tcPr>
          <w:p w14:paraId="7FA4986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换下件备注</w:t>
            </w:r>
          </w:p>
        </w:tc>
        <w:tc>
          <w:tcPr>
            <w:tcW w:w="0" w:type="auto"/>
            <w:shd w:val="clear" w:color="auto" w:fill="auto"/>
            <w:vAlign w:val="top"/>
          </w:tcPr>
          <w:p w14:paraId="58EC4F8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换下件备注</w:t>
            </w:r>
          </w:p>
        </w:tc>
        <w:tc>
          <w:tcPr>
            <w:tcW w:w="0" w:type="auto"/>
          </w:tcPr>
          <w:p w14:paraId="049F8B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tcPr>
          <w:p w14:paraId="08B296E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7E359DD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2335EB9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5D5F011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11EE1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0714B3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16</w:t>
            </w:r>
          </w:p>
        </w:tc>
        <w:tc>
          <w:tcPr>
            <w:tcW w:w="0" w:type="auto"/>
            <w:shd w:val="clear" w:color="auto" w:fill="auto"/>
            <w:vAlign w:val="top"/>
          </w:tcPr>
          <w:p w14:paraId="274C08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换上件批次</w:t>
            </w:r>
          </w:p>
        </w:tc>
        <w:tc>
          <w:tcPr>
            <w:tcW w:w="0" w:type="auto"/>
            <w:shd w:val="clear" w:color="auto" w:fill="auto"/>
            <w:vAlign w:val="top"/>
          </w:tcPr>
          <w:p w14:paraId="066AB0F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换上件批次</w:t>
            </w:r>
          </w:p>
        </w:tc>
        <w:tc>
          <w:tcPr>
            <w:tcW w:w="0" w:type="auto"/>
          </w:tcPr>
          <w:p w14:paraId="331A26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tcPr>
          <w:p w14:paraId="6315AC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25525C0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2A9079A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63BC6AF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2F16B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911811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17</w:t>
            </w:r>
          </w:p>
        </w:tc>
        <w:tc>
          <w:tcPr>
            <w:tcW w:w="0" w:type="auto"/>
            <w:shd w:val="clear" w:color="auto" w:fill="auto"/>
            <w:vAlign w:val="top"/>
          </w:tcPr>
          <w:p w14:paraId="7C67C5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换上件数量</w:t>
            </w:r>
          </w:p>
        </w:tc>
        <w:tc>
          <w:tcPr>
            <w:tcW w:w="0" w:type="auto"/>
            <w:shd w:val="clear" w:color="auto" w:fill="auto"/>
            <w:vAlign w:val="top"/>
          </w:tcPr>
          <w:p w14:paraId="530ABBC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换上件数量</w:t>
            </w:r>
          </w:p>
        </w:tc>
        <w:tc>
          <w:tcPr>
            <w:tcW w:w="0" w:type="auto"/>
          </w:tcPr>
          <w:p w14:paraId="032110B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数值（2）</w:t>
            </w:r>
          </w:p>
        </w:tc>
        <w:tc>
          <w:tcPr>
            <w:tcW w:w="0" w:type="auto"/>
          </w:tcPr>
          <w:p w14:paraId="28FF1FB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51BBA2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35F3DE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063515A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09BA7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952B8E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18</w:t>
            </w:r>
          </w:p>
        </w:tc>
        <w:tc>
          <w:tcPr>
            <w:tcW w:w="0" w:type="auto"/>
            <w:shd w:val="clear" w:color="auto" w:fill="auto"/>
            <w:vAlign w:val="top"/>
          </w:tcPr>
          <w:p w14:paraId="51888E7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换上件质量记录/呈报</w:t>
            </w:r>
          </w:p>
        </w:tc>
        <w:tc>
          <w:tcPr>
            <w:tcW w:w="0" w:type="auto"/>
            <w:shd w:val="clear" w:color="auto" w:fill="auto"/>
            <w:vAlign w:val="top"/>
          </w:tcPr>
          <w:p w14:paraId="6EDCDAA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换上件质量记录/呈报</w:t>
            </w:r>
          </w:p>
        </w:tc>
        <w:tc>
          <w:tcPr>
            <w:tcW w:w="0" w:type="auto"/>
          </w:tcPr>
          <w:p w14:paraId="7E905CC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tcPr>
          <w:p w14:paraId="622E57C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5939FEF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790C2AB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4F7016C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0B9BF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929AE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19</w:t>
            </w:r>
          </w:p>
        </w:tc>
        <w:tc>
          <w:tcPr>
            <w:tcW w:w="0" w:type="auto"/>
            <w:shd w:val="clear" w:color="auto" w:fill="auto"/>
            <w:vAlign w:val="top"/>
          </w:tcPr>
          <w:p w14:paraId="28D3460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换上件剩余寿命时间/次数</w:t>
            </w:r>
          </w:p>
        </w:tc>
        <w:tc>
          <w:tcPr>
            <w:tcW w:w="0" w:type="auto"/>
            <w:shd w:val="clear" w:color="auto" w:fill="auto"/>
            <w:vAlign w:val="top"/>
          </w:tcPr>
          <w:p w14:paraId="083BAB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换上件剩余寿命时间/次数</w:t>
            </w:r>
          </w:p>
        </w:tc>
        <w:tc>
          <w:tcPr>
            <w:tcW w:w="0" w:type="auto"/>
          </w:tcPr>
          <w:p w14:paraId="11BF487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tcPr>
          <w:p w14:paraId="6E24A65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3D3127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2B276E9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512150D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47807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77D393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20</w:t>
            </w:r>
          </w:p>
        </w:tc>
        <w:tc>
          <w:tcPr>
            <w:tcW w:w="0" w:type="auto"/>
            <w:shd w:val="clear" w:color="auto" w:fill="auto"/>
            <w:vAlign w:val="top"/>
          </w:tcPr>
          <w:p w14:paraId="2B41F95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换上件是否指定装机批次</w:t>
            </w:r>
          </w:p>
        </w:tc>
        <w:tc>
          <w:tcPr>
            <w:tcW w:w="0" w:type="auto"/>
            <w:shd w:val="clear" w:color="auto" w:fill="auto"/>
            <w:vAlign w:val="top"/>
          </w:tcPr>
          <w:p w14:paraId="03CF4D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换上件是否指定装机批次</w:t>
            </w:r>
          </w:p>
        </w:tc>
        <w:tc>
          <w:tcPr>
            <w:tcW w:w="0" w:type="auto"/>
          </w:tcPr>
          <w:p w14:paraId="30A835D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tcPr>
          <w:p w14:paraId="14F9F70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2485D51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424808A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7DBCF18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4961B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27BBE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21</w:t>
            </w:r>
          </w:p>
        </w:tc>
        <w:tc>
          <w:tcPr>
            <w:tcW w:w="0" w:type="auto"/>
            <w:shd w:val="clear" w:color="auto" w:fill="auto"/>
            <w:vAlign w:val="top"/>
          </w:tcPr>
          <w:p w14:paraId="3D091DA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换上件备注</w:t>
            </w:r>
          </w:p>
        </w:tc>
        <w:tc>
          <w:tcPr>
            <w:tcW w:w="0" w:type="auto"/>
            <w:shd w:val="clear" w:color="auto" w:fill="auto"/>
            <w:vAlign w:val="top"/>
          </w:tcPr>
          <w:p w14:paraId="15FE61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换上件备注</w:t>
            </w:r>
          </w:p>
        </w:tc>
        <w:tc>
          <w:tcPr>
            <w:tcW w:w="0" w:type="auto"/>
          </w:tcPr>
          <w:p w14:paraId="6271389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tcPr>
          <w:p w14:paraId="517374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39148F1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1855812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0A7C9B1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3B46F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A3952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22</w:t>
            </w:r>
          </w:p>
        </w:tc>
        <w:tc>
          <w:tcPr>
            <w:tcW w:w="0" w:type="auto"/>
            <w:shd w:val="clear" w:color="auto" w:fill="auto"/>
            <w:vAlign w:val="top"/>
          </w:tcPr>
          <w:p w14:paraId="1F73B6D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换下件处理意见</w:t>
            </w:r>
          </w:p>
        </w:tc>
        <w:tc>
          <w:tcPr>
            <w:tcW w:w="0" w:type="auto"/>
            <w:shd w:val="clear" w:color="auto" w:fill="auto"/>
            <w:vAlign w:val="top"/>
          </w:tcPr>
          <w:p w14:paraId="6D454DC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换下件处理意见</w:t>
            </w:r>
          </w:p>
        </w:tc>
        <w:tc>
          <w:tcPr>
            <w:tcW w:w="0" w:type="auto"/>
          </w:tcPr>
          <w:p w14:paraId="558FC71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tcPr>
          <w:p w14:paraId="1A9C476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6B6C4DB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0088B8E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3B979A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bl>
    <w:p w14:paraId="770E6AE3">
      <w:pPr>
        <w:pStyle w:val="8"/>
        <w:numPr>
          <w:ilvl w:val="0"/>
          <w:numId w:val="5"/>
        </w:numPr>
        <w:ind w:left="0" w:firstLine="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b/>
          <w:bCs/>
          <w:sz w:val="24"/>
          <w:szCs w:val="24"/>
          <w:highlight w:val="none"/>
          <w:lang w:val="en-US" w:eastAsia="zh-CN"/>
        </w:rPr>
        <w:t>功能验收标准</w:t>
      </w:r>
    </w:p>
    <w:p w14:paraId="6CF315DD">
      <w:pPr>
        <w:pStyle w:val="8"/>
        <w:numPr>
          <w:ilvl w:val="0"/>
          <w:numId w:val="0"/>
        </w:numPr>
        <w:ind w:firstLine="480" w:firstLineChars="20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操作员可在工作台发起串换件申请并填报串换件申请单详细内容。</w:t>
      </w:r>
    </w:p>
    <w:p w14:paraId="6300C41C">
      <w:pPr>
        <w:pStyle w:val="8"/>
        <w:numPr>
          <w:ilvl w:val="0"/>
          <w:numId w:val="0"/>
        </w:numPr>
        <w:rPr>
          <w:rFonts w:hint="eastAsia" w:asciiTheme="minorEastAsia" w:hAnsiTheme="minorEastAsia" w:eastAsiaTheme="minorEastAsia" w:cstheme="minorEastAsia"/>
          <w:highlight w:val="none"/>
          <w:lang w:val="en-US" w:eastAsia="zh-CN"/>
        </w:rPr>
      </w:pPr>
    </w:p>
    <w:p w14:paraId="1050BB9E">
      <w:pPr>
        <w:pStyle w:val="6"/>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color w:val="000000"/>
          <w:kern w:val="0"/>
          <w:sz w:val="24"/>
          <w:szCs w:val="24"/>
          <w:lang w:val="en-US" w:eastAsia="zh-CN"/>
        </w:rPr>
        <w:t>串换件申请审批流</w:t>
      </w:r>
    </w:p>
    <w:p w14:paraId="34C45949">
      <w:pPr>
        <w:pStyle w:val="8"/>
        <w:numPr>
          <w:ilvl w:val="0"/>
          <w:numId w:val="0"/>
        </w:numPr>
        <w:ind w:firstLine="480" w:firstLineChars="20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见工作流管理-业务审批流程场景-串换件申请审批流。</w:t>
      </w:r>
    </w:p>
    <w:p w14:paraId="409D4754">
      <w:pPr>
        <w:pStyle w:val="26"/>
        <w:rPr>
          <w:rFonts w:hint="eastAsia" w:asciiTheme="minorEastAsia" w:hAnsiTheme="minorEastAsia" w:eastAsiaTheme="minorEastAsia" w:cstheme="minorEastAsia"/>
          <w:lang w:val="en-US" w:eastAsia="zh-CN"/>
        </w:rPr>
      </w:pPr>
    </w:p>
    <w:p w14:paraId="1128D358">
      <w:pPr>
        <w:pStyle w:val="6"/>
        <w:rPr>
          <w:rFonts w:hint="eastAsia" w:asciiTheme="minorEastAsia" w:hAnsiTheme="minorEastAsia" w:eastAsiaTheme="minorEastAsia" w:cstheme="minorEastAsia"/>
          <w:b/>
          <w:bCs/>
          <w:color w:val="000000"/>
          <w:kern w:val="0"/>
          <w:sz w:val="24"/>
          <w:szCs w:val="24"/>
          <w:lang w:val="en-US" w:eastAsia="zh-CN" w:bidi="ar-SA"/>
        </w:rPr>
      </w:pPr>
      <w:r>
        <w:rPr>
          <w:rFonts w:hint="eastAsia" w:asciiTheme="minorEastAsia" w:hAnsiTheme="minorEastAsia" w:eastAsiaTheme="minorEastAsia" w:cstheme="minorEastAsia"/>
          <w:b/>
          <w:bCs/>
          <w:color w:val="000000"/>
          <w:kern w:val="0"/>
          <w:sz w:val="24"/>
          <w:szCs w:val="24"/>
          <w:lang w:val="en-US" w:eastAsia="zh-CN" w:bidi="ar-SA"/>
        </w:rPr>
        <w:t>串换件申请单台账</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4C3F5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5D4F52D3">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08214A33">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MOM-CHJ-02</w:t>
            </w:r>
          </w:p>
        </w:tc>
      </w:tr>
      <w:tr w14:paraId="40B11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53852296">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100806D7">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串换件申请单台账</w:t>
            </w:r>
          </w:p>
        </w:tc>
      </w:tr>
      <w:tr w14:paraId="56147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7D29D1DF">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3191F819">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工艺员、装试中心计划员</w:t>
            </w:r>
          </w:p>
        </w:tc>
      </w:tr>
      <w:tr w14:paraId="29439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2BAEA61A">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DDDDD81">
            <w:pPr>
              <w:keepNext w:val="0"/>
              <w:keepLines w:val="0"/>
              <w:numPr>
                <w:ilvl w:val="0"/>
                <w:numId w:val="0"/>
              </w:numPr>
              <w:suppressLineNumbers w:val="0"/>
              <w:spacing w:before="0" w:beforeLines="0" w:beforeAutospacing="0" w:after="0" w:afterLines="0" w:afterAutospacing="0" w:line="300" w:lineRule="auto"/>
              <w:ind w:left="0" w:leftChars="0" w:right="0" w:right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汇总显示串换件申请单台账清单。</w:t>
            </w:r>
          </w:p>
        </w:tc>
      </w:tr>
      <w:tr w14:paraId="27A51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70C2DB0D">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3DDC55B7">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查询规则：按串换件申请单编号、发动机号、生产订单号、零组件号可查询对应生产订单的串换件详细信息。</w:t>
            </w:r>
          </w:p>
        </w:tc>
      </w:tr>
    </w:tbl>
    <w:p w14:paraId="77DF2558">
      <w:pPr>
        <w:pStyle w:val="8"/>
        <w:numPr>
          <w:ilvl w:val="0"/>
          <w:numId w:val="5"/>
        </w:numPr>
        <w:ind w:left="0" w:firstLine="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b/>
          <w:bCs/>
          <w:sz w:val="24"/>
          <w:szCs w:val="24"/>
          <w:highlight w:val="none"/>
          <w:lang w:val="en-US" w:eastAsia="zh-CN"/>
        </w:rPr>
        <w:t>串换件申请单台账样例界面</w:t>
      </w:r>
    </w:p>
    <w:p w14:paraId="47B7416E">
      <w:pPr>
        <w:ind w:left="0" w:leftChars="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rPr>
        <w:drawing>
          <wp:inline distT="0" distB="0" distL="114300" distR="114300">
            <wp:extent cx="5278120" cy="1068705"/>
            <wp:effectExtent l="0" t="0" r="10160" b="13335"/>
            <wp:docPr id="3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3"/>
                    <pic:cNvPicPr>
                      <a:picLocks noChangeAspect="1"/>
                    </pic:cNvPicPr>
                  </pic:nvPicPr>
                  <pic:blipFill>
                    <a:blip r:embed="rId70"/>
                    <a:stretch>
                      <a:fillRect/>
                    </a:stretch>
                  </pic:blipFill>
                  <pic:spPr>
                    <a:xfrm>
                      <a:off x="0" y="0"/>
                      <a:ext cx="5278120" cy="1068705"/>
                    </a:xfrm>
                    <a:prstGeom prst="rect">
                      <a:avLst/>
                    </a:prstGeom>
                    <a:noFill/>
                    <a:ln>
                      <a:noFill/>
                    </a:ln>
                  </pic:spPr>
                </pic:pic>
              </a:graphicData>
            </a:graphic>
          </wp:inline>
        </w:drawing>
      </w:r>
    </w:p>
    <w:p w14:paraId="04AA9C1D">
      <w:pPr>
        <w:pStyle w:val="8"/>
        <w:numPr>
          <w:ilvl w:val="0"/>
          <w:numId w:val="5"/>
        </w:numPr>
        <w:ind w:left="0" w:firstLine="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b/>
          <w:bCs/>
          <w:sz w:val="24"/>
          <w:szCs w:val="24"/>
          <w:highlight w:val="none"/>
          <w:lang w:val="en-US" w:eastAsia="zh-CN"/>
        </w:rPr>
        <w:t>功能验收标准</w:t>
      </w:r>
    </w:p>
    <w:p w14:paraId="74D3ED0E">
      <w:pPr>
        <w:pStyle w:val="8"/>
        <w:numPr>
          <w:ilvl w:val="0"/>
          <w:numId w:val="0"/>
        </w:numPr>
        <w:ind w:firstLine="480" w:firstLineChars="20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计划员与工艺员可在MOM系统中</w:t>
      </w:r>
      <w:r>
        <w:rPr>
          <w:rFonts w:hint="eastAsia" w:asciiTheme="minorEastAsia" w:hAnsiTheme="minorEastAsia" w:eastAsiaTheme="minorEastAsia" w:cstheme="minorEastAsia"/>
          <w:lang w:val="en-US" w:eastAsia="zh-CN"/>
        </w:rPr>
        <w:t>按串换件申请单编号、发动机号、生产订单号、零组件号可查询对应生产订单的串换件详细信息。</w:t>
      </w:r>
    </w:p>
    <w:p w14:paraId="747C87D3">
      <w:pPr>
        <w:ind w:left="0" w:leftChars="0" w:firstLine="0" w:firstLineChars="0"/>
        <w:rPr>
          <w:rFonts w:hint="eastAsia" w:asciiTheme="minorEastAsia" w:hAnsiTheme="minorEastAsia" w:eastAsiaTheme="minorEastAsia" w:cstheme="minorEastAsia"/>
          <w:lang w:val="en-US" w:eastAsia="zh-CN"/>
        </w:rPr>
      </w:pPr>
    </w:p>
    <w:p w14:paraId="6CACEAF2">
      <w:pPr>
        <w:pStyle w:val="4"/>
        <w:rPr>
          <w:rFonts w:hint="eastAsia" w:asciiTheme="minorEastAsia" w:hAnsiTheme="minorEastAsia" w:eastAsiaTheme="minorEastAsia" w:cstheme="minorEastAsia"/>
          <w:lang w:val="en-US" w:eastAsia="zh-CN"/>
        </w:rPr>
      </w:pPr>
      <w:bookmarkStart w:id="43" w:name="_Toc27892"/>
      <w:r>
        <w:rPr>
          <w:rFonts w:hint="eastAsia" w:asciiTheme="minorEastAsia" w:hAnsiTheme="minorEastAsia" w:eastAsiaTheme="minorEastAsia" w:cstheme="minorEastAsia"/>
          <w:lang w:val="en-US" w:eastAsia="zh-CN"/>
        </w:rPr>
        <w:t>异常管理</w:t>
      </w:r>
      <w:bookmarkEnd w:id="43"/>
    </w:p>
    <w:p w14:paraId="35A5DFB1">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目标业务流程</w:t>
      </w:r>
    </w:p>
    <w:p w14:paraId="1FCBDECA">
      <w:pPr>
        <w:numPr>
          <w:ilvl w:val="0"/>
          <w:numId w:val="14"/>
        </w:numPr>
        <w:ind w:left="960" w:leftChars="0" w:hanging="480" w:firstLineChars="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lang w:val="en-US" w:eastAsia="zh-CN"/>
        </w:rPr>
        <w:t>流程范围</w:t>
      </w:r>
    </w:p>
    <w:tbl>
      <w:tblPr>
        <w:tblStyle w:val="20"/>
        <w:tblW w:w="8244" w:type="dxa"/>
        <w:tblInd w:w="11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72"/>
        <w:gridCol w:w="6972"/>
      </w:tblGrid>
      <w:tr w14:paraId="1E822A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127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6B56FF2">
            <w:pPr>
              <w:pStyle w:val="19"/>
              <w:keepNext w:val="0"/>
              <w:keepLines w:val="0"/>
              <w:widowControl/>
              <w:suppressLineNumbers w:val="0"/>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color w:val="000000"/>
                <w:sz w:val="24"/>
                <w:szCs w:val="24"/>
              </w:rPr>
              <w:t>流程</w:t>
            </w:r>
            <w:r>
              <w:rPr>
                <w:rFonts w:hint="eastAsia" w:asciiTheme="minorEastAsia" w:hAnsiTheme="minorEastAsia" w:eastAsiaTheme="minorEastAsia" w:cstheme="minorEastAsia"/>
                <w:b/>
                <w:bCs/>
                <w:i w:val="0"/>
                <w:iCs w:val="0"/>
                <w:color w:val="000000"/>
                <w:sz w:val="24"/>
                <w:szCs w:val="24"/>
              </w:rPr>
              <w:t>起点</w:t>
            </w:r>
          </w:p>
        </w:tc>
        <w:tc>
          <w:tcPr>
            <w:tcW w:w="697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1B94CD9">
            <w:pPr>
              <w:pStyle w:val="19"/>
              <w:keepNext w:val="0"/>
              <w:keepLines w:val="0"/>
              <w:widowControl/>
              <w:suppressLineNumbers w:val="0"/>
              <w:ind w:firstLine="0" w:firstLineChars="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异常发起与提报</w:t>
            </w:r>
          </w:p>
        </w:tc>
      </w:tr>
      <w:tr w14:paraId="6A74C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127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C94D17F">
            <w:pPr>
              <w:pStyle w:val="19"/>
              <w:keepNext w:val="0"/>
              <w:keepLines w:val="0"/>
              <w:widowControl/>
              <w:suppressLineNumbers w:val="0"/>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color w:val="000000"/>
                <w:sz w:val="24"/>
                <w:szCs w:val="24"/>
              </w:rPr>
              <w:t>流程</w:t>
            </w:r>
            <w:r>
              <w:rPr>
                <w:rFonts w:hint="eastAsia" w:asciiTheme="minorEastAsia" w:hAnsiTheme="minorEastAsia" w:eastAsiaTheme="minorEastAsia" w:cstheme="minorEastAsia"/>
                <w:b/>
                <w:bCs/>
                <w:i w:val="0"/>
                <w:iCs w:val="0"/>
                <w:color w:val="000000"/>
                <w:sz w:val="24"/>
                <w:szCs w:val="24"/>
              </w:rPr>
              <w:t>终点</w:t>
            </w:r>
          </w:p>
        </w:tc>
        <w:tc>
          <w:tcPr>
            <w:tcW w:w="697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83C30CE">
            <w:pPr>
              <w:pStyle w:val="19"/>
              <w:keepNext w:val="0"/>
              <w:keepLines w:val="0"/>
              <w:widowControl/>
              <w:suppressLineNumbers w:val="0"/>
              <w:ind w:firstLine="0" w:firstLineChars="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异常关闭</w:t>
            </w:r>
          </w:p>
        </w:tc>
      </w:tr>
      <w:tr w14:paraId="12DD1B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127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7DCAD46">
            <w:pPr>
              <w:pStyle w:val="19"/>
              <w:keepNext w:val="0"/>
              <w:keepLines w:val="0"/>
              <w:widowControl/>
              <w:suppressLineNumbers w:val="0"/>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olor w:val="000000"/>
                <w:sz w:val="24"/>
                <w:szCs w:val="24"/>
              </w:rPr>
              <w:t>输入</w:t>
            </w:r>
          </w:p>
        </w:tc>
        <w:tc>
          <w:tcPr>
            <w:tcW w:w="697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8ED695D">
            <w:pPr>
              <w:pStyle w:val="19"/>
              <w:keepNext w:val="0"/>
              <w:keepLines w:val="0"/>
              <w:widowControl/>
              <w:suppressLineNumbers w:val="0"/>
              <w:ind w:firstLine="0" w:firstLineChars="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实物、异常描述</w:t>
            </w:r>
          </w:p>
        </w:tc>
      </w:tr>
      <w:tr w14:paraId="11557F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127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3502F77">
            <w:pPr>
              <w:pStyle w:val="19"/>
              <w:keepNext w:val="0"/>
              <w:keepLines w:val="0"/>
              <w:widowControl/>
              <w:suppressLineNumbers w:val="0"/>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olor w:val="000000"/>
                <w:sz w:val="24"/>
                <w:szCs w:val="24"/>
              </w:rPr>
              <w:t>输出</w:t>
            </w:r>
          </w:p>
        </w:tc>
        <w:tc>
          <w:tcPr>
            <w:tcW w:w="697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07308EE">
            <w:pPr>
              <w:pStyle w:val="19"/>
              <w:keepNext w:val="0"/>
              <w:keepLines w:val="0"/>
              <w:widowControl/>
              <w:suppressLineNumbers w:val="0"/>
              <w:ind w:firstLine="0" w:firstLineChars="0"/>
              <w:jc w:val="both"/>
              <w:rPr>
                <w:rFonts w:hint="eastAsia" w:asciiTheme="minorEastAsia" w:hAnsiTheme="minorEastAsia" w:eastAsiaTheme="minorEastAsia" w:cstheme="minorEastAsia"/>
                <w:kern w:val="0"/>
                <w:sz w:val="21"/>
                <w:szCs w:val="21"/>
                <w:lang w:val="en-US" w:eastAsia="zh-CN" w:bidi="ar"/>
              </w:rPr>
            </w:pPr>
            <w:r>
              <w:rPr>
                <w:rFonts w:hint="eastAsia" w:asciiTheme="minorEastAsia" w:hAnsiTheme="minorEastAsia" w:eastAsiaTheme="minorEastAsia" w:cstheme="minorEastAsia"/>
                <w:sz w:val="24"/>
                <w:szCs w:val="24"/>
                <w:lang w:val="en-US" w:eastAsia="zh-CN"/>
              </w:rPr>
              <w:t>异常问题统计表</w:t>
            </w:r>
          </w:p>
        </w:tc>
      </w:tr>
    </w:tbl>
    <w:p w14:paraId="294C2029">
      <w:pPr>
        <w:numPr>
          <w:ilvl w:val="0"/>
          <w:numId w:val="14"/>
        </w:numPr>
        <w:ind w:left="960" w:leftChars="0" w:hanging="48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流程设计</w:t>
      </w:r>
    </w:p>
    <w:p w14:paraId="5937234D">
      <w:pPr>
        <w:ind w:left="0" w:leftChars="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rPr>
        <w:drawing>
          <wp:inline distT="0" distB="0" distL="114300" distR="114300">
            <wp:extent cx="5264150" cy="2011680"/>
            <wp:effectExtent l="0" t="0" r="8890" b="0"/>
            <wp:docPr id="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
                    <pic:cNvPicPr>
                      <a:picLocks noChangeAspect="1"/>
                    </pic:cNvPicPr>
                  </pic:nvPicPr>
                  <pic:blipFill>
                    <a:blip r:embed="rId71"/>
                    <a:stretch>
                      <a:fillRect/>
                    </a:stretch>
                  </pic:blipFill>
                  <pic:spPr>
                    <a:xfrm>
                      <a:off x="0" y="0"/>
                      <a:ext cx="5264150" cy="2011680"/>
                    </a:xfrm>
                    <a:prstGeom prst="rect">
                      <a:avLst/>
                    </a:prstGeom>
                    <a:noFill/>
                    <a:ln>
                      <a:noFill/>
                    </a:ln>
                  </pic:spPr>
                </pic:pic>
              </a:graphicData>
            </a:graphic>
          </wp:inline>
        </w:drawing>
      </w:r>
    </w:p>
    <w:p w14:paraId="1A12C162">
      <w:pPr>
        <w:numPr>
          <w:ilvl w:val="0"/>
          <w:numId w:val="14"/>
        </w:numPr>
        <w:ind w:left="960" w:leftChars="0" w:hanging="48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流程说明</w:t>
      </w:r>
    </w:p>
    <w:tbl>
      <w:tblPr>
        <w:tblStyle w:val="20"/>
        <w:tblW w:w="4850" w:type="pct"/>
        <w:tblInd w:w="98"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39"/>
        <w:gridCol w:w="852"/>
        <w:gridCol w:w="3172"/>
        <w:gridCol w:w="828"/>
        <w:gridCol w:w="924"/>
        <w:gridCol w:w="828"/>
        <w:gridCol w:w="924"/>
      </w:tblGrid>
      <w:tr w14:paraId="2E110943">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440" w:hRule="atLeast"/>
          <w:tblHeader/>
        </w:trPr>
        <w:tc>
          <w:tcPr>
            <w:tcW w:w="739"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1371BA74">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活动编码</w:t>
            </w:r>
          </w:p>
        </w:tc>
        <w:tc>
          <w:tcPr>
            <w:tcW w:w="852"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5F47EA84">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活动名称</w:t>
            </w:r>
          </w:p>
        </w:tc>
        <w:tc>
          <w:tcPr>
            <w:tcW w:w="3173"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5E209729">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活动内容</w:t>
            </w:r>
          </w:p>
        </w:tc>
        <w:tc>
          <w:tcPr>
            <w:tcW w:w="828"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2FAFB9E2">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角色</w:t>
            </w:r>
          </w:p>
        </w:tc>
        <w:tc>
          <w:tcPr>
            <w:tcW w:w="924"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47184696">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输入</w:t>
            </w:r>
          </w:p>
        </w:tc>
        <w:tc>
          <w:tcPr>
            <w:tcW w:w="828"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75DD1C18">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输出</w:t>
            </w:r>
          </w:p>
        </w:tc>
        <w:tc>
          <w:tcPr>
            <w:tcW w:w="924"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24F47B77">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模板/表单</w:t>
            </w:r>
          </w:p>
        </w:tc>
      </w:tr>
      <w:tr w14:paraId="1DF25BD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3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588C30C">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010</w:t>
            </w:r>
          </w:p>
        </w:tc>
        <w:tc>
          <w:tcPr>
            <w:tcW w:w="85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61F756C">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异常任务创建</w:t>
            </w:r>
          </w:p>
        </w:tc>
        <w:tc>
          <w:tcPr>
            <w:tcW w:w="317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7612A84">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各业务人员根据实际情况</w:t>
            </w:r>
            <w:r>
              <w:rPr>
                <w:rFonts w:hint="eastAsia" w:asciiTheme="minorEastAsia" w:hAnsiTheme="minorEastAsia" w:eastAsiaTheme="minorEastAsia" w:cstheme="minorEastAsia"/>
                <w:color w:val="000000"/>
                <w:kern w:val="0"/>
                <w:sz w:val="24"/>
                <w:szCs w:val="24"/>
                <w:lang w:bidi="ar"/>
              </w:rPr>
              <w:t>创建异常任务，填写详细的异常信息、指定处理人员、设置解决时间，</w:t>
            </w:r>
            <w:r>
              <w:rPr>
                <w:rFonts w:hint="eastAsia" w:asciiTheme="minorEastAsia" w:hAnsiTheme="minorEastAsia" w:eastAsiaTheme="minorEastAsia" w:cstheme="minorEastAsia"/>
                <w:color w:val="000000"/>
                <w:kern w:val="0"/>
                <w:sz w:val="24"/>
                <w:szCs w:val="24"/>
                <w:lang w:val="en-US" w:eastAsia="zh-CN" w:bidi="ar"/>
              </w:rPr>
              <w:t>根据异常任务类别，开展对应的异常</w:t>
            </w:r>
            <w:r>
              <w:rPr>
                <w:rFonts w:hint="eastAsia" w:asciiTheme="minorEastAsia" w:hAnsiTheme="minorEastAsia" w:eastAsiaTheme="minorEastAsia" w:cstheme="minorEastAsia"/>
                <w:color w:val="000000"/>
                <w:kern w:val="0"/>
                <w:sz w:val="24"/>
                <w:szCs w:val="24"/>
                <w:lang w:bidi="ar"/>
              </w:rPr>
              <w:t>审批</w:t>
            </w:r>
            <w:r>
              <w:rPr>
                <w:rFonts w:hint="eastAsia" w:asciiTheme="minorEastAsia" w:hAnsiTheme="minorEastAsia" w:eastAsiaTheme="minorEastAsia" w:cstheme="minorEastAsia"/>
                <w:color w:val="000000"/>
                <w:kern w:val="0"/>
                <w:sz w:val="24"/>
                <w:szCs w:val="24"/>
                <w:lang w:val="en-US" w:eastAsia="zh-CN" w:bidi="ar"/>
              </w:rPr>
              <w:t>通知</w:t>
            </w:r>
            <w:r>
              <w:rPr>
                <w:rFonts w:hint="eastAsia" w:asciiTheme="minorEastAsia" w:hAnsiTheme="minorEastAsia" w:eastAsiaTheme="minorEastAsia" w:cstheme="minorEastAsia"/>
                <w:color w:val="000000"/>
                <w:kern w:val="0"/>
                <w:sz w:val="24"/>
                <w:szCs w:val="24"/>
                <w:lang w:bidi="ar"/>
              </w:rPr>
              <w:t>流程</w:t>
            </w:r>
            <w:r>
              <w:rPr>
                <w:rFonts w:hint="eastAsia" w:asciiTheme="minorEastAsia" w:hAnsiTheme="minorEastAsia" w:eastAsiaTheme="minorEastAsia" w:cstheme="minorEastAsia"/>
                <w:color w:val="000000"/>
                <w:kern w:val="0"/>
                <w:sz w:val="24"/>
                <w:szCs w:val="24"/>
                <w:lang w:eastAsia="zh-CN" w:bidi="ar"/>
              </w:rPr>
              <w:t>。</w:t>
            </w:r>
          </w:p>
        </w:tc>
        <w:tc>
          <w:tcPr>
            <w:tcW w:w="8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0BEE216">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操作员</w:t>
            </w:r>
          </w:p>
        </w:tc>
        <w:tc>
          <w:tcPr>
            <w:tcW w:w="92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C4E9EDB">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实物、异常描述</w:t>
            </w:r>
          </w:p>
        </w:tc>
        <w:tc>
          <w:tcPr>
            <w:tcW w:w="8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00FFF6B">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异常任务</w:t>
            </w:r>
          </w:p>
        </w:tc>
        <w:tc>
          <w:tcPr>
            <w:tcW w:w="92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BD389DD">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异常任务</w:t>
            </w:r>
          </w:p>
        </w:tc>
      </w:tr>
      <w:tr w14:paraId="11056C9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360" w:hRule="atLeast"/>
        </w:trPr>
        <w:tc>
          <w:tcPr>
            <w:tcW w:w="73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7566871">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020</w:t>
            </w:r>
          </w:p>
        </w:tc>
        <w:tc>
          <w:tcPr>
            <w:tcW w:w="85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004E5A4">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审批确认</w:t>
            </w:r>
          </w:p>
        </w:tc>
        <w:tc>
          <w:tcPr>
            <w:tcW w:w="317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A488BFA">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对异常任务中的异常描述信息进行审批确认</w:t>
            </w:r>
          </w:p>
        </w:tc>
        <w:tc>
          <w:tcPr>
            <w:tcW w:w="8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0B4F812">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计划员、班组长</w:t>
            </w:r>
          </w:p>
        </w:tc>
        <w:tc>
          <w:tcPr>
            <w:tcW w:w="92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A413BE6">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异常任务</w:t>
            </w:r>
          </w:p>
        </w:tc>
        <w:tc>
          <w:tcPr>
            <w:tcW w:w="8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9980EDA">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val="en-US" w:eastAsia="zh-CN" w:bidi="ar"/>
              </w:rPr>
              <w:t>异常任务</w:t>
            </w:r>
          </w:p>
        </w:tc>
        <w:tc>
          <w:tcPr>
            <w:tcW w:w="92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64D3D8D">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val="en-US" w:eastAsia="zh-CN" w:bidi="ar"/>
              </w:rPr>
              <w:t>异常任务</w:t>
            </w:r>
          </w:p>
        </w:tc>
      </w:tr>
      <w:tr w14:paraId="36978BC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3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E574CD6">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030</w:t>
            </w:r>
          </w:p>
        </w:tc>
        <w:tc>
          <w:tcPr>
            <w:tcW w:w="85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9C26705">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异常通知</w:t>
            </w:r>
          </w:p>
        </w:tc>
        <w:tc>
          <w:tcPr>
            <w:tcW w:w="317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F45F5B5">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各业务部门接收到异常任务通知，了解异常情况。</w:t>
            </w:r>
          </w:p>
        </w:tc>
        <w:tc>
          <w:tcPr>
            <w:tcW w:w="8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54E1816">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异常处理员</w:t>
            </w:r>
          </w:p>
        </w:tc>
        <w:tc>
          <w:tcPr>
            <w:tcW w:w="92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7A40E20">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val="en-US" w:eastAsia="zh-CN" w:bidi="ar"/>
              </w:rPr>
              <w:t>异常任务</w:t>
            </w:r>
          </w:p>
        </w:tc>
        <w:tc>
          <w:tcPr>
            <w:tcW w:w="8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E631016">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val="en-US" w:eastAsia="zh-CN" w:bidi="ar"/>
              </w:rPr>
              <w:t>异常任务</w:t>
            </w:r>
          </w:p>
        </w:tc>
        <w:tc>
          <w:tcPr>
            <w:tcW w:w="92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4716FE0">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bidi="ar"/>
              </w:rPr>
            </w:pPr>
            <w:r>
              <w:rPr>
                <w:rFonts w:hint="eastAsia" w:asciiTheme="minorEastAsia" w:hAnsiTheme="minorEastAsia" w:eastAsiaTheme="minorEastAsia" w:cstheme="minorEastAsia"/>
                <w:sz w:val="24"/>
                <w:szCs w:val="24"/>
                <w:lang w:val="en-US" w:eastAsia="zh-CN"/>
              </w:rPr>
              <w:t>异常问题统计表</w:t>
            </w:r>
          </w:p>
        </w:tc>
      </w:tr>
      <w:tr w14:paraId="31059531">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3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2C4B281">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040</w:t>
            </w:r>
          </w:p>
        </w:tc>
        <w:tc>
          <w:tcPr>
            <w:tcW w:w="85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A8A0B15">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异常处理</w:t>
            </w:r>
          </w:p>
        </w:tc>
        <w:tc>
          <w:tcPr>
            <w:tcW w:w="317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16E70C6">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根据异常任务详细信息，各负责业务部门根据实际情况处理异常问题。</w:t>
            </w:r>
          </w:p>
        </w:tc>
        <w:tc>
          <w:tcPr>
            <w:tcW w:w="8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5789A02">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异常处理员</w:t>
            </w:r>
          </w:p>
        </w:tc>
        <w:tc>
          <w:tcPr>
            <w:tcW w:w="92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946E1A2">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val="en-US" w:eastAsia="zh-CN" w:bidi="ar"/>
              </w:rPr>
              <w:t>异常任务</w:t>
            </w:r>
          </w:p>
        </w:tc>
        <w:tc>
          <w:tcPr>
            <w:tcW w:w="8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AB0E04C">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val="en-US" w:eastAsia="zh-CN" w:bidi="ar"/>
              </w:rPr>
              <w:t>异常任务</w:t>
            </w:r>
          </w:p>
        </w:tc>
        <w:tc>
          <w:tcPr>
            <w:tcW w:w="92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49FA2BB">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val="en-US" w:eastAsia="zh-CN" w:bidi="ar"/>
              </w:rPr>
              <w:t>异常任务</w:t>
            </w:r>
          </w:p>
        </w:tc>
      </w:tr>
      <w:tr w14:paraId="114B77D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3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01F4428">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w:t>
            </w:r>
            <w:r>
              <w:rPr>
                <w:rFonts w:hint="eastAsia" w:asciiTheme="minorEastAsia" w:hAnsiTheme="minorEastAsia" w:eastAsiaTheme="minorEastAsia" w:cstheme="minorEastAsia"/>
                <w:color w:val="000000"/>
                <w:kern w:val="0"/>
                <w:sz w:val="24"/>
                <w:szCs w:val="24"/>
                <w:lang w:val="en-US" w:eastAsia="zh-CN" w:bidi="ar"/>
              </w:rPr>
              <w:t>5</w:t>
            </w:r>
            <w:r>
              <w:rPr>
                <w:rFonts w:hint="eastAsia" w:asciiTheme="minorEastAsia" w:hAnsiTheme="minorEastAsia" w:eastAsiaTheme="minorEastAsia" w:cstheme="minorEastAsia"/>
                <w:color w:val="000000"/>
                <w:kern w:val="0"/>
                <w:sz w:val="24"/>
                <w:szCs w:val="24"/>
                <w:lang w:bidi="ar"/>
              </w:rPr>
              <w:t>0</w:t>
            </w:r>
          </w:p>
        </w:tc>
        <w:tc>
          <w:tcPr>
            <w:tcW w:w="85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B9096EC">
            <w:pPr>
              <w:pStyle w:val="19"/>
              <w:keepNext w:val="0"/>
              <w:keepLines w:val="0"/>
              <w:widowControl/>
              <w:suppressLineNumbers w:val="0"/>
              <w:ind w:left="0" w:leftChars="0" w:right="0" w:rightChars="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sz w:val="24"/>
                <w:szCs w:val="24"/>
                <w:lang w:val="en-US" w:eastAsia="zh-CN"/>
              </w:rPr>
              <w:t>异常升级</w:t>
            </w:r>
          </w:p>
        </w:tc>
        <w:tc>
          <w:tcPr>
            <w:tcW w:w="317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C13DA7A">
            <w:pPr>
              <w:pStyle w:val="19"/>
              <w:keepNext w:val="0"/>
              <w:keepLines w:val="0"/>
              <w:widowControl/>
              <w:suppressLineNumbers w:val="0"/>
              <w:ind w:left="0" w:leftChars="0" w:right="0" w:rightChars="0" w:firstLine="0" w:firstLineChars="0"/>
              <w:jc w:val="both"/>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sz w:val="24"/>
                <w:szCs w:val="24"/>
                <w:lang w:val="en-US" w:eastAsia="zh-CN"/>
              </w:rPr>
              <w:t>异常处理人员处置后未解决，或超出当前层级处置权限/响应能力时，按预设分级标准向上级部门/责任人逐级上报。</w:t>
            </w:r>
          </w:p>
        </w:tc>
        <w:tc>
          <w:tcPr>
            <w:tcW w:w="8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BF4CD4C">
            <w:pPr>
              <w:pStyle w:val="19"/>
              <w:keepNext w:val="0"/>
              <w:keepLines w:val="0"/>
              <w:widowControl/>
              <w:suppressLineNumbers w:val="0"/>
              <w:ind w:left="0" w:leftChars="0" w:right="0" w:rightChars="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sz w:val="24"/>
                <w:szCs w:val="24"/>
                <w:lang w:val="en-US" w:eastAsia="zh-CN"/>
              </w:rPr>
              <w:t>异常处理员</w:t>
            </w:r>
          </w:p>
        </w:tc>
        <w:tc>
          <w:tcPr>
            <w:tcW w:w="92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9A8E800">
            <w:pPr>
              <w:pStyle w:val="19"/>
              <w:keepNext w:val="0"/>
              <w:keepLines w:val="0"/>
              <w:widowControl/>
              <w:suppressLineNumbers w:val="0"/>
              <w:ind w:left="0" w:leftChars="0" w:right="0" w:rightChars="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sz w:val="24"/>
                <w:szCs w:val="24"/>
                <w:lang w:val="en-US" w:eastAsia="zh-CN"/>
              </w:rPr>
              <w:t>异常任务</w:t>
            </w:r>
          </w:p>
        </w:tc>
        <w:tc>
          <w:tcPr>
            <w:tcW w:w="8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58DE429">
            <w:pPr>
              <w:pStyle w:val="19"/>
              <w:keepNext w:val="0"/>
              <w:keepLines w:val="0"/>
              <w:widowControl/>
              <w:suppressLineNumbers w:val="0"/>
              <w:ind w:left="0" w:leftChars="0" w:right="0" w:rightChars="0" w:firstLine="0" w:firstLineChars="0"/>
              <w:jc w:val="center"/>
              <w:rPr>
                <w:rFonts w:hint="eastAsia" w:asciiTheme="minorEastAsia" w:hAnsiTheme="minorEastAsia" w:eastAsiaTheme="minorEastAsia" w:cstheme="minorEastAsia"/>
                <w:color w:val="000000"/>
                <w:kern w:val="0"/>
                <w:sz w:val="24"/>
                <w:szCs w:val="24"/>
                <w:lang w:val="en-US" w:bidi="ar"/>
              </w:rPr>
            </w:pPr>
            <w:r>
              <w:rPr>
                <w:rFonts w:hint="eastAsia" w:asciiTheme="minorEastAsia" w:hAnsiTheme="minorEastAsia" w:eastAsiaTheme="minorEastAsia" w:cstheme="minorEastAsia"/>
                <w:sz w:val="24"/>
                <w:szCs w:val="24"/>
                <w:lang w:val="en-US" w:eastAsia="zh-CN"/>
              </w:rPr>
              <w:t>异常任务</w:t>
            </w:r>
          </w:p>
        </w:tc>
        <w:tc>
          <w:tcPr>
            <w:tcW w:w="92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1167DFF">
            <w:pPr>
              <w:pStyle w:val="19"/>
              <w:keepNext w:val="0"/>
              <w:keepLines w:val="0"/>
              <w:widowControl/>
              <w:suppressLineNumbers w:val="0"/>
              <w:ind w:left="0" w:leftChars="0" w:right="0" w:rightChars="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sz w:val="24"/>
                <w:szCs w:val="24"/>
                <w:lang w:val="en-US" w:eastAsia="zh-CN"/>
              </w:rPr>
              <w:t>异常任务</w:t>
            </w:r>
          </w:p>
        </w:tc>
      </w:tr>
      <w:tr w14:paraId="4761A54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360" w:hRule="atLeast"/>
        </w:trPr>
        <w:tc>
          <w:tcPr>
            <w:tcW w:w="73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D307115">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w:t>
            </w:r>
            <w:r>
              <w:rPr>
                <w:rFonts w:hint="eastAsia" w:asciiTheme="minorEastAsia" w:hAnsiTheme="minorEastAsia" w:eastAsiaTheme="minorEastAsia" w:cstheme="minorEastAsia"/>
                <w:color w:val="000000"/>
                <w:kern w:val="0"/>
                <w:sz w:val="24"/>
                <w:szCs w:val="24"/>
                <w:lang w:val="en-US" w:eastAsia="zh-CN" w:bidi="ar"/>
              </w:rPr>
              <w:t>6</w:t>
            </w:r>
            <w:r>
              <w:rPr>
                <w:rFonts w:hint="eastAsia" w:asciiTheme="minorEastAsia" w:hAnsiTheme="minorEastAsia" w:eastAsiaTheme="minorEastAsia" w:cstheme="minorEastAsia"/>
                <w:color w:val="000000"/>
                <w:kern w:val="0"/>
                <w:sz w:val="24"/>
                <w:szCs w:val="24"/>
                <w:lang w:bidi="ar"/>
              </w:rPr>
              <w:t>0</w:t>
            </w:r>
          </w:p>
        </w:tc>
        <w:tc>
          <w:tcPr>
            <w:tcW w:w="85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779D2D4">
            <w:pPr>
              <w:pStyle w:val="19"/>
              <w:keepNext w:val="0"/>
              <w:keepLines w:val="0"/>
              <w:widowControl/>
              <w:suppressLineNumbers w:val="0"/>
              <w:ind w:left="0" w:leftChars="0" w:right="0" w:rightChars="0" w:firstLine="0" w:firstLineChars="0"/>
              <w:jc w:val="center"/>
              <w:rPr>
                <w:rFonts w:hint="eastAsia" w:asciiTheme="minorEastAsia" w:hAnsiTheme="minorEastAsia" w:eastAsiaTheme="minorEastAsia" w:cstheme="minorEastAsia"/>
                <w:color w:val="000000"/>
                <w:kern w:val="0"/>
                <w:sz w:val="24"/>
                <w:szCs w:val="24"/>
                <w:lang w:val="en-US" w:bidi="ar"/>
              </w:rPr>
            </w:pPr>
            <w:r>
              <w:rPr>
                <w:rFonts w:hint="eastAsia" w:asciiTheme="minorEastAsia" w:hAnsiTheme="minorEastAsia" w:eastAsiaTheme="minorEastAsia" w:cstheme="minorEastAsia"/>
                <w:sz w:val="24"/>
                <w:szCs w:val="24"/>
                <w:lang w:val="en-US" w:eastAsia="zh-CN"/>
              </w:rPr>
              <w:t>异常问题跟踪与关闭</w:t>
            </w:r>
          </w:p>
        </w:tc>
        <w:tc>
          <w:tcPr>
            <w:tcW w:w="317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6D8D3C1">
            <w:pPr>
              <w:pStyle w:val="19"/>
              <w:keepNext w:val="0"/>
              <w:keepLines w:val="0"/>
              <w:widowControl/>
              <w:suppressLineNumbers w:val="0"/>
              <w:ind w:left="0" w:leftChars="0" w:right="0" w:rightChars="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对异常任务的发起，审批，通知及处理关闭进行全过程的跟进。</w:t>
            </w:r>
            <w:r>
              <w:rPr>
                <w:rFonts w:hint="eastAsia" w:asciiTheme="minorEastAsia" w:hAnsiTheme="minorEastAsia" w:eastAsiaTheme="minorEastAsia" w:cstheme="minorEastAsia"/>
                <w:sz w:val="24"/>
                <w:szCs w:val="24"/>
                <w:lang w:val="en-US" w:eastAsia="zh-CN"/>
              </w:rPr>
              <w:t xml:space="preserve"> </w:t>
            </w:r>
          </w:p>
        </w:tc>
        <w:tc>
          <w:tcPr>
            <w:tcW w:w="8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01DE9D3">
            <w:pPr>
              <w:pStyle w:val="19"/>
              <w:keepNext w:val="0"/>
              <w:keepLines w:val="0"/>
              <w:widowControl/>
              <w:suppressLineNumbers w:val="0"/>
              <w:ind w:left="0" w:leftChars="0" w:right="0" w:rightChars="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班组长</w:t>
            </w:r>
          </w:p>
        </w:tc>
        <w:tc>
          <w:tcPr>
            <w:tcW w:w="92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1E99E2E">
            <w:pPr>
              <w:pStyle w:val="19"/>
              <w:keepNext w:val="0"/>
              <w:keepLines w:val="0"/>
              <w:widowControl/>
              <w:suppressLineNumbers w:val="0"/>
              <w:ind w:left="0" w:leftChars="0" w:right="0" w:rightChars="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sz w:val="24"/>
                <w:szCs w:val="24"/>
                <w:lang w:val="en-US" w:eastAsia="zh-CN"/>
              </w:rPr>
              <w:t>异常任务</w:t>
            </w:r>
          </w:p>
        </w:tc>
        <w:tc>
          <w:tcPr>
            <w:tcW w:w="8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E5E88F8">
            <w:pPr>
              <w:pStyle w:val="19"/>
              <w:keepNext w:val="0"/>
              <w:keepLines w:val="0"/>
              <w:widowControl/>
              <w:suppressLineNumbers w:val="0"/>
              <w:ind w:left="0" w:leftChars="0" w:right="0" w:rightChars="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sz w:val="24"/>
                <w:szCs w:val="24"/>
                <w:lang w:val="en-US" w:eastAsia="zh-CN"/>
              </w:rPr>
              <w:t>异常任务</w:t>
            </w:r>
          </w:p>
        </w:tc>
        <w:tc>
          <w:tcPr>
            <w:tcW w:w="92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AEA5A39">
            <w:pPr>
              <w:pStyle w:val="19"/>
              <w:keepNext w:val="0"/>
              <w:keepLines w:val="0"/>
              <w:widowControl/>
              <w:suppressLineNumbers w:val="0"/>
              <w:ind w:left="0" w:leftChars="0" w:right="0" w:rightChars="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sz w:val="24"/>
                <w:szCs w:val="24"/>
                <w:lang w:val="en-US" w:eastAsia="zh-CN"/>
              </w:rPr>
              <w:t>异常任务</w:t>
            </w:r>
          </w:p>
        </w:tc>
      </w:tr>
      <w:tr w14:paraId="15E8BE71">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3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ED63839">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070</w:t>
            </w:r>
          </w:p>
        </w:tc>
        <w:tc>
          <w:tcPr>
            <w:tcW w:w="85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A66C8E7">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异常统计与监控</w:t>
            </w:r>
          </w:p>
        </w:tc>
        <w:tc>
          <w:tcPr>
            <w:tcW w:w="317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68EA06B">
            <w:pPr>
              <w:keepNext w:val="0"/>
              <w:keepLines w:val="0"/>
              <w:widowControl/>
              <w:suppressLineNumbers w:val="0"/>
              <w:spacing w:before="0" w:beforeAutospacing="0" w:after="0" w:afterAutospacing="0" w:line="273" w:lineRule="atLeast"/>
              <w:ind w:left="0" w:right="0" w:firstLine="0" w:firstLineChars="0"/>
              <w:jc w:val="both"/>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bidi="ar"/>
              </w:rPr>
              <w:t>对各类（设备、工艺、质量、材料等）异常</w:t>
            </w:r>
            <w:r>
              <w:rPr>
                <w:rFonts w:hint="eastAsia" w:asciiTheme="minorEastAsia" w:hAnsiTheme="minorEastAsia" w:eastAsiaTheme="minorEastAsia" w:cstheme="minorEastAsia"/>
                <w:color w:val="000000"/>
                <w:kern w:val="0"/>
                <w:sz w:val="24"/>
                <w:szCs w:val="24"/>
                <w:lang w:val="en-US" w:eastAsia="zh-CN" w:bidi="ar"/>
              </w:rPr>
              <w:t>进行统计</w:t>
            </w:r>
            <w:r>
              <w:rPr>
                <w:rFonts w:hint="eastAsia" w:asciiTheme="minorEastAsia" w:hAnsiTheme="minorEastAsia" w:eastAsiaTheme="minorEastAsia" w:cstheme="minorEastAsia"/>
                <w:color w:val="000000"/>
                <w:kern w:val="0"/>
                <w:sz w:val="24"/>
                <w:szCs w:val="24"/>
                <w:lang w:bidi="ar"/>
              </w:rPr>
              <w:t>，按周期汇总统计展示每台发动机异常问题</w:t>
            </w:r>
            <w:r>
              <w:rPr>
                <w:rFonts w:hint="eastAsia" w:asciiTheme="minorEastAsia" w:hAnsiTheme="minorEastAsia" w:eastAsiaTheme="minorEastAsia" w:cstheme="minorEastAsia"/>
                <w:color w:val="000000"/>
                <w:kern w:val="0"/>
                <w:sz w:val="24"/>
                <w:szCs w:val="24"/>
                <w:lang w:eastAsia="zh-CN" w:bidi="ar"/>
              </w:rPr>
              <w:t>。</w:t>
            </w:r>
          </w:p>
        </w:tc>
        <w:tc>
          <w:tcPr>
            <w:tcW w:w="8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AAA3F27">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计划员</w:t>
            </w:r>
          </w:p>
        </w:tc>
        <w:tc>
          <w:tcPr>
            <w:tcW w:w="92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7E4542A">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bidi="ar"/>
              </w:rPr>
              <w:t>异常任务</w:t>
            </w:r>
          </w:p>
        </w:tc>
        <w:tc>
          <w:tcPr>
            <w:tcW w:w="8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7BB9082">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kern w:val="0"/>
                <w:sz w:val="24"/>
                <w:szCs w:val="24"/>
                <w:lang w:bidi="ar"/>
              </w:rPr>
              <w:t>异常任务统计</w:t>
            </w:r>
            <w:r>
              <w:rPr>
                <w:rFonts w:hint="eastAsia" w:asciiTheme="minorEastAsia" w:hAnsiTheme="minorEastAsia" w:eastAsiaTheme="minorEastAsia" w:cstheme="minorEastAsia"/>
                <w:color w:val="000000"/>
                <w:kern w:val="0"/>
                <w:sz w:val="24"/>
                <w:szCs w:val="24"/>
                <w:lang w:val="en-US" w:eastAsia="zh-CN" w:bidi="ar"/>
              </w:rPr>
              <w:t>表</w:t>
            </w:r>
          </w:p>
        </w:tc>
        <w:tc>
          <w:tcPr>
            <w:tcW w:w="92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F930DC7">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bidi="ar"/>
              </w:rPr>
              <w:t>异常任务统计</w:t>
            </w:r>
            <w:r>
              <w:rPr>
                <w:rFonts w:hint="eastAsia" w:asciiTheme="minorEastAsia" w:hAnsiTheme="minorEastAsia" w:eastAsiaTheme="minorEastAsia" w:cstheme="minorEastAsia"/>
                <w:color w:val="000000"/>
                <w:kern w:val="0"/>
                <w:sz w:val="24"/>
                <w:szCs w:val="24"/>
                <w:lang w:val="en-US" w:eastAsia="zh-CN" w:bidi="ar"/>
              </w:rPr>
              <w:t>表</w:t>
            </w:r>
          </w:p>
        </w:tc>
      </w:tr>
    </w:tbl>
    <w:p w14:paraId="40DD8001">
      <w:pPr>
        <w:ind w:left="0" w:leftChars="0" w:firstLine="0" w:firstLineChars="0"/>
        <w:rPr>
          <w:rFonts w:hint="eastAsia" w:asciiTheme="minorEastAsia" w:hAnsiTheme="minorEastAsia" w:eastAsiaTheme="minorEastAsia" w:cstheme="minorEastAsia"/>
          <w:lang w:val="en-US" w:eastAsia="zh-CN"/>
        </w:rPr>
      </w:pPr>
    </w:p>
    <w:p w14:paraId="4A1DD5AE">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系统应用流程</w:t>
      </w:r>
    </w:p>
    <w:p w14:paraId="4FAE5E9B">
      <w:pPr>
        <w:ind w:left="0" w:leftChars="0" w:firstLine="0" w:firstLine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lang w:val="en-US" w:eastAsia="zh-CN"/>
        </w:rPr>
        <w:object>
          <v:shape id="_x0000_i1036" o:spt="75" type="#_x0000_t75" style="height:198.05pt;width:423.6pt;" o:ole="t" filled="f" o:preferrelative="t" stroked="f" coordsize="21600,21600">
            <v:path/>
            <v:fill on="f" focussize="0,0"/>
            <v:stroke on="f"/>
            <v:imagedata r:id="rId73" o:title=""/>
            <o:lock v:ext="edit" aspectratio="t"/>
            <w10:wrap type="none"/>
            <w10:anchorlock/>
          </v:shape>
          <o:OLEObject Type="Embed" ProgID="Visio.Drawing.15" ShapeID="_x0000_i1036" DrawAspect="Content" ObjectID="_1468075736" r:id="rId72">
            <o:LockedField>false</o:LockedField>
          </o:OLEObject>
        </w:object>
      </w:r>
    </w:p>
    <w:p w14:paraId="79F13AF2">
      <w:pPr>
        <w:numPr>
          <w:ilvl w:val="0"/>
          <w:numId w:val="14"/>
        </w:numPr>
        <w:ind w:left="960" w:leftChars="0" w:hanging="48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流程操作步骤说明：</w:t>
      </w:r>
    </w:p>
    <w:tbl>
      <w:tblPr>
        <w:tblStyle w:val="20"/>
        <w:tblW w:w="8336" w:type="dxa"/>
        <w:jc w:val="center"/>
        <w:tblLayout w:type="autofit"/>
        <w:tblCellMar>
          <w:top w:w="15" w:type="dxa"/>
          <w:left w:w="15" w:type="dxa"/>
          <w:bottom w:w="15" w:type="dxa"/>
          <w:right w:w="15" w:type="dxa"/>
        </w:tblCellMar>
      </w:tblPr>
      <w:tblGrid>
        <w:gridCol w:w="611"/>
        <w:gridCol w:w="1704"/>
        <w:gridCol w:w="1974"/>
        <w:gridCol w:w="2612"/>
        <w:gridCol w:w="1435"/>
      </w:tblGrid>
      <w:tr w14:paraId="25135051">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65021E27">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NO.</w:t>
            </w:r>
          </w:p>
        </w:tc>
        <w:tc>
          <w:tcPr>
            <w:tcW w:w="1704"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4F51F980">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角色</w:t>
            </w:r>
          </w:p>
        </w:tc>
        <w:tc>
          <w:tcPr>
            <w:tcW w:w="1974"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184E34C4">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业务活动</w:t>
            </w:r>
          </w:p>
        </w:tc>
        <w:tc>
          <w:tcPr>
            <w:tcW w:w="2612"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1FB26577">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IT活动</w:t>
            </w:r>
          </w:p>
        </w:tc>
        <w:tc>
          <w:tcPr>
            <w:tcW w:w="1435"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4D9F0CF1">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功能编号</w:t>
            </w:r>
          </w:p>
        </w:tc>
      </w:tr>
      <w:tr w14:paraId="6DA6AB01">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4C024B21">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1</w:t>
            </w:r>
          </w:p>
        </w:tc>
        <w:tc>
          <w:tcPr>
            <w:tcW w:w="1704" w:type="dxa"/>
            <w:tcBorders>
              <w:top w:val="single" w:color="000000" w:sz="4" w:space="0"/>
              <w:left w:val="single" w:color="000000" w:sz="4" w:space="0"/>
              <w:bottom w:val="single" w:color="000000" w:sz="4" w:space="0"/>
              <w:right w:val="single" w:color="000000" w:sz="4" w:space="0"/>
            </w:tcBorders>
            <w:noWrap/>
            <w:vAlign w:val="center"/>
          </w:tcPr>
          <w:p w14:paraId="4413A6B1">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系统管理员</w:t>
            </w:r>
          </w:p>
        </w:tc>
        <w:tc>
          <w:tcPr>
            <w:tcW w:w="1974" w:type="dxa"/>
            <w:tcBorders>
              <w:top w:val="single" w:color="000000" w:sz="4" w:space="0"/>
              <w:left w:val="single" w:color="000000" w:sz="4" w:space="0"/>
              <w:bottom w:val="single" w:color="000000" w:sz="4" w:space="0"/>
              <w:right w:val="single" w:color="000000" w:sz="4" w:space="0"/>
            </w:tcBorders>
            <w:noWrap/>
            <w:vAlign w:val="center"/>
          </w:tcPr>
          <w:p w14:paraId="604D1231">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p>
        </w:tc>
        <w:tc>
          <w:tcPr>
            <w:tcW w:w="2612" w:type="dxa"/>
            <w:tcBorders>
              <w:top w:val="single" w:color="000000" w:sz="4" w:space="0"/>
              <w:left w:val="single" w:color="000000" w:sz="4" w:space="0"/>
              <w:bottom w:val="single" w:color="000000" w:sz="4" w:space="0"/>
              <w:right w:val="single" w:color="000000" w:sz="4" w:space="0"/>
            </w:tcBorders>
            <w:noWrap/>
            <w:vAlign w:val="center"/>
          </w:tcPr>
          <w:p w14:paraId="2EF7FC99">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异常事件分类</w:t>
            </w:r>
          </w:p>
        </w:tc>
        <w:tc>
          <w:tcPr>
            <w:tcW w:w="1435" w:type="dxa"/>
            <w:tcBorders>
              <w:top w:val="single" w:color="000000" w:sz="4" w:space="0"/>
              <w:left w:val="single" w:color="000000" w:sz="4" w:space="0"/>
              <w:bottom w:val="single" w:color="000000" w:sz="4" w:space="0"/>
              <w:right w:val="single" w:color="000000" w:sz="4" w:space="0"/>
            </w:tcBorders>
            <w:noWrap/>
            <w:vAlign w:val="center"/>
          </w:tcPr>
          <w:p w14:paraId="11C0E6F9">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MOM-YC-01</w:t>
            </w:r>
          </w:p>
        </w:tc>
      </w:tr>
      <w:tr w14:paraId="5754989D">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610C70DC">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2</w:t>
            </w:r>
          </w:p>
        </w:tc>
        <w:tc>
          <w:tcPr>
            <w:tcW w:w="1704" w:type="dxa"/>
            <w:tcBorders>
              <w:top w:val="single" w:color="000000" w:sz="4" w:space="0"/>
              <w:left w:val="single" w:color="000000" w:sz="4" w:space="0"/>
              <w:bottom w:val="single" w:color="000000" w:sz="4" w:space="0"/>
              <w:right w:val="single" w:color="000000" w:sz="4" w:space="0"/>
            </w:tcBorders>
            <w:noWrap/>
            <w:vAlign w:val="center"/>
          </w:tcPr>
          <w:p w14:paraId="245DCFB2">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系统管理员</w:t>
            </w:r>
          </w:p>
        </w:tc>
        <w:tc>
          <w:tcPr>
            <w:tcW w:w="1974" w:type="dxa"/>
            <w:tcBorders>
              <w:top w:val="single" w:color="000000" w:sz="4" w:space="0"/>
              <w:left w:val="single" w:color="000000" w:sz="4" w:space="0"/>
              <w:bottom w:val="single" w:color="000000" w:sz="4" w:space="0"/>
              <w:right w:val="single" w:color="000000" w:sz="4" w:space="0"/>
            </w:tcBorders>
            <w:noWrap/>
            <w:vAlign w:val="center"/>
          </w:tcPr>
          <w:p w14:paraId="150C79C5">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p>
        </w:tc>
        <w:tc>
          <w:tcPr>
            <w:tcW w:w="26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6D8695">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异常事件流程设计</w:t>
            </w:r>
          </w:p>
        </w:tc>
        <w:tc>
          <w:tcPr>
            <w:tcW w:w="14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4E48BA">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MOM-YC-02</w:t>
            </w:r>
          </w:p>
        </w:tc>
      </w:tr>
      <w:tr w14:paraId="5D34D723">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2C6CD752">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3</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223C4D">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计划员/操作员/检验员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DDBC50">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010异常任务创建</w:t>
            </w:r>
          </w:p>
        </w:tc>
        <w:tc>
          <w:tcPr>
            <w:tcW w:w="2612" w:type="dxa"/>
            <w:tcBorders>
              <w:top w:val="single" w:color="000000" w:sz="4" w:space="0"/>
              <w:left w:val="single" w:color="000000" w:sz="4" w:space="0"/>
              <w:bottom w:val="single" w:color="000000" w:sz="4" w:space="0"/>
              <w:right w:val="single" w:color="000000" w:sz="4" w:space="0"/>
            </w:tcBorders>
            <w:noWrap/>
            <w:vAlign w:val="center"/>
          </w:tcPr>
          <w:p w14:paraId="66E2389D">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异常发起</w:t>
            </w:r>
          </w:p>
        </w:tc>
        <w:tc>
          <w:tcPr>
            <w:tcW w:w="1435" w:type="dxa"/>
            <w:tcBorders>
              <w:top w:val="single" w:color="000000" w:sz="4" w:space="0"/>
              <w:left w:val="single" w:color="000000" w:sz="4" w:space="0"/>
              <w:bottom w:val="single" w:color="000000" w:sz="4" w:space="0"/>
              <w:right w:val="single" w:color="000000" w:sz="4" w:space="0"/>
            </w:tcBorders>
            <w:noWrap/>
            <w:vAlign w:val="center"/>
          </w:tcPr>
          <w:p w14:paraId="6B580A2D">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MOM-YC-03</w:t>
            </w:r>
          </w:p>
        </w:tc>
      </w:tr>
      <w:tr w14:paraId="7EBFB4E1">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52D6B713">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4</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382C73">
            <w:pPr>
              <w:keepNext w:val="0"/>
              <w:keepLines w:val="0"/>
              <w:widowControl/>
              <w:suppressLineNumbers w:val="0"/>
              <w:spacing w:before="0" w:beforeLines="0" w:beforeAutospacing="0" w:after="0" w:afterLines="0" w:afterAutospacing="0" w:line="240" w:lineRule="auto"/>
              <w:ind w:left="0" w:leftChars="0" w:right="0" w:rightChars="0" w:firstLine="0" w:firstLineChars="0"/>
              <w:jc w:val="both"/>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计划员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133C18">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020审批确认</w:t>
            </w:r>
          </w:p>
        </w:tc>
        <w:tc>
          <w:tcPr>
            <w:tcW w:w="2612" w:type="dxa"/>
            <w:tcBorders>
              <w:top w:val="single" w:color="000000" w:sz="4" w:space="0"/>
              <w:left w:val="single" w:color="000000" w:sz="4" w:space="0"/>
              <w:bottom w:val="single" w:color="000000" w:sz="4" w:space="0"/>
              <w:right w:val="single" w:color="000000" w:sz="4" w:space="0"/>
            </w:tcBorders>
            <w:noWrap/>
            <w:vAlign w:val="center"/>
          </w:tcPr>
          <w:p w14:paraId="04DC6E18">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异常事件处理工作流</w:t>
            </w:r>
          </w:p>
        </w:tc>
        <w:tc>
          <w:tcPr>
            <w:tcW w:w="14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577234">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 xml:space="preserve"> </w:t>
            </w:r>
          </w:p>
        </w:tc>
      </w:tr>
      <w:tr w14:paraId="599F1B88">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72767B">
            <w:pPr>
              <w:keepNext w:val="0"/>
              <w:keepLines w:val="0"/>
              <w:widowControl/>
              <w:suppressLineNumbers w:val="0"/>
              <w:spacing w:before="0" w:beforeLines="0" w:beforeAutospacing="0" w:after="0" w:afterLines="0" w:afterAutospacing="0" w:line="240" w:lineRule="auto"/>
              <w:ind w:left="0" w:leftChars="0" w:right="0" w:rightChars="0" w:firstLine="0" w:firstLineChars="0"/>
              <w:jc w:val="center"/>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5</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14DAE5">
            <w:pPr>
              <w:keepNext w:val="0"/>
              <w:keepLines w:val="0"/>
              <w:widowControl/>
              <w:suppressLineNumbers w:val="0"/>
              <w:spacing w:before="0" w:beforeLines="0" w:beforeAutospacing="0" w:after="0" w:afterLines="0" w:afterAutospacing="0" w:line="240" w:lineRule="auto"/>
              <w:ind w:left="0" w:leftChars="0" w:right="0" w:rightChars="0" w:firstLine="0" w:firstLineChars="0"/>
              <w:jc w:val="both"/>
              <w:rPr>
                <w:rFonts w:hint="eastAsia" w:asciiTheme="minorEastAsia" w:hAnsiTheme="minorEastAsia" w:eastAsiaTheme="minorEastAsia" w:cstheme="minorEastAsia"/>
                <w:color w:val="000000"/>
                <w:kern w:val="0"/>
                <w:sz w:val="21"/>
                <w:szCs w:val="21"/>
                <w:lang w:val="en-US" w:eastAsia="zh-CN" w:bidi="ar-SA"/>
              </w:rPr>
            </w:pP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3426F9">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030异常通知</w:t>
            </w:r>
          </w:p>
        </w:tc>
        <w:tc>
          <w:tcPr>
            <w:tcW w:w="26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E917A8">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OA集成通知</w:t>
            </w:r>
          </w:p>
        </w:tc>
        <w:tc>
          <w:tcPr>
            <w:tcW w:w="14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E647DE">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 xml:space="preserve"> MOM--OA-01</w:t>
            </w:r>
          </w:p>
        </w:tc>
      </w:tr>
      <w:tr w14:paraId="0D7BA333">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EF93DB">
            <w:pPr>
              <w:keepNext w:val="0"/>
              <w:keepLines w:val="0"/>
              <w:widowControl/>
              <w:suppressLineNumbers w:val="0"/>
              <w:spacing w:before="0" w:beforeLines="0" w:beforeAutospacing="0" w:after="0" w:afterLines="0" w:afterAutospacing="0" w:line="240" w:lineRule="auto"/>
              <w:ind w:left="0" w:leftChars="0" w:right="0" w:rightChars="0" w:firstLine="0" w:firstLineChars="0"/>
              <w:jc w:val="center"/>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6</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E24744">
            <w:pPr>
              <w:keepNext w:val="0"/>
              <w:keepLines w:val="0"/>
              <w:widowControl/>
              <w:suppressLineNumbers w:val="0"/>
              <w:spacing w:before="0" w:beforeLines="0" w:beforeAutospacing="0" w:after="0" w:afterLines="0" w:afterAutospacing="0" w:line="240" w:lineRule="auto"/>
              <w:ind w:left="0" w:leftChars="0" w:right="0" w:rightChars="0" w:firstLine="0" w:firstLineChars="0"/>
              <w:jc w:val="both"/>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计划员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D34487">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highlight w:val="none"/>
                <w:lang w:val="en-US" w:eastAsia="zh-CN" w:bidi="ar-SA"/>
              </w:rPr>
            </w:pPr>
            <w:r>
              <w:rPr>
                <w:rFonts w:hint="eastAsia" w:asciiTheme="minorEastAsia" w:hAnsiTheme="minorEastAsia" w:eastAsiaTheme="minorEastAsia" w:cstheme="minorEastAsia"/>
                <w:color w:val="000000"/>
                <w:kern w:val="0"/>
                <w:sz w:val="21"/>
                <w:szCs w:val="21"/>
                <w:highlight w:val="none"/>
                <w:lang w:val="en-US" w:eastAsia="zh-CN"/>
              </w:rPr>
              <w:t>050</w:t>
            </w:r>
            <w:r>
              <w:rPr>
                <w:rFonts w:hint="eastAsia" w:asciiTheme="minorEastAsia" w:hAnsiTheme="minorEastAsia" w:eastAsiaTheme="minorEastAsia" w:cstheme="minorEastAsia"/>
                <w:color w:val="000000"/>
                <w:kern w:val="0"/>
                <w:sz w:val="21"/>
                <w:szCs w:val="21"/>
                <w:lang w:val="en-US" w:eastAsia="zh-CN"/>
              </w:rPr>
              <w:t>异常问题跟踪与关闭</w:t>
            </w:r>
          </w:p>
        </w:tc>
        <w:tc>
          <w:tcPr>
            <w:tcW w:w="26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D6B91B">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highlight w:val="none"/>
                <w:lang w:val="en-US" w:eastAsia="zh-CN" w:bidi="ar-SA"/>
              </w:rPr>
            </w:pPr>
            <w:r>
              <w:rPr>
                <w:rFonts w:hint="eastAsia" w:asciiTheme="minorEastAsia" w:hAnsiTheme="minorEastAsia" w:eastAsiaTheme="minorEastAsia" w:cstheme="minorEastAsia"/>
                <w:color w:val="000000"/>
                <w:kern w:val="0"/>
                <w:sz w:val="21"/>
                <w:szCs w:val="21"/>
                <w:highlight w:val="none"/>
                <w:lang w:val="en-US" w:eastAsia="zh-CN" w:bidi="ar-SA"/>
              </w:rPr>
              <w:t>异常关闭</w:t>
            </w:r>
          </w:p>
        </w:tc>
        <w:tc>
          <w:tcPr>
            <w:tcW w:w="14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333B5B">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highlight w:val="none"/>
                <w:lang w:val="en-US" w:eastAsia="zh-CN"/>
              </w:rPr>
            </w:pPr>
            <w:r>
              <w:rPr>
                <w:rFonts w:hint="eastAsia" w:asciiTheme="minorEastAsia" w:hAnsiTheme="minorEastAsia" w:eastAsiaTheme="minorEastAsia" w:cstheme="minorEastAsia"/>
                <w:color w:val="000000"/>
                <w:kern w:val="0"/>
                <w:sz w:val="21"/>
                <w:szCs w:val="21"/>
                <w:highlight w:val="none"/>
                <w:lang w:val="en-US" w:eastAsia="zh-CN"/>
              </w:rPr>
              <w:t xml:space="preserve"> MOM-YC</w:t>
            </w:r>
            <w:r>
              <w:rPr>
                <w:rFonts w:hint="eastAsia" w:asciiTheme="minorEastAsia" w:hAnsiTheme="minorEastAsia" w:eastAsiaTheme="minorEastAsia" w:cstheme="minorEastAsia"/>
                <w:color w:val="000000"/>
                <w:kern w:val="0"/>
                <w:sz w:val="21"/>
                <w:szCs w:val="21"/>
                <w:highlight w:val="none"/>
              </w:rPr>
              <w:t>-0</w:t>
            </w:r>
            <w:r>
              <w:rPr>
                <w:rFonts w:hint="eastAsia" w:asciiTheme="minorEastAsia" w:hAnsiTheme="minorEastAsia" w:eastAsiaTheme="minorEastAsia" w:cstheme="minorEastAsia"/>
                <w:color w:val="000000"/>
                <w:kern w:val="0"/>
                <w:sz w:val="21"/>
                <w:szCs w:val="21"/>
                <w:highlight w:val="none"/>
                <w:lang w:val="en-US" w:eastAsia="zh-CN"/>
              </w:rPr>
              <w:t>4</w:t>
            </w:r>
          </w:p>
        </w:tc>
      </w:tr>
    </w:tbl>
    <w:p w14:paraId="4F412217">
      <w:pPr>
        <w:ind w:left="0" w:leftChars="0" w:firstLine="0" w:firstLineChars="0"/>
        <w:rPr>
          <w:rFonts w:hint="eastAsia" w:asciiTheme="minorEastAsia" w:hAnsiTheme="minorEastAsia" w:eastAsiaTheme="minorEastAsia" w:cstheme="minorEastAsia"/>
          <w:lang w:val="en-US" w:eastAsia="zh-CN"/>
        </w:rPr>
      </w:pPr>
    </w:p>
    <w:p w14:paraId="35DD2E26">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功能设计</w:t>
      </w:r>
    </w:p>
    <w:p w14:paraId="479ED96C">
      <w:pPr>
        <w:pStyle w:val="6"/>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异常事件分类</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03529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4EC912CB">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42835643">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MOM-YC-01</w:t>
            </w:r>
          </w:p>
        </w:tc>
      </w:tr>
      <w:tr w14:paraId="57D7E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223B1C85">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25F670F8">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异常事件分类</w:t>
            </w:r>
          </w:p>
        </w:tc>
      </w:tr>
      <w:tr w14:paraId="4D404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79F54162">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7FF4D581">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系统管理员</w:t>
            </w:r>
          </w:p>
        </w:tc>
      </w:tr>
      <w:tr w14:paraId="22BF6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0E2CB052">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2307F50">
            <w:pPr>
              <w:keepNext w:val="0"/>
              <w:keepLines w:val="0"/>
              <w:numPr>
                <w:ilvl w:val="0"/>
                <w:numId w:val="0"/>
              </w:numPr>
              <w:suppressLineNumbers w:val="0"/>
              <w:spacing w:before="0" w:beforeLines="0" w:beforeAutospacing="0" w:after="0" w:afterLines="0" w:afterAutospacing="0" w:line="300" w:lineRule="auto"/>
              <w:ind w:left="0" w:leftChars="0" w:right="0" w:right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将异常事件问题进行分类管理，以便在异常报警发起时选择相应的类别。</w:t>
            </w:r>
          </w:p>
        </w:tc>
      </w:tr>
      <w:tr w14:paraId="0036F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67B8B608">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4F7CC4DA">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无</w:t>
            </w:r>
          </w:p>
        </w:tc>
      </w:tr>
    </w:tbl>
    <w:p w14:paraId="5223137D">
      <w:pPr>
        <w:pStyle w:val="8"/>
        <w:numPr>
          <w:ilvl w:val="0"/>
          <w:numId w:val="5"/>
        </w:numPr>
        <w:ind w:left="0" w:firstLine="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异常类别样例界面</w:t>
      </w:r>
    </w:p>
    <w:p w14:paraId="4DF054A8">
      <w:pPr>
        <w:pStyle w:val="8"/>
        <w:numPr>
          <w:ilvl w:val="0"/>
          <w:numId w:val="0"/>
        </w:numPr>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rPr>
        <w:drawing>
          <wp:inline distT="0" distB="0" distL="0" distR="0">
            <wp:extent cx="5274310" cy="2512695"/>
            <wp:effectExtent l="0" t="0" r="0" b="0"/>
            <wp:docPr id="193" name="Drawing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Drawing 192"/>
                    <pic:cNvPicPr>
                      <a:picLocks noChangeAspect="1"/>
                    </pic:cNvPicPr>
                  </pic:nvPicPr>
                  <pic:blipFill>
                    <a:blip r:embed="rId74"/>
                    <a:srcRect t="11178" r="-314"/>
                    <a:stretch>
                      <a:fillRect/>
                    </a:stretch>
                  </pic:blipFill>
                  <pic:spPr>
                    <a:xfrm>
                      <a:off x="0" y="0"/>
                      <a:ext cx="5274310" cy="2512695"/>
                    </a:xfrm>
                    <a:prstGeom prst="rect">
                      <a:avLst/>
                    </a:prstGeom>
                  </pic:spPr>
                </pic:pic>
              </a:graphicData>
            </a:graphic>
          </wp:inline>
        </w:drawing>
      </w:r>
    </w:p>
    <w:p w14:paraId="1CD3B543">
      <w:pPr>
        <w:pStyle w:val="8"/>
        <w:numPr>
          <w:ilvl w:val="0"/>
          <w:numId w:val="5"/>
        </w:numPr>
        <w:ind w:left="0" w:firstLine="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功能验收标准</w:t>
      </w:r>
    </w:p>
    <w:p w14:paraId="70D6CE23">
      <w:pPr>
        <w:pStyle w:val="8"/>
        <w:numPr>
          <w:ilvl w:val="0"/>
          <w:numId w:val="0"/>
        </w:numPr>
        <w:ind w:firstLine="480" w:firstLineChars="200"/>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可自定义添加异常分类，在发起异常报警时，能够选择新增的异常类别。</w:t>
      </w:r>
    </w:p>
    <w:p w14:paraId="23D4950A">
      <w:pPr>
        <w:pStyle w:val="6"/>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异常事件流程设计</w:t>
      </w:r>
    </w:p>
    <w:p w14:paraId="114DF43A">
      <w:pPr>
        <w:pStyle w:val="8"/>
        <w:numPr>
          <w:ilvl w:val="0"/>
          <w:numId w:val="0"/>
        </w:numPr>
        <w:ind w:firstLine="480" w:firstLineChars="20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见工作流管理-业务审批流程场景-异常事件审批流。</w:t>
      </w:r>
    </w:p>
    <w:p w14:paraId="4E72EB85">
      <w:pPr>
        <w:pStyle w:val="8"/>
        <w:numPr>
          <w:ilvl w:val="0"/>
          <w:numId w:val="0"/>
        </w:numPr>
        <w:rPr>
          <w:rFonts w:hint="eastAsia" w:asciiTheme="minorEastAsia" w:hAnsiTheme="minorEastAsia" w:eastAsiaTheme="minorEastAsia" w:cstheme="minorEastAsia"/>
          <w:b w:val="0"/>
          <w:bCs w:val="0"/>
          <w:lang w:val="en-US" w:eastAsia="zh-CN"/>
        </w:rPr>
      </w:pPr>
    </w:p>
    <w:p w14:paraId="5D09BC13">
      <w:pPr>
        <w:pStyle w:val="6"/>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异常发起</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6A00F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5E75BC0E">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7A6F6E3F">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MOM-YC-03</w:t>
            </w:r>
          </w:p>
        </w:tc>
      </w:tr>
      <w:tr w14:paraId="0BEF9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74860E35">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596BB962">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异常发起</w:t>
            </w:r>
          </w:p>
        </w:tc>
      </w:tr>
      <w:tr w14:paraId="770EC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57AC4CEA">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35C639E8">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计划员、操作员、检验员</w:t>
            </w:r>
          </w:p>
        </w:tc>
      </w:tr>
      <w:tr w14:paraId="7433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7B442667">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5157283">
            <w:pPr>
              <w:keepNext w:val="0"/>
              <w:keepLines w:val="0"/>
              <w:numPr>
                <w:ilvl w:val="0"/>
                <w:numId w:val="0"/>
              </w:numPr>
              <w:suppressLineNumbers w:val="0"/>
              <w:spacing w:before="0" w:beforeLines="0" w:beforeAutospacing="0" w:after="0" w:afterLines="0" w:afterAutospacing="0" w:line="300" w:lineRule="auto"/>
              <w:ind w:left="0" w:leftChars="0" w:right="0" w:right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kern w:val="2"/>
                <w:sz w:val="24"/>
                <w:szCs w:val="24"/>
                <w:lang w:val="en-US" w:eastAsia="zh-CN" w:bidi="ar-SA"/>
              </w:rPr>
              <w:t>发起异常报警时选择异常事件类别，输入异常原因，进行异常报警。</w:t>
            </w:r>
          </w:p>
        </w:tc>
      </w:tr>
      <w:tr w14:paraId="4ACA3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65CB3C16">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74888207">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根据异常事件类别自动将异常任务加入到对应的异常事件审批流。</w:t>
            </w:r>
          </w:p>
          <w:p w14:paraId="3EA3611C">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支持上传附件。</w:t>
            </w:r>
          </w:p>
        </w:tc>
      </w:tr>
    </w:tbl>
    <w:p w14:paraId="55400E91">
      <w:pPr>
        <w:pStyle w:val="8"/>
        <w:numPr>
          <w:ilvl w:val="0"/>
          <w:numId w:val="5"/>
        </w:numPr>
        <w:ind w:left="0" w:firstLine="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异常报警</w:t>
      </w:r>
    </w:p>
    <w:p w14:paraId="2E6ABAFF">
      <w:pPr>
        <w:pStyle w:val="8"/>
        <w:numPr>
          <w:ilvl w:val="0"/>
          <w:numId w:val="0"/>
        </w:num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rPr>
        <w:drawing>
          <wp:inline distT="0" distB="0" distL="114300" distR="114300">
            <wp:extent cx="5263515" cy="2543810"/>
            <wp:effectExtent l="0" t="0" r="9525" b="1270"/>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75"/>
                    <a:stretch>
                      <a:fillRect/>
                    </a:stretch>
                  </pic:blipFill>
                  <pic:spPr>
                    <a:xfrm>
                      <a:off x="0" y="0"/>
                      <a:ext cx="5263515" cy="2543810"/>
                    </a:xfrm>
                    <a:prstGeom prst="rect">
                      <a:avLst/>
                    </a:prstGeom>
                    <a:noFill/>
                    <a:ln>
                      <a:noFill/>
                    </a:ln>
                  </pic:spPr>
                </pic:pic>
              </a:graphicData>
            </a:graphic>
          </wp:inline>
        </w:drawing>
      </w:r>
    </w:p>
    <w:p w14:paraId="546A72CC">
      <w:pPr>
        <w:pStyle w:val="8"/>
        <w:numPr>
          <w:ilvl w:val="0"/>
          <w:numId w:val="5"/>
        </w:numPr>
        <w:ind w:left="0" w:firstLine="0"/>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bCs/>
          <w:lang w:val="en-US" w:eastAsia="zh-CN"/>
        </w:rPr>
        <w:t>表单设计</w:t>
      </w:r>
    </w:p>
    <w:tbl>
      <w:tblPr>
        <w:tblStyle w:val="2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7"/>
        <w:gridCol w:w="1119"/>
        <w:gridCol w:w="1262"/>
        <w:gridCol w:w="1001"/>
        <w:gridCol w:w="1167"/>
        <w:gridCol w:w="1017"/>
        <w:gridCol w:w="1204"/>
        <w:gridCol w:w="1212"/>
      </w:tblGrid>
      <w:tr w14:paraId="3DB85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 w:type="pct"/>
            <w:vAlign w:val="center"/>
          </w:tcPr>
          <w:p w14:paraId="4327E88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序号</w:t>
            </w:r>
          </w:p>
        </w:tc>
        <w:tc>
          <w:tcPr>
            <w:tcW w:w="656" w:type="pct"/>
            <w:vAlign w:val="center"/>
          </w:tcPr>
          <w:p w14:paraId="6003CE9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字段中文名</w:t>
            </w:r>
          </w:p>
        </w:tc>
        <w:tc>
          <w:tcPr>
            <w:tcW w:w="740" w:type="pct"/>
            <w:vAlign w:val="center"/>
          </w:tcPr>
          <w:p w14:paraId="1B25CEF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字段说明</w:t>
            </w:r>
          </w:p>
        </w:tc>
        <w:tc>
          <w:tcPr>
            <w:tcW w:w="587" w:type="pct"/>
            <w:vAlign w:val="center"/>
          </w:tcPr>
          <w:p w14:paraId="71A0880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字段类型</w:t>
            </w:r>
          </w:p>
        </w:tc>
        <w:tc>
          <w:tcPr>
            <w:tcW w:w="684" w:type="pct"/>
            <w:vAlign w:val="center"/>
          </w:tcPr>
          <w:p w14:paraId="1BF9CF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字段值域</w:t>
            </w:r>
          </w:p>
        </w:tc>
        <w:tc>
          <w:tcPr>
            <w:tcW w:w="596" w:type="pct"/>
            <w:vAlign w:val="center"/>
          </w:tcPr>
          <w:p w14:paraId="18DCC08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值域标准</w:t>
            </w:r>
          </w:p>
        </w:tc>
        <w:tc>
          <w:tcPr>
            <w:tcW w:w="706" w:type="pct"/>
            <w:vAlign w:val="center"/>
          </w:tcPr>
          <w:p w14:paraId="18999B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是否主键</w:t>
            </w:r>
          </w:p>
        </w:tc>
        <w:tc>
          <w:tcPr>
            <w:tcW w:w="710" w:type="pct"/>
            <w:vAlign w:val="center"/>
          </w:tcPr>
          <w:p w14:paraId="605B237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是否必填</w:t>
            </w:r>
          </w:p>
        </w:tc>
      </w:tr>
      <w:tr w14:paraId="326D5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 w:type="pct"/>
            <w:shd w:val="clear" w:color="auto" w:fill="auto"/>
            <w:vAlign w:val="center"/>
          </w:tcPr>
          <w:p w14:paraId="7422301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w:t>
            </w:r>
          </w:p>
        </w:tc>
        <w:tc>
          <w:tcPr>
            <w:tcW w:w="656" w:type="pct"/>
            <w:shd w:val="clear" w:color="auto" w:fill="auto"/>
            <w:vAlign w:val="center"/>
          </w:tcPr>
          <w:p w14:paraId="665B4960">
            <w:pPr>
              <w:keepNext w:val="0"/>
              <w:keepLines w:val="0"/>
              <w:suppressLineNumbers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异常编码</w:t>
            </w:r>
          </w:p>
        </w:tc>
        <w:tc>
          <w:tcPr>
            <w:tcW w:w="740" w:type="pct"/>
            <w:shd w:val="clear" w:color="auto" w:fill="auto"/>
            <w:vAlign w:val="center"/>
          </w:tcPr>
          <w:p w14:paraId="3E9891BC">
            <w:pPr>
              <w:keepNext w:val="0"/>
              <w:keepLines w:val="0"/>
              <w:suppressLineNumbers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异常编码</w:t>
            </w:r>
          </w:p>
        </w:tc>
        <w:tc>
          <w:tcPr>
            <w:tcW w:w="587" w:type="pct"/>
            <w:vAlign w:val="center"/>
          </w:tcPr>
          <w:p w14:paraId="6CAC6B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6D7E227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76B7B2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017D005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c>
          <w:tcPr>
            <w:tcW w:w="710" w:type="pct"/>
            <w:vAlign w:val="center"/>
          </w:tcPr>
          <w:p w14:paraId="1B4564C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1C997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 w:type="pct"/>
            <w:shd w:val="clear" w:color="auto" w:fill="auto"/>
            <w:vAlign w:val="center"/>
          </w:tcPr>
          <w:p w14:paraId="2F991D9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w:t>
            </w:r>
          </w:p>
        </w:tc>
        <w:tc>
          <w:tcPr>
            <w:tcW w:w="656" w:type="pct"/>
            <w:shd w:val="clear" w:color="auto" w:fill="auto"/>
            <w:vAlign w:val="center"/>
          </w:tcPr>
          <w:p w14:paraId="0557EEF9">
            <w:pPr>
              <w:keepNext w:val="0"/>
              <w:keepLines w:val="0"/>
              <w:suppressLineNumbers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异常名称</w:t>
            </w:r>
          </w:p>
        </w:tc>
        <w:tc>
          <w:tcPr>
            <w:tcW w:w="740" w:type="pct"/>
            <w:shd w:val="clear" w:color="auto" w:fill="auto"/>
            <w:vAlign w:val="center"/>
          </w:tcPr>
          <w:p w14:paraId="6641E0B0">
            <w:pPr>
              <w:keepNext w:val="0"/>
              <w:keepLines w:val="0"/>
              <w:suppressLineNumbers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异常名称</w:t>
            </w:r>
          </w:p>
        </w:tc>
        <w:tc>
          <w:tcPr>
            <w:tcW w:w="587" w:type="pct"/>
            <w:vAlign w:val="center"/>
          </w:tcPr>
          <w:p w14:paraId="3D78347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5717604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148DA0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6E8A1B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0" w:type="pct"/>
            <w:vAlign w:val="center"/>
          </w:tcPr>
          <w:p w14:paraId="5267998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5DA05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 w:type="pct"/>
            <w:shd w:val="clear" w:color="auto" w:fill="auto"/>
            <w:vAlign w:val="center"/>
          </w:tcPr>
          <w:p w14:paraId="1C5239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3</w:t>
            </w:r>
          </w:p>
        </w:tc>
        <w:tc>
          <w:tcPr>
            <w:tcW w:w="656" w:type="pct"/>
            <w:shd w:val="clear" w:color="auto" w:fill="auto"/>
            <w:vAlign w:val="center"/>
          </w:tcPr>
          <w:p w14:paraId="094735A2">
            <w:pPr>
              <w:keepNext w:val="0"/>
              <w:keepLines w:val="0"/>
              <w:suppressLineNumbers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异常状态</w:t>
            </w:r>
          </w:p>
        </w:tc>
        <w:tc>
          <w:tcPr>
            <w:tcW w:w="740" w:type="pct"/>
            <w:shd w:val="clear" w:color="auto" w:fill="auto"/>
            <w:vAlign w:val="center"/>
          </w:tcPr>
          <w:p w14:paraId="613CDFC5">
            <w:pPr>
              <w:keepNext w:val="0"/>
              <w:keepLines w:val="0"/>
              <w:suppressLineNumbers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异常状态</w:t>
            </w:r>
          </w:p>
        </w:tc>
        <w:tc>
          <w:tcPr>
            <w:tcW w:w="587" w:type="pct"/>
            <w:vAlign w:val="center"/>
          </w:tcPr>
          <w:p w14:paraId="5CB0259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0CB6010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both"/>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72DC0C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1B2034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0" w:type="pct"/>
            <w:vAlign w:val="center"/>
          </w:tcPr>
          <w:p w14:paraId="2375291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38171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 w:type="pct"/>
            <w:vAlign w:val="center"/>
          </w:tcPr>
          <w:p w14:paraId="25A5DF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4</w:t>
            </w:r>
          </w:p>
        </w:tc>
        <w:tc>
          <w:tcPr>
            <w:tcW w:w="656" w:type="pct"/>
            <w:shd w:val="clear" w:color="auto" w:fill="auto"/>
            <w:vAlign w:val="center"/>
          </w:tcPr>
          <w:p w14:paraId="6EB88443">
            <w:pPr>
              <w:keepNext w:val="0"/>
              <w:keepLines w:val="0"/>
              <w:suppressLineNumbers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异常类别</w:t>
            </w:r>
          </w:p>
        </w:tc>
        <w:tc>
          <w:tcPr>
            <w:tcW w:w="740" w:type="pct"/>
            <w:shd w:val="clear" w:color="auto" w:fill="auto"/>
            <w:vAlign w:val="center"/>
          </w:tcPr>
          <w:p w14:paraId="1F7D0CA1">
            <w:pPr>
              <w:keepNext w:val="0"/>
              <w:keepLines w:val="0"/>
              <w:suppressLineNumbers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异常类别</w:t>
            </w:r>
          </w:p>
        </w:tc>
        <w:tc>
          <w:tcPr>
            <w:tcW w:w="587" w:type="pct"/>
            <w:vAlign w:val="center"/>
          </w:tcPr>
          <w:p w14:paraId="5AF673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3EEAAE1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3994B4B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364D3E4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0" w:type="pct"/>
            <w:vAlign w:val="center"/>
          </w:tcPr>
          <w:p w14:paraId="6EC8DB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06BB5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 w:type="pct"/>
            <w:vAlign w:val="center"/>
          </w:tcPr>
          <w:p w14:paraId="0C6CEF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5</w:t>
            </w:r>
          </w:p>
        </w:tc>
        <w:tc>
          <w:tcPr>
            <w:tcW w:w="656" w:type="pct"/>
            <w:shd w:val="clear" w:color="auto" w:fill="auto"/>
            <w:vAlign w:val="center"/>
          </w:tcPr>
          <w:p w14:paraId="5EF128C8">
            <w:pPr>
              <w:keepNext w:val="0"/>
              <w:keepLines w:val="0"/>
              <w:suppressLineNumbers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发起人</w:t>
            </w:r>
          </w:p>
        </w:tc>
        <w:tc>
          <w:tcPr>
            <w:tcW w:w="740" w:type="pct"/>
            <w:shd w:val="clear" w:color="auto" w:fill="auto"/>
            <w:vAlign w:val="center"/>
          </w:tcPr>
          <w:p w14:paraId="25B96D46">
            <w:pPr>
              <w:keepNext w:val="0"/>
              <w:keepLines w:val="0"/>
              <w:suppressLineNumbers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发起人</w:t>
            </w:r>
          </w:p>
        </w:tc>
        <w:tc>
          <w:tcPr>
            <w:tcW w:w="587" w:type="pct"/>
            <w:vAlign w:val="center"/>
          </w:tcPr>
          <w:p w14:paraId="6FA7AC1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582654A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0FCD24B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449CD97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0" w:type="pct"/>
            <w:vAlign w:val="center"/>
          </w:tcPr>
          <w:p w14:paraId="116E2D9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3F56D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 w:type="pct"/>
            <w:vAlign w:val="center"/>
          </w:tcPr>
          <w:p w14:paraId="1BBABCF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6</w:t>
            </w:r>
          </w:p>
        </w:tc>
        <w:tc>
          <w:tcPr>
            <w:tcW w:w="656" w:type="pct"/>
            <w:shd w:val="clear" w:color="auto" w:fill="auto"/>
            <w:vAlign w:val="center"/>
          </w:tcPr>
          <w:p w14:paraId="4D107647">
            <w:pPr>
              <w:keepNext w:val="0"/>
              <w:keepLines w:val="0"/>
              <w:suppressLineNumbers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异常原因</w:t>
            </w:r>
          </w:p>
        </w:tc>
        <w:tc>
          <w:tcPr>
            <w:tcW w:w="740" w:type="pct"/>
            <w:shd w:val="clear" w:color="auto" w:fill="auto"/>
            <w:vAlign w:val="center"/>
          </w:tcPr>
          <w:p w14:paraId="00DA9953">
            <w:pPr>
              <w:keepNext w:val="0"/>
              <w:keepLines w:val="0"/>
              <w:suppressLineNumbers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异常原因</w:t>
            </w:r>
          </w:p>
        </w:tc>
        <w:tc>
          <w:tcPr>
            <w:tcW w:w="587" w:type="pct"/>
            <w:vAlign w:val="center"/>
          </w:tcPr>
          <w:p w14:paraId="5F7F5E4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3EDA92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1B2028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4E958C2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10" w:type="pct"/>
            <w:vAlign w:val="center"/>
          </w:tcPr>
          <w:p w14:paraId="2EDFE64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30FB4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 w:type="pct"/>
            <w:vAlign w:val="center"/>
          </w:tcPr>
          <w:p w14:paraId="69353C1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7</w:t>
            </w:r>
          </w:p>
        </w:tc>
        <w:tc>
          <w:tcPr>
            <w:tcW w:w="656" w:type="pct"/>
            <w:shd w:val="clear" w:color="auto" w:fill="auto"/>
            <w:vAlign w:val="center"/>
          </w:tcPr>
          <w:p w14:paraId="174106C0">
            <w:pPr>
              <w:keepNext w:val="0"/>
              <w:keepLines w:val="0"/>
              <w:suppressLineNumbers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异常描述</w:t>
            </w:r>
          </w:p>
        </w:tc>
        <w:tc>
          <w:tcPr>
            <w:tcW w:w="740" w:type="pct"/>
            <w:shd w:val="clear" w:color="auto" w:fill="auto"/>
            <w:vAlign w:val="center"/>
          </w:tcPr>
          <w:p w14:paraId="51F44CE8">
            <w:pPr>
              <w:keepNext w:val="0"/>
              <w:keepLines w:val="0"/>
              <w:suppressLineNumbers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异常描述</w:t>
            </w:r>
          </w:p>
        </w:tc>
        <w:tc>
          <w:tcPr>
            <w:tcW w:w="587" w:type="pct"/>
            <w:vAlign w:val="center"/>
          </w:tcPr>
          <w:p w14:paraId="3C4A514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5D251C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6A928E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21A846E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10" w:type="pct"/>
            <w:vAlign w:val="center"/>
          </w:tcPr>
          <w:p w14:paraId="12274D1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54789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 w:type="pct"/>
            <w:vAlign w:val="center"/>
          </w:tcPr>
          <w:p w14:paraId="62E1DE5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8</w:t>
            </w:r>
          </w:p>
        </w:tc>
        <w:tc>
          <w:tcPr>
            <w:tcW w:w="656" w:type="pct"/>
            <w:shd w:val="clear" w:color="auto" w:fill="auto"/>
            <w:vAlign w:val="center"/>
          </w:tcPr>
          <w:p w14:paraId="170B4432">
            <w:pPr>
              <w:keepNext w:val="0"/>
              <w:keepLines w:val="0"/>
              <w:suppressLineNumbers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处理措施</w:t>
            </w:r>
          </w:p>
        </w:tc>
        <w:tc>
          <w:tcPr>
            <w:tcW w:w="740" w:type="pct"/>
            <w:shd w:val="clear" w:color="auto" w:fill="auto"/>
            <w:vAlign w:val="center"/>
          </w:tcPr>
          <w:p w14:paraId="0DAEE298">
            <w:pPr>
              <w:keepNext w:val="0"/>
              <w:keepLines w:val="0"/>
              <w:suppressLineNumbers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处理措施</w:t>
            </w:r>
          </w:p>
        </w:tc>
        <w:tc>
          <w:tcPr>
            <w:tcW w:w="587" w:type="pct"/>
            <w:vAlign w:val="center"/>
          </w:tcPr>
          <w:p w14:paraId="58773B6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0ABA7F7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1595596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12F3C08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10" w:type="pct"/>
            <w:vAlign w:val="center"/>
          </w:tcPr>
          <w:p w14:paraId="6A4A5D2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r>
      <w:tr w14:paraId="21787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 w:type="pct"/>
            <w:vAlign w:val="center"/>
          </w:tcPr>
          <w:p w14:paraId="6E4184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9</w:t>
            </w:r>
          </w:p>
        </w:tc>
        <w:tc>
          <w:tcPr>
            <w:tcW w:w="656" w:type="pct"/>
            <w:shd w:val="clear" w:color="auto" w:fill="auto"/>
            <w:vAlign w:val="center"/>
          </w:tcPr>
          <w:p w14:paraId="6A57DE6B">
            <w:pPr>
              <w:keepNext w:val="0"/>
              <w:keepLines w:val="0"/>
              <w:suppressLineNumbers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处理人</w:t>
            </w:r>
          </w:p>
        </w:tc>
        <w:tc>
          <w:tcPr>
            <w:tcW w:w="740" w:type="pct"/>
            <w:shd w:val="clear" w:color="auto" w:fill="auto"/>
            <w:vAlign w:val="center"/>
          </w:tcPr>
          <w:p w14:paraId="614816C5">
            <w:pPr>
              <w:keepNext w:val="0"/>
              <w:keepLines w:val="0"/>
              <w:suppressLineNumbers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处理人</w:t>
            </w:r>
          </w:p>
        </w:tc>
        <w:tc>
          <w:tcPr>
            <w:tcW w:w="587" w:type="pct"/>
            <w:vAlign w:val="center"/>
          </w:tcPr>
          <w:p w14:paraId="3FB40E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37085B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3DB3CD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7F6326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10" w:type="pct"/>
            <w:vAlign w:val="center"/>
          </w:tcPr>
          <w:p w14:paraId="6CD145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r>
      <w:tr w14:paraId="34528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 w:type="pct"/>
            <w:vAlign w:val="center"/>
          </w:tcPr>
          <w:p w14:paraId="0709634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10</w:t>
            </w:r>
          </w:p>
        </w:tc>
        <w:tc>
          <w:tcPr>
            <w:tcW w:w="656" w:type="pct"/>
            <w:shd w:val="clear" w:color="auto" w:fill="auto"/>
            <w:vAlign w:val="center"/>
          </w:tcPr>
          <w:p w14:paraId="48A97869">
            <w:pPr>
              <w:keepNext w:val="0"/>
              <w:keepLines w:val="0"/>
              <w:suppressLineNumbers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需求解决时间</w:t>
            </w:r>
          </w:p>
        </w:tc>
        <w:tc>
          <w:tcPr>
            <w:tcW w:w="740" w:type="pct"/>
            <w:shd w:val="clear" w:color="auto" w:fill="auto"/>
            <w:vAlign w:val="center"/>
          </w:tcPr>
          <w:p w14:paraId="457F7C99">
            <w:pPr>
              <w:keepNext w:val="0"/>
              <w:keepLines w:val="0"/>
              <w:suppressLineNumbers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需求解决时间</w:t>
            </w:r>
          </w:p>
        </w:tc>
        <w:tc>
          <w:tcPr>
            <w:tcW w:w="587" w:type="pct"/>
            <w:vAlign w:val="center"/>
          </w:tcPr>
          <w:p w14:paraId="6C8F9D2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日期型</w:t>
            </w:r>
          </w:p>
        </w:tc>
        <w:tc>
          <w:tcPr>
            <w:tcW w:w="684" w:type="pct"/>
            <w:vAlign w:val="center"/>
          </w:tcPr>
          <w:p w14:paraId="5537B48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109DC50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0D55F26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10" w:type="pct"/>
            <w:vAlign w:val="center"/>
          </w:tcPr>
          <w:p w14:paraId="582C5D4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r>
      <w:tr w14:paraId="7F1F2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 w:type="pct"/>
            <w:vAlign w:val="center"/>
          </w:tcPr>
          <w:p w14:paraId="6675D9C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11</w:t>
            </w:r>
          </w:p>
        </w:tc>
        <w:tc>
          <w:tcPr>
            <w:tcW w:w="656" w:type="pct"/>
            <w:shd w:val="clear" w:color="auto" w:fill="auto"/>
            <w:vAlign w:val="center"/>
          </w:tcPr>
          <w:p w14:paraId="5B1D5F44">
            <w:pPr>
              <w:keepNext w:val="0"/>
              <w:keepLines w:val="0"/>
              <w:suppressLineNumbers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承诺解决时间</w:t>
            </w:r>
          </w:p>
        </w:tc>
        <w:tc>
          <w:tcPr>
            <w:tcW w:w="740" w:type="pct"/>
            <w:shd w:val="clear" w:color="auto" w:fill="auto"/>
            <w:vAlign w:val="center"/>
          </w:tcPr>
          <w:p w14:paraId="04D55A7E">
            <w:pPr>
              <w:keepNext w:val="0"/>
              <w:keepLines w:val="0"/>
              <w:suppressLineNumbers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承诺解决时间</w:t>
            </w:r>
          </w:p>
        </w:tc>
        <w:tc>
          <w:tcPr>
            <w:tcW w:w="587" w:type="pct"/>
            <w:vAlign w:val="center"/>
          </w:tcPr>
          <w:p w14:paraId="018D0FE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日期型</w:t>
            </w:r>
          </w:p>
        </w:tc>
        <w:tc>
          <w:tcPr>
            <w:tcW w:w="684" w:type="pct"/>
            <w:vAlign w:val="center"/>
          </w:tcPr>
          <w:p w14:paraId="29461EE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64E6AE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18E7154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10" w:type="pct"/>
            <w:vAlign w:val="center"/>
          </w:tcPr>
          <w:p w14:paraId="23CF7DB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r>
      <w:tr w14:paraId="5958D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79C92E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12</w:t>
            </w:r>
          </w:p>
        </w:tc>
        <w:tc>
          <w:tcPr>
            <w:tcW w:w="0" w:type="auto"/>
            <w:shd w:val="clear" w:color="auto" w:fill="auto"/>
            <w:vAlign w:val="center"/>
          </w:tcPr>
          <w:p w14:paraId="4C221461">
            <w:pPr>
              <w:keepNext w:val="0"/>
              <w:keepLines w:val="0"/>
              <w:suppressLineNumbers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关闭人</w:t>
            </w:r>
          </w:p>
        </w:tc>
        <w:tc>
          <w:tcPr>
            <w:tcW w:w="0" w:type="auto"/>
            <w:shd w:val="clear" w:color="auto" w:fill="auto"/>
            <w:vAlign w:val="center"/>
          </w:tcPr>
          <w:p w14:paraId="4BE7BD45">
            <w:pPr>
              <w:keepNext w:val="0"/>
              <w:keepLines w:val="0"/>
              <w:suppressLineNumbers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关闭人</w:t>
            </w:r>
          </w:p>
        </w:tc>
        <w:tc>
          <w:tcPr>
            <w:tcW w:w="587" w:type="pct"/>
          </w:tcPr>
          <w:p w14:paraId="5F95C0B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tcPr>
          <w:p w14:paraId="79DD20A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56440F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tcPr>
          <w:p w14:paraId="34EC0A9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10" w:type="pct"/>
          </w:tcPr>
          <w:p w14:paraId="5512561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r>
      <w:tr w14:paraId="3C4BD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A3021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13</w:t>
            </w:r>
          </w:p>
        </w:tc>
        <w:tc>
          <w:tcPr>
            <w:tcW w:w="0" w:type="auto"/>
            <w:shd w:val="clear" w:color="auto" w:fill="auto"/>
            <w:vAlign w:val="center"/>
          </w:tcPr>
          <w:p w14:paraId="62B32BA0">
            <w:pPr>
              <w:keepNext w:val="0"/>
              <w:keepLines w:val="0"/>
              <w:suppressLineNumbers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关闭时间</w:t>
            </w:r>
          </w:p>
        </w:tc>
        <w:tc>
          <w:tcPr>
            <w:tcW w:w="0" w:type="auto"/>
            <w:shd w:val="clear" w:color="auto" w:fill="auto"/>
            <w:vAlign w:val="center"/>
          </w:tcPr>
          <w:p w14:paraId="7A81ABD6">
            <w:pPr>
              <w:keepNext w:val="0"/>
              <w:keepLines w:val="0"/>
              <w:suppressLineNumbers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关闭时间</w:t>
            </w:r>
          </w:p>
        </w:tc>
        <w:tc>
          <w:tcPr>
            <w:tcW w:w="587" w:type="pct"/>
          </w:tcPr>
          <w:p w14:paraId="61798EB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日期型</w:t>
            </w:r>
          </w:p>
        </w:tc>
        <w:tc>
          <w:tcPr>
            <w:tcW w:w="684" w:type="pct"/>
          </w:tcPr>
          <w:p w14:paraId="1016B92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34F8563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tcPr>
          <w:p w14:paraId="038646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10" w:type="pct"/>
          </w:tcPr>
          <w:p w14:paraId="3C36CA5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r>
      <w:tr w14:paraId="5BFFC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388AF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14</w:t>
            </w:r>
          </w:p>
        </w:tc>
        <w:tc>
          <w:tcPr>
            <w:tcW w:w="0" w:type="auto"/>
            <w:shd w:val="clear" w:color="auto" w:fill="auto"/>
            <w:vAlign w:val="center"/>
          </w:tcPr>
          <w:p w14:paraId="6D5BA80A">
            <w:pPr>
              <w:keepNext w:val="0"/>
              <w:keepLines w:val="0"/>
              <w:suppressLineNumbers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关闭说明</w:t>
            </w:r>
          </w:p>
        </w:tc>
        <w:tc>
          <w:tcPr>
            <w:tcW w:w="0" w:type="auto"/>
            <w:shd w:val="clear" w:color="auto" w:fill="auto"/>
            <w:vAlign w:val="center"/>
          </w:tcPr>
          <w:p w14:paraId="7870BC9E">
            <w:pPr>
              <w:keepNext w:val="0"/>
              <w:keepLines w:val="0"/>
              <w:suppressLineNumbers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关闭说明</w:t>
            </w:r>
          </w:p>
        </w:tc>
        <w:tc>
          <w:tcPr>
            <w:tcW w:w="587" w:type="pct"/>
          </w:tcPr>
          <w:p w14:paraId="66487F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tcPr>
          <w:p w14:paraId="5EEF044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4B63EB6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tcPr>
          <w:p w14:paraId="722E83A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10" w:type="pct"/>
          </w:tcPr>
          <w:p w14:paraId="534FF21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r>
      <w:tr w14:paraId="37A8A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B2401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15</w:t>
            </w:r>
          </w:p>
        </w:tc>
        <w:tc>
          <w:tcPr>
            <w:tcW w:w="0" w:type="auto"/>
            <w:shd w:val="clear" w:color="auto" w:fill="auto"/>
            <w:vAlign w:val="center"/>
          </w:tcPr>
          <w:p w14:paraId="47E1BC74">
            <w:pPr>
              <w:keepNext w:val="0"/>
              <w:keepLines w:val="0"/>
              <w:suppressLineNumbers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设备</w:t>
            </w:r>
          </w:p>
        </w:tc>
        <w:tc>
          <w:tcPr>
            <w:tcW w:w="0" w:type="auto"/>
            <w:shd w:val="clear" w:color="auto" w:fill="auto"/>
            <w:vAlign w:val="center"/>
          </w:tcPr>
          <w:p w14:paraId="08850539">
            <w:pPr>
              <w:keepNext w:val="0"/>
              <w:keepLines w:val="0"/>
              <w:suppressLineNumbers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设备</w:t>
            </w:r>
          </w:p>
        </w:tc>
        <w:tc>
          <w:tcPr>
            <w:tcW w:w="587" w:type="pct"/>
          </w:tcPr>
          <w:p w14:paraId="3F8C676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tcPr>
          <w:p w14:paraId="7B31514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1C553F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tcPr>
          <w:p w14:paraId="6E5B89E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10" w:type="pct"/>
          </w:tcPr>
          <w:p w14:paraId="0F3E4FD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r>
      <w:tr w14:paraId="5300F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0C33A4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16</w:t>
            </w:r>
          </w:p>
        </w:tc>
        <w:tc>
          <w:tcPr>
            <w:tcW w:w="0" w:type="auto"/>
            <w:shd w:val="clear" w:color="auto" w:fill="auto"/>
            <w:vAlign w:val="center"/>
          </w:tcPr>
          <w:p w14:paraId="1718B688">
            <w:pPr>
              <w:keepNext w:val="0"/>
              <w:keepLines w:val="0"/>
              <w:suppressLineNumbers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是否加入审批流</w:t>
            </w:r>
          </w:p>
        </w:tc>
        <w:tc>
          <w:tcPr>
            <w:tcW w:w="0" w:type="auto"/>
            <w:shd w:val="clear" w:color="auto" w:fill="auto"/>
            <w:vAlign w:val="center"/>
          </w:tcPr>
          <w:p w14:paraId="34FDC9EF">
            <w:pPr>
              <w:keepNext w:val="0"/>
              <w:keepLines w:val="0"/>
              <w:suppressLineNumbers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是否加入审批流</w:t>
            </w:r>
          </w:p>
        </w:tc>
        <w:tc>
          <w:tcPr>
            <w:tcW w:w="587" w:type="pct"/>
          </w:tcPr>
          <w:p w14:paraId="15CF503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tcPr>
          <w:p w14:paraId="489307D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376BCF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tcPr>
          <w:p w14:paraId="1F34415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10" w:type="pct"/>
          </w:tcPr>
          <w:p w14:paraId="0484711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r>
    </w:tbl>
    <w:p w14:paraId="4BD7F1D8">
      <w:pPr>
        <w:pStyle w:val="8"/>
        <w:numPr>
          <w:ilvl w:val="0"/>
          <w:numId w:val="5"/>
        </w:numPr>
        <w:ind w:left="0" w:firstLine="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功能验收标准</w:t>
      </w:r>
    </w:p>
    <w:p w14:paraId="6A4802B9">
      <w:pPr>
        <w:pStyle w:val="26"/>
        <w:spacing w:line="360" w:lineRule="auto"/>
        <w:ind w:firstLine="420" w:firstLineChars="0"/>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异常发起后，可自动加入到对应的异常事件审批流，并通知到对应的责任人。可在异常发起时正常上传附件，且正常浏览附件信息。</w:t>
      </w:r>
    </w:p>
    <w:p w14:paraId="5212092A">
      <w:pPr>
        <w:pStyle w:val="26"/>
        <w:spacing w:line="360" w:lineRule="auto"/>
        <w:ind w:firstLine="480" w:firstLineChars="200"/>
        <w:rPr>
          <w:rFonts w:hint="eastAsia" w:asciiTheme="minorEastAsia" w:hAnsiTheme="minorEastAsia" w:eastAsiaTheme="minorEastAsia" w:cstheme="minorEastAsia"/>
          <w:kern w:val="0"/>
          <w:sz w:val="24"/>
          <w:szCs w:val="24"/>
          <w:lang w:val="en-US" w:eastAsia="zh-CN" w:bidi="ar"/>
        </w:rPr>
      </w:pPr>
    </w:p>
    <w:p w14:paraId="065CBD2B">
      <w:pPr>
        <w:pStyle w:val="6"/>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异常关闭</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46E68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7C5DDB78">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3C03438D">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MOM-YC-04</w:t>
            </w:r>
          </w:p>
        </w:tc>
      </w:tr>
      <w:tr w14:paraId="2537A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3C86B9D9">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2EEA716F">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异常关闭</w:t>
            </w:r>
          </w:p>
        </w:tc>
      </w:tr>
      <w:tr w14:paraId="63338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40896754">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59CDC3BF">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计划员、操作员、检验员</w:t>
            </w:r>
          </w:p>
        </w:tc>
      </w:tr>
      <w:tr w14:paraId="39CED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10FB18A7">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5D60ECC">
            <w:pPr>
              <w:keepNext w:val="0"/>
              <w:keepLines w:val="0"/>
              <w:numPr>
                <w:ilvl w:val="0"/>
                <w:numId w:val="0"/>
              </w:numPr>
              <w:suppressLineNumbers w:val="0"/>
              <w:spacing w:before="0" w:beforeLines="0" w:beforeAutospacing="0" w:after="0" w:afterLines="0" w:afterAutospacing="0" w:line="300" w:lineRule="auto"/>
              <w:ind w:left="0" w:leftChars="0" w:right="0" w:right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将已处理完成的异常任务进行关闭，MOM系统记录异常关闭时间。</w:t>
            </w:r>
          </w:p>
        </w:tc>
      </w:tr>
      <w:tr w14:paraId="0C9E9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31BF8EFC">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57873727">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无</w:t>
            </w:r>
          </w:p>
        </w:tc>
      </w:tr>
    </w:tbl>
    <w:p w14:paraId="4001A24D">
      <w:pPr>
        <w:pStyle w:val="8"/>
        <w:numPr>
          <w:ilvl w:val="0"/>
          <w:numId w:val="5"/>
        </w:numPr>
        <w:ind w:left="0" w:firstLine="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异常关闭</w:t>
      </w:r>
    </w:p>
    <w:p w14:paraId="4F9C031A">
      <w:pPr>
        <w:pStyle w:val="8"/>
        <w:numPr>
          <w:ilvl w:val="0"/>
          <w:numId w:val="0"/>
        </w:num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rPr>
        <w:drawing>
          <wp:inline distT="0" distB="0" distL="0" distR="0">
            <wp:extent cx="5259070" cy="2501900"/>
            <wp:effectExtent l="0" t="0" r="13970" b="12700"/>
            <wp:docPr id="274" name="Drawing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Drawing 273"/>
                    <pic:cNvPicPr>
                      <a:picLocks noChangeAspect="1"/>
                    </pic:cNvPicPr>
                  </pic:nvPicPr>
                  <pic:blipFill>
                    <a:blip r:embed="rId76"/>
                    <a:srcRect t="11261" r="-24"/>
                    <a:stretch>
                      <a:fillRect/>
                    </a:stretch>
                  </pic:blipFill>
                  <pic:spPr>
                    <a:xfrm>
                      <a:off x="0" y="0"/>
                      <a:ext cx="5259070" cy="2501900"/>
                    </a:xfrm>
                    <a:prstGeom prst="rect">
                      <a:avLst/>
                    </a:prstGeom>
                  </pic:spPr>
                </pic:pic>
              </a:graphicData>
            </a:graphic>
          </wp:inline>
        </w:drawing>
      </w:r>
    </w:p>
    <w:p w14:paraId="7280E8AA">
      <w:pPr>
        <w:pStyle w:val="8"/>
        <w:numPr>
          <w:ilvl w:val="0"/>
          <w:numId w:val="5"/>
        </w:numPr>
        <w:ind w:left="0" w:firstLine="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功能验收标准</w:t>
      </w:r>
    </w:p>
    <w:p w14:paraId="133B351E">
      <w:pPr>
        <w:pStyle w:val="8"/>
        <w:numPr>
          <w:ilvl w:val="0"/>
          <w:numId w:val="0"/>
        </w:numPr>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ab/>
      </w:r>
      <w:r>
        <w:rPr>
          <w:rFonts w:hint="eastAsia" w:asciiTheme="minorEastAsia" w:hAnsiTheme="minorEastAsia" w:eastAsiaTheme="minorEastAsia" w:cstheme="minorEastAsia"/>
          <w:b w:val="0"/>
          <w:bCs w:val="0"/>
          <w:lang w:val="en-US" w:eastAsia="zh-CN"/>
        </w:rPr>
        <w:t>用户可正常关闭异常任务，MOM系统记录关闭时间，关闭人员。</w:t>
      </w:r>
    </w:p>
    <w:p w14:paraId="3E7CB283">
      <w:pPr>
        <w:ind w:left="0" w:leftChars="0" w:firstLine="0" w:firstLineChars="0"/>
        <w:rPr>
          <w:rFonts w:hint="eastAsia" w:asciiTheme="minorEastAsia" w:hAnsiTheme="minorEastAsia" w:eastAsiaTheme="minorEastAsia" w:cstheme="minorEastAsia"/>
          <w:lang w:val="en-US" w:eastAsia="zh-CN"/>
        </w:rPr>
      </w:pPr>
    </w:p>
    <w:p w14:paraId="4DBC3562">
      <w:pPr>
        <w:pStyle w:val="4"/>
        <w:rPr>
          <w:rFonts w:hint="eastAsia" w:asciiTheme="minorEastAsia" w:hAnsiTheme="minorEastAsia" w:eastAsiaTheme="minorEastAsia" w:cstheme="minorEastAsia"/>
          <w:lang w:val="en-US" w:eastAsia="zh-CN"/>
        </w:rPr>
      </w:pPr>
      <w:bookmarkStart w:id="44" w:name="_Toc22370"/>
      <w:r>
        <w:rPr>
          <w:rFonts w:hint="eastAsia" w:asciiTheme="minorEastAsia" w:hAnsiTheme="minorEastAsia" w:eastAsiaTheme="minorEastAsia" w:cstheme="minorEastAsia"/>
          <w:lang w:val="en-US" w:eastAsia="zh-CN"/>
        </w:rPr>
        <w:t>工时管理</w:t>
      </w:r>
      <w:bookmarkEnd w:id="44"/>
    </w:p>
    <w:p w14:paraId="6C28D8B3">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目标业务流程</w:t>
      </w:r>
    </w:p>
    <w:p w14:paraId="7EB0F54E">
      <w:pPr>
        <w:numPr>
          <w:ilvl w:val="0"/>
          <w:numId w:val="14"/>
        </w:numPr>
        <w:ind w:left="960" w:leftChars="0" w:hanging="480" w:firstLineChars="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lang w:val="en-US" w:eastAsia="zh-CN"/>
        </w:rPr>
        <w:t>流程范围</w:t>
      </w:r>
    </w:p>
    <w:tbl>
      <w:tblPr>
        <w:tblStyle w:val="20"/>
        <w:tblW w:w="8412" w:type="dxa"/>
        <w:tblInd w:w="5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24"/>
        <w:gridCol w:w="7188"/>
      </w:tblGrid>
      <w:tr w14:paraId="18B25E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122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C820063">
            <w:pPr>
              <w:pStyle w:val="19"/>
              <w:keepNext w:val="0"/>
              <w:keepLines w:val="0"/>
              <w:widowControl/>
              <w:suppressLineNumbers w:val="0"/>
              <w:ind w:firstLine="0" w:firstLineChars="0"/>
              <w:jc w:val="center"/>
              <w:rPr>
                <w:rFonts w:hint="eastAsia" w:asciiTheme="minorEastAsia" w:hAnsiTheme="minorEastAsia" w:eastAsiaTheme="minorEastAsia" w:cstheme="minorEastAsia"/>
                <w:b/>
                <w:bCs/>
                <w:color w:val="000000"/>
                <w:sz w:val="24"/>
                <w:szCs w:val="24"/>
              </w:rPr>
            </w:pPr>
            <w:r>
              <w:rPr>
                <w:rFonts w:hint="eastAsia" w:asciiTheme="minorEastAsia" w:hAnsiTheme="minorEastAsia" w:eastAsiaTheme="minorEastAsia" w:cstheme="minorEastAsia"/>
                <w:b/>
                <w:bCs/>
                <w:color w:val="000000"/>
                <w:sz w:val="24"/>
                <w:szCs w:val="24"/>
              </w:rPr>
              <w:t>流程起点</w:t>
            </w:r>
          </w:p>
        </w:tc>
        <w:tc>
          <w:tcPr>
            <w:tcW w:w="718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DD3AFF8">
            <w:pPr>
              <w:pStyle w:val="19"/>
              <w:keepNext w:val="0"/>
              <w:keepLines w:val="0"/>
              <w:widowControl/>
              <w:suppressLineNumbers w:val="0"/>
              <w:ind w:firstLine="0" w:firstLineChars="0"/>
              <w:jc w:val="left"/>
              <w:rPr>
                <w:rFonts w:hint="eastAsia" w:asciiTheme="minorEastAsia" w:hAnsiTheme="minorEastAsia" w:eastAsiaTheme="minorEastAsia" w:cstheme="minorEastAsia"/>
                <w:b w:val="0"/>
                <w:bCs w:val="0"/>
                <w:color w:val="000000"/>
                <w:sz w:val="24"/>
                <w:szCs w:val="24"/>
              </w:rPr>
            </w:pPr>
            <w:r>
              <w:rPr>
                <w:rFonts w:hint="eastAsia" w:asciiTheme="minorEastAsia" w:hAnsiTheme="minorEastAsia" w:eastAsiaTheme="minorEastAsia" w:cstheme="minorEastAsia"/>
                <w:b w:val="0"/>
                <w:bCs w:val="0"/>
                <w:color w:val="000000"/>
                <w:sz w:val="24"/>
                <w:szCs w:val="24"/>
              </w:rPr>
              <w:t>完成定额工时接收</w:t>
            </w:r>
          </w:p>
          <w:p w14:paraId="48B85949">
            <w:pPr>
              <w:pStyle w:val="19"/>
              <w:keepNext w:val="0"/>
              <w:keepLines w:val="0"/>
              <w:widowControl/>
              <w:suppressLineNumbers w:val="0"/>
              <w:ind w:firstLine="0" w:firstLineChars="0"/>
              <w:jc w:val="left"/>
              <w:rPr>
                <w:rFonts w:hint="eastAsia" w:asciiTheme="minorEastAsia" w:hAnsiTheme="minorEastAsia" w:eastAsiaTheme="minorEastAsia" w:cstheme="minorEastAsia"/>
                <w:b w:val="0"/>
                <w:bCs w:val="0"/>
                <w:color w:val="000000"/>
                <w:sz w:val="24"/>
                <w:szCs w:val="24"/>
              </w:rPr>
            </w:pPr>
            <w:r>
              <w:rPr>
                <w:rFonts w:hint="eastAsia" w:asciiTheme="minorEastAsia" w:hAnsiTheme="minorEastAsia" w:eastAsiaTheme="minorEastAsia" w:cstheme="minorEastAsia"/>
                <w:b w:val="0"/>
                <w:bCs w:val="0"/>
                <w:color w:val="000000"/>
                <w:sz w:val="24"/>
                <w:szCs w:val="24"/>
                <w:lang w:val="en-US" w:eastAsia="zh-CN"/>
              </w:rPr>
              <w:t>工序</w:t>
            </w:r>
            <w:r>
              <w:rPr>
                <w:rFonts w:hint="eastAsia" w:asciiTheme="minorEastAsia" w:hAnsiTheme="minorEastAsia" w:eastAsiaTheme="minorEastAsia" w:cstheme="minorEastAsia"/>
                <w:b w:val="0"/>
                <w:bCs w:val="0"/>
                <w:color w:val="000000"/>
                <w:sz w:val="24"/>
                <w:szCs w:val="24"/>
              </w:rPr>
              <w:t>任务完工</w:t>
            </w:r>
          </w:p>
        </w:tc>
      </w:tr>
      <w:tr w14:paraId="484301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122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B40E5CD">
            <w:pPr>
              <w:pStyle w:val="19"/>
              <w:keepNext w:val="0"/>
              <w:keepLines w:val="0"/>
              <w:widowControl/>
              <w:suppressLineNumbers w:val="0"/>
              <w:ind w:firstLine="0" w:firstLineChars="0"/>
              <w:jc w:val="center"/>
              <w:rPr>
                <w:rFonts w:hint="eastAsia" w:asciiTheme="minorEastAsia" w:hAnsiTheme="minorEastAsia" w:eastAsiaTheme="minorEastAsia" w:cstheme="minorEastAsia"/>
                <w:b/>
                <w:bCs/>
                <w:color w:val="000000"/>
                <w:sz w:val="24"/>
                <w:szCs w:val="24"/>
              </w:rPr>
            </w:pPr>
            <w:r>
              <w:rPr>
                <w:rFonts w:hint="eastAsia" w:asciiTheme="minorEastAsia" w:hAnsiTheme="minorEastAsia" w:eastAsiaTheme="minorEastAsia" w:cstheme="minorEastAsia"/>
                <w:b/>
                <w:bCs/>
                <w:color w:val="000000"/>
                <w:sz w:val="24"/>
                <w:szCs w:val="24"/>
              </w:rPr>
              <w:t>流程终点</w:t>
            </w:r>
          </w:p>
        </w:tc>
        <w:tc>
          <w:tcPr>
            <w:tcW w:w="718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C570C75">
            <w:pPr>
              <w:pStyle w:val="19"/>
              <w:keepNext w:val="0"/>
              <w:keepLines w:val="0"/>
              <w:widowControl/>
              <w:suppressLineNumbers w:val="0"/>
              <w:ind w:firstLine="0" w:firstLineChars="0"/>
              <w:jc w:val="left"/>
              <w:rPr>
                <w:rFonts w:hint="eastAsia" w:asciiTheme="minorEastAsia" w:hAnsiTheme="minorEastAsia" w:eastAsiaTheme="minorEastAsia" w:cstheme="minorEastAsia"/>
                <w:b w:val="0"/>
                <w:bCs w:val="0"/>
                <w:color w:val="000000"/>
                <w:sz w:val="24"/>
                <w:szCs w:val="24"/>
              </w:rPr>
            </w:pPr>
            <w:r>
              <w:rPr>
                <w:rFonts w:hint="eastAsia" w:asciiTheme="minorEastAsia" w:hAnsiTheme="minorEastAsia" w:eastAsiaTheme="minorEastAsia" w:cstheme="minorEastAsia"/>
                <w:b w:val="0"/>
                <w:bCs w:val="0"/>
                <w:color w:val="000000"/>
                <w:sz w:val="24"/>
                <w:szCs w:val="24"/>
              </w:rPr>
              <w:t>完成定额工时分配</w:t>
            </w:r>
          </w:p>
        </w:tc>
      </w:tr>
      <w:tr w14:paraId="6F4716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122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CF4B6DF">
            <w:pPr>
              <w:pStyle w:val="19"/>
              <w:keepNext w:val="0"/>
              <w:keepLines w:val="0"/>
              <w:widowControl/>
              <w:suppressLineNumbers w:val="0"/>
              <w:ind w:firstLine="0" w:firstLineChars="0"/>
              <w:jc w:val="center"/>
              <w:rPr>
                <w:rFonts w:hint="eastAsia" w:asciiTheme="minorEastAsia" w:hAnsiTheme="minorEastAsia" w:eastAsiaTheme="minorEastAsia" w:cstheme="minorEastAsia"/>
                <w:b/>
                <w:bCs/>
                <w:color w:val="000000"/>
                <w:sz w:val="24"/>
                <w:szCs w:val="24"/>
              </w:rPr>
            </w:pPr>
            <w:r>
              <w:rPr>
                <w:rFonts w:hint="eastAsia" w:asciiTheme="minorEastAsia" w:hAnsiTheme="minorEastAsia" w:eastAsiaTheme="minorEastAsia" w:cstheme="minorEastAsia"/>
                <w:b/>
                <w:bCs/>
                <w:color w:val="000000"/>
                <w:sz w:val="24"/>
                <w:szCs w:val="24"/>
              </w:rPr>
              <w:t>输入</w:t>
            </w:r>
          </w:p>
        </w:tc>
        <w:tc>
          <w:tcPr>
            <w:tcW w:w="718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DF9F615">
            <w:pPr>
              <w:pStyle w:val="19"/>
              <w:keepNext w:val="0"/>
              <w:keepLines w:val="0"/>
              <w:widowControl/>
              <w:suppressLineNumbers w:val="0"/>
              <w:ind w:firstLine="0" w:firstLineChars="0"/>
              <w:jc w:val="left"/>
              <w:rPr>
                <w:rFonts w:hint="eastAsia" w:asciiTheme="minorEastAsia" w:hAnsiTheme="minorEastAsia" w:eastAsiaTheme="minorEastAsia" w:cstheme="minorEastAsia"/>
                <w:b w:val="0"/>
                <w:bCs w:val="0"/>
                <w:color w:val="000000"/>
                <w:sz w:val="24"/>
                <w:szCs w:val="24"/>
              </w:rPr>
            </w:pPr>
            <w:r>
              <w:rPr>
                <w:rFonts w:hint="eastAsia" w:asciiTheme="minorEastAsia" w:hAnsiTheme="minorEastAsia" w:eastAsiaTheme="minorEastAsia" w:cstheme="minorEastAsia"/>
                <w:b w:val="0"/>
                <w:bCs w:val="0"/>
                <w:color w:val="000000"/>
                <w:sz w:val="24"/>
                <w:szCs w:val="24"/>
                <w:lang w:val="en-US" w:eastAsia="zh-CN"/>
              </w:rPr>
              <w:t>工序</w:t>
            </w:r>
            <w:r>
              <w:rPr>
                <w:rFonts w:hint="eastAsia" w:asciiTheme="minorEastAsia" w:hAnsiTheme="minorEastAsia" w:eastAsiaTheme="minorEastAsia" w:cstheme="minorEastAsia"/>
                <w:b w:val="0"/>
                <w:bCs w:val="0"/>
                <w:color w:val="000000"/>
                <w:sz w:val="24"/>
                <w:szCs w:val="24"/>
              </w:rPr>
              <w:t>任务、定额工时</w:t>
            </w:r>
          </w:p>
        </w:tc>
      </w:tr>
      <w:tr w14:paraId="5A76A4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122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D815099">
            <w:pPr>
              <w:pStyle w:val="19"/>
              <w:keepNext w:val="0"/>
              <w:keepLines w:val="0"/>
              <w:widowControl/>
              <w:suppressLineNumbers w:val="0"/>
              <w:ind w:firstLine="0" w:firstLineChars="0"/>
              <w:jc w:val="center"/>
              <w:rPr>
                <w:rFonts w:hint="eastAsia" w:asciiTheme="minorEastAsia" w:hAnsiTheme="minorEastAsia" w:eastAsiaTheme="minorEastAsia" w:cstheme="minorEastAsia"/>
                <w:b/>
                <w:bCs/>
                <w:color w:val="000000"/>
                <w:sz w:val="24"/>
                <w:szCs w:val="24"/>
              </w:rPr>
            </w:pPr>
            <w:r>
              <w:rPr>
                <w:rFonts w:hint="eastAsia" w:asciiTheme="minorEastAsia" w:hAnsiTheme="minorEastAsia" w:eastAsiaTheme="minorEastAsia" w:cstheme="minorEastAsia"/>
                <w:b/>
                <w:bCs/>
                <w:color w:val="000000"/>
                <w:sz w:val="24"/>
                <w:szCs w:val="24"/>
              </w:rPr>
              <w:t>输出</w:t>
            </w:r>
          </w:p>
        </w:tc>
        <w:tc>
          <w:tcPr>
            <w:tcW w:w="718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1FB8F29">
            <w:pPr>
              <w:pStyle w:val="19"/>
              <w:keepNext w:val="0"/>
              <w:keepLines w:val="0"/>
              <w:widowControl/>
              <w:suppressLineNumbers w:val="0"/>
              <w:ind w:firstLine="0" w:firstLineChars="0"/>
              <w:jc w:val="left"/>
              <w:rPr>
                <w:rFonts w:hint="eastAsia" w:asciiTheme="minorEastAsia" w:hAnsiTheme="minorEastAsia" w:eastAsiaTheme="minorEastAsia" w:cstheme="minorEastAsia"/>
                <w:b w:val="0"/>
                <w:bCs w:val="0"/>
                <w:color w:val="000000"/>
                <w:sz w:val="24"/>
                <w:szCs w:val="24"/>
              </w:rPr>
            </w:pPr>
            <w:r>
              <w:rPr>
                <w:rFonts w:hint="eastAsia" w:asciiTheme="minorEastAsia" w:hAnsiTheme="minorEastAsia" w:eastAsiaTheme="minorEastAsia" w:cstheme="minorEastAsia"/>
                <w:b w:val="0"/>
                <w:bCs w:val="0"/>
                <w:color w:val="000000"/>
                <w:sz w:val="24"/>
                <w:szCs w:val="24"/>
              </w:rPr>
              <w:t>定额工时统计汇总</w:t>
            </w:r>
          </w:p>
        </w:tc>
      </w:tr>
    </w:tbl>
    <w:p w14:paraId="6C41247A">
      <w:pPr>
        <w:numPr>
          <w:ilvl w:val="0"/>
          <w:numId w:val="14"/>
        </w:numPr>
        <w:ind w:left="960" w:leftChars="0" w:hanging="48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流程设计</w:t>
      </w:r>
    </w:p>
    <w:p w14:paraId="7FA2FC6E">
      <w:pPr>
        <w:ind w:left="0" w:leftChars="0" w:firstLine="0" w:firstLineChars="0"/>
        <w:rPr>
          <w:rFonts w:hint="eastAsia" w:asciiTheme="minorEastAsia" w:hAnsiTheme="minorEastAsia" w:eastAsiaTheme="minorEastAsia" w:cstheme="minorEastAsia"/>
          <w:b/>
          <w:bCs/>
          <w:kern w:val="2"/>
          <w:sz w:val="28"/>
          <w:szCs w:val="28"/>
          <w:lang w:val="en-US" w:eastAsia="zh-CN" w:bidi="ar-SA"/>
        </w:rPr>
      </w:pPr>
      <w:commentRangeStart w:id="8"/>
      <w:r>
        <w:rPr>
          <w:rFonts w:hint="eastAsia" w:asciiTheme="minorEastAsia" w:hAnsiTheme="minorEastAsia" w:eastAsiaTheme="minorEastAsia" w:cstheme="minorEastAsia"/>
        </w:rPr>
        <w:drawing>
          <wp:inline distT="0" distB="0" distL="114300" distR="114300">
            <wp:extent cx="5259070" cy="1806575"/>
            <wp:effectExtent l="0" t="0" r="13970" b="6985"/>
            <wp:docPr id="5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3"/>
                    <pic:cNvPicPr>
                      <a:picLocks noChangeAspect="1"/>
                    </pic:cNvPicPr>
                  </pic:nvPicPr>
                  <pic:blipFill>
                    <a:blip r:embed="rId77"/>
                    <a:stretch>
                      <a:fillRect/>
                    </a:stretch>
                  </pic:blipFill>
                  <pic:spPr>
                    <a:xfrm>
                      <a:off x="0" y="0"/>
                      <a:ext cx="5259070" cy="1806575"/>
                    </a:xfrm>
                    <a:prstGeom prst="rect">
                      <a:avLst/>
                    </a:prstGeom>
                    <a:noFill/>
                    <a:ln>
                      <a:noFill/>
                    </a:ln>
                  </pic:spPr>
                </pic:pic>
              </a:graphicData>
            </a:graphic>
          </wp:inline>
        </w:drawing>
      </w:r>
      <w:commentRangeEnd w:id="8"/>
      <w:r>
        <w:rPr>
          <w:rFonts w:hint="eastAsia" w:asciiTheme="minorEastAsia" w:hAnsiTheme="minorEastAsia" w:eastAsiaTheme="minorEastAsia" w:cstheme="minorEastAsia"/>
        </w:rPr>
        <w:commentReference w:id="8"/>
      </w:r>
    </w:p>
    <w:p w14:paraId="77132E89">
      <w:pPr>
        <w:numPr>
          <w:ilvl w:val="0"/>
          <w:numId w:val="14"/>
        </w:numPr>
        <w:ind w:left="960" w:leftChars="0" w:hanging="48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流程说明</w:t>
      </w:r>
    </w:p>
    <w:tbl>
      <w:tblPr>
        <w:tblStyle w:val="20"/>
        <w:tblW w:w="4832" w:type="pct"/>
        <w:tblInd w:w="146"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6"/>
        <w:gridCol w:w="768"/>
        <w:gridCol w:w="3488"/>
        <w:gridCol w:w="816"/>
        <w:gridCol w:w="804"/>
        <w:gridCol w:w="779"/>
        <w:gridCol w:w="825"/>
      </w:tblGrid>
      <w:tr w14:paraId="542DCD3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440" w:hRule="atLeast"/>
          <w:tblHeader/>
        </w:trPr>
        <w:tc>
          <w:tcPr>
            <w:tcW w:w="756"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14BEBAC5">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活动编码</w:t>
            </w:r>
          </w:p>
        </w:tc>
        <w:tc>
          <w:tcPr>
            <w:tcW w:w="768"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59CA3882">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活动名称</w:t>
            </w:r>
          </w:p>
        </w:tc>
        <w:tc>
          <w:tcPr>
            <w:tcW w:w="3488"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1032AC58">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活动内容</w:t>
            </w:r>
          </w:p>
        </w:tc>
        <w:tc>
          <w:tcPr>
            <w:tcW w:w="816"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7E744DDF">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角色</w:t>
            </w:r>
          </w:p>
        </w:tc>
        <w:tc>
          <w:tcPr>
            <w:tcW w:w="804"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706040A1">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输入</w:t>
            </w:r>
          </w:p>
        </w:tc>
        <w:tc>
          <w:tcPr>
            <w:tcW w:w="779"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231137F5">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输出</w:t>
            </w:r>
          </w:p>
        </w:tc>
        <w:tc>
          <w:tcPr>
            <w:tcW w:w="825"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37E9D225">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模板/表单</w:t>
            </w:r>
          </w:p>
        </w:tc>
      </w:tr>
      <w:tr w14:paraId="5B1A3767">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5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9734E50">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010</w:t>
            </w:r>
          </w:p>
        </w:tc>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BE3D844">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计算实作工时</w:t>
            </w:r>
          </w:p>
        </w:tc>
        <w:tc>
          <w:tcPr>
            <w:tcW w:w="348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DC39AAA">
            <w:pPr>
              <w:keepNext w:val="0"/>
              <w:keepLines w:val="0"/>
              <w:widowControl/>
              <w:numPr>
                <w:ilvl w:val="0"/>
                <w:numId w:val="0"/>
              </w:numPr>
              <w:suppressLineNumbers w:val="0"/>
              <w:spacing w:before="0" w:beforeAutospacing="0" w:after="0" w:afterAutospacing="0" w:line="273" w:lineRule="atLeast"/>
              <w:ind w:left="0" w:leftChars="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操作者对执行工序任务时对开工时间和完工时间进行采集。计划员和班组长根据操作员在执行工序任务时产生的实际开工时间，实际完工时间，异常暂停时间以及出勤时间计算出人员的实作工时。</w:t>
            </w:r>
          </w:p>
        </w:tc>
        <w:tc>
          <w:tcPr>
            <w:tcW w:w="81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8D2F2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操作员、班组长</w:t>
            </w:r>
          </w:p>
        </w:tc>
        <w:tc>
          <w:tcPr>
            <w:tcW w:w="80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3757790">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工序任务</w:t>
            </w:r>
          </w:p>
        </w:tc>
        <w:tc>
          <w:tcPr>
            <w:tcW w:w="77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4922657">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实作工时</w:t>
            </w:r>
          </w:p>
        </w:tc>
        <w:tc>
          <w:tcPr>
            <w:tcW w:w="82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AB4F35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p>
        </w:tc>
      </w:tr>
      <w:tr w14:paraId="15AFCB23">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5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217A507">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w:t>
            </w:r>
            <w:r>
              <w:rPr>
                <w:rFonts w:hint="eastAsia" w:asciiTheme="minorEastAsia" w:hAnsiTheme="minorEastAsia" w:eastAsiaTheme="minorEastAsia" w:cstheme="minorEastAsia"/>
                <w:color w:val="000000"/>
                <w:kern w:val="0"/>
                <w:sz w:val="24"/>
                <w:szCs w:val="24"/>
                <w:lang w:val="en-US" w:eastAsia="zh-CN" w:bidi="ar"/>
              </w:rPr>
              <w:t>2</w:t>
            </w:r>
            <w:r>
              <w:rPr>
                <w:rFonts w:hint="eastAsia" w:asciiTheme="minorEastAsia" w:hAnsiTheme="minorEastAsia" w:eastAsiaTheme="minorEastAsia" w:cstheme="minorEastAsia"/>
                <w:color w:val="000000"/>
                <w:kern w:val="0"/>
                <w:sz w:val="24"/>
                <w:szCs w:val="24"/>
                <w:lang w:bidi="ar"/>
              </w:rPr>
              <w:t>0</w:t>
            </w:r>
          </w:p>
        </w:tc>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17E23D5">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分配定额工时</w:t>
            </w:r>
          </w:p>
        </w:tc>
        <w:tc>
          <w:tcPr>
            <w:tcW w:w="348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BAFE859">
            <w:pPr>
              <w:keepNext w:val="0"/>
              <w:keepLines w:val="0"/>
              <w:widowControl/>
              <w:numPr>
                <w:ilvl w:val="0"/>
                <w:numId w:val="34"/>
              </w:numPr>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班组长根据定额工时，按比例分配给具体的执行人</w:t>
            </w:r>
            <w:r>
              <w:rPr>
                <w:rFonts w:hint="eastAsia" w:asciiTheme="minorEastAsia" w:hAnsiTheme="minorEastAsia" w:eastAsiaTheme="minorEastAsia" w:cstheme="minorEastAsia"/>
                <w:color w:val="000000"/>
                <w:kern w:val="0"/>
                <w:sz w:val="24"/>
                <w:szCs w:val="24"/>
                <w:lang w:eastAsia="zh-CN" w:bidi="ar"/>
              </w:rPr>
              <w:t>。</w:t>
            </w:r>
          </w:p>
          <w:p w14:paraId="3333C2AB">
            <w:pPr>
              <w:keepNext w:val="0"/>
              <w:keepLines w:val="0"/>
              <w:widowControl/>
              <w:numPr>
                <w:ilvl w:val="0"/>
                <w:numId w:val="34"/>
              </w:numPr>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分配完成后，</w:t>
            </w:r>
            <w:r>
              <w:rPr>
                <w:rFonts w:hint="eastAsia" w:asciiTheme="minorEastAsia" w:hAnsiTheme="minorEastAsia" w:eastAsiaTheme="minorEastAsia" w:cstheme="minorEastAsia"/>
                <w:color w:val="000000"/>
                <w:kern w:val="0"/>
                <w:sz w:val="24"/>
                <w:szCs w:val="24"/>
                <w:lang w:val="en-US" w:eastAsia="zh-CN" w:bidi="ar"/>
              </w:rPr>
              <w:t>形成</w:t>
            </w:r>
            <w:r>
              <w:rPr>
                <w:rFonts w:hint="eastAsia" w:asciiTheme="minorEastAsia" w:hAnsiTheme="minorEastAsia" w:eastAsiaTheme="minorEastAsia" w:cstheme="minorEastAsia"/>
                <w:color w:val="000000"/>
                <w:kern w:val="0"/>
                <w:sz w:val="24"/>
                <w:szCs w:val="24"/>
                <w:lang w:bidi="ar"/>
              </w:rPr>
              <w:t>定额工时分配结果</w:t>
            </w:r>
            <w:r>
              <w:rPr>
                <w:rFonts w:hint="eastAsia" w:asciiTheme="minorEastAsia" w:hAnsiTheme="minorEastAsia" w:eastAsiaTheme="minorEastAsia" w:cstheme="minorEastAsia"/>
                <w:color w:val="000000"/>
                <w:kern w:val="0"/>
                <w:sz w:val="24"/>
                <w:szCs w:val="24"/>
                <w:lang w:eastAsia="zh-CN" w:bidi="ar"/>
              </w:rPr>
              <w:t>。</w:t>
            </w:r>
          </w:p>
        </w:tc>
        <w:tc>
          <w:tcPr>
            <w:tcW w:w="81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0DAFD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班组长</w:t>
            </w:r>
          </w:p>
        </w:tc>
        <w:tc>
          <w:tcPr>
            <w:tcW w:w="80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63A426C">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val="en-US" w:eastAsia="zh-CN" w:bidi="ar"/>
              </w:rPr>
              <w:t>工序</w:t>
            </w:r>
            <w:r>
              <w:rPr>
                <w:rFonts w:hint="eastAsia" w:asciiTheme="minorEastAsia" w:hAnsiTheme="minorEastAsia" w:eastAsiaTheme="minorEastAsia" w:cstheme="minorEastAsia"/>
                <w:color w:val="000000"/>
                <w:kern w:val="0"/>
                <w:sz w:val="24"/>
                <w:szCs w:val="24"/>
                <w:lang w:bidi="ar"/>
              </w:rPr>
              <w:t>任务、定额工时</w:t>
            </w:r>
          </w:p>
        </w:tc>
        <w:tc>
          <w:tcPr>
            <w:tcW w:w="77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24853EF">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定额工时分配结果</w:t>
            </w:r>
          </w:p>
        </w:tc>
        <w:tc>
          <w:tcPr>
            <w:tcW w:w="82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95CE7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p>
        </w:tc>
      </w:tr>
      <w:tr w14:paraId="09EA1FCB">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5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200471C">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w:t>
            </w:r>
            <w:r>
              <w:rPr>
                <w:rFonts w:hint="eastAsia" w:asciiTheme="minorEastAsia" w:hAnsiTheme="minorEastAsia" w:eastAsiaTheme="minorEastAsia" w:cstheme="minorEastAsia"/>
                <w:color w:val="000000"/>
                <w:kern w:val="0"/>
                <w:sz w:val="24"/>
                <w:szCs w:val="24"/>
                <w:lang w:val="en-US" w:eastAsia="zh-CN" w:bidi="ar"/>
              </w:rPr>
              <w:t>3</w:t>
            </w:r>
            <w:r>
              <w:rPr>
                <w:rFonts w:hint="eastAsia" w:asciiTheme="minorEastAsia" w:hAnsiTheme="minorEastAsia" w:eastAsiaTheme="minorEastAsia" w:cstheme="minorEastAsia"/>
                <w:color w:val="000000"/>
                <w:kern w:val="0"/>
                <w:sz w:val="24"/>
                <w:szCs w:val="24"/>
                <w:lang w:bidi="ar"/>
              </w:rPr>
              <w:t>0</w:t>
            </w:r>
          </w:p>
        </w:tc>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295307B">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工时统计查询</w:t>
            </w:r>
          </w:p>
        </w:tc>
        <w:tc>
          <w:tcPr>
            <w:tcW w:w="348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ADFCF89">
            <w:pPr>
              <w:keepNext w:val="0"/>
              <w:keepLines w:val="0"/>
              <w:widowControl/>
              <w:numPr>
                <w:ilvl w:val="0"/>
                <w:numId w:val="0"/>
              </w:numPr>
              <w:suppressLineNumbers w:val="0"/>
              <w:spacing w:before="0" w:beforeAutospacing="0" w:after="0" w:afterAutospacing="0" w:line="273" w:lineRule="atLeast"/>
              <w:ind w:left="0" w:leftChars="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班组长可按时间（年、月、日）、发动机、班组、人多种维度汇总查询</w:t>
            </w:r>
            <w:r>
              <w:rPr>
                <w:rFonts w:hint="eastAsia" w:asciiTheme="minorEastAsia" w:hAnsiTheme="minorEastAsia" w:eastAsiaTheme="minorEastAsia" w:cstheme="minorEastAsia"/>
                <w:color w:val="000000"/>
                <w:kern w:val="0"/>
                <w:sz w:val="24"/>
                <w:szCs w:val="24"/>
                <w:lang w:eastAsia="zh-CN" w:bidi="ar"/>
              </w:rPr>
              <w:t>。</w:t>
            </w:r>
          </w:p>
        </w:tc>
        <w:tc>
          <w:tcPr>
            <w:tcW w:w="81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BDFEF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班组长</w:t>
            </w:r>
          </w:p>
        </w:tc>
        <w:tc>
          <w:tcPr>
            <w:tcW w:w="80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4384AE0">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val="en-US" w:eastAsia="zh-CN" w:bidi="ar"/>
              </w:rPr>
              <w:t>工序</w:t>
            </w:r>
            <w:r>
              <w:rPr>
                <w:rFonts w:hint="eastAsia" w:asciiTheme="minorEastAsia" w:hAnsiTheme="minorEastAsia" w:eastAsiaTheme="minorEastAsia" w:cstheme="minorEastAsia"/>
                <w:color w:val="000000"/>
                <w:kern w:val="0"/>
                <w:sz w:val="24"/>
                <w:szCs w:val="24"/>
                <w:lang w:bidi="ar"/>
              </w:rPr>
              <w:t>任务、定额工时分配结果</w:t>
            </w:r>
          </w:p>
        </w:tc>
        <w:tc>
          <w:tcPr>
            <w:tcW w:w="77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9BCC161">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定额工时统计汇总</w:t>
            </w:r>
          </w:p>
        </w:tc>
        <w:tc>
          <w:tcPr>
            <w:tcW w:w="82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6B16E5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工时统计汇总</w:t>
            </w:r>
          </w:p>
        </w:tc>
      </w:tr>
    </w:tbl>
    <w:p w14:paraId="481E2C7C">
      <w:pPr>
        <w:ind w:left="0" w:leftChars="0" w:firstLine="0" w:firstLineChars="0"/>
        <w:rPr>
          <w:rFonts w:hint="eastAsia" w:asciiTheme="minorEastAsia" w:hAnsiTheme="minorEastAsia" w:eastAsiaTheme="minorEastAsia" w:cstheme="minorEastAsia"/>
          <w:lang w:val="en-US" w:eastAsia="zh-CN"/>
        </w:rPr>
      </w:pPr>
    </w:p>
    <w:p w14:paraId="3828D88A">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系统应用流程</w:t>
      </w:r>
    </w:p>
    <w:p w14:paraId="25EA6622">
      <w:pPr>
        <w:ind w:left="0" w:leftChars="0" w:firstLine="0" w:firstLine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lang w:val="en-US" w:eastAsia="zh-CN"/>
        </w:rPr>
        <w:object>
          <v:shape id="_x0000_i1037" o:spt="75" type="#_x0000_t75" style="height:252.55pt;width:412.85pt;" o:ole="t" filled="f" o:preferrelative="t" stroked="f" coordsize="21600,21600">
            <v:path/>
            <v:fill on="f" focussize="0,0"/>
            <v:stroke on="f"/>
            <v:imagedata r:id="rId79" o:title=""/>
            <o:lock v:ext="edit" aspectratio="t"/>
            <w10:wrap type="none"/>
            <w10:anchorlock/>
          </v:shape>
          <o:OLEObject Type="Embed" ProgID="Visio.Drawing.15" ShapeID="_x0000_i1037" DrawAspect="Content" ObjectID="_1468075737" r:id="rId78">
            <o:LockedField>false</o:LockedField>
          </o:OLEObject>
        </w:object>
      </w:r>
    </w:p>
    <w:p w14:paraId="3F7992F6">
      <w:pPr>
        <w:numPr>
          <w:ilvl w:val="0"/>
          <w:numId w:val="14"/>
        </w:numPr>
        <w:ind w:left="960" w:leftChars="0" w:hanging="48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流程操作步骤说明：</w:t>
      </w:r>
    </w:p>
    <w:tbl>
      <w:tblPr>
        <w:tblStyle w:val="20"/>
        <w:tblW w:w="8336" w:type="dxa"/>
        <w:jc w:val="center"/>
        <w:tblLayout w:type="autofit"/>
        <w:tblCellMar>
          <w:top w:w="15" w:type="dxa"/>
          <w:left w:w="15" w:type="dxa"/>
          <w:bottom w:w="15" w:type="dxa"/>
          <w:right w:w="15" w:type="dxa"/>
        </w:tblCellMar>
      </w:tblPr>
      <w:tblGrid>
        <w:gridCol w:w="611"/>
        <w:gridCol w:w="1704"/>
        <w:gridCol w:w="1974"/>
        <w:gridCol w:w="2612"/>
        <w:gridCol w:w="1435"/>
      </w:tblGrid>
      <w:tr w14:paraId="26AFDD4C">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1B672D43">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NO.</w:t>
            </w:r>
          </w:p>
        </w:tc>
        <w:tc>
          <w:tcPr>
            <w:tcW w:w="1704"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52E2A5B2">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角色</w:t>
            </w:r>
          </w:p>
        </w:tc>
        <w:tc>
          <w:tcPr>
            <w:tcW w:w="1974"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149CC0FA">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业务活动</w:t>
            </w:r>
          </w:p>
        </w:tc>
        <w:tc>
          <w:tcPr>
            <w:tcW w:w="2612"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58338C60">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IT活动</w:t>
            </w:r>
          </w:p>
        </w:tc>
        <w:tc>
          <w:tcPr>
            <w:tcW w:w="1435"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1F17CC8F">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功能编号</w:t>
            </w:r>
          </w:p>
        </w:tc>
      </w:tr>
      <w:tr w14:paraId="072C4509">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203C7BB8">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1</w:t>
            </w:r>
          </w:p>
        </w:tc>
        <w:tc>
          <w:tcPr>
            <w:tcW w:w="1704" w:type="dxa"/>
            <w:tcBorders>
              <w:top w:val="single" w:color="000000" w:sz="4" w:space="0"/>
              <w:left w:val="single" w:color="000000" w:sz="4" w:space="0"/>
              <w:bottom w:val="single" w:color="000000" w:sz="4" w:space="0"/>
              <w:right w:val="single" w:color="000000" w:sz="4" w:space="0"/>
            </w:tcBorders>
            <w:noWrap/>
            <w:vAlign w:val="center"/>
          </w:tcPr>
          <w:p w14:paraId="00D0FA7C">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操作员</w:t>
            </w:r>
          </w:p>
        </w:tc>
        <w:tc>
          <w:tcPr>
            <w:tcW w:w="1974" w:type="dxa"/>
            <w:tcBorders>
              <w:top w:val="single" w:color="000000" w:sz="4" w:space="0"/>
              <w:left w:val="single" w:color="000000" w:sz="4" w:space="0"/>
              <w:bottom w:val="single" w:color="000000" w:sz="4" w:space="0"/>
              <w:right w:val="single" w:color="000000" w:sz="4" w:space="0"/>
            </w:tcBorders>
            <w:noWrap/>
            <w:vAlign w:val="center"/>
          </w:tcPr>
          <w:p w14:paraId="3A8A81F4">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010计算实作工时</w:t>
            </w:r>
          </w:p>
        </w:tc>
        <w:tc>
          <w:tcPr>
            <w:tcW w:w="2612" w:type="dxa"/>
            <w:tcBorders>
              <w:top w:val="single" w:color="000000" w:sz="4" w:space="0"/>
              <w:left w:val="single" w:color="000000" w:sz="4" w:space="0"/>
              <w:bottom w:val="single" w:color="000000" w:sz="4" w:space="0"/>
              <w:right w:val="single" w:color="000000" w:sz="4" w:space="0"/>
            </w:tcBorders>
            <w:noWrap/>
            <w:vAlign w:val="center"/>
          </w:tcPr>
          <w:p w14:paraId="51BC2A7E">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工时计算</w:t>
            </w:r>
          </w:p>
        </w:tc>
        <w:tc>
          <w:tcPr>
            <w:tcW w:w="1435" w:type="dxa"/>
            <w:tcBorders>
              <w:top w:val="single" w:color="000000" w:sz="4" w:space="0"/>
              <w:left w:val="single" w:color="000000" w:sz="4" w:space="0"/>
              <w:bottom w:val="single" w:color="000000" w:sz="4" w:space="0"/>
              <w:right w:val="single" w:color="000000" w:sz="4" w:space="0"/>
            </w:tcBorders>
            <w:noWrap/>
            <w:vAlign w:val="center"/>
          </w:tcPr>
          <w:p w14:paraId="192EBE96">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MOM-GS-01</w:t>
            </w:r>
          </w:p>
        </w:tc>
      </w:tr>
      <w:tr w14:paraId="444A5198">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142B49F5">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2</w:t>
            </w:r>
          </w:p>
        </w:tc>
        <w:tc>
          <w:tcPr>
            <w:tcW w:w="1704" w:type="dxa"/>
            <w:tcBorders>
              <w:top w:val="single" w:color="000000" w:sz="4" w:space="0"/>
              <w:left w:val="single" w:color="000000" w:sz="4" w:space="0"/>
              <w:bottom w:val="single" w:color="000000" w:sz="4" w:space="0"/>
              <w:right w:val="single" w:color="000000" w:sz="4" w:space="0"/>
            </w:tcBorders>
            <w:noWrap/>
            <w:vAlign w:val="center"/>
          </w:tcPr>
          <w:p w14:paraId="272AD381">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班组长</w:t>
            </w:r>
          </w:p>
        </w:tc>
        <w:tc>
          <w:tcPr>
            <w:tcW w:w="1974" w:type="dxa"/>
            <w:tcBorders>
              <w:top w:val="single" w:color="000000" w:sz="4" w:space="0"/>
              <w:left w:val="single" w:color="000000" w:sz="4" w:space="0"/>
              <w:bottom w:val="single" w:color="000000" w:sz="4" w:space="0"/>
              <w:right w:val="single" w:color="000000" w:sz="4" w:space="0"/>
            </w:tcBorders>
            <w:noWrap/>
            <w:vAlign w:val="center"/>
          </w:tcPr>
          <w:p w14:paraId="6B4E3886">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020分配定额工时</w:t>
            </w:r>
          </w:p>
        </w:tc>
        <w:tc>
          <w:tcPr>
            <w:tcW w:w="26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AFB1A6">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工时分配</w:t>
            </w:r>
          </w:p>
        </w:tc>
        <w:tc>
          <w:tcPr>
            <w:tcW w:w="14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B3D80E">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MOM-GS-02</w:t>
            </w:r>
          </w:p>
        </w:tc>
      </w:tr>
      <w:tr w14:paraId="6ED18FA1">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26D6EAEC">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3</w:t>
            </w:r>
          </w:p>
        </w:tc>
        <w:tc>
          <w:tcPr>
            <w:tcW w:w="1704" w:type="dxa"/>
            <w:tcBorders>
              <w:top w:val="single" w:color="000000" w:sz="4" w:space="0"/>
              <w:left w:val="single" w:color="000000" w:sz="4" w:space="0"/>
              <w:bottom w:val="single" w:color="000000" w:sz="4" w:space="0"/>
              <w:right w:val="single" w:color="000000" w:sz="4" w:space="0"/>
            </w:tcBorders>
            <w:noWrap/>
            <w:vAlign w:val="center"/>
          </w:tcPr>
          <w:p w14:paraId="0F6698EC">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班组长</w:t>
            </w:r>
          </w:p>
        </w:tc>
        <w:tc>
          <w:tcPr>
            <w:tcW w:w="1974" w:type="dxa"/>
            <w:tcBorders>
              <w:top w:val="single" w:color="000000" w:sz="4" w:space="0"/>
              <w:left w:val="single" w:color="000000" w:sz="4" w:space="0"/>
              <w:bottom w:val="single" w:color="000000" w:sz="4" w:space="0"/>
              <w:right w:val="single" w:color="000000" w:sz="4" w:space="0"/>
            </w:tcBorders>
            <w:noWrap/>
            <w:vAlign w:val="center"/>
          </w:tcPr>
          <w:p w14:paraId="2C682966">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p>
        </w:tc>
        <w:tc>
          <w:tcPr>
            <w:tcW w:w="26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29FB7D">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工时调整</w:t>
            </w:r>
          </w:p>
        </w:tc>
        <w:tc>
          <w:tcPr>
            <w:tcW w:w="14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B8A423">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MOM-GS-03</w:t>
            </w:r>
          </w:p>
        </w:tc>
      </w:tr>
      <w:tr w14:paraId="081C194B">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49AFECC2">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4</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E849FB">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计划员/班组长</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8D87B4">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030工时统计查询</w:t>
            </w:r>
          </w:p>
        </w:tc>
        <w:tc>
          <w:tcPr>
            <w:tcW w:w="2612" w:type="dxa"/>
            <w:tcBorders>
              <w:top w:val="single" w:color="000000" w:sz="4" w:space="0"/>
              <w:left w:val="single" w:color="000000" w:sz="4" w:space="0"/>
              <w:bottom w:val="single" w:color="000000" w:sz="4" w:space="0"/>
              <w:right w:val="single" w:color="000000" w:sz="4" w:space="0"/>
            </w:tcBorders>
            <w:noWrap/>
            <w:vAlign w:val="center"/>
          </w:tcPr>
          <w:p w14:paraId="1A44987E">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工时查询</w:t>
            </w:r>
          </w:p>
        </w:tc>
        <w:tc>
          <w:tcPr>
            <w:tcW w:w="1435" w:type="dxa"/>
            <w:tcBorders>
              <w:top w:val="single" w:color="000000" w:sz="4" w:space="0"/>
              <w:left w:val="single" w:color="000000" w:sz="4" w:space="0"/>
              <w:bottom w:val="single" w:color="000000" w:sz="4" w:space="0"/>
              <w:right w:val="single" w:color="000000" w:sz="4" w:space="0"/>
            </w:tcBorders>
            <w:noWrap/>
            <w:vAlign w:val="center"/>
          </w:tcPr>
          <w:p w14:paraId="5532CCF1">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MOM-GS-04</w:t>
            </w:r>
          </w:p>
        </w:tc>
      </w:tr>
    </w:tbl>
    <w:p w14:paraId="74B48FFD">
      <w:pPr>
        <w:ind w:left="0" w:leftChars="0" w:firstLine="0" w:firstLineChars="0"/>
        <w:rPr>
          <w:rFonts w:hint="eastAsia" w:asciiTheme="minorEastAsia" w:hAnsiTheme="minorEastAsia" w:eastAsiaTheme="minorEastAsia" w:cstheme="minorEastAsia"/>
          <w:lang w:val="en-US" w:eastAsia="zh-CN"/>
        </w:rPr>
      </w:pPr>
    </w:p>
    <w:p w14:paraId="76803D12">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功能设计</w:t>
      </w:r>
    </w:p>
    <w:p w14:paraId="5C0B54A0">
      <w:pPr>
        <w:pStyle w:val="6"/>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工时计算</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20B62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16CD495C">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7FE21A9F">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MOM-GS-01</w:t>
            </w:r>
          </w:p>
        </w:tc>
      </w:tr>
      <w:tr w14:paraId="2824B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449AA21E">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1E820F35">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工时计算</w:t>
            </w:r>
          </w:p>
        </w:tc>
      </w:tr>
      <w:tr w14:paraId="0AF81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34FBF558">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2B976CF6">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操作员</w:t>
            </w:r>
          </w:p>
        </w:tc>
      </w:tr>
      <w:tr w14:paraId="6A6F7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099DEE83">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74B9ED6">
            <w:pPr>
              <w:keepNext w:val="0"/>
              <w:keepLines w:val="0"/>
              <w:numPr>
                <w:ilvl w:val="0"/>
                <w:numId w:val="0"/>
              </w:numPr>
              <w:suppressLineNumbers w:val="0"/>
              <w:spacing w:before="0" w:beforeLines="0" w:beforeAutospacing="0" w:after="0" w:afterLines="0" w:afterAutospacing="0" w:line="300" w:lineRule="auto"/>
              <w:ind w:left="0" w:leftChars="0" w:right="0" w:right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根据定额加工工时与定额辅助工时计算定额总工时；</w:t>
            </w:r>
          </w:p>
          <w:p w14:paraId="318B4964">
            <w:pPr>
              <w:keepNext w:val="0"/>
              <w:keepLines w:val="0"/>
              <w:numPr>
                <w:ilvl w:val="0"/>
                <w:numId w:val="0"/>
              </w:numPr>
              <w:suppressLineNumbers w:val="0"/>
              <w:spacing w:before="0" w:beforeLines="0" w:beforeAutospacing="0" w:after="0" w:afterLines="0" w:afterAutospacing="0" w:line="300" w:lineRule="auto"/>
              <w:ind w:left="0" w:leftChars="0" w:right="0" w:right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工序任务完工后，根据操作员对工序任务的开工与报工时间计算实作工时。</w:t>
            </w:r>
          </w:p>
        </w:tc>
      </w:tr>
      <w:tr w14:paraId="459C3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0BA70187">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0BD7AA0F">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接收PLM系统下发的定额工时数据，计划排程后将定额工时更新至工序任务，并计算定额总工时。</w:t>
            </w:r>
          </w:p>
          <w:p w14:paraId="31C7B811">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实作工时计算规则：</w:t>
            </w:r>
            <w:r>
              <w:rPr>
                <w:rFonts w:hint="eastAsia" w:asciiTheme="minorEastAsia" w:hAnsiTheme="minorEastAsia" w:eastAsiaTheme="minorEastAsia" w:cstheme="minorEastAsia"/>
                <w:kern w:val="0"/>
                <w:sz w:val="24"/>
                <w:szCs w:val="24"/>
                <w:highlight w:val="none"/>
                <w:lang w:val="en-US" w:eastAsia="zh-CN" w:bidi="ar"/>
              </w:rPr>
              <w:t>实际完成时间-实际开工时间-出勤时间-暂停时间。</w:t>
            </w:r>
          </w:p>
        </w:tc>
      </w:tr>
    </w:tbl>
    <w:p w14:paraId="7D113E7F">
      <w:pPr>
        <w:pStyle w:val="8"/>
        <w:numPr>
          <w:ilvl w:val="0"/>
          <w:numId w:val="5"/>
        </w:numPr>
        <w:ind w:left="0" w:firstLine="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功能验收标准</w:t>
      </w:r>
    </w:p>
    <w:p w14:paraId="3D2B19FE">
      <w:pPr>
        <w:pStyle w:val="8"/>
        <w:numPr>
          <w:ilvl w:val="0"/>
          <w:numId w:val="0"/>
        </w:numPr>
        <w:ind w:firstLine="480" w:firstLineChars="200"/>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可按工时计算规则准确核算出操作员的实作工时与定额总工时。</w:t>
      </w:r>
    </w:p>
    <w:p w14:paraId="6172F3B3">
      <w:pPr>
        <w:ind w:left="0" w:leftChars="0" w:firstLine="0" w:firstLineChars="0"/>
        <w:rPr>
          <w:rFonts w:hint="eastAsia" w:asciiTheme="minorEastAsia" w:hAnsiTheme="minorEastAsia" w:eastAsiaTheme="minorEastAsia" w:cstheme="minorEastAsia"/>
          <w:lang w:val="en-US" w:eastAsia="zh-CN"/>
        </w:rPr>
      </w:pPr>
    </w:p>
    <w:p w14:paraId="1404E79D">
      <w:pPr>
        <w:pStyle w:val="6"/>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工时分配</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25F80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6E0882D1">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1E7BDA49">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MOM-GS-02</w:t>
            </w:r>
          </w:p>
        </w:tc>
      </w:tr>
      <w:tr w14:paraId="6A647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15E51052">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5BE5A6E1">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工时分配</w:t>
            </w:r>
          </w:p>
        </w:tc>
      </w:tr>
      <w:tr w14:paraId="691CC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4C11EDB1">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6ED930CA">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计划员、班组长</w:t>
            </w:r>
          </w:p>
        </w:tc>
      </w:tr>
      <w:tr w14:paraId="54A50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539EA15C">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61F58AE">
            <w:pPr>
              <w:keepNext w:val="0"/>
              <w:keepLines w:val="0"/>
              <w:numPr>
                <w:ilvl w:val="0"/>
                <w:numId w:val="0"/>
              </w:numPr>
              <w:suppressLineNumbers w:val="0"/>
              <w:spacing w:before="0" w:beforeLines="0" w:beforeAutospacing="0" w:after="0" w:afterLines="0" w:afterAutospacing="0" w:line="300" w:lineRule="auto"/>
              <w:ind w:left="0" w:leftChars="0" w:right="0" w:right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将工时按一定比例分配至操作员</w:t>
            </w:r>
          </w:p>
        </w:tc>
      </w:tr>
      <w:tr w14:paraId="77573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403DAE53">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3870C9D2">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默认平均分配工时，支持按手动调整比例分配。</w:t>
            </w:r>
          </w:p>
        </w:tc>
      </w:tr>
    </w:tbl>
    <w:p w14:paraId="2F80B16A">
      <w:pPr>
        <w:ind w:left="0" w:leftChars="0" w:firstLine="0" w:firstLineChars="0"/>
        <w:rPr>
          <w:rFonts w:hint="eastAsia" w:asciiTheme="minorEastAsia" w:hAnsiTheme="minorEastAsia" w:eastAsiaTheme="minorEastAsia" w:cstheme="minorEastAsia"/>
          <w:lang w:val="en-US" w:eastAsia="zh-CN"/>
        </w:rPr>
      </w:pPr>
    </w:p>
    <w:p w14:paraId="2126B54B">
      <w:pPr>
        <w:pStyle w:val="8"/>
        <w:numPr>
          <w:ilvl w:val="0"/>
          <w:numId w:val="5"/>
        </w:numPr>
        <w:ind w:left="0" w:firstLine="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工时分配</w:t>
      </w:r>
    </w:p>
    <w:p w14:paraId="71C1EDD1">
      <w:pPr>
        <w:pStyle w:val="8"/>
        <w:numPr>
          <w:ilvl w:val="0"/>
          <w:numId w:val="0"/>
        </w:numPr>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4351020" cy="2911475"/>
            <wp:effectExtent l="0" t="0" r="7620" b="14605"/>
            <wp:docPr id="5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3"/>
                    <pic:cNvPicPr>
                      <a:picLocks noChangeAspect="1"/>
                    </pic:cNvPicPr>
                  </pic:nvPicPr>
                  <pic:blipFill>
                    <a:blip r:embed="rId80"/>
                    <a:stretch>
                      <a:fillRect/>
                    </a:stretch>
                  </pic:blipFill>
                  <pic:spPr>
                    <a:xfrm>
                      <a:off x="0" y="0"/>
                      <a:ext cx="4351020" cy="2911475"/>
                    </a:xfrm>
                    <a:prstGeom prst="rect">
                      <a:avLst/>
                    </a:prstGeom>
                    <a:noFill/>
                    <a:ln>
                      <a:noFill/>
                    </a:ln>
                  </pic:spPr>
                </pic:pic>
              </a:graphicData>
            </a:graphic>
          </wp:inline>
        </w:drawing>
      </w:r>
    </w:p>
    <w:p w14:paraId="70CFD2DA">
      <w:pPr>
        <w:pStyle w:val="8"/>
        <w:numPr>
          <w:ilvl w:val="0"/>
          <w:numId w:val="5"/>
        </w:numPr>
        <w:ind w:left="0" w:firstLine="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功能验收标准</w:t>
      </w:r>
    </w:p>
    <w:p w14:paraId="363A11CA">
      <w:pPr>
        <w:pStyle w:val="8"/>
        <w:numPr>
          <w:ilvl w:val="0"/>
          <w:numId w:val="0"/>
        </w:numPr>
        <w:ind w:firstLine="480" w:firstLineChars="200"/>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计划员与班组长可分配正确的工时数据至操作员；可查看到工序任务的定额工时与实作工时。</w:t>
      </w:r>
    </w:p>
    <w:p w14:paraId="6E970AC5">
      <w:pPr>
        <w:pStyle w:val="6"/>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工时调整</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30463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41DD530B">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54FD6F84">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MOM-GS-03</w:t>
            </w:r>
          </w:p>
        </w:tc>
      </w:tr>
      <w:tr w14:paraId="38BE4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55F47E59">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74F95DDB">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工时调整</w:t>
            </w:r>
          </w:p>
        </w:tc>
      </w:tr>
      <w:tr w14:paraId="088E0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1B772315">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7DBA5FBA">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计划员、班组长</w:t>
            </w:r>
          </w:p>
        </w:tc>
      </w:tr>
      <w:tr w14:paraId="1E60A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54539D18">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CF6792E">
            <w:pPr>
              <w:keepNext w:val="0"/>
              <w:keepLines w:val="0"/>
              <w:numPr>
                <w:ilvl w:val="0"/>
                <w:numId w:val="0"/>
              </w:numPr>
              <w:suppressLineNumbers w:val="0"/>
              <w:spacing w:before="0" w:beforeLines="0" w:beforeAutospacing="0" w:after="0" w:afterLines="0" w:afterAutospacing="0" w:line="300" w:lineRule="auto"/>
              <w:ind w:left="0" w:leftChars="0" w:right="0" w:right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对已完成分配的工时数据进行调整，重新分配。</w:t>
            </w:r>
          </w:p>
        </w:tc>
      </w:tr>
      <w:tr w14:paraId="49881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4CC35E42">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279B51F0">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具备工时调整权限的用户才能调整工时。</w:t>
            </w:r>
          </w:p>
        </w:tc>
      </w:tr>
    </w:tbl>
    <w:p w14:paraId="7EDDC42D">
      <w:pPr>
        <w:pStyle w:val="8"/>
        <w:numPr>
          <w:ilvl w:val="0"/>
          <w:numId w:val="5"/>
        </w:numPr>
        <w:ind w:left="0" w:firstLine="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工时维护样例界面</w:t>
      </w:r>
    </w:p>
    <w:p w14:paraId="0DC6CF49">
      <w:pPr>
        <w:pStyle w:val="8"/>
        <w:widowControl w:val="0"/>
        <w:numPr>
          <w:ilvl w:val="0"/>
          <w:numId w:val="0"/>
        </w:numPr>
        <w:spacing w:line="360" w:lineRule="auto"/>
        <w:jc w:val="both"/>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rPr>
        <w:drawing>
          <wp:inline distT="0" distB="0" distL="114300" distR="114300">
            <wp:extent cx="5263515" cy="2543810"/>
            <wp:effectExtent l="0" t="0" r="9525" b="1270"/>
            <wp:docPr id="5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
                    <pic:cNvPicPr>
                      <a:picLocks noChangeAspect="1"/>
                    </pic:cNvPicPr>
                  </pic:nvPicPr>
                  <pic:blipFill>
                    <a:blip r:embed="rId81"/>
                    <a:stretch>
                      <a:fillRect/>
                    </a:stretch>
                  </pic:blipFill>
                  <pic:spPr>
                    <a:xfrm>
                      <a:off x="0" y="0"/>
                      <a:ext cx="5263515" cy="2543810"/>
                    </a:xfrm>
                    <a:prstGeom prst="rect">
                      <a:avLst/>
                    </a:prstGeom>
                    <a:noFill/>
                    <a:ln>
                      <a:noFill/>
                    </a:ln>
                  </pic:spPr>
                </pic:pic>
              </a:graphicData>
            </a:graphic>
          </wp:inline>
        </w:drawing>
      </w:r>
    </w:p>
    <w:p w14:paraId="21B4AE71">
      <w:pPr>
        <w:pStyle w:val="8"/>
        <w:numPr>
          <w:ilvl w:val="0"/>
          <w:numId w:val="5"/>
        </w:numPr>
        <w:ind w:left="0" w:firstLine="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功能验收标准</w:t>
      </w:r>
    </w:p>
    <w:p w14:paraId="3660CED5">
      <w:pPr>
        <w:pStyle w:val="8"/>
        <w:numPr>
          <w:ilvl w:val="0"/>
          <w:numId w:val="0"/>
        </w:numPr>
        <w:ind w:firstLine="480" w:firstLineChars="200"/>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计划员与班组长能够对已分配的工时数据进行调整，并重新分配工时。</w:t>
      </w:r>
    </w:p>
    <w:p w14:paraId="193C2878">
      <w:pPr>
        <w:pStyle w:val="8"/>
        <w:numPr>
          <w:ilvl w:val="0"/>
          <w:numId w:val="0"/>
        </w:numPr>
        <w:jc w:val="both"/>
        <w:rPr>
          <w:rFonts w:hint="eastAsia" w:asciiTheme="minorEastAsia" w:hAnsiTheme="minorEastAsia" w:eastAsiaTheme="minorEastAsia" w:cstheme="minorEastAsia"/>
          <w:lang w:val="en-US" w:eastAsia="zh-CN"/>
        </w:rPr>
      </w:pPr>
    </w:p>
    <w:p w14:paraId="4072390C">
      <w:pPr>
        <w:pStyle w:val="6"/>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工时查询</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257B2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5707445F">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7AAB9395">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MOM-GS-04</w:t>
            </w:r>
          </w:p>
        </w:tc>
      </w:tr>
      <w:tr w14:paraId="5F316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138E2B71">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14BC2BC5">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工时查询</w:t>
            </w:r>
          </w:p>
        </w:tc>
      </w:tr>
      <w:tr w14:paraId="12BB9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13B18726">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163529F2">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计划员、班组长</w:t>
            </w:r>
          </w:p>
        </w:tc>
      </w:tr>
      <w:tr w14:paraId="3B9B1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2AF7B544">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04F803B">
            <w:pPr>
              <w:keepNext w:val="0"/>
              <w:keepLines w:val="0"/>
              <w:numPr>
                <w:ilvl w:val="0"/>
                <w:numId w:val="0"/>
              </w:numPr>
              <w:suppressLineNumbers w:val="0"/>
              <w:spacing w:before="0" w:beforeLines="0" w:beforeAutospacing="0" w:after="0" w:afterLines="0" w:afterAutospacing="0" w:line="300" w:lineRule="auto"/>
              <w:ind w:left="0" w:leftChars="0" w:right="0" w:right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可查询操作员个人工时信息</w:t>
            </w:r>
          </w:p>
        </w:tc>
      </w:tr>
      <w:tr w14:paraId="2DE19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6CF5C27E">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1B57C893">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以个人工时统计报表展示</w:t>
            </w:r>
          </w:p>
        </w:tc>
      </w:tr>
    </w:tbl>
    <w:p w14:paraId="02C2CEE8">
      <w:pPr>
        <w:pStyle w:val="8"/>
        <w:numPr>
          <w:ilvl w:val="0"/>
          <w:numId w:val="5"/>
        </w:numPr>
        <w:ind w:left="0" w:firstLine="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个人工时统计报表样例</w:t>
      </w:r>
    </w:p>
    <w:p w14:paraId="47C6B25B">
      <w:pPr>
        <w:ind w:left="0" w:leftChars="0" w:firstLine="0" w:firstLineChars="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drawing>
          <wp:inline distT="0" distB="0" distL="114300" distR="114300">
            <wp:extent cx="5272405" cy="2322830"/>
            <wp:effectExtent l="0" t="0" r="635" b="8890"/>
            <wp:docPr id="58" name="图片 58" descr="个人工时统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个人工时统计"/>
                    <pic:cNvPicPr>
                      <a:picLocks noChangeAspect="1"/>
                    </pic:cNvPicPr>
                  </pic:nvPicPr>
                  <pic:blipFill>
                    <a:blip r:embed="rId82"/>
                    <a:stretch>
                      <a:fillRect/>
                    </a:stretch>
                  </pic:blipFill>
                  <pic:spPr>
                    <a:xfrm>
                      <a:off x="0" y="0"/>
                      <a:ext cx="5272405" cy="2322830"/>
                    </a:xfrm>
                    <a:prstGeom prst="rect">
                      <a:avLst/>
                    </a:prstGeom>
                  </pic:spPr>
                </pic:pic>
              </a:graphicData>
            </a:graphic>
          </wp:inline>
        </w:drawing>
      </w:r>
    </w:p>
    <w:p w14:paraId="3A537F49">
      <w:pPr>
        <w:pStyle w:val="8"/>
        <w:numPr>
          <w:ilvl w:val="0"/>
          <w:numId w:val="5"/>
        </w:numPr>
        <w:ind w:left="0" w:firstLine="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功能验收标准</w:t>
      </w:r>
    </w:p>
    <w:p w14:paraId="48599C7C">
      <w:pPr>
        <w:pStyle w:val="8"/>
        <w:numPr>
          <w:ilvl w:val="0"/>
          <w:numId w:val="0"/>
        </w:numPr>
        <w:ind w:firstLine="480" w:firstLineChars="200"/>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计划员与班组长能够通过员工账号查询该员工所有加工的工序任务的工时信息，并可以时间范围进行筛选查询。</w:t>
      </w:r>
    </w:p>
    <w:p w14:paraId="530C0586">
      <w:pPr>
        <w:ind w:left="0" w:leftChars="0" w:firstLine="0" w:firstLineChars="0"/>
        <w:rPr>
          <w:rFonts w:hint="eastAsia" w:asciiTheme="minorEastAsia" w:hAnsiTheme="minorEastAsia" w:eastAsiaTheme="minorEastAsia" w:cstheme="minorEastAsia"/>
          <w:b/>
          <w:bCs/>
          <w:lang w:val="en-US" w:eastAsia="zh-CN"/>
        </w:rPr>
      </w:pPr>
    </w:p>
    <w:p w14:paraId="12089894">
      <w:pPr>
        <w:pStyle w:val="3"/>
        <w:rPr>
          <w:rFonts w:hint="eastAsia" w:asciiTheme="minorEastAsia" w:hAnsiTheme="minorEastAsia" w:eastAsiaTheme="minorEastAsia" w:cstheme="minorEastAsia"/>
          <w:b/>
          <w:bCs/>
          <w:kern w:val="2"/>
          <w:sz w:val="28"/>
          <w:szCs w:val="28"/>
          <w:lang w:val="en-US" w:eastAsia="zh-CN" w:bidi="ar-SA"/>
        </w:rPr>
      </w:pPr>
      <w:bookmarkStart w:id="45" w:name="_Toc8395"/>
      <w:r>
        <w:rPr>
          <w:rFonts w:hint="eastAsia" w:asciiTheme="minorEastAsia" w:hAnsiTheme="minorEastAsia" w:eastAsiaTheme="minorEastAsia" w:cstheme="minorEastAsia"/>
          <w:b/>
          <w:bCs/>
          <w:kern w:val="2"/>
          <w:sz w:val="28"/>
          <w:szCs w:val="28"/>
          <w:lang w:val="en-US" w:eastAsia="zh-CN" w:bidi="ar-SA"/>
        </w:rPr>
        <w:t>车间仓储与配送管理</w:t>
      </w:r>
      <w:bookmarkEnd w:id="45"/>
    </w:p>
    <w:p w14:paraId="293CFF35">
      <w:pPr>
        <w:pStyle w:val="4"/>
        <w:rPr>
          <w:rFonts w:hint="eastAsia" w:asciiTheme="minorEastAsia" w:hAnsiTheme="minorEastAsia" w:eastAsiaTheme="minorEastAsia" w:cstheme="minorEastAsia"/>
        </w:rPr>
      </w:pPr>
      <w:bookmarkStart w:id="46" w:name="_Toc2596"/>
      <w:r>
        <w:rPr>
          <w:rFonts w:hint="eastAsia" w:asciiTheme="minorEastAsia" w:hAnsiTheme="minorEastAsia" w:eastAsiaTheme="minorEastAsia" w:cstheme="minorEastAsia"/>
          <w:lang w:val="en-US" w:eastAsia="zh-CN"/>
        </w:rPr>
        <w:t>入库管理</w:t>
      </w:r>
      <w:bookmarkEnd w:id="46"/>
    </w:p>
    <w:p w14:paraId="390FADBA">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目标业务流程</w:t>
      </w:r>
    </w:p>
    <w:p w14:paraId="0E14CD93">
      <w:pPr>
        <w:numPr>
          <w:ilvl w:val="0"/>
          <w:numId w:val="14"/>
        </w:numPr>
        <w:ind w:left="960" w:leftChars="0" w:hanging="48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流程范围</w:t>
      </w:r>
    </w:p>
    <w:tbl>
      <w:tblPr>
        <w:tblStyle w:val="20"/>
        <w:tblW w:w="8292" w:type="dxa"/>
        <w:tblInd w:w="12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32"/>
        <w:gridCol w:w="6960"/>
      </w:tblGrid>
      <w:tr w14:paraId="1F808B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133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8F30605">
            <w:pPr>
              <w:pStyle w:val="19"/>
              <w:keepNext w:val="0"/>
              <w:keepLines w:val="0"/>
              <w:widowControl/>
              <w:suppressLineNumbers w:val="0"/>
              <w:ind w:firstLine="0" w:firstLineChars="0"/>
              <w:jc w:val="center"/>
              <w:rPr>
                <w:rFonts w:hint="eastAsia" w:asciiTheme="minorEastAsia" w:hAnsiTheme="minorEastAsia" w:eastAsiaTheme="minorEastAsia" w:cstheme="minorEastAsia"/>
                <w:b/>
                <w:bCs/>
                <w:color w:val="000000"/>
                <w:sz w:val="24"/>
                <w:szCs w:val="24"/>
              </w:rPr>
            </w:pPr>
            <w:r>
              <w:rPr>
                <w:rFonts w:hint="eastAsia" w:asciiTheme="minorEastAsia" w:hAnsiTheme="minorEastAsia" w:eastAsiaTheme="minorEastAsia" w:cstheme="minorEastAsia"/>
                <w:b/>
                <w:bCs/>
                <w:color w:val="000000"/>
                <w:sz w:val="24"/>
                <w:szCs w:val="24"/>
              </w:rPr>
              <w:t>流程起点</w:t>
            </w:r>
          </w:p>
        </w:tc>
        <w:tc>
          <w:tcPr>
            <w:tcW w:w="696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4312C34">
            <w:pPr>
              <w:pStyle w:val="19"/>
              <w:keepNext w:val="0"/>
              <w:keepLines w:val="0"/>
              <w:widowControl/>
              <w:suppressLineNumbers w:val="0"/>
              <w:ind w:firstLine="0" w:firstLineChars="0"/>
              <w:jc w:val="left"/>
              <w:rPr>
                <w:rFonts w:hint="eastAsia" w:asciiTheme="minorEastAsia" w:hAnsiTheme="minorEastAsia" w:eastAsiaTheme="minorEastAsia" w:cstheme="minorEastAsia"/>
                <w:b w:val="0"/>
                <w:bCs w:val="0"/>
                <w:color w:val="000000"/>
                <w:sz w:val="24"/>
                <w:szCs w:val="24"/>
              </w:rPr>
            </w:pPr>
            <w:r>
              <w:rPr>
                <w:rFonts w:hint="eastAsia" w:asciiTheme="minorEastAsia" w:hAnsiTheme="minorEastAsia" w:eastAsiaTheme="minorEastAsia" w:cstheme="minorEastAsia"/>
                <w:b w:val="0"/>
                <w:bCs w:val="0"/>
                <w:color w:val="000000"/>
                <w:sz w:val="24"/>
                <w:szCs w:val="24"/>
              </w:rPr>
              <w:t>装配/试车合格</w:t>
            </w:r>
          </w:p>
          <w:p w14:paraId="41B009DE">
            <w:pPr>
              <w:pStyle w:val="19"/>
              <w:keepNext w:val="0"/>
              <w:keepLines w:val="0"/>
              <w:widowControl/>
              <w:suppressLineNumbers w:val="0"/>
              <w:ind w:firstLine="0" w:firstLineChars="0"/>
              <w:jc w:val="left"/>
              <w:rPr>
                <w:rFonts w:hint="eastAsia" w:asciiTheme="minorEastAsia" w:hAnsiTheme="minorEastAsia" w:eastAsiaTheme="minorEastAsia" w:cstheme="minorEastAsia"/>
                <w:b w:val="0"/>
                <w:bCs w:val="0"/>
                <w:color w:val="000000"/>
                <w:sz w:val="24"/>
                <w:szCs w:val="24"/>
              </w:rPr>
            </w:pPr>
            <w:r>
              <w:rPr>
                <w:rFonts w:hint="eastAsia" w:asciiTheme="minorEastAsia" w:hAnsiTheme="minorEastAsia" w:eastAsiaTheme="minorEastAsia" w:cstheme="minorEastAsia"/>
                <w:b w:val="0"/>
                <w:bCs w:val="0"/>
                <w:color w:val="000000"/>
                <w:sz w:val="24"/>
                <w:szCs w:val="24"/>
              </w:rPr>
              <w:t>外购件/外委件已到货</w:t>
            </w:r>
          </w:p>
        </w:tc>
      </w:tr>
      <w:tr w14:paraId="15990C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133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EC001CB">
            <w:pPr>
              <w:pStyle w:val="19"/>
              <w:keepNext w:val="0"/>
              <w:keepLines w:val="0"/>
              <w:widowControl/>
              <w:suppressLineNumbers w:val="0"/>
              <w:ind w:firstLine="0" w:firstLineChars="0"/>
              <w:jc w:val="center"/>
              <w:rPr>
                <w:rFonts w:hint="eastAsia" w:asciiTheme="minorEastAsia" w:hAnsiTheme="minorEastAsia" w:eastAsiaTheme="minorEastAsia" w:cstheme="minorEastAsia"/>
                <w:b/>
                <w:bCs/>
                <w:color w:val="000000"/>
                <w:sz w:val="24"/>
                <w:szCs w:val="24"/>
              </w:rPr>
            </w:pPr>
            <w:r>
              <w:rPr>
                <w:rFonts w:hint="eastAsia" w:asciiTheme="minorEastAsia" w:hAnsiTheme="minorEastAsia" w:eastAsiaTheme="minorEastAsia" w:cstheme="minorEastAsia"/>
                <w:b/>
                <w:bCs/>
                <w:color w:val="000000"/>
                <w:sz w:val="24"/>
                <w:szCs w:val="24"/>
              </w:rPr>
              <w:t>流程终点</w:t>
            </w:r>
          </w:p>
        </w:tc>
        <w:tc>
          <w:tcPr>
            <w:tcW w:w="696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8873999">
            <w:pPr>
              <w:pStyle w:val="19"/>
              <w:keepNext w:val="0"/>
              <w:keepLines w:val="0"/>
              <w:widowControl/>
              <w:suppressLineNumbers w:val="0"/>
              <w:ind w:firstLine="0" w:firstLineChars="0"/>
              <w:jc w:val="left"/>
              <w:rPr>
                <w:rFonts w:hint="eastAsia" w:asciiTheme="minorEastAsia" w:hAnsiTheme="minorEastAsia" w:eastAsiaTheme="minorEastAsia" w:cstheme="minorEastAsia"/>
                <w:b w:val="0"/>
                <w:bCs w:val="0"/>
                <w:color w:val="000000"/>
                <w:sz w:val="24"/>
                <w:szCs w:val="24"/>
              </w:rPr>
            </w:pPr>
            <w:r>
              <w:rPr>
                <w:rFonts w:hint="eastAsia" w:asciiTheme="minorEastAsia" w:hAnsiTheme="minorEastAsia" w:eastAsiaTheme="minorEastAsia" w:cstheme="minorEastAsia"/>
                <w:b w:val="0"/>
                <w:bCs w:val="0"/>
                <w:color w:val="000000"/>
                <w:sz w:val="24"/>
                <w:szCs w:val="24"/>
              </w:rPr>
              <w:t>物料已上架</w:t>
            </w:r>
          </w:p>
        </w:tc>
      </w:tr>
      <w:tr w14:paraId="7937A3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133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804A756">
            <w:pPr>
              <w:pStyle w:val="19"/>
              <w:keepNext w:val="0"/>
              <w:keepLines w:val="0"/>
              <w:widowControl/>
              <w:suppressLineNumbers w:val="0"/>
              <w:ind w:firstLine="0" w:firstLineChars="0"/>
              <w:jc w:val="center"/>
              <w:rPr>
                <w:rFonts w:hint="eastAsia" w:asciiTheme="minorEastAsia" w:hAnsiTheme="minorEastAsia" w:eastAsiaTheme="minorEastAsia" w:cstheme="minorEastAsia"/>
                <w:b/>
                <w:bCs/>
                <w:color w:val="000000"/>
                <w:sz w:val="24"/>
                <w:szCs w:val="24"/>
              </w:rPr>
            </w:pPr>
            <w:r>
              <w:rPr>
                <w:rFonts w:hint="eastAsia" w:asciiTheme="minorEastAsia" w:hAnsiTheme="minorEastAsia" w:eastAsiaTheme="minorEastAsia" w:cstheme="minorEastAsia"/>
                <w:b/>
                <w:bCs/>
                <w:color w:val="000000"/>
                <w:sz w:val="24"/>
                <w:szCs w:val="24"/>
              </w:rPr>
              <w:t>输入</w:t>
            </w:r>
          </w:p>
        </w:tc>
        <w:tc>
          <w:tcPr>
            <w:tcW w:w="696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3D56199">
            <w:pPr>
              <w:pStyle w:val="19"/>
              <w:keepNext w:val="0"/>
              <w:keepLines w:val="0"/>
              <w:widowControl/>
              <w:suppressLineNumbers w:val="0"/>
              <w:ind w:firstLine="0" w:firstLineChars="0"/>
              <w:jc w:val="left"/>
              <w:rPr>
                <w:rFonts w:hint="eastAsia" w:asciiTheme="minorEastAsia" w:hAnsiTheme="minorEastAsia" w:eastAsiaTheme="minorEastAsia" w:cstheme="minorEastAsia"/>
                <w:b w:val="0"/>
                <w:bCs w:val="0"/>
                <w:color w:val="000000"/>
                <w:sz w:val="24"/>
                <w:szCs w:val="24"/>
              </w:rPr>
            </w:pPr>
            <w:r>
              <w:rPr>
                <w:rFonts w:hint="eastAsia" w:asciiTheme="minorEastAsia" w:hAnsiTheme="minorEastAsia" w:eastAsiaTheme="minorEastAsia" w:cstheme="minorEastAsia"/>
                <w:b w:val="0"/>
                <w:bCs w:val="0"/>
                <w:color w:val="000000"/>
                <w:sz w:val="24"/>
                <w:szCs w:val="24"/>
              </w:rPr>
              <w:t>装配、试车任务完成</w:t>
            </w:r>
          </w:p>
          <w:p w14:paraId="48AA44F8">
            <w:pPr>
              <w:pStyle w:val="19"/>
              <w:keepNext w:val="0"/>
              <w:keepLines w:val="0"/>
              <w:widowControl/>
              <w:suppressLineNumbers w:val="0"/>
              <w:ind w:firstLine="0" w:firstLineChars="0"/>
              <w:jc w:val="left"/>
              <w:rPr>
                <w:rFonts w:hint="eastAsia" w:asciiTheme="minorEastAsia" w:hAnsiTheme="minorEastAsia" w:eastAsiaTheme="minorEastAsia" w:cstheme="minorEastAsia"/>
                <w:b w:val="0"/>
                <w:bCs w:val="0"/>
                <w:color w:val="000000"/>
                <w:sz w:val="24"/>
                <w:szCs w:val="24"/>
              </w:rPr>
            </w:pPr>
            <w:r>
              <w:rPr>
                <w:rFonts w:hint="eastAsia" w:asciiTheme="minorEastAsia" w:hAnsiTheme="minorEastAsia" w:eastAsiaTheme="minorEastAsia" w:cstheme="minorEastAsia"/>
                <w:b w:val="0"/>
                <w:bCs w:val="0"/>
                <w:color w:val="000000"/>
                <w:sz w:val="24"/>
                <w:szCs w:val="24"/>
              </w:rPr>
              <w:t>外购件、外委件到货</w:t>
            </w:r>
          </w:p>
        </w:tc>
      </w:tr>
      <w:tr w14:paraId="412937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133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AEBC0AA">
            <w:pPr>
              <w:pStyle w:val="19"/>
              <w:keepNext w:val="0"/>
              <w:keepLines w:val="0"/>
              <w:widowControl/>
              <w:suppressLineNumbers w:val="0"/>
              <w:ind w:firstLine="0" w:firstLineChars="0"/>
              <w:jc w:val="center"/>
              <w:rPr>
                <w:rFonts w:hint="eastAsia" w:asciiTheme="minorEastAsia" w:hAnsiTheme="minorEastAsia" w:eastAsiaTheme="minorEastAsia" w:cstheme="minorEastAsia"/>
                <w:b/>
                <w:bCs/>
                <w:color w:val="000000"/>
                <w:sz w:val="24"/>
                <w:szCs w:val="24"/>
              </w:rPr>
            </w:pPr>
            <w:r>
              <w:rPr>
                <w:rFonts w:hint="eastAsia" w:asciiTheme="minorEastAsia" w:hAnsiTheme="minorEastAsia" w:eastAsiaTheme="minorEastAsia" w:cstheme="minorEastAsia"/>
                <w:b/>
                <w:bCs/>
                <w:color w:val="000000"/>
                <w:sz w:val="24"/>
                <w:szCs w:val="24"/>
              </w:rPr>
              <w:t>输出</w:t>
            </w:r>
          </w:p>
        </w:tc>
        <w:tc>
          <w:tcPr>
            <w:tcW w:w="696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4CEBD0B">
            <w:pPr>
              <w:pStyle w:val="19"/>
              <w:keepNext w:val="0"/>
              <w:keepLines w:val="0"/>
              <w:widowControl/>
              <w:suppressLineNumbers w:val="0"/>
              <w:ind w:firstLine="0" w:firstLineChars="0"/>
              <w:jc w:val="left"/>
              <w:rPr>
                <w:rFonts w:hint="eastAsia" w:asciiTheme="minorEastAsia" w:hAnsiTheme="minorEastAsia" w:eastAsiaTheme="minorEastAsia" w:cstheme="minorEastAsia"/>
                <w:b w:val="0"/>
                <w:bCs w:val="0"/>
                <w:color w:val="000000"/>
                <w:sz w:val="24"/>
                <w:szCs w:val="24"/>
              </w:rPr>
            </w:pPr>
            <w:r>
              <w:rPr>
                <w:rFonts w:hint="eastAsia" w:asciiTheme="minorEastAsia" w:hAnsiTheme="minorEastAsia" w:eastAsiaTheme="minorEastAsia" w:cstheme="minorEastAsia"/>
                <w:b w:val="0"/>
                <w:bCs w:val="0"/>
                <w:color w:val="000000"/>
                <w:sz w:val="24"/>
                <w:szCs w:val="24"/>
                <w:lang w:val="en-US" w:eastAsia="zh-CN"/>
              </w:rPr>
              <w:t>入库申请单、</w:t>
            </w:r>
            <w:r>
              <w:rPr>
                <w:rFonts w:hint="eastAsia" w:asciiTheme="minorEastAsia" w:hAnsiTheme="minorEastAsia" w:eastAsiaTheme="minorEastAsia" w:cstheme="minorEastAsia"/>
                <w:b w:val="0"/>
                <w:bCs w:val="0"/>
                <w:color w:val="000000"/>
                <w:sz w:val="24"/>
                <w:szCs w:val="24"/>
              </w:rPr>
              <w:t>库存信息</w:t>
            </w:r>
          </w:p>
        </w:tc>
      </w:tr>
    </w:tbl>
    <w:p w14:paraId="5860A69D">
      <w:pPr>
        <w:numPr>
          <w:ilvl w:val="0"/>
          <w:numId w:val="14"/>
        </w:numPr>
        <w:ind w:left="960" w:leftChars="0" w:hanging="480" w:firstLineChars="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lang w:val="en-US" w:eastAsia="zh-CN"/>
        </w:rPr>
        <w:t>流程设计</w:t>
      </w:r>
    </w:p>
    <w:p w14:paraId="656E9E3C">
      <w:pPr>
        <w:keepNext w:val="0"/>
        <w:keepLines w:val="0"/>
        <w:widowControl/>
        <w:suppressLineNumbers w:val="0"/>
        <w:ind w:left="0" w:leftChars="0" w:firstLine="0" w:firstLine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kern w:val="0"/>
          <w:sz w:val="24"/>
          <w:szCs w:val="24"/>
          <w:lang w:val="en-US" w:eastAsia="zh-CN" w:bidi="ar"/>
        </w:rPr>
        <w:drawing>
          <wp:inline distT="0" distB="0" distL="114300" distR="114300">
            <wp:extent cx="5334000" cy="2058035"/>
            <wp:effectExtent l="0" t="0" r="0" b="14605"/>
            <wp:docPr id="59"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3" descr="IMG_256"/>
                    <pic:cNvPicPr>
                      <a:picLocks noChangeAspect="1"/>
                    </pic:cNvPicPr>
                  </pic:nvPicPr>
                  <pic:blipFill>
                    <a:blip r:embed="rId83"/>
                    <a:stretch>
                      <a:fillRect/>
                    </a:stretch>
                  </pic:blipFill>
                  <pic:spPr>
                    <a:xfrm>
                      <a:off x="0" y="0"/>
                      <a:ext cx="5334000" cy="2058035"/>
                    </a:xfrm>
                    <a:prstGeom prst="rect">
                      <a:avLst/>
                    </a:prstGeom>
                    <a:noFill/>
                    <a:ln w="9525">
                      <a:noFill/>
                    </a:ln>
                  </pic:spPr>
                </pic:pic>
              </a:graphicData>
            </a:graphic>
          </wp:inline>
        </w:drawing>
      </w:r>
      <w:r>
        <w:rPr>
          <w:rFonts w:hint="eastAsia" w:asciiTheme="minorEastAsia" w:hAnsiTheme="minorEastAsia" w:eastAsiaTheme="minorEastAsia" w:cstheme="minorEastAsia"/>
        </w:rPr>
        <w:commentReference w:id="9"/>
      </w:r>
    </w:p>
    <w:p w14:paraId="41C15343">
      <w:pPr>
        <w:numPr>
          <w:ilvl w:val="0"/>
          <w:numId w:val="14"/>
        </w:numPr>
        <w:ind w:left="960" w:leftChars="0" w:hanging="48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流程说明</w:t>
      </w:r>
    </w:p>
    <w:tbl>
      <w:tblPr>
        <w:tblStyle w:val="20"/>
        <w:tblW w:w="4879" w:type="pct"/>
        <w:tblInd w:w="10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20"/>
        <w:gridCol w:w="744"/>
        <w:gridCol w:w="3408"/>
        <w:gridCol w:w="888"/>
        <w:gridCol w:w="792"/>
        <w:gridCol w:w="840"/>
        <w:gridCol w:w="924"/>
      </w:tblGrid>
      <w:tr w14:paraId="17F6744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440" w:hRule="atLeast"/>
          <w:tblHeader/>
        </w:trPr>
        <w:tc>
          <w:tcPr>
            <w:tcW w:w="72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2583C598">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活动编码</w:t>
            </w:r>
          </w:p>
        </w:tc>
        <w:tc>
          <w:tcPr>
            <w:tcW w:w="744"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0D415888">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活动名称</w:t>
            </w:r>
          </w:p>
        </w:tc>
        <w:tc>
          <w:tcPr>
            <w:tcW w:w="3408"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53F9934C">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活动内容</w:t>
            </w:r>
          </w:p>
        </w:tc>
        <w:tc>
          <w:tcPr>
            <w:tcW w:w="888"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15470043">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角色</w:t>
            </w:r>
          </w:p>
        </w:tc>
        <w:tc>
          <w:tcPr>
            <w:tcW w:w="792"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432AB147">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输入</w:t>
            </w:r>
          </w:p>
        </w:tc>
        <w:tc>
          <w:tcPr>
            <w:tcW w:w="84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0B8162BC">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输出</w:t>
            </w:r>
          </w:p>
        </w:tc>
        <w:tc>
          <w:tcPr>
            <w:tcW w:w="924"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2850089D">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模板/表单</w:t>
            </w:r>
          </w:p>
        </w:tc>
      </w:tr>
      <w:tr w14:paraId="0ABCFD6E">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2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BDF4361">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strike/>
                <w:dstrike w:val="0"/>
                <w:color w:val="000000"/>
                <w:kern w:val="0"/>
                <w:sz w:val="24"/>
                <w:szCs w:val="24"/>
                <w:lang w:bidi="ar"/>
              </w:rPr>
            </w:pPr>
            <w:r>
              <w:rPr>
                <w:rFonts w:hint="eastAsia" w:asciiTheme="minorEastAsia" w:hAnsiTheme="minorEastAsia" w:eastAsiaTheme="minorEastAsia" w:cstheme="minorEastAsia"/>
                <w:strike/>
                <w:dstrike w:val="0"/>
                <w:color w:val="000000"/>
                <w:kern w:val="0"/>
                <w:sz w:val="24"/>
                <w:szCs w:val="24"/>
                <w:lang w:bidi="ar"/>
              </w:rPr>
              <w:t>010</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64E0BC2">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strike/>
                <w:dstrike w:val="0"/>
                <w:color w:val="000000"/>
                <w:kern w:val="0"/>
                <w:sz w:val="24"/>
                <w:szCs w:val="24"/>
                <w:lang w:val="en-US" w:eastAsia="zh-CN" w:bidi="ar"/>
              </w:rPr>
            </w:pPr>
            <w:r>
              <w:rPr>
                <w:rFonts w:hint="eastAsia" w:asciiTheme="minorEastAsia" w:hAnsiTheme="minorEastAsia" w:eastAsiaTheme="minorEastAsia" w:cstheme="minorEastAsia"/>
                <w:strike/>
                <w:dstrike w:val="0"/>
                <w:color w:val="000000"/>
                <w:kern w:val="0"/>
                <w:sz w:val="24"/>
                <w:szCs w:val="24"/>
                <w:lang w:val="en-US" w:eastAsia="zh-CN" w:bidi="ar"/>
              </w:rPr>
              <w:t>合格入库申请</w:t>
            </w:r>
          </w:p>
        </w:tc>
        <w:tc>
          <w:tcPr>
            <w:tcW w:w="340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7890888">
            <w:pPr>
              <w:keepNext w:val="0"/>
              <w:keepLines w:val="0"/>
              <w:widowControl/>
              <w:numPr>
                <w:ilvl w:val="0"/>
                <w:numId w:val="0"/>
              </w:numPr>
              <w:suppressLineNumbers w:val="0"/>
              <w:spacing w:before="0" w:beforeAutospacing="0" w:after="0" w:afterAutospacing="0" w:line="273" w:lineRule="atLeast"/>
              <w:ind w:left="0" w:leftChars="0" w:right="0" w:rightChars="0"/>
              <w:jc w:val="left"/>
              <w:rPr>
                <w:rFonts w:hint="eastAsia" w:asciiTheme="minorEastAsia" w:hAnsiTheme="minorEastAsia" w:eastAsiaTheme="minorEastAsia" w:cstheme="minorEastAsia"/>
                <w:strike/>
                <w:dstrike w:val="0"/>
                <w:lang w:val="en-US" w:eastAsia="zh-CN"/>
              </w:rPr>
            </w:pPr>
            <w:r>
              <w:rPr>
                <w:rFonts w:hint="eastAsia" w:asciiTheme="minorEastAsia" w:hAnsiTheme="minorEastAsia" w:eastAsiaTheme="minorEastAsia" w:cstheme="minorEastAsia"/>
                <w:strike/>
                <w:dstrike w:val="0"/>
                <w:color w:val="000000"/>
                <w:kern w:val="0"/>
                <w:sz w:val="24"/>
                <w:szCs w:val="24"/>
                <w:lang w:val="en-US" w:eastAsia="zh-CN" w:bidi="ar"/>
              </w:rPr>
              <w:t>半成品或成品完工后，计划员创建完工入库单，发起合格入库申请。</w:t>
            </w:r>
          </w:p>
        </w:tc>
        <w:tc>
          <w:tcPr>
            <w:tcW w:w="88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11A88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strike/>
                <w:dstrike w:val="0"/>
                <w:lang w:val="en-US" w:eastAsia="zh-CN"/>
              </w:rPr>
            </w:pPr>
            <w:r>
              <w:rPr>
                <w:rFonts w:hint="eastAsia" w:asciiTheme="minorEastAsia" w:hAnsiTheme="minorEastAsia" w:eastAsiaTheme="minorEastAsia" w:cstheme="minorEastAsia"/>
                <w:strike/>
                <w:dstrike w:val="0"/>
                <w:lang w:val="en-US" w:eastAsia="zh-CN"/>
              </w:rPr>
              <w:t>计划员</w:t>
            </w:r>
          </w:p>
        </w:tc>
        <w:tc>
          <w:tcPr>
            <w:tcW w:w="7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7134D8C">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strike/>
                <w:dstrike w:val="0"/>
                <w:color w:val="000000"/>
                <w:kern w:val="0"/>
                <w:sz w:val="24"/>
                <w:szCs w:val="24"/>
                <w:lang w:val="en-US" w:eastAsia="zh-CN" w:bidi="ar"/>
              </w:rPr>
            </w:pPr>
            <w:r>
              <w:rPr>
                <w:rFonts w:hint="eastAsia" w:asciiTheme="minorEastAsia" w:hAnsiTheme="minorEastAsia" w:eastAsiaTheme="minorEastAsia" w:cstheme="minorEastAsia"/>
                <w:strike/>
                <w:dstrike w:val="0"/>
                <w:color w:val="000000"/>
                <w:kern w:val="0"/>
                <w:sz w:val="24"/>
                <w:szCs w:val="24"/>
                <w:lang w:val="en-US" w:eastAsia="zh-CN" w:bidi="ar"/>
              </w:rPr>
              <w:t>合格成品</w:t>
            </w:r>
          </w:p>
        </w:tc>
        <w:tc>
          <w:tcPr>
            <w:tcW w:w="8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D20D9BA">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strike/>
                <w:dstrike w:val="0"/>
                <w:color w:val="000000"/>
                <w:kern w:val="0"/>
                <w:sz w:val="24"/>
                <w:szCs w:val="24"/>
                <w:lang w:val="en-US" w:eastAsia="zh-CN" w:bidi="ar"/>
              </w:rPr>
            </w:pPr>
            <w:r>
              <w:rPr>
                <w:rFonts w:hint="eastAsia" w:asciiTheme="minorEastAsia" w:hAnsiTheme="minorEastAsia" w:eastAsiaTheme="minorEastAsia" w:cstheme="minorEastAsia"/>
                <w:strike/>
                <w:dstrike w:val="0"/>
                <w:color w:val="000000"/>
                <w:kern w:val="0"/>
                <w:sz w:val="24"/>
                <w:szCs w:val="24"/>
                <w:lang w:bidi="ar"/>
              </w:rPr>
              <w:t>入库申请</w:t>
            </w:r>
            <w:r>
              <w:rPr>
                <w:rFonts w:hint="eastAsia" w:asciiTheme="minorEastAsia" w:hAnsiTheme="minorEastAsia" w:eastAsiaTheme="minorEastAsia" w:cstheme="minorEastAsia"/>
                <w:strike/>
                <w:dstrike w:val="0"/>
                <w:color w:val="000000"/>
                <w:kern w:val="0"/>
                <w:sz w:val="24"/>
                <w:szCs w:val="24"/>
                <w:lang w:val="en-US" w:eastAsia="zh-CN" w:bidi="ar"/>
              </w:rPr>
              <w:t>单</w:t>
            </w:r>
          </w:p>
        </w:tc>
        <w:tc>
          <w:tcPr>
            <w:tcW w:w="92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280B26F">
            <w:pPr>
              <w:keepNext w:val="0"/>
              <w:keepLines w:val="0"/>
              <w:widowControl/>
              <w:suppressLineNumbers w:val="0"/>
              <w:spacing w:before="0" w:beforeAutospacing="0" w:after="0" w:afterAutospacing="0" w:line="240" w:lineRule="auto"/>
              <w:ind w:left="0" w:right="0" w:firstLine="0" w:firstLineChars="0"/>
              <w:jc w:val="center"/>
              <w:rPr>
                <w:rFonts w:hint="eastAsia" w:asciiTheme="minorEastAsia" w:hAnsiTheme="minorEastAsia" w:eastAsiaTheme="minorEastAsia" w:cstheme="minorEastAsia"/>
                <w:strike/>
                <w:dstrike w:val="0"/>
                <w:color w:val="000000"/>
                <w:kern w:val="0"/>
                <w:sz w:val="24"/>
                <w:szCs w:val="24"/>
                <w:lang w:bidi="ar"/>
              </w:rPr>
            </w:pPr>
          </w:p>
        </w:tc>
      </w:tr>
      <w:tr w14:paraId="058F419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1322" w:hRule="atLeast"/>
        </w:trPr>
        <w:tc>
          <w:tcPr>
            <w:tcW w:w="72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0FBC397">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020</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5BB8599">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color w:val="000000"/>
                <w:kern w:val="2"/>
                <w:sz w:val="24"/>
                <w:szCs w:val="24"/>
                <w:lang w:val="en-US" w:eastAsia="zh-CN" w:bidi="ar-SA"/>
              </w:rPr>
              <w:t>创建入库申请单</w:t>
            </w:r>
          </w:p>
        </w:tc>
        <w:tc>
          <w:tcPr>
            <w:tcW w:w="340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30AF7CC">
            <w:pPr>
              <w:keepNext w:val="0"/>
              <w:keepLines w:val="0"/>
              <w:widowControl/>
              <w:numPr>
                <w:ilvl w:val="0"/>
                <w:numId w:val="35"/>
              </w:numPr>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半成品、成品完工后，计划员发起合格入库申请，库管员创建</w:t>
            </w:r>
            <w:r>
              <w:rPr>
                <w:rFonts w:hint="eastAsia" w:asciiTheme="minorEastAsia" w:hAnsiTheme="minorEastAsia" w:eastAsiaTheme="minorEastAsia" w:cstheme="minorEastAsia"/>
                <w:color w:val="000000"/>
                <w:kern w:val="0"/>
                <w:sz w:val="24"/>
                <w:szCs w:val="24"/>
                <w:lang w:bidi="ar"/>
              </w:rPr>
              <w:t>入库申请</w:t>
            </w:r>
            <w:r>
              <w:rPr>
                <w:rFonts w:hint="eastAsia" w:asciiTheme="minorEastAsia" w:hAnsiTheme="minorEastAsia" w:eastAsiaTheme="minorEastAsia" w:cstheme="minorEastAsia"/>
                <w:color w:val="000000"/>
                <w:kern w:val="0"/>
                <w:sz w:val="24"/>
                <w:szCs w:val="24"/>
                <w:lang w:val="en-US" w:eastAsia="zh-CN" w:bidi="ar"/>
              </w:rPr>
              <w:t>单及填写入库明细；</w:t>
            </w:r>
          </w:p>
          <w:p w14:paraId="2439A708">
            <w:pPr>
              <w:keepNext w:val="0"/>
              <w:keepLines w:val="0"/>
              <w:widowControl/>
              <w:numPr>
                <w:ilvl w:val="0"/>
                <w:numId w:val="35"/>
              </w:numPr>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val="en-US" w:eastAsia="zh-CN" w:bidi="ar"/>
              </w:rPr>
              <w:t>外购件、外委件到货后，库管员创建入库申请单及填写入库明细；</w:t>
            </w:r>
          </w:p>
          <w:p w14:paraId="41958F99">
            <w:pPr>
              <w:keepNext w:val="0"/>
              <w:keepLines w:val="0"/>
              <w:widowControl/>
              <w:numPr>
                <w:ilvl w:val="0"/>
                <w:numId w:val="35"/>
              </w:numPr>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val="en-US" w:eastAsia="zh-CN" w:bidi="ar"/>
              </w:rPr>
              <w:t>库管员针对退料、串换件等特殊场景入库时，创建入库申请单及填写入库明细。</w:t>
            </w:r>
          </w:p>
        </w:tc>
        <w:tc>
          <w:tcPr>
            <w:tcW w:w="88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470E93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库管员</w:t>
            </w:r>
          </w:p>
        </w:tc>
        <w:tc>
          <w:tcPr>
            <w:tcW w:w="7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D80FE24">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bidi="ar"/>
              </w:rPr>
              <w:t>入库申请</w:t>
            </w:r>
            <w:r>
              <w:rPr>
                <w:rFonts w:hint="eastAsia" w:asciiTheme="minorEastAsia" w:hAnsiTheme="minorEastAsia" w:eastAsiaTheme="minorEastAsia" w:cstheme="minorEastAsia"/>
                <w:color w:val="000000"/>
                <w:kern w:val="0"/>
                <w:sz w:val="24"/>
                <w:szCs w:val="24"/>
                <w:lang w:val="en-US" w:eastAsia="zh-CN" w:bidi="ar"/>
              </w:rPr>
              <w:t>单</w:t>
            </w:r>
          </w:p>
        </w:tc>
        <w:tc>
          <w:tcPr>
            <w:tcW w:w="8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6CD847F">
            <w:pPr>
              <w:keepNext w:val="0"/>
              <w:keepLines w:val="0"/>
              <w:widowControl/>
              <w:suppressLineNumbers w:val="0"/>
              <w:spacing w:before="0" w:beforeAutospacing="0" w:after="0" w:afterAutospacing="0" w:line="240" w:lineRule="auto"/>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bidi="ar"/>
              </w:rPr>
              <w:t>入库申请</w:t>
            </w:r>
            <w:r>
              <w:rPr>
                <w:rFonts w:hint="eastAsia" w:asciiTheme="minorEastAsia" w:hAnsiTheme="minorEastAsia" w:eastAsiaTheme="minorEastAsia" w:cstheme="minorEastAsia"/>
                <w:color w:val="000000"/>
                <w:kern w:val="0"/>
                <w:sz w:val="24"/>
                <w:szCs w:val="24"/>
                <w:lang w:val="en-US" w:eastAsia="zh-CN" w:bidi="ar"/>
              </w:rPr>
              <w:t>单</w:t>
            </w:r>
          </w:p>
        </w:tc>
        <w:tc>
          <w:tcPr>
            <w:tcW w:w="92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9BEB71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bidi="ar"/>
              </w:rPr>
              <w:t>入库申请</w:t>
            </w:r>
            <w:r>
              <w:rPr>
                <w:rFonts w:hint="eastAsia" w:asciiTheme="minorEastAsia" w:hAnsiTheme="minorEastAsia" w:eastAsiaTheme="minorEastAsia" w:cstheme="minorEastAsia"/>
                <w:color w:val="000000"/>
                <w:kern w:val="0"/>
                <w:sz w:val="24"/>
                <w:szCs w:val="24"/>
                <w:lang w:val="en-US" w:eastAsia="zh-CN" w:bidi="ar"/>
              </w:rPr>
              <w:t>单</w:t>
            </w:r>
          </w:p>
        </w:tc>
      </w:tr>
      <w:tr w14:paraId="3E804834">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1322" w:hRule="atLeast"/>
        </w:trPr>
        <w:tc>
          <w:tcPr>
            <w:tcW w:w="72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A5E0A29">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w:t>
            </w:r>
            <w:r>
              <w:rPr>
                <w:rFonts w:hint="eastAsia" w:asciiTheme="minorEastAsia" w:hAnsiTheme="minorEastAsia" w:eastAsiaTheme="minorEastAsia" w:cstheme="minorEastAsia"/>
                <w:color w:val="000000"/>
                <w:kern w:val="0"/>
                <w:sz w:val="24"/>
                <w:szCs w:val="24"/>
                <w:lang w:val="en-US" w:eastAsia="zh-CN" w:bidi="ar"/>
              </w:rPr>
              <w:t>3</w:t>
            </w:r>
            <w:r>
              <w:rPr>
                <w:rFonts w:hint="eastAsia" w:asciiTheme="minorEastAsia" w:hAnsiTheme="minorEastAsia" w:eastAsiaTheme="minorEastAsia" w:cstheme="minorEastAsia"/>
                <w:color w:val="000000"/>
                <w:kern w:val="0"/>
                <w:sz w:val="24"/>
                <w:szCs w:val="24"/>
                <w:lang w:bidi="ar"/>
              </w:rPr>
              <w:t>0</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3B49CFE">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sz w:val="24"/>
                <w:szCs w:val="24"/>
              </w:rPr>
              <w:t>入库</w:t>
            </w:r>
            <w:r>
              <w:rPr>
                <w:rFonts w:hint="eastAsia" w:asciiTheme="minorEastAsia" w:hAnsiTheme="minorEastAsia" w:eastAsiaTheme="minorEastAsia" w:cstheme="minorEastAsia"/>
                <w:color w:val="000000"/>
                <w:sz w:val="24"/>
                <w:szCs w:val="24"/>
                <w:lang w:val="en-US" w:eastAsia="zh-CN"/>
              </w:rPr>
              <w:t>检验</w:t>
            </w:r>
          </w:p>
        </w:tc>
        <w:tc>
          <w:tcPr>
            <w:tcW w:w="340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A3BDE14">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bidi="ar"/>
              </w:rPr>
              <w:t>外购件、外委件到货后，</w:t>
            </w:r>
            <w:r>
              <w:rPr>
                <w:rFonts w:hint="eastAsia" w:asciiTheme="minorEastAsia" w:hAnsiTheme="minorEastAsia" w:eastAsiaTheme="minorEastAsia" w:cstheme="minorEastAsia"/>
                <w:color w:val="000000"/>
                <w:kern w:val="0"/>
                <w:sz w:val="24"/>
                <w:szCs w:val="24"/>
                <w:lang w:val="en-US" w:eastAsia="zh-CN" w:bidi="ar"/>
              </w:rPr>
              <w:t>检验员进行入库检验。</w:t>
            </w:r>
          </w:p>
        </w:tc>
        <w:tc>
          <w:tcPr>
            <w:tcW w:w="88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C90FD5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检验员</w:t>
            </w:r>
          </w:p>
        </w:tc>
        <w:tc>
          <w:tcPr>
            <w:tcW w:w="7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9728E96">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入库申请单</w:t>
            </w:r>
          </w:p>
        </w:tc>
        <w:tc>
          <w:tcPr>
            <w:tcW w:w="8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F9EE499">
            <w:pPr>
              <w:keepNext w:val="0"/>
              <w:keepLines w:val="0"/>
              <w:widowControl/>
              <w:suppressLineNumbers w:val="0"/>
              <w:spacing w:before="0" w:beforeAutospacing="0" w:after="0" w:afterAutospacing="0" w:line="240" w:lineRule="auto"/>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入库检验记录</w:t>
            </w:r>
          </w:p>
        </w:tc>
        <w:tc>
          <w:tcPr>
            <w:tcW w:w="92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CC0EDC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入库检验任务</w:t>
            </w:r>
          </w:p>
        </w:tc>
      </w:tr>
      <w:tr w14:paraId="0D9DD379">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360" w:hRule="atLeast"/>
        </w:trPr>
        <w:tc>
          <w:tcPr>
            <w:tcW w:w="72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4402A1D">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w:t>
            </w:r>
            <w:r>
              <w:rPr>
                <w:rFonts w:hint="eastAsia" w:asciiTheme="minorEastAsia" w:hAnsiTheme="minorEastAsia" w:eastAsiaTheme="minorEastAsia" w:cstheme="minorEastAsia"/>
                <w:color w:val="000000"/>
                <w:kern w:val="0"/>
                <w:sz w:val="24"/>
                <w:szCs w:val="24"/>
                <w:lang w:val="en-US" w:eastAsia="zh-CN" w:bidi="ar"/>
              </w:rPr>
              <w:t>4</w:t>
            </w:r>
            <w:r>
              <w:rPr>
                <w:rFonts w:hint="eastAsia" w:asciiTheme="minorEastAsia" w:hAnsiTheme="minorEastAsia" w:eastAsiaTheme="minorEastAsia" w:cstheme="minorEastAsia"/>
                <w:color w:val="000000"/>
                <w:kern w:val="0"/>
                <w:sz w:val="24"/>
                <w:szCs w:val="24"/>
                <w:lang w:bidi="ar"/>
              </w:rPr>
              <w:t>0</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2F0B71B">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实物收货</w:t>
            </w:r>
          </w:p>
        </w:tc>
        <w:tc>
          <w:tcPr>
            <w:tcW w:w="340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CFE20BF">
            <w:pPr>
              <w:keepNext w:val="0"/>
              <w:keepLines w:val="0"/>
              <w:widowControl/>
              <w:numPr>
                <w:ilvl w:val="0"/>
                <w:numId w:val="0"/>
              </w:numPr>
              <w:suppressLineNumbers w:val="0"/>
              <w:spacing w:before="0" w:beforeAutospacing="0" w:after="0" w:afterAutospacing="0" w:line="273" w:lineRule="atLeast"/>
              <w:ind w:left="0" w:right="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库管员接收已完成检验且合格的实物物料。</w:t>
            </w:r>
          </w:p>
        </w:tc>
        <w:tc>
          <w:tcPr>
            <w:tcW w:w="88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B474E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库管员</w:t>
            </w:r>
          </w:p>
        </w:tc>
        <w:tc>
          <w:tcPr>
            <w:tcW w:w="7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115E132">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p>
        </w:tc>
        <w:tc>
          <w:tcPr>
            <w:tcW w:w="8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83AC395">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p>
        </w:tc>
        <w:tc>
          <w:tcPr>
            <w:tcW w:w="92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B70A4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p>
        </w:tc>
      </w:tr>
      <w:tr w14:paraId="0349960E">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2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11D3A10">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w:t>
            </w:r>
            <w:r>
              <w:rPr>
                <w:rFonts w:hint="eastAsia" w:asciiTheme="minorEastAsia" w:hAnsiTheme="minorEastAsia" w:eastAsiaTheme="minorEastAsia" w:cstheme="minorEastAsia"/>
                <w:color w:val="000000"/>
                <w:kern w:val="0"/>
                <w:sz w:val="24"/>
                <w:szCs w:val="24"/>
                <w:lang w:val="en-US" w:eastAsia="zh-CN" w:bidi="ar"/>
              </w:rPr>
              <w:t>5</w:t>
            </w:r>
            <w:r>
              <w:rPr>
                <w:rFonts w:hint="eastAsia" w:asciiTheme="minorEastAsia" w:hAnsiTheme="minorEastAsia" w:eastAsiaTheme="minorEastAsia" w:cstheme="minorEastAsia"/>
                <w:color w:val="000000"/>
                <w:kern w:val="0"/>
                <w:sz w:val="24"/>
                <w:szCs w:val="24"/>
                <w:lang w:bidi="ar"/>
              </w:rPr>
              <w:t>0</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22359D4">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拣配组箱</w:t>
            </w:r>
          </w:p>
        </w:tc>
        <w:tc>
          <w:tcPr>
            <w:tcW w:w="340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74D1C12">
            <w:pPr>
              <w:keepNext w:val="0"/>
              <w:keepLines w:val="0"/>
              <w:widowControl/>
              <w:numPr>
                <w:ilvl w:val="0"/>
                <w:numId w:val="0"/>
              </w:numPr>
              <w:suppressLineNumbers w:val="0"/>
              <w:spacing w:before="0" w:beforeAutospacing="0" w:after="0" w:afterAutospacing="0" w:line="273" w:lineRule="atLeast"/>
              <w:ind w:left="0" w:right="0"/>
              <w:jc w:val="left"/>
              <w:rPr>
                <w:rFonts w:hint="eastAsia" w:asciiTheme="minorEastAsia" w:hAnsiTheme="minorEastAsia" w:eastAsiaTheme="minorEastAsia" w:cstheme="minorEastAsia"/>
                <w:color w:val="000000"/>
                <w:kern w:val="0"/>
                <w:sz w:val="24"/>
                <w:szCs w:val="24"/>
                <w:lang w:val="en-US" w:bidi="ar"/>
              </w:rPr>
            </w:pPr>
            <w:r>
              <w:rPr>
                <w:rFonts w:hint="eastAsia" w:asciiTheme="minorEastAsia" w:hAnsiTheme="minorEastAsia" w:eastAsiaTheme="minorEastAsia" w:cstheme="minorEastAsia"/>
                <w:color w:val="000000"/>
                <w:kern w:val="0"/>
                <w:sz w:val="24"/>
                <w:szCs w:val="24"/>
                <w:lang w:val="en-US" w:eastAsia="zh-CN" w:bidi="ar"/>
              </w:rPr>
              <w:t>库管员选择合适的</w:t>
            </w:r>
            <w:r>
              <w:rPr>
                <w:rFonts w:hint="eastAsia" w:asciiTheme="minorEastAsia" w:hAnsiTheme="minorEastAsia" w:eastAsiaTheme="minorEastAsia" w:cstheme="minorEastAsia"/>
                <w:color w:val="000000"/>
                <w:kern w:val="0"/>
                <w:sz w:val="24"/>
                <w:szCs w:val="24"/>
                <w:lang w:bidi="ar"/>
              </w:rPr>
              <w:t>料箱，</w:t>
            </w:r>
            <w:r>
              <w:rPr>
                <w:rFonts w:hint="eastAsia" w:asciiTheme="minorEastAsia" w:hAnsiTheme="minorEastAsia" w:eastAsiaTheme="minorEastAsia" w:cstheme="minorEastAsia"/>
                <w:color w:val="000000"/>
                <w:kern w:val="0"/>
                <w:sz w:val="24"/>
                <w:szCs w:val="24"/>
                <w:lang w:val="en-US" w:eastAsia="zh-CN" w:bidi="ar"/>
              </w:rPr>
              <w:t>将物料与料箱</w:t>
            </w:r>
            <w:r>
              <w:rPr>
                <w:rFonts w:hint="eastAsia" w:asciiTheme="minorEastAsia" w:hAnsiTheme="minorEastAsia" w:eastAsiaTheme="minorEastAsia" w:cstheme="minorEastAsia"/>
                <w:color w:val="000000"/>
                <w:kern w:val="0"/>
                <w:sz w:val="24"/>
                <w:szCs w:val="24"/>
                <w:lang w:bidi="ar"/>
              </w:rPr>
              <w:t>进行组箱</w:t>
            </w:r>
            <w:r>
              <w:rPr>
                <w:rFonts w:hint="eastAsia" w:asciiTheme="minorEastAsia" w:hAnsiTheme="minorEastAsia" w:eastAsiaTheme="minorEastAsia" w:cstheme="minorEastAsia"/>
                <w:color w:val="000000"/>
                <w:kern w:val="0"/>
                <w:sz w:val="24"/>
                <w:szCs w:val="24"/>
                <w:lang w:eastAsia="zh-CN" w:bidi="ar"/>
              </w:rPr>
              <w:t>，</w:t>
            </w:r>
            <w:r>
              <w:rPr>
                <w:rFonts w:hint="eastAsia" w:asciiTheme="minorEastAsia" w:hAnsiTheme="minorEastAsia" w:eastAsiaTheme="minorEastAsia" w:cstheme="minorEastAsia"/>
                <w:color w:val="000000"/>
                <w:kern w:val="0"/>
                <w:sz w:val="24"/>
                <w:szCs w:val="24"/>
                <w:lang w:val="en-US" w:eastAsia="zh-CN" w:bidi="ar"/>
              </w:rPr>
              <w:t>并对物料与料箱进行记录。</w:t>
            </w:r>
          </w:p>
        </w:tc>
        <w:tc>
          <w:tcPr>
            <w:tcW w:w="88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226E5C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库管员</w:t>
            </w:r>
          </w:p>
        </w:tc>
        <w:tc>
          <w:tcPr>
            <w:tcW w:w="7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51D6762">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入库</w:t>
            </w:r>
            <w:r>
              <w:rPr>
                <w:rFonts w:hint="eastAsia" w:asciiTheme="minorEastAsia" w:hAnsiTheme="minorEastAsia" w:eastAsiaTheme="minorEastAsia" w:cstheme="minorEastAsia"/>
                <w:color w:val="000000"/>
                <w:kern w:val="0"/>
                <w:sz w:val="24"/>
                <w:szCs w:val="24"/>
                <w:lang w:val="en-US" w:eastAsia="zh-CN" w:bidi="ar"/>
              </w:rPr>
              <w:t>申请</w:t>
            </w:r>
            <w:r>
              <w:rPr>
                <w:rFonts w:hint="eastAsia" w:asciiTheme="minorEastAsia" w:hAnsiTheme="minorEastAsia" w:eastAsiaTheme="minorEastAsia" w:cstheme="minorEastAsia"/>
                <w:color w:val="000000"/>
                <w:kern w:val="0"/>
                <w:sz w:val="24"/>
                <w:szCs w:val="24"/>
                <w:lang w:bidi="ar"/>
              </w:rPr>
              <w:t>单、物料实物、料箱</w:t>
            </w:r>
          </w:p>
        </w:tc>
        <w:tc>
          <w:tcPr>
            <w:tcW w:w="8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8E694F5">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组箱记录</w:t>
            </w:r>
          </w:p>
        </w:tc>
        <w:tc>
          <w:tcPr>
            <w:tcW w:w="92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5D7657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组箱记录</w:t>
            </w:r>
          </w:p>
        </w:tc>
      </w:tr>
      <w:tr w14:paraId="0A065FF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2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28ECC6F">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w:t>
            </w:r>
            <w:r>
              <w:rPr>
                <w:rFonts w:hint="eastAsia" w:asciiTheme="minorEastAsia" w:hAnsiTheme="minorEastAsia" w:eastAsiaTheme="minorEastAsia" w:cstheme="minorEastAsia"/>
                <w:color w:val="000000"/>
                <w:kern w:val="0"/>
                <w:sz w:val="24"/>
                <w:szCs w:val="24"/>
                <w:lang w:val="en-US" w:eastAsia="zh-CN" w:bidi="ar"/>
              </w:rPr>
              <w:t>6</w:t>
            </w:r>
            <w:r>
              <w:rPr>
                <w:rFonts w:hint="eastAsia" w:asciiTheme="minorEastAsia" w:hAnsiTheme="minorEastAsia" w:eastAsiaTheme="minorEastAsia" w:cstheme="minorEastAsia"/>
                <w:color w:val="000000"/>
                <w:kern w:val="0"/>
                <w:sz w:val="24"/>
                <w:szCs w:val="24"/>
                <w:lang w:bidi="ar"/>
              </w:rPr>
              <w:t>0</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BB07719">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按货位上架物料</w:t>
            </w:r>
          </w:p>
        </w:tc>
        <w:tc>
          <w:tcPr>
            <w:tcW w:w="340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26FA6BD">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库管员通过WCS系统将已组箱完成的料箱输送回立体库的空库位中。</w:t>
            </w:r>
          </w:p>
        </w:tc>
        <w:tc>
          <w:tcPr>
            <w:tcW w:w="88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EC785A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库管员</w:t>
            </w:r>
          </w:p>
        </w:tc>
        <w:tc>
          <w:tcPr>
            <w:tcW w:w="7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714AF91">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入库申请单</w:t>
            </w:r>
          </w:p>
        </w:tc>
        <w:tc>
          <w:tcPr>
            <w:tcW w:w="8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EBFB46B">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库存信息</w:t>
            </w:r>
          </w:p>
        </w:tc>
        <w:tc>
          <w:tcPr>
            <w:tcW w:w="92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A8CDE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库存信息</w:t>
            </w:r>
          </w:p>
        </w:tc>
      </w:tr>
    </w:tbl>
    <w:p w14:paraId="1456146B">
      <w:pPr>
        <w:ind w:left="0" w:leftChars="0" w:firstLine="0" w:firstLineChars="0"/>
        <w:rPr>
          <w:rFonts w:hint="eastAsia" w:asciiTheme="minorEastAsia" w:hAnsiTheme="minorEastAsia" w:eastAsiaTheme="minorEastAsia" w:cstheme="minorEastAsia"/>
          <w:lang w:val="en-US" w:eastAsia="zh-CN"/>
        </w:rPr>
      </w:pPr>
    </w:p>
    <w:p w14:paraId="3A576ECD">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系统应用流程</w:t>
      </w:r>
    </w:p>
    <w:p w14:paraId="707B22B9">
      <w:pPr>
        <w:ind w:left="0" w:leftChars="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object>
          <v:shape id="_x0000_i1038" o:spt="75" type="#_x0000_t75" style="height:188.35pt;width:413.75pt;" o:ole="t" filled="f" o:preferrelative="t" stroked="f" coordsize="21600,21600">
            <v:path/>
            <v:fill on="f" focussize="0,0"/>
            <v:stroke on="f"/>
            <v:imagedata r:id="rId85" o:title=""/>
            <o:lock v:ext="edit" aspectratio="t"/>
            <w10:wrap type="none"/>
            <w10:anchorlock/>
          </v:shape>
          <o:OLEObject Type="Embed" ProgID="Visio.Drawing.15" ShapeID="_x0000_i1038" DrawAspect="Content" ObjectID="_1468075738" r:id="rId84">
            <o:LockedField>false</o:LockedField>
          </o:OLEObject>
        </w:object>
      </w:r>
    </w:p>
    <w:p w14:paraId="0DFB2DFF">
      <w:pPr>
        <w:numPr>
          <w:ilvl w:val="0"/>
          <w:numId w:val="14"/>
        </w:numPr>
        <w:ind w:left="960" w:leftChars="0" w:hanging="48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流程操作步骤说明：</w:t>
      </w:r>
    </w:p>
    <w:tbl>
      <w:tblPr>
        <w:tblStyle w:val="20"/>
        <w:tblW w:w="8336" w:type="dxa"/>
        <w:jc w:val="center"/>
        <w:tblLayout w:type="autofit"/>
        <w:tblCellMar>
          <w:top w:w="15" w:type="dxa"/>
          <w:left w:w="15" w:type="dxa"/>
          <w:bottom w:w="15" w:type="dxa"/>
          <w:right w:w="15" w:type="dxa"/>
        </w:tblCellMar>
      </w:tblPr>
      <w:tblGrid>
        <w:gridCol w:w="611"/>
        <w:gridCol w:w="1704"/>
        <w:gridCol w:w="1974"/>
        <w:gridCol w:w="2612"/>
        <w:gridCol w:w="1435"/>
      </w:tblGrid>
      <w:tr w14:paraId="131D9E98">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3D2E0495">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NO.</w:t>
            </w:r>
          </w:p>
        </w:tc>
        <w:tc>
          <w:tcPr>
            <w:tcW w:w="1704"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6DAC8A55">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角色</w:t>
            </w:r>
          </w:p>
        </w:tc>
        <w:tc>
          <w:tcPr>
            <w:tcW w:w="1974"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48DE8236">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业务活动</w:t>
            </w:r>
          </w:p>
        </w:tc>
        <w:tc>
          <w:tcPr>
            <w:tcW w:w="2612"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653F349B">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IT活动</w:t>
            </w:r>
          </w:p>
        </w:tc>
        <w:tc>
          <w:tcPr>
            <w:tcW w:w="1435"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3B2AFBA6">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功能编号</w:t>
            </w:r>
          </w:p>
        </w:tc>
      </w:tr>
      <w:tr w14:paraId="6EE4CB41">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6A61B69A">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1</w:t>
            </w:r>
          </w:p>
        </w:tc>
        <w:tc>
          <w:tcPr>
            <w:tcW w:w="1704" w:type="dxa"/>
            <w:tcBorders>
              <w:top w:val="single" w:color="000000" w:sz="4" w:space="0"/>
              <w:left w:val="single" w:color="000000" w:sz="4" w:space="0"/>
              <w:bottom w:val="single" w:color="000000" w:sz="4" w:space="0"/>
              <w:right w:val="single" w:color="000000" w:sz="4" w:space="0"/>
            </w:tcBorders>
            <w:noWrap/>
            <w:vAlign w:val="center"/>
          </w:tcPr>
          <w:p w14:paraId="002E01C7">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库管员</w:t>
            </w:r>
          </w:p>
        </w:tc>
        <w:tc>
          <w:tcPr>
            <w:tcW w:w="1974" w:type="dxa"/>
            <w:tcBorders>
              <w:top w:val="single" w:color="000000" w:sz="4" w:space="0"/>
              <w:left w:val="single" w:color="000000" w:sz="4" w:space="0"/>
              <w:bottom w:val="single" w:color="000000" w:sz="4" w:space="0"/>
              <w:right w:val="single" w:color="000000" w:sz="4" w:space="0"/>
            </w:tcBorders>
            <w:noWrap/>
            <w:vAlign w:val="center"/>
          </w:tcPr>
          <w:p w14:paraId="62BDCB08">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010创建入库申请单</w:t>
            </w:r>
          </w:p>
        </w:tc>
        <w:tc>
          <w:tcPr>
            <w:tcW w:w="2612" w:type="dxa"/>
            <w:tcBorders>
              <w:top w:val="single" w:color="000000" w:sz="4" w:space="0"/>
              <w:left w:val="single" w:color="000000" w:sz="4" w:space="0"/>
              <w:bottom w:val="single" w:color="000000" w:sz="4" w:space="0"/>
              <w:right w:val="single" w:color="000000" w:sz="4" w:space="0"/>
            </w:tcBorders>
            <w:noWrap/>
            <w:vAlign w:val="center"/>
          </w:tcPr>
          <w:p w14:paraId="52C5242C">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创建入库申请单</w:t>
            </w:r>
          </w:p>
        </w:tc>
        <w:tc>
          <w:tcPr>
            <w:tcW w:w="1435" w:type="dxa"/>
            <w:tcBorders>
              <w:top w:val="single" w:color="000000" w:sz="4" w:space="0"/>
              <w:left w:val="single" w:color="000000" w:sz="4" w:space="0"/>
              <w:bottom w:val="single" w:color="000000" w:sz="4" w:space="0"/>
              <w:right w:val="single" w:color="000000" w:sz="4" w:space="0"/>
            </w:tcBorders>
            <w:noWrap/>
            <w:vAlign w:val="center"/>
          </w:tcPr>
          <w:p w14:paraId="06F46E05">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MOM-RK-01</w:t>
            </w:r>
          </w:p>
        </w:tc>
      </w:tr>
      <w:tr w14:paraId="3EE0AAB5">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03D36C09">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2</w:t>
            </w:r>
          </w:p>
        </w:tc>
        <w:tc>
          <w:tcPr>
            <w:tcW w:w="1704" w:type="dxa"/>
            <w:tcBorders>
              <w:top w:val="single" w:color="000000" w:sz="4" w:space="0"/>
              <w:left w:val="single" w:color="000000" w:sz="4" w:space="0"/>
              <w:bottom w:val="single" w:color="000000" w:sz="4" w:space="0"/>
              <w:right w:val="single" w:color="000000" w:sz="4" w:space="0"/>
            </w:tcBorders>
            <w:noWrap/>
            <w:vAlign w:val="center"/>
          </w:tcPr>
          <w:p w14:paraId="45C6669C">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库管员</w:t>
            </w:r>
          </w:p>
        </w:tc>
        <w:tc>
          <w:tcPr>
            <w:tcW w:w="1974" w:type="dxa"/>
            <w:tcBorders>
              <w:top w:val="single" w:color="000000" w:sz="4" w:space="0"/>
              <w:left w:val="single" w:color="000000" w:sz="4" w:space="0"/>
              <w:bottom w:val="single" w:color="000000" w:sz="4" w:space="0"/>
              <w:right w:val="single" w:color="000000" w:sz="4" w:space="0"/>
            </w:tcBorders>
            <w:noWrap/>
            <w:vAlign w:val="center"/>
          </w:tcPr>
          <w:p w14:paraId="6868B500">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050分拣组箱</w:t>
            </w:r>
          </w:p>
        </w:tc>
        <w:tc>
          <w:tcPr>
            <w:tcW w:w="26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7007FD">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组箱</w:t>
            </w:r>
          </w:p>
        </w:tc>
        <w:tc>
          <w:tcPr>
            <w:tcW w:w="14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F7E5E1">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MOM--WCS-01</w:t>
            </w:r>
          </w:p>
        </w:tc>
      </w:tr>
      <w:tr w14:paraId="04A37FB3">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7FF0EA33">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3</w:t>
            </w:r>
          </w:p>
        </w:tc>
        <w:tc>
          <w:tcPr>
            <w:tcW w:w="1704" w:type="dxa"/>
            <w:tcBorders>
              <w:top w:val="single" w:color="000000" w:sz="4" w:space="0"/>
              <w:left w:val="single" w:color="000000" w:sz="4" w:space="0"/>
              <w:bottom w:val="single" w:color="000000" w:sz="4" w:space="0"/>
              <w:right w:val="single" w:color="000000" w:sz="4" w:space="0"/>
            </w:tcBorders>
            <w:noWrap/>
            <w:vAlign w:val="center"/>
          </w:tcPr>
          <w:p w14:paraId="281F336D">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库管员</w:t>
            </w:r>
          </w:p>
        </w:tc>
        <w:tc>
          <w:tcPr>
            <w:tcW w:w="1974" w:type="dxa"/>
            <w:tcBorders>
              <w:top w:val="single" w:color="000000" w:sz="4" w:space="0"/>
              <w:left w:val="single" w:color="000000" w:sz="4" w:space="0"/>
              <w:bottom w:val="single" w:color="000000" w:sz="4" w:space="0"/>
              <w:right w:val="single" w:color="000000" w:sz="4" w:space="0"/>
            </w:tcBorders>
            <w:noWrap/>
            <w:vAlign w:val="center"/>
          </w:tcPr>
          <w:p w14:paraId="64F267F3">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p>
        </w:tc>
        <w:tc>
          <w:tcPr>
            <w:tcW w:w="26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239C3E">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物料入库</w:t>
            </w:r>
          </w:p>
        </w:tc>
        <w:tc>
          <w:tcPr>
            <w:tcW w:w="14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5D5677">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MOM-RK-02</w:t>
            </w:r>
          </w:p>
        </w:tc>
      </w:tr>
    </w:tbl>
    <w:p w14:paraId="4C8F9FA9">
      <w:pPr>
        <w:ind w:left="0" w:leftChars="0" w:firstLine="0" w:firstLineChars="0"/>
        <w:rPr>
          <w:rFonts w:hint="eastAsia" w:asciiTheme="minorEastAsia" w:hAnsiTheme="minorEastAsia" w:eastAsiaTheme="minorEastAsia" w:cstheme="minorEastAsia"/>
          <w:lang w:val="en-US" w:eastAsia="zh-CN"/>
        </w:rPr>
      </w:pPr>
    </w:p>
    <w:p w14:paraId="4DF523CA">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功能设计</w:t>
      </w:r>
    </w:p>
    <w:p w14:paraId="74683E3C">
      <w:pPr>
        <w:pStyle w:val="6"/>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创建入库申请单</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6DA99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74AB974A">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231D8DCC">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MOM-RK-01</w:t>
            </w:r>
          </w:p>
        </w:tc>
      </w:tr>
      <w:tr w14:paraId="54869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40DDB37C">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646D539F">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入库申请单</w:t>
            </w:r>
          </w:p>
        </w:tc>
      </w:tr>
      <w:tr w14:paraId="257F3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29FF7DBC">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53743507">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库管员、市场部业务人员</w:t>
            </w:r>
          </w:p>
        </w:tc>
      </w:tr>
      <w:tr w14:paraId="011C1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69813A6A">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E5E161B">
            <w:pPr>
              <w:keepNext w:val="0"/>
              <w:keepLines w:val="0"/>
              <w:numPr>
                <w:ilvl w:val="0"/>
                <w:numId w:val="0"/>
              </w:numPr>
              <w:suppressLineNumbers w:val="0"/>
              <w:spacing w:before="0" w:beforeLines="0" w:beforeAutospacing="0" w:after="0" w:afterLines="0" w:afterAutospacing="0" w:line="300" w:lineRule="auto"/>
              <w:ind w:left="0" w:leftChars="0" w:right="0" w:right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新增物料入库记录，填写入库明细。</w:t>
            </w:r>
          </w:p>
        </w:tc>
      </w:tr>
      <w:tr w14:paraId="4958B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771A2641">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1691F683">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b/>
                <w:bCs/>
                <w:highlight w:val="none"/>
                <w:lang w:val="en-US" w:eastAsia="zh-CN"/>
              </w:rPr>
            </w:pPr>
            <w:r>
              <w:rPr>
                <w:rFonts w:hint="eastAsia" w:asciiTheme="minorEastAsia" w:hAnsiTheme="minorEastAsia" w:eastAsiaTheme="minorEastAsia" w:cstheme="minorEastAsia"/>
                <w:highlight w:val="none"/>
                <w:lang w:val="en-US" w:eastAsia="zh-CN"/>
              </w:rPr>
              <w:t>入库方式：采购入库，成品入库，半成品入库，外委入库，退料入库，盘盈入库，报废入库，退货入库。</w:t>
            </w:r>
          </w:p>
          <w:p w14:paraId="09D2A833">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采购入库：ERP系统下发采</w:t>
            </w:r>
            <w:commentRangeStart w:id="10"/>
            <w:r>
              <w:rPr>
                <w:rFonts w:hint="eastAsia" w:asciiTheme="minorEastAsia" w:hAnsiTheme="minorEastAsia" w:eastAsiaTheme="minorEastAsia" w:cstheme="minorEastAsia"/>
                <w:highlight w:val="none"/>
                <w:lang w:val="en-US" w:eastAsia="zh-CN"/>
              </w:rPr>
              <w:t>购到货单</w:t>
            </w:r>
            <w:commentRangeEnd w:id="10"/>
            <w:r>
              <w:rPr>
                <w:rFonts w:hint="default"/>
              </w:rPr>
              <w:commentReference w:id="10"/>
            </w:r>
            <w:r>
              <w:rPr>
                <w:rFonts w:hint="eastAsia" w:asciiTheme="minorEastAsia" w:hAnsiTheme="minorEastAsia" w:eastAsiaTheme="minorEastAsia" w:cstheme="minorEastAsia"/>
                <w:highlight w:val="none"/>
                <w:lang w:val="en-US" w:eastAsia="zh-CN"/>
              </w:rPr>
              <w:t>形成MOM系统中的入库申请单，库房默认为中央库。通过序列号管控的采购物料需根据数量形成多条明细下发至MOM系统。</w:t>
            </w:r>
          </w:p>
          <w:p w14:paraId="28192FB6">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strike/>
                <w:dstrike w:val="0"/>
                <w:highlight w:val="none"/>
                <w:lang w:val="en-US" w:eastAsia="zh-CN"/>
              </w:rPr>
            </w:pPr>
            <w:r>
              <w:rPr>
                <w:rFonts w:hint="eastAsia" w:asciiTheme="minorEastAsia" w:hAnsiTheme="minorEastAsia" w:eastAsiaTheme="minorEastAsia" w:cstheme="minorEastAsia"/>
                <w:highlight w:val="none"/>
                <w:lang w:val="en-US" w:eastAsia="zh-CN"/>
              </w:rPr>
              <w:t>成品入库：发动机生产订单完工后，自动形成入库申请单。</w:t>
            </w:r>
          </w:p>
          <w:p w14:paraId="45CF2FF4">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退货入库：由天府轻动客户将发动机产品退回，MOM系统接收ERP下发的退货单，库管员根据退货单形成退货入库的入库申请单。</w:t>
            </w:r>
          </w:p>
          <w:p w14:paraId="05447EE0">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入库明细新增流水号：物料编码+日期+流水号。用于轻动内部流转，系统按规则在入库申请单创建成功后自动生成。</w:t>
            </w:r>
          </w:p>
          <w:p w14:paraId="24E67456">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入库明细增加检验结果字段，入库检验任务的检验结果回传到对应的入库申请单，检验结果为待处理时，库房自动选择为限制库。</w:t>
            </w:r>
          </w:p>
        </w:tc>
      </w:tr>
    </w:tbl>
    <w:p w14:paraId="68EAE453">
      <w:pPr>
        <w:pStyle w:val="8"/>
        <w:numPr>
          <w:ilvl w:val="0"/>
          <w:numId w:val="5"/>
        </w:numPr>
        <w:ind w:left="0" w:firstLine="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表单设计</w:t>
      </w:r>
    </w:p>
    <w:tbl>
      <w:tblPr>
        <w:tblStyle w:val="2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
        <w:gridCol w:w="1119"/>
        <w:gridCol w:w="1262"/>
        <w:gridCol w:w="1001"/>
        <w:gridCol w:w="1167"/>
        <w:gridCol w:w="1017"/>
        <w:gridCol w:w="1204"/>
        <w:gridCol w:w="1213"/>
      </w:tblGrid>
      <w:tr w14:paraId="740D0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18B3462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序号</w:t>
            </w:r>
          </w:p>
        </w:tc>
        <w:tc>
          <w:tcPr>
            <w:tcW w:w="656" w:type="pct"/>
            <w:vAlign w:val="center"/>
          </w:tcPr>
          <w:p w14:paraId="650C3FF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字段中文名</w:t>
            </w:r>
          </w:p>
        </w:tc>
        <w:tc>
          <w:tcPr>
            <w:tcW w:w="740" w:type="pct"/>
            <w:vAlign w:val="center"/>
          </w:tcPr>
          <w:p w14:paraId="08DE842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字段说明</w:t>
            </w:r>
          </w:p>
        </w:tc>
        <w:tc>
          <w:tcPr>
            <w:tcW w:w="587" w:type="pct"/>
            <w:vAlign w:val="center"/>
          </w:tcPr>
          <w:p w14:paraId="349C318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字段类型</w:t>
            </w:r>
          </w:p>
        </w:tc>
        <w:tc>
          <w:tcPr>
            <w:tcW w:w="684" w:type="pct"/>
            <w:vAlign w:val="center"/>
          </w:tcPr>
          <w:p w14:paraId="56F63B3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字段值域</w:t>
            </w:r>
          </w:p>
        </w:tc>
        <w:tc>
          <w:tcPr>
            <w:tcW w:w="596" w:type="pct"/>
            <w:vAlign w:val="center"/>
          </w:tcPr>
          <w:p w14:paraId="64D07D6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值域标准</w:t>
            </w:r>
          </w:p>
        </w:tc>
        <w:tc>
          <w:tcPr>
            <w:tcW w:w="706" w:type="pct"/>
            <w:vAlign w:val="center"/>
          </w:tcPr>
          <w:p w14:paraId="10578B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是否主键</w:t>
            </w:r>
          </w:p>
        </w:tc>
        <w:tc>
          <w:tcPr>
            <w:tcW w:w="711" w:type="pct"/>
            <w:vAlign w:val="center"/>
          </w:tcPr>
          <w:p w14:paraId="411C7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是否必填</w:t>
            </w:r>
          </w:p>
        </w:tc>
      </w:tr>
      <w:tr w14:paraId="5DD21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shd w:val="clear" w:color="auto" w:fill="auto"/>
            <w:vAlign w:val="center"/>
          </w:tcPr>
          <w:p w14:paraId="0B19FF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w:t>
            </w:r>
          </w:p>
        </w:tc>
        <w:tc>
          <w:tcPr>
            <w:tcW w:w="656" w:type="pct"/>
            <w:shd w:val="clear" w:color="auto" w:fill="auto"/>
            <w:vAlign w:val="center"/>
          </w:tcPr>
          <w:p w14:paraId="18FBF3B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入库申请单编号</w:t>
            </w:r>
          </w:p>
        </w:tc>
        <w:tc>
          <w:tcPr>
            <w:tcW w:w="740" w:type="pct"/>
            <w:shd w:val="clear" w:color="auto" w:fill="auto"/>
            <w:vAlign w:val="center"/>
          </w:tcPr>
          <w:p w14:paraId="5B144DD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入库申请单编号</w:t>
            </w:r>
          </w:p>
        </w:tc>
        <w:tc>
          <w:tcPr>
            <w:tcW w:w="587" w:type="pct"/>
            <w:vAlign w:val="center"/>
          </w:tcPr>
          <w:p w14:paraId="21A69CF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5D9049A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1F52D52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4C3521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c>
          <w:tcPr>
            <w:tcW w:w="711" w:type="pct"/>
            <w:vAlign w:val="center"/>
          </w:tcPr>
          <w:p w14:paraId="270CED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71C33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shd w:val="clear" w:color="auto" w:fill="auto"/>
            <w:vAlign w:val="center"/>
          </w:tcPr>
          <w:p w14:paraId="1AD4E73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w:t>
            </w:r>
          </w:p>
        </w:tc>
        <w:tc>
          <w:tcPr>
            <w:tcW w:w="656" w:type="pct"/>
            <w:shd w:val="clear" w:color="auto" w:fill="auto"/>
            <w:vAlign w:val="center"/>
          </w:tcPr>
          <w:p w14:paraId="0322B84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入库方式</w:t>
            </w:r>
          </w:p>
        </w:tc>
        <w:tc>
          <w:tcPr>
            <w:tcW w:w="740" w:type="pct"/>
            <w:shd w:val="clear" w:color="auto" w:fill="auto"/>
            <w:vAlign w:val="center"/>
          </w:tcPr>
          <w:p w14:paraId="390E2F5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入库方式</w:t>
            </w:r>
          </w:p>
        </w:tc>
        <w:tc>
          <w:tcPr>
            <w:tcW w:w="587" w:type="pct"/>
            <w:vAlign w:val="center"/>
          </w:tcPr>
          <w:p w14:paraId="1B6BF82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227AC8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27E4CD4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302DD6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76E6D09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0601C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shd w:val="clear" w:color="auto" w:fill="auto"/>
            <w:vAlign w:val="center"/>
          </w:tcPr>
          <w:p w14:paraId="1435CB6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3</w:t>
            </w:r>
          </w:p>
        </w:tc>
        <w:tc>
          <w:tcPr>
            <w:tcW w:w="656" w:type="pct"/>
            <w:shd w:val="clear" w:color="auto" w:fill="auto"/>
            <w:vAlign w:val="center"/>
          </w:tcPr>
          <w:p w14:paraId="585C92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库房</w:t>
            </w:r>
          </w:p>
        </w:tc>
        <w:tc>
          <w:tcPr>
            <w:tcW w:w="740" w:type="pct"/>
            <w:shd w:val="clear" w:color="auto" w:fill="auto"/>
            <w:vAlign w:val="center"/>
          </w:tcPr>
          <w:p w14:paraId="2D7DA64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库房</w:t>
            </w:r>
          </w:p>
        </w:tc>
        <w:tc>
          <w:tcPr>
            <w:tcW w:w="587" w:type="pct"/>
            <w:vAlign w:val="center"/>
          </w:tcPr>
          <w:p w14:paraId="3BF311A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23B078F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both"/>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1FCB867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7130984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431A672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12FB0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6B7163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4</w:t>
            </w:r>
          </w:p>
        </w:tc>
        <w:tc>
          <w:tcPr>
            <w:tcW w:w="656" w:type="pct"/>
            <w:shd w:val="clear" w:color="auto" w:fill="auto"/>
            <w:vAlign w:val="center"/>
          </w:tcPr>
          <w:p w14:paraId="19F0A84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库位</w:t>
            </w:r>
          </w:p>
        </w:tc>
        <w:tc>
          <w:tcPr>
            <w:tcW w:w="740" w:type="pct"/>
            <w:shd w:val="clear" w:color="auto" w:fill="auto"/>
            <w:vAlign w:val="center"/>
          </w:tcPr>
          <w:p w14:paraId="68890A9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库位</w:t>
            </w:r>
          </w:p>
        </w:tc>
        <w:tc>
          <w:tcPr>
            <w:tcW w:w="587" w:type="pct"/>
            <w:vAlign w:val="center"/>
          </w:tcPr>
          <w:p w14:paraId="3D09425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3180ED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01DC534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1C2C18E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5871300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48474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66C454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5</w:t>
            </w:r>
          </w:p>
        </w:tc>
        <w:tc>
          <w:tcPr>
            <w:tcW w:w="656" w:type="pct"/>
            <w:shd w:val="clear" w:color="auto" w:fill="auto"/>
            <w:vAlign w:val="center"/>
          </w:tcPr>
          <w:p w14:paraId="0BB0B34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计量单位</w:t>
            </w:r>
          </w:p>
        </w:tc>
        <w:tc>
          <w:tcPr>
            <w:tcW w:w="740" w:type="pct"/>
            <w:shd w:val="clear" w:color="auto" w:fill="auto"/>
            <w:vAlign w:val="center"/>
          </w:tcPr>
          <w:p w14:paraId="33AA625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计量单位</w:t>
            </w:r>
          </w:p>
        </w:tc>
        <w:tc>
          <w:tcPr>
            <w:tcW w:w="587" w:type="pct"/>
            <w:vAlign w:val="center"/>
          </w:tcPr>
          <w:p w14:paraId="42F62C1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3213361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41CE566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00A5DD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596CF00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41810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6DD4679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6</w:t>
            </w:r>
          </w:p>
        </w:tc>
        <w:tc>
          <w:tcPr>
            <w:tcW w:w="656" w:type="pct"/>
            <w:shd w:val="clear" w:color="auto" w:fill="auto"/>
            <w:vAlign w:val="center"/>
          </w:tcPr>
          <w:p w14:paraId="13F38E2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批次号</w:t>
            </w:r>
          </w:p>
        </w:tc>
        <w:tc>
          <w:tcPr>
            <w:tcW w:w="740" w:type="pct"/>
            <w:shd w:val="clear" w:color="auto" w:fill="auto"/>
            <w:vAlign w:val="center"/>
          </w:tcPr>
          <w:p w14:paraId="3A0F6E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批次号</w:t>
            </w:r>
          </w:p>
        </w:tc>
        <w:tc>
          <w:tcPr>
            <w:tcW w:w="587" w:type="pct"/>
            <w:vAlign w:val="center"/>
          </w:tcPr>
          <w:p w14:paraId="6A64894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61A40E4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4B2514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0D66877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02F452C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3920F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14" w:type="pct"/>
            <w:shd w:val="clear" w:color="auto" w:fill="auto"/>
            <w:vAlign w:val="center"/>
          </w:tcPr>
          <w:p w14:paraId="7808E3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7</w:t>
            </w:r>
          </w:p>
        </w:tc>
        <w:tc>
          <w:tcPr>
            <w:tcW w:w="656" w:type="pct"/>
            <w:shd w:val="clear" w:color="auto" w:fill="auto"/>
            <w:vAlign w:val="center"/>
          </w:tcPr>
          <w:p w14:paraId="7BC23F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流水号</w:t>
            </w:r>
          </w:p>
        </w:tc>
        <w:tc>
          <w:tcPr>
            <w:tcW w:w="740" w:type="pct"/>
            <w:shd w:val="clear" w:color="auto" w:fill="auto"/>
            <w:vAlign w:val="top"/>
          </w:tcPr>
          <w:p w14:paraId="3346231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物料编码+流水号（轻动内部流转，系统自动生成）</w:t>
            </w:r>
          </w:p>
        </w:tc>
        <w:tc>
          <w:tcPr>
            <w:tcW w:w="587" w:type="pct"/>
            <w:vAlign w:val="top"/>
          </w:tcPr>
          <w:p w14:paraId="3FD0006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top"/>
          </w:tcPr>
          <w:p w14:paraId="7E9DD2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top"/>
          </w:tcPr>
          <w:p w14:paraId="0E1BF08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347A885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33036F6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62A5D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shd w:val="clear" w:color="auto" w:fill="auto"/>
            <w:vAlign w:val="center"/>
          </w:tcPr>
          <w:p w14:paraId="0A5E747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8</w:t>
            </w:r>
          </w:p>
        </w:tc>
        <w:tc>
          <w:tcPr>
            <w:tcW w:w="656" w:type="pct"/>
            <w:shd w:val="clear" w:color="auto" w:fill="auto"/>
            <w:vAlign w:val="center"/>
          </w:tcPr>
          <w:p w14:paraId="35C0409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序列号</w:t>
            </w:r>
          </w:p>
        </w:tc>
        <w:tc>
          <w:tcPr>
            <w:tcW w:w="740" w:type="pct"/>
            <w:shd w:val="clear" w:color="auto" w:fill="auto"/>
            <w:vAlign w:val="center"/>
          </w:tcPr>
          <w:p w14:paraId="109F26C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外部供应商提供的序列号</w:t>
            </w:r>
          </w:p>
        </w:tc>
        <w:tc>
          <w:tcPr>
            <w:tcW w:w="587" w:type="pct"/>
            <w:vAlign w:val="center"/>
          </w:tcPr>
          <w:p w14:paraId="651EA87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284BE29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203CF8D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0C7F0E6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2EC3AD6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32B8A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shd w:val="clear" w:color="auto" w:fill="auto"/>
            <w:vAlign w:val="center"/>
          </w:tcPr>
          <w:p w14:paraId="6CD71E7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9</w:t>
            </w:r>
          </w:p>
        </w:tc>
        <w:tc>
          <w:tcPr>
            <w:tcW w:w="656" w:type="pct"/>
            <w:shd w:val="clear" w:color="auto" w:fill="auto"/>
            <w:vAlign w:val="center"/>
          </w:tcPr>
          <w:p w14:paraId="6460B55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入库数量</w:t>
            </w:r>
          </w:p>
        </w:tc>
        <w:tc>
          <w:tcPr>
            <w:tcW w:w="740" w:type="pct"/>
            <w:shd w:val="clear" w:color="auto" w:fill="auto"/>
            <w:vAlign w:val="center"/>
          </w:tcPr>
          <w:p w14:paraId="19B8DF5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入库数量</w:t>
            </w:r>
          </w:p>
        </w:tc>
        <w:tc>
          <w:tcPr>
            <w:tcW w:w="587" w:type="pct"/>
            <w:vAlign w:val="center"/>
          </w:tcPr>
          <w:p w14:paraId="39D1F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数值（4）</w:t>
            </w:r>
          </w:p>
        </w:tc>
        <w:tc>
          <w:tcPr>
            <w:tcW w:w="684" w:type="pct"/>
            <w:vAlign w:val="center"/>
          </w:tcPr>
          <w:p w14:paraId="6C2C37A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72843AC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35AF50E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70523E5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4A062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shd w:val="clear" w:color="auto" w:fill="auto"/>
            <w:vAlign w:val="center"/>
          </w:tcPr>
          <w:p w14:paraId="34CCD33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10</w:t>
            </w:r>
          </w:p>
        </w:tc>
        <w:tc>
          <w:tcPr>
            <w:tcW w:w="656" w:type="pct"/>
            <w:shd w:val="clear" w:color="auto" w:fill="auto"/>
            <w:vAlign w:val="center"/>
          </w:tcPr>
          <w:p w14:paraId="62B2672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物料编码</w:t>
            </w:r>
          </w:p>
        </w:tc>
        <w:tc>
          <w:tcPr>
            <w:tcW w:w="740" w:type="pct"/>
            <w:shd w:val="clear" w:color="auto" w:fill="auto"/>
            <w:vAlign w:val="center"/>
          </w:tcPr>
          <w:p w14:paraId="49BD7F2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物料编码</w:t>
            </w:r>
          </w:p>
        </w:tc>
        <w:tc>
          <w:tcPr>
            <w:tcW w:w="587" w:type="pct"/>
            <w:vAlign w:val="center"/>
          </w:tcPr>
          <w:p w14:paraId="3694FEB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08617B3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24591FA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2D65B86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12BC288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6F26E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shd w:val="clear" w:color="auto" w:fill="auto"/>
            <w:vAlign w:val="center"/>
          </w:tcPr>
          <w:p w14:paraId="663BDC1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11</w:t>
            </w:r>
          </w:p>
        </w:tc>
        <w:tc>
          <w:tcPr>
            <w:tcW w:w="656" w:type="pct"/>
            <w:shd w:val="clear" w:color="auto" w:fill="auto"/>
            <w:vAlign w:val="center"/>
          </w:tcPr>
          <w:p w14:paraId="49CD815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零件号</w:t>
            </w:r>
          </w:p>
        </w:tc>
        <w:tc>
          <w:tcPr>
            <w:tcW w:w="740" w:type="pct"/>
            <w:shd w:val="clear" w:color="auto" w:fill="auto"/>
            <w:vAlign w:val="center"/>
          </w:tcPr>
          <w:p w14:paraId="24D5B3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零件号</w:t>
            </w:r>
          </w:p>
        </w:tc>
        <w:tc>
          <w:tcPr>
            <w:tcW w:w="587" w:type="pct"/>
            <w:vAlign w:val="center"/>
          </w:tcPr>
          <w:p w14:paraId="607928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00AB91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333AF56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3379BAE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5D8DD31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12302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shd w:val="clear" w:color="auto" w:fill="auto"/>
            <w:vAlign w:val="top"/>
          </w:tcPr>
          <w:p w14:paraId="4B8058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12</w:t>
            </w:r>
          </w:p>
        </w:tc>
        <w:tc>
          <w:tcPr>
            <w:tcW w:w="656" w:type="pct"/>
            <w:shd w:val="clear" w:color="auto" w:fill="auto"/>
            <w:vAlign w:val="center"/>
          </w:tcPr>
          <w:p w14:paraId="09E7E0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零件名称</w:t>
            </w:r>
          </w:p>
        </w:tc>
        <w:tc>
          <w:tcPr>
            <w:tcW w:w="740" w:type="pct"/>
            <w:shd w:val="clear" w:color="auto" w:fill="auto"/>
            <w:vAlign w:val="center"/>
          </w:tcPr>
          <w:p w14:paraId="2DC26D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零件名称</w:t>
            </w:r>
          </w:p>
        </w:tc>
        <w:tc>
          <w:tcPr>
            <w:tcW w:w="587" w:type="pct"/>
            <w:vAlign w:val="center"/>
          </w:tcPr>
          <w:p w14:paraId="0E25EDF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205FC5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38D7C90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5B966A4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7D9383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1EECB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shd w:val="clear" w:color="auto" w:fill="auto"/>
            <w:vAlign w:val="center"/>
          </w:tcPr>
          <w:p w14:paraId="63414B9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13</w:t>
            </w:r>
          </w:p>
        </w:tc>
        <w:tc>
          <w:tcPr>
            <w:tcW w:w="656" w:type="pct"/>
            <w:shd w:val="clear" w:color="auto" w:fill="auto"/>
            <w:vAlign w:val="center"/>
          </w:tcPr>
          <w:p w14:paraId="145C60C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物资类别</w:t>
            </w:r>
          </w:p>
        </w:tc>
        <w:tc>
          <w:tcPr>
            <w:tcW w:w="740" w:type="pct"/>
            <w:shd w:val="clear" w:color="auto" w:fill="auto"/>
            <w:vAlign w:val="center"/>
          </w:tcPr>
          <w:p w14:paraId="5A9B464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物资类别</w:t>
            </w:r>
          </w:p>
        </w:tc>
        <w:tc>
          <w:tcPr>
            <w:tcW w:w="587" w:type="pct"/>
            <w:vAlign w:val="center"/>
          </w:tcPr>
          <w:p w14:paraId="4C85F3E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6DF12E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2E2476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1ADC5D0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7AD5CA6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7B899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118EAE8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14</w:t>
            </w:r>
          </w:p>
        </w:tc>
        <w:tc>
          <w:tcPr>
            <w:tcW w:w="0" w:type="auto"/>
            <w:shd w:val="clear" w:color="auto" w:fill="auto"/>
            <w:vAlign w:val="center"/>
          </w:tcPr>
          <w:p w14:paraId="70708AD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版次</w:t>
            </w:r>
          </w:p>
        </w:tc>
        <w:tc>
          <w:tcPr>
            <w:tcW w:w="0" w:type="auto"/>
            <w:shd w:val="clear" w:color="auto" w:fill="auto"/>
            <w:vAlign w:val="center"/>
          </w:tcPr>
          <w:p w14:paraId="17332FD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版次</w:t>
            </w:r>
          </w:p>
        </w:tc>
        <w:tc>
          <w:tcPr>
            <w:tcW w:w="0" w:type="auto"/>
          </w:tcPr>
          <w:p w14:paraId="5C321B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tcPr>
          <w:p w14:paraId="0B6A41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4970BE3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59D654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60ED0F2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16B00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485499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15</w:t>
            </w:r>
          </w:p>
        </w:tc>
        <w:tc>
          <w:tcPr>
            <w:tcW w:w="0" w:type="auto"/>
            <w:shd w:val="clear" w:color="auto" w:fill="auto"/>
            <w:vAlign w:val="center"/>
          </w:tcPr>
          <w:p w14:paraId="4178FCC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供货单位</w:t>
            </w:r>
          </w:p>
        </w:tc>
        <w:tc>
          <w:tcPr>
            <w:tcW w:w="0" w:type="auto"/>
            <w:shd w:val="clear" w:color="auto" w:fill="auto"/>
            <w:vAlign w:val="center"/>
          </w:tcPr>
          <w:p w14:paraId="3F439FC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供货单位</w:t>
            </w:r>
          </w:p>
        </w:tc>
        <w:tc>
          <w:tcPr>
            <w:tcW w:w="0" w:type="auto"/>
          </w:tcPr>
          <w:p w14:paraId="5060DB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tcPr>
          <w:p w14:paraId="21AE23A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76D86FB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7B17955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190789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7A4C5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73B58D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16</w:t>
            </w:r>
          </w:p>
        </w:tc>
        <w:tc>
          <w:tcPr>
            <w:tcW w:w="0" w:type="auto"/>
            <w:shd w:val="clear" w:color="auto" w:fill="auto"/>
            <w:vAlign w:val="center"/>
          </w:tcPr>
          <w:p w14:paraId="7BB677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项目</w:t>
            </w:r>
          </w:p>
        </w:tc>
        <w:tc>
          <w:tcPr>
            <w:tcW w:w="0" w:type="auto"/>
            <w:shd w:val="clear" w:color="auto" w:fill="auto"/>
            <w:vAlign w:val="center"/>
          </w:tcPr>
          <w:p w14:paraId="3736C3B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项目</w:t>
            </w:r>
          </w:p>
        </w:tc>
        <w:tc>
          <w:tcPr>
            <w:tcW w:w="0" w:type="auto"/>
          </w:tcPr>
          <w:p w14:paraId="5FB46F2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tcPr>
          <w:p w14:paraId="2652E7E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051B394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4D6796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3634030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00860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037C07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17</w:t>
            </w:r>
          </w:p>
        </w:tc>
        <w:tc>
          <w:tcPr>
            <w:tcW w:w="0" w:type="auto"/>
            <w:shd w:val="clear" w:color="auto" w:fill="auto"/>
            <w:vAlign w:val="center"/>
          </w:tcPr>
          <w:p w14:paraId="3B301D7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不合格品申请单编号</w:t>
            </w:r>
          </w:p>
        </w:tc>
        <w:tc>
          <w:tcPr>
            <w:tcW w:w="0" w:type="auto"/>
            <w:shd w:val="clear" w:color="auto" w:fill="auto"/>
            <w:vAlign w:val="center"/>
          </w:tcPr>
          <w:p w14:paraId="35CD7C0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不合格品申请单编号</w:t>
            </w:r>
          </w:p>
        </w:tc>
        <w:tc>
          <w:tcPr>
            <w:tcW w:w="0" w:type="auto"/>
          </w:tcPr>
          <w:p w14:paraId="0D71568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tcPr>
          <w:p w14:paraId="785243D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33E330E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11BE14C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3EB3ED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44BC1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465D956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18</w:t>
            </w:r>
          </w:p>
        </w:tc>
        <w:tc>
          <w:tcPr>
            <w:tcW w:w="0" w:type="auto"/>
            <w:shd w:val="clear" w:color="auto" w:fill="auto"/>
            <w:vAlign w:val="center"/>
          </w:tcPr>
          <w:p w14:paraId="3685A1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质量证明单</w:t>
            </w:r>
          </w:p>
        </w:tc>
        <w:tc>
          <w:tcPr>
            <w:tcW w:w="0" w:type="auto"/>
            <w:shd w:val="clear" w:color="auto" w:fill="auto"/>
            <w:vAlign w:val="center"/>
          </w:tcPr>
          <w:p w14:paraId="1C0E077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质量证明单</w:t>
            </w:r>
          </w:p>
        </w:tc>
        <w:tc>
          <w:tcPr>
            <w:tcW w:w="0" w:type="auto"/>
          </w:tcPr>
          <w:p w14:paraId="612B3D0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tcPr>
          <w:p w14:paraId="368E18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2967986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604723C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5F64F40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1BF76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0" w:type="auto"/>
            <w:shd w:val="clear" w:color="auto" w:fill="auto"/>
            <w:vAlign w:val="center"/>
          </w:tcPr>
          <w:p w14:paraId="23CB2FA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19</w:t>
            </w:r>
          </w:p>
        </w:tc>
        <w:tc>
          <w:tcPr>
            <w:tcW w:w="0" w:type="auto"/>
            <w:shd w:val="clear" w:color="auto" w:fill="auto"/>
            <w:vAlign w:val="center"/>
          </w:tcPr>
          <w:p w14:paraId="1972D34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油封日期</w:t>
            </w:r>
          </w:p>
        </w:tc>
        <w:tc>
          <w:tcPr>
            <w:tcW w:w="0" w:type="auto"/>
            <w:shd w:val="clear" w:color="auto" w:fill="auto"/>
            <w:vAlign w:val="center"/>
          </w:tcPr>
          <w:p w14:paraId="61165D7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油封日期</w:t>
            </w:r>
          </w:p>
        </w:tc>
        <w:tc>
          <w:tcPr>
            <w:tcW w:w="0" w:type="auto"/>
          </w:tcPr>
          <w:p w14:paraId="3D2D3C4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日期型</w:t>
            </w:r>
          </w:p>
        </w:tc>
        <w:tc>
          <w:tcPr>
            <w:tcW w:w="0" w:type="auto"/>
          </w:tcPr>
          <w:p w14:paraId="4DA664C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7CF225B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3D82AFC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099859C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207E1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7A5CE1B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20</w:t>
            </w:r>
          </w:p>
        </w:tc>
        <w:tc>
          <w:tcPr>
            <w:tcW w:w="0" w:type="auto"/>
            <w:shd w:val="clear" w:color="auto" w:fill="auto"/>
            <w:vAlign w:val="center"/>
          </w:tcPr>
          <w:p w14:paraId="04D9B1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油封期限</w:t>
            </w:r>
          </w:p>
        </w:tc>
        <w:tc>
          <w:tcPr>
            <w:tcW w:w="0" w:type="auto"/>
            <w:shd w:val="clear" w:color="auto" w:fill="auto"/>
            <w:vAlign w:val="center"/>
          </w:tcPr>
          <w:p w14:paraId="5791D03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油封期限</w:t>
            </w:r>
          </w:p>
        </w:tc>
        <w:tc>
          <w:tcPr>
            <w:tcW w:w="0" w:type="auto"/>
          </w:tcPr>
          <w:p w14:paraId="74C7EBC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tcPr>
          <w:p w14:paraId="17F8DC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74ED8EA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306EE6A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291025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307DF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5C3BA84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21</w:t>
            </w:r>
          </w:p>
        </w:tc>
        <w:tc>
          <w:tcPr>
            <w:tcW w:w="0" w:type="auto"/>
            <w:shd w:val="clear" w:color="auto" w:fill="auto"/>
            <w:vAlign w:val="center"/>
          </w:tcPr>
          <w:p w14:paraId="5190B6E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到期时间</w:t>
            </w:r>
          </w:p>
        </w:tc>
        <w:tc>
          <w:tcPr>
            <w:tcW w:w="0" w:type="auto"/>
            <w:shd w:val="clear" w:color="auto" w:fill="auto"/>
            <w:vAlign w:val="center"/>
          </w:tcPr>
          <w:p w14:paraId="066915D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到期时间</w:t>
            </w:r>
          </w:p>
        </w:tc>
        <w:tc>
          <w:tcPr>
            <w:tcW w:w="0" w:type="auto"/>
          </w:tcPr>
          <w:p w14:paraId="68512CC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日期型</w:t>
            </w:r>
          </w:p>
        </w:tc>
        <w:tc>
          <w:tcPr>
            <w:tcW w:w="0" w:type="auto"/>
          </w:tcPr>
          <w:p w14:paraId="72CC640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068B916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557C966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24A2E38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2D8C7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2E13AE8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22</w:t>
            </w:r>
          </w:p>
        </w:tc>
        <w:tc>
          <w:tcPr>
            <w:tcW w:w="0" w:type="auto"/>
            <w:shd w:val="clear" w:color="auto" w:fill="auto"/>
            <w:vAlign w:val="center"/>
          </w:tcPr>
          <w:p w14:paraId="682B0D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入库时间</w:t>
            </w:r>
          </w:p>
        </w:tc>
        <w:tc>
          <w:tcPr>
            <w:tcW w:w="0" w:type="auto"/>
            <w:shd w:val="clear" w:color="auto" w:fill="auto"/>
            <w:vAlign w:val="center"/>
          </w:tcPr>
          <w:p w14:paraId="444A6C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入库时间</w:t>
            </w:r>
          </w:p>
        </w:tc>
        <w:tc>
          <w:tcPr>
            <w:tcW w:w="0" w:type="auto"/>
          </w:tcPr>
          <w:p w14:paraId="2B78F6F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日期型</w:t>
            </w:r>
          </w:p>
        </w:tc>
        <w:tc>
          <w:tcPr>
            <w:tcW w:w="0" w:type="auto"/>
          </w:tcPr>
          <w:p w14:paraId="00EEEA3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6833D6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7CF032B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7E9F83A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0DD52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33005D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23</w:t>
            </w:r>
          </w:p>
        </w:tc>
        <w:tc>
          <w:tcPr>
            <w:tcW w:w="0" w:type="auto"/>
            <w:shd w:val="clear" w:color="auto" w:fill="auto"/>
            <w:vAlign w:val="center"/>
          </w:tcPr>
          <w:p w14:paraId="12212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库存地点(原层位)</w:t>
            </w:r>
          </w:p>
        </w:tc>
        <w:tc>
          <w:tcPr>
            <w:tcW w:w="0" w:type="auto"/>
            <w:shd w:val="clear" w:color="auto" w:fill="auto"/>
            <w:vAlign w:val="center"/>
          </w:tcPr>
          <w:p w14:paraId="68C221B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库存地点(原层位)</w:t>
            </w:r>
          </w:p>
        </w:tc>
        <w:tc>
          <w:tcPr>
            <w:tcW w:w="0" w:type="auto"/>
          </w:tcPr>
          <w:p w14:paraId="2C91CC4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tcPr>
          <w:p w14:paraId="55D15A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5B736F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4C3181C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4DDB2F6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32C6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092C3E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24</w:t>
            </w:r>
          </w:p>
        </w:tc>
        <w:tc>
          <w:tcPr>
            <w:tcW w:w="0" w:type="auto"/>
            <w:shd w:val="clear" w:color="auto" w:fill="auto"/>
            <w:vAlign w:val="center"/>
          </w:tcPr>
          <w:p w14:paraId="7C3FBF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单价(含税元)</w:t>
            </w:r>
          </w:p>
        </w:tc>
        <w:tc>
          <w:tcPr>
            <w:tcW w:w="0" w:type="auto"/>
            <w:shd w:val="clear" w:color="auto" w:fill="auto"/>
            <w:vAlign w:val="top"/>
          </w:tcPr>
          <w:p w14:paraId="020E3A9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物料单价</w:t>
            </w:r>
          </w:p>
        </w:tc>
        <w:tc>
          <w:tcPr>
            <w:tcW w:w="0" w:type="auto"/>
          </w:tcPr>
          <w:p w14:paraId="5AF22D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数值（5）</w:t>
            </w:r>
          </w:p>
        </w:tc>
        <w:tc>
          <w:tcPr>
            <w:tcW w:w="0" w:type="auto"/>
          </w:tcPr>
          <w:p w14:paraId="6547274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0E7B544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15C4835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63EC1D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57619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81B1D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25</w:t>
            </w:r>
          </w:p>
        </w:tc>
        <w:tc>
          <w:tcPr>
            <w:tcW w:w="0" w:type="auto"/>
            <w:shd w:val="clear" w:color="auto" w:fill="auto"/>
            <w:vAlign w:val="center"/>
          </w:tcPr>
          <w:p w14:paraId="7329A99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金额(含税元)</w:t>
            </w:r>
          </w:p>
        </w:tc>
        <w:tc>
          <w:tcPr>
            <w:tcW w:w="0" w:type="auto"/>
            <w:shd w:val="clear" w:color="auto" w:fill="auto"/>
            <w:vAlign w:val="top"/>
          </w:tcPr>
          <w:p w14:paraId="50FFE1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单价*数量=汇总</w:t>
            </w:r>
          </w:p>
        </w:tc>
        <w:tc>
          <w:tcPr>
            <w:tcW w:w="0" w:type="auto"/>
          </w:tcPr>
          <w:p w14:paraId="348DA3A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数值（5）</w:t>
            </w:r>
          </w:p>
        </w:tc>
        <w:tc>
          <w:tcPr>
            <w:tcW w:w="0" w:type="auto"/>
          </w:tcPr>
          <w:p w14:paraId="45D268E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4B2A7DA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1758459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7D7038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bl>
    <w:p w14:paraId="2B9BED62">
      <w:pPr>
        <w:pStyle w:val="8"/>
        <w:widowControl w:val="0"/>
        <w:numPr>
          <w:ilvl w:val="0"/>
          <w:numId w:val="0"/>
        </w:numPr>
        <w:spacing w:line="360" w:lineRule="auto"/>
        <w:jc w:val="both"/>
        <w:rPr>
          <w:rFonts w:hint="eastAsia" w:asciiTheme="minorEastAsia" w:hAnsiTheme="minorEastAsia" w:eastAsiaTheme="minorEastAsia" w:cstheme="minorEastAsia"/>
          <w:b/>
          <w:bCs/>
          <w:lang w:val="en-US" w:eastAsia="zh-CN"/>
        </w:rPr>
      </w:pPr>
    </w:p>
    <w:p w14:paraId="30EB85BE">
      <w:pPr>
        <w:pStyle w:val="8"/>
        <w:numPr>
          <w:ilvl w:val="0"/>
          <w:numId w:val="5"/>
        </w:numPr>
        <w:ind w:left="0" w:firstLine="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创建入库申请单样例界面</w:t>
      </w:r>
    </w:p>
    <w:p w14:paraId="674D6D48">
      <w:pPr>
        <w:pStyle w:val="8"/>
        <w:widowControl w:val="0"/>
        <w:numPr>
          <w:ilvl w:val="0"/>
          <w:numId w:val="0"/>
        </w:numPr>
        <w:spacing w:line="360" w:lineRule="auto"/>
        <w:jc w:val="both"/>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rPr>
        <w:drawing>
          <wp:inline distT="0" distB="0" distL="0" distR="0">
            <wp:extent cx="5248275" cy="2486025"/>
            <wp:effectExtent l="0" t="0" r="0" b="0"/>
            <wp:docPr id="353" name="Drawing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Drawing 352"/>
                    <pic:cNvPicPr>
                      <a:picLocks noChangeAspect="1"/>
                    </pic:cNvPicPr>
                  </pic:nvPicPr>
                  <pic:blipFill>
                    <a:blip r:embed="rId86"/>
                    <a:srcRect t="12121" r="181"/>
                    <a:stretch>
                      <a:fillRect/>
                    </a:stretch>
                  </pic:blipFill>
                  <pic:spPr>
                    <a:xfrm>
                      <a:off x="0" y="0"/>
                      <a:ext cx="5248275" cy="2486025"/>
                    </a:xfrm>
                    <a:prstGeom prst="rect">
                      <a:avLst/>
                    </a:prstGeom>
                  </pic:spPr>
                </pic:pic>
              </a:graphicData>
            </a:graphic>
          </wp:inline>
        </w:drawing>
      </w:r>
    </w:p>
    <w:p w14:paraId="6F9A664E">
      <w:pPr>
        <w:pStyle w:val="8"/>
        <w:numPr>
          <w:ilvl w:val="0"/>
          <w:numId w:val="5"/>
        </w:numPr>
        <w:ind w:left="0" w:firstLine="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功能验收标准</w:t>
      </w:r>
    </w:p>
    <w:p w14:paraId="5369CB9C">
      <w:pPr>
        <w:pStyle w:val="8"/>
        <w:numPr>
          <w:ilvl w:val="0"/>
          <w:numId w:val="0"/>
        </w:numPr>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ab/>
      </w:r>
      <w:r>
        <w:rPr>
          <w:rFonts w:hint="eastAsia" w:asciiTheme="minorEastAsia" w:hAnsiTheme="minorEastAsia" w:eastAsiaTheme="minorEastAsia" w:cstheme="minorEastAsia"/>
          <w:b w:val="0"/>
          <w:bCs w:val="0"/>
          <w:lang w:val="en-US" w:eastAsia="zh-CN"/>
        </w:rPr>
        <w:t>库管员可成功创建入库申请单，且录入的入库数据及明细信息准确。</w:t>
      </w:r>
    </w:p>
    <w:p w14:paraId="3D1E0473">
      <w:pPr>
        <w:pStyle w:val="8"/>
        <w:widowControl w:val="0"/>
        <w:numPr>
          <w:ilvl w:val="0"/>
          <w:numId w:val="0"/>
        </w:numPr>
        <w:spacing w:line="360" w:lineRule="auto"/>
        <w:jc w:val="both"/>
        <w:rPr>
          <w:rFonts w:hint="eastAsia" w:asciiTheme="minorEastAsia" w:hAnsiTheme="minorEastAsia" w:eastAsiaTheme="minorEastAsia" w:cstheme="minorEastAsia"/>
          <w:b/>
          <w:bCs/>
          <w:lang w:val="en-US" w:eastAsia="zh-CN"/>
        </w:rPr>
      </w:pPr>
    </w:p>
    <w:p w14:paraId="17238526">
      <w:pPr>
        <w:pStyle w:val="6"/>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组箱</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2406A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076E9187">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63996442">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MOM--WCS-01</w:t>
            </w:r>
          </w:p>
        </w:tc>
      </w:tr>
      <w:tr w14:paraId="30E5E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2EDB25CA">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77A6349E">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组箱</w:t>
            </w:r>
          </w:p>
        </w:tc>
      </w:tr>
      <w:tr w14:paraId="0F963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695C6EE1">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777A4E3B">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库管员</w:t>
            </w:r>
          </w:p>
        </w:tc>
      </w:tr>
      <w:tr w14:paraId="5DABF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2F1A1947">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8F886DC">
            <w:pPr>
              <w:keepNext w:val="0"/>
              <w:keepLines w:val="0"/>
              <w:numPr>
                <w:ilvl w:val="0"/>
                <w:numId w:val="0"/>
              </w:numPr>
              <w:suppressLineNumbers w:val="0"/>
              <w:spacing w:before="0" w:beforeLines="0" w:beforeAutospacing="0" w:after="0" w:afterLines="0" w:afterAutospacing="0" w:line="300" w:lineRule="auto"/>
              <w:ind w:left="0" w:leftChars="0" w:right="0" w:right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将需要入立体库的入库物料与料箱或托盘进行关联记录。</w:t>
            </w:r>
          </w:p>
        </w:tc>
      </w:tr>
      <w:tr w14:paraId="7ABA5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75682B8D">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6352F3F2">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组箱确认后将组箱信息发送至WCS系统。</w:t>
            </w:r>
          </w:p>
          <w:p w14:paraId="77FE768E">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WCS系统将料箱分配库位后发送物料入库库位信息至MOM系统。</w:t>
            </w:r>
          </w:p>
          <w:p w14:paraId="11BCF602">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报废入库无需组箱，入废品库。</w:t>
            </w:r>
          </w:p>
        </w:tc>
      </w:tr>
    </w:tbl>
    <w:p w14:paraId="34C1DA0D">
      <w:pPr>
        <w:pStyle w:val="8"/>
        <w:numPr>
          <w:ilvl w:val="0"/>
          <w:numId w:val="5"/>
        </w:numPr>
        <w:ind w:left="0" w:firstLine="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表单设计</w:t>
      </w:r>
    </w:p>
    <w:tbl>
      <w:tblPr>
        <w:tblStyle w:val="2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
        <w:gridCol w:w="1119"/>
        <w:gridCol w:w="1262"/>
        <w:gridCol w:w="1001"/>
        <w:gridCol w:w="1167"/>
        <w:gridCol w:w="1017"/>
        <w:gridCol w:w="1204"/>
        <w:gridCol w:w="1213"/>
      </w:tblGrid>
      <w:tr w14:paraId="3EFAF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13DE5A4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序号</w:t>
            </w:r>
          </w:p>
        </w:tc>
        <w:tc>
          <w:tcPr>
            <w:tcW w:w="656" w:type="pct"/>
            <w:vAlign w:val="center"/>
          </w:tcPr>
          <w:p w14:paraId="25933C9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字段中文名</w:t>
            </w:r>
          </w:p>
        </w:tc>
        <w:tc>
          <w:tcPr>
            <w:tcW w:w="740" w:type="pct"/>
            <w:vAlign w:val="center"/>
          </w:tcPr>
          <w:p w14:paraId="7DCFAE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字段说明</w:t>
            </w:r>
          </w:p>
        </w:tc>
        <w:tc>
          <w:tcPr>
            <w:tcW w:w="587" w:type="pct"/>
            <w:vAlign w:val="center"/>
          </w:tcPr>
          <w:p w14:paraId="42A4B68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字段类型</w:t>
            </w:r>
          </w:p>
        </w:tc>
        <w:tc>
          <w:tcPr>
            <w:tcW w:w="684" w:type="pct"/>
            <w:vAlign w:val="center"/>
          </w:tcPr>
          <w:p w14:paraId="543DDAB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字段值域</w:t>
            </w:r>
          </w:p>
        </w:tc>
        <w:tc>
          <w:tcPr>
            <w:tcW w:w="596" w:type="pct"/>
            <w:vAlign w:val="center"/>
          </w:tcPr>
          <w:p w14:paraId="62A90EB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值域标准</w:t>
            </w:r>
          </w:p>
        </w:tc>
        <w:tc>
          <w:tcPr>
            <w:tcW w:w="706" w:type="pct"/>
            <w:vAlign w:val="center"/>
          </w:tcPr>
          <w:p w14:paraId="55B91F1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是否主键</w:t>
            </w:r>
          </w:p>
        </w:tc>
        <w:tc>
          <w:tcPr>
            <w:tcW w:w="711" w:type="pct"/>
            <w:vAlign w:val="center"/>
          </w:tcPr>
          <w:p w14:paraId="22624D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是否必填</w:t>
            </w:r>
          </w:p>
        </w:tc>
      </w:tr>
      <w:tr w14:paraId="48C7E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shd w:val="clear" w:color="auto" w:fill="auto"/>
            <w:vAlign w:val="center"/>
          </w:tcPr>
          <w:p w14:paraId="403438E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w:t>
            </w:r>
          </w:p>
        </w:tc>
        <w:tc>
          <w:tcPr>
            <w:tcW w:w="656" w:type="pct"/>
            <w:shd w:val="clear" w:color="auto" w:fill="auto"/>
            <w:vAlign w:val="center"/>
          </w:tcPr>
          <w:p w14:paraId="3C70338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组箱记录编号</w:t>
            </w:r>
          </w:p>
        </w:tc>
        <w:tc>
          <w:tcPr>
            <w:tcW w:w="740" w:type="pct"/>
            <w:shd w:val="clear" w:color="auto" w:fill="auto"/>
            <w:vAlign w:val="center"/>
          </w:tcPr>
          <w:p w14:paraId="7E9AA3C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组箱记录编号</w:t>
            </w:r>
          </w:p>
        </w:tc>
        <w:tc>
          <w:tcPr>
            <w:tcW w:w="587" w:type="pct"/>
            <w:vAlign w:val="center"/>
          </w:tcPr>
          <w:p w14:paraId="5CF3113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1746186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21EC759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5CB780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c>
          <w:tcPr>
            <w:tcW w:w="711" w:type="pct"/>
            <w:vAlign w:val="center"/>
          </w:tcPr>
          <w:p w14:paraId="559512E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4772A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shd w:val="clear" w:color="auto" w:fill="auto"/>
            <w:vAlign w:val="center"/>
          </w:tcPr>
          <w:p w14:paraId="6CC351B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w:t>
            </w:r>
          </w:p>
        </w:tc>
        <w:tc>
          <w:tcPr>
            <w:tcW w:w="656" w:type="pct"/>
            <w:shd w:val="clear" w:color="auto" w:fill="auto"/>
            <w:vAlign w:val="center"/>
          </w:tcPr>
          <w:p w14:paraId="442D44B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both"/>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物料编码</w:t>
            </w:r>
          </w:p>
        </w:tc>
        <w:tc>
          <w:tcPr>
            <w:tcW w:w="740" w:type="pct"/>
            <w:shd w:val="clear" w:color="auto" w:fill="auto"/>
            <w:vAlign w:val="center"/>
          </w:tcPr>
          <w:p w14:paraId="1536C8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物料编码</w:t>
            </w:r>
          </w:p>
        </w:tc>
        <w:tc>
          <w:tcPr>
            <w:tcW w:w="587" w:type="pct"/>
            <w:vAlign w:val="center"/>
          </w:tcPr>
          <w:p w14:paraId="6FD28D7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5E6AA97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6B6BB9A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11CCD97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402AE3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303EA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shd w:val="clear" w:color="auto" w:fill="auto"/>
            <w:vAlign w:val="center"/>
          </w:tcPr>
          <w:p w14:paraId="1EFA2FF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3</w:t>
            </w:r>
          </w:p>
        </w:tc>
        <w:tc>
          <w:tcPr>
            <w:tcW w:w="656" w:type="pct"/>
            <w:shd w:val="clear" w:color="auto" w:fill="auto"/>
            <w:vAlign w:val="center"/>
          </w:tcPr>
          <w:p w14:paraId="0E97208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批次号</w:t>
            </w:r>
          </w:p>
        </w:tc>
        <w:tc>
          <w:tcPr>
            <w:tcW w:w="740" w:type="pct"/>
            <w:shd w:val="clear" w:color="auto" w:fill="auto"/>
            <w:vAlign w:val="center"/>
          </w:tcPr>
          <w:p w14:paraId="0FB63CF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批次号</w:t>
            </w:r>
          </w:p>
        </w:tc>
        <w:tc>
          <w:tcPr>
            <w:tcW w:w="587" w:type="pct"/>
            <w:vAlign w:val="center"/>
          </w:tcPr>
          <w:p w14:paraId="1120755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7C4ACA4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both"/>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10952F0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0AFC934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3CEE027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15B99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2A41B31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4</w:t>
            </w:r>
          </w:p>
        </w:tc>
        <w:tc>
          <w:tcPr>
            <w:tcW w:w="656" w:type="pct"/>
            <w:shd w:val="clear" w:color="auto" w:fill="auto"/>
            <w:vAlign w:val="center"/>
          </w:tcPr>
          <w:p w14:paraId="4C2E621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序列号</w:t>
            </w:r>
          </w:p>
        </w:tc>
        <w:tc>
          <w:tcPr>
            <w:tcW w:w="1262" w:type="dxa"/>
            <w:shd w:val="clear" w:color="auto" w:fill="auto"/>
            <w:vAlign w:val="center"/>
          </w:tcPr>
          <w:p w14:paraId="6DF83C1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序列号</w:t>
            </w:r>
          </w:p>
        </w:tc>
        <w:tc>
          <w:tcPr>
            <w:tcW w:w="587" w:type="pct"/>
            <w:vAlign w:val="center"/>
          </w:tcPr>
          <w:p w14:paraId="06DC3EA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1E78DAF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4CA180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7F7CD67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437E4A1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51486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shd w:val="clear" w:color="auto" w:fill="auto"/>
            <w:vAlign w:val="center"/>
          </w:tcPr>
          <w:p w14:paraId="082037E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5</w:t>
            </w:r>
          </w:p>
        </w:tc>
        <w:tc>
          <w:tcPr>
            <w:tcW w:w="656" w:type="pct"/>
            <w:shd w:val="clear" w:color="auto" w:fill="auto"/>
            <w:vAlign w:val="center"/>
          </w:tcPr>
          <w:p w14:paraId="22CDA22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流水号</w:t>
            </w:r>
          </w:p>
        </w:tc>
        <w:tc>
          <w:tcPr>
            <w:tcW w:w="1262" w:type="dxa"/>
            <w:shd w:val="clear" w:color="auto" w:fill="auto"/>
            <w:vAlign w:val="center"/>
          </w:tcPr>
          <w:p w14:paraId="7B48CD4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流水号</w:t>
            </w:r>
          </w:p>
        </w:tc>
        <w:tc>
          <w:tcPr>
            <w:tcW w:w="587" w:type="pct"/>
            <w:shd w:val="clear" w:color="auto" w:fill="auto"/>
            <w:vAlign w:val="center"/>
          </w:tcPr>
          <w:p w14:paraId="3CE3646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shd w:val="clear" w:color="auto" w:fill="auto"/>
            <w:vAlign w:val="center"/>
          </w:tcPr>
          <w:p w14:paraId="2FE84C8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shd w:val="clear" w:color="auto" w:fill="auto"/>
            <w:vAlign w:val="center"/>
          </w:tcPr>
          <w:p w14:paraId="48EC4C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shd w:val="clear" w:color="auto" w:fill="auto"/>
            <w:vAlign w:val="center"/>
          </w:tcPr>
          <w:p w14:paraId="3690C3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shd w:val="clear" w:color="auto" w:fill="auto"/>
            <w:vAlign w:val="center"/>
          </w:tcPr>
          <w:p w14:paraId="29FECCD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04D1C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shd w:val="clear" w:color="auto" w:fill="auto"/>
            <w:vAlign w:val="center"/>
          </w:tcPr>
          <w:p w14:paraId="661325A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6</w:t>
            </w:r>
          </w:p>
        </w:tc>
        <w:tc>
          <w:tcPr>
            <w:tcW w:w="656" w:type="pct"/>
            <w:shd w:val="clear" w:color="auto" w:fill="auto"/>
            <w:vAlign w:val="center"/>
          </w:tcPr>
          <w:p w14:paraId="33F0ABC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料箱（托盘）号</w:t>
            </w:r>
          </w:p>
        </w:tc>
        <w:tc>
          <w:tcPr>
            <w:tcW w:w="740" w:type="pct"/>
            <w:shd w:val="clear" w:color="auto" w:fill="auto"/>
            <w:vAlign w:val="center"/>
          </w:tcPr>
          <w:p w14:paraId="0A8C5C4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料箱号与托盘号</w:t>
            </w:r>
          </w:p>
        </w:tc>
        <w:tc>
          <w:tcPr>
            <w:tcW w:w="587" w:type="pct"/>
            <w:shd w:val="clear" w:color="auto" w:fill="auto"/>
            <w:vAlign w:val="center"/>
          </w:tcPr>
          <w:p w14:paraId="7A9EDBE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shd w:val="clear" w:color="auto" w:fill="auto"/>
            <w:vAlign w:val="center"/>
          </w:tcPr>
          <w:p w14:paraId="393E324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shd w:val="clear" w:color="auto" w:fill="auto"/>
            <w:vAlign w:val="center"/>
          </w:tcPr>
          <w:p w14:paraId="1E3330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shd w:val="clear" w:color="auto" w:fill="auto"/>
            <w:vAlign w:val="center"/>
          </w:tcPr>
          <w:p w14:paraId="1D7B75A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shd w:val="clear" w:color="auto" w:fill="auto"/>
            <w:vAlign w:val="center"/>
          </w:tcPr>
          <w:p w14:paraId="29AFAEC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0E09A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shd w:val="clear" w:color="auto" w:fill="auto"/>
            <w:vAlign w:val="center"/>
          </w:tcPr>
          <w:p w14:paraId="7E361ED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7</w:t>
            </w:r>
          </w:p>
        </w:tc>
        <w:tc>
          <w:tcPr>
            <w:tcW w:w="656" w:type="pct"/>
            <w:shd w:val="clear" w:color="auto" w:fill="auto"/>
            <w:vAlign w:val="center"/>
          </w:tcPr>
          <w:p w14:paraId="7CF52BB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数量</w:t>
            </w:r>
          </w:p>
        </w:tc>
        <w:tc>
          <w:tcPr>
            <w:tcW w:w="740" w:type="pct"/>
            <w:shd w:val="clear" w:color="auto" w:fill="auto"/>
            <w:vAlign w:val="center"/>
          </w:tcPr>
          <w:p w14:paraId="0DF5FBA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数量</w:t>
            </w:r>
          </w:p>
        </w:tc>
        <w:tc>
          <w:tcPr>
            <w:tcW w:w="587" w:type="pct"/>
            <w:shd w:val="clear" w:color="auto" w:fill="auto"/>
            <w:vAlign w:val="center"/>
          </w:tcPr>
          <w:p w14:paraId="50D7905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数值（4）</w:t>
            </w:r>
          </w:p>
        </w:tc>
        <w:tc>
          <w:tcPr>
            <w:tcW w:w="684" w:type="pct"/>
            <w:shd w:val="clear" w:color="auto" w:fill="auto"/>
            <w:vAlign w:val="center"/>
          </w:tcPr>
          <w:p w14:paraId="12FBA0E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shd w:val="clear" w:color="auto" w:fill="auto"/>
            <w:vAlign w:val="center"/>
          </w:tcPr>
          <w:p w14:paraId="6E9376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shd w:val="clear" w:color="auto" w:fill="auto"/>
            <w:vAlign w:val="center"/>
          </w:tcPr>
          <w:p w14:paraId="7ABB1A2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shd w:val="clear" w:color="auto" w:fill="auto"/>
            <w:vAlign w:val="center"/>
          </w:tcPr>
          <w:p w14:paraId="10BD89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24E44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shd w:val="clear" w:color="auto" w:fill="auto"/>
            <w:vAlign w:val="center"/>
          </w:tcPr>
          <w:p w14:paraId="7716B12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8</w:t>
            </w:r>
          </w:p>
        </w:tc>
        <w:tc>
          <w:tcPr>
            <w:tcW w:w="656" w:type="pct"/>
            <w:shd w:val="clear" w:color="auto" w:fill="auto"/>
            <w:vAlign w:val="center"/>
          </w:tcPr>
          <w:p w14:paraId="354BD0A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组箱时间</w:t>
            </w:r>
          </w:p>
        </w:tc>
        <w:tc>
          <w:tcPr>
            <w:tcW w:w="740" w:type="pct"/>
            <w:shd w:val="clear" w:color="auto" w:fill="auto"/>
            <w:vAlign w:val="center"/>
          </w:tcPr>
          <w:p w14:paraId="7A1F262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组箱时间</w:t>
            </w:r>
          </w:p>
        </w:tc>
        <w:tc>
          <w:tcPr>
            <w:tcW w:w="587" w:type="pct"/>
            <w:shd w:val="clear" w:color="auto" w:fill="auto"/>
            <w:vAlign w:val="center"/>
          </w:tcPr>
          <w:p w14:paraId="130A387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日期型</w:t>
            </w:r>
          </w:p>
        </w:tc>
        <w:tc>
          <w:tcPr>
            <w:tcW w:w="684" w:type="pct"/>
            <w:shd w:val="clear" w:color="auto" w:fill="auto"/>
            <w:vAlign w:val="center"/>
          </w:tcPr>
          <w:p w14:paraId="09F5C50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shd w:val="clear" w:color="auto" w:fill="auto"/>
            <w:vAlign w:val="center"/>
          </w:tcPr>
          <w:p w14:paraId="46FC0D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shd w:val="clear" w:color="auto" w:fill="auto"/>
            <w:vAlign w:val="center"/>
          </w:tcPr>
          <w:p w14:paraId="1EEF29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shd w:val="clear" w:color="auto" w:fill="auto"/>
            <w:vAlign w:val="center"/>
          </w:tcPr>
          <w:p w14:paraId="4746570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bl>
    <w:p w14:paraId="2BBD6A8E">
      <w:pPr>
        <w:pStyle w:val="8"/>
        <w:numPr>
          <w:ilvl w:val="0"/>
          <w:numId w:val="5"/>
        </w:numPr>
        <w:ind w:left="0" w:firstLine="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b/>
          <w:bCs/>
          <w:highlight w:val="none"/>
          <w:lang w:val="en-US" w:eastAsia="zh-CN"/>
        </w:rPr>
        <w:t>组箱样例界面</w:t>
      </w:r>
    </w:p>
    <w:p w14:paraId="52A02045">
      <w:pPr>
        <w:ind w:left="0" w:leftChars="0"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在入库申请单界面中增加【组箱】按钮，选择入库申请单，点击按钮展示组箱界面，可扫码或手动输入物料编码，批次号，流水号以及箱号，并输入数量。组箱信息存储在选择的入库申请单下的组箱记录中。</w:t>
      </w:r>
    </w:p>
    <w:p w14:paraId="1F3CBD78">
      <w:pPr>
        <w:pStyle w:val="8"/>
        <w:numPr>
          <w:ilvl w:val="0"/>
          <w:numId w:val="5"/>
        </w:numPr>
        <w:ind w:left="0" w:firstLine="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功能验收标准</w:t>
      </w:r>
    </w:p>
    <w:p w14:paraId="72E3E568">
      <w:pPr>
        <w:ind w:left="0" w:leftChars="0" w:firstLine="42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库管员可扫码或手动输入物料编码，批次号以及箱号，确认组箱信息。</w:t>
      </w:r>
    </w:p>
    <w:p w14:paraId="6E9B076F">
      <w:pPr>
        <w:ind w:left="0" w:leftChars="0" w:firstLine="42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MOM系统可将组箱信息正常发送至WCS系统，且数据准确。</w:t>
      </w:r>
    </w:p>
    <w:p w14:paraId="6DC0AAC5">
      <w:pPr>
        <w:pStyle w:val="6"/>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物料入库</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447E6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0A8B7545">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7CD49FB2">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MOM-RK-02</w:t>
            </w:r>
          </w:p>
        </w:tc>
      </w:tr>
      <w:tr w14:paraId="57C82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0B3A47F3">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2FCE5102">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物料入库</w:t>
            </w:r>
          </w:p>
        </w:tc>
      </w:tr>
      <w:tr w14:paraId="12D11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128AE90B">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7D81A437">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库管员，市场部业务人员（针对顾客资产库中的物料）</w:t>
            </w:r>
          </w:p>
        </w:tc>
      </w:tr>
      <w:tr w14:paraId="39E57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11C52FF6">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9ED0AF3">
            <w:pPr>
              <w:keepNext w:val="0"/>
              <w:keepLines w:val="0"/>
              <w:numPr>
                <w:ilvl w:val="0"/>
                <w:numId w:val="0"/>
              </w:numPr>
              <w:suppressLineNumbers w:val="0"/>
              <w:spacing w:before="0" w:beforeLines="0" w:beforeAutospacing="0" w:after="0" w:afterLines="0" w:afterAutospacing="0" w:line="300" w:lineRule="auto"/>
              <w:ind w:left="0" w:leftChars="0" w:right="0" w:right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确认物料入库，更新物料库存信息。</w:t>
            </w:r>
          </w:p>
        </w:tc>
      </w:tr>
      <w:tr w14:paraId="19FBC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55D8B4A1">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0AD87717">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确认入库后，根据入库方式的不同，调用ERP系统对应的入库接口发送入库单数据。</w:t>
            </w:r>
          </w:p>
          <w:p w14:paraId="61E9B25F">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在物料入库界面新增【退货】按钮，选择对应的入库明细信息，点击【退货】后显示退货物料与数量，由库管员输入需退货的数量，MOM系统同步创建出库方式为退货出库的出库申请单，并记录选中的物料入库明细的入库申请单号，待出库单审核后发送至ERP系统。</w:t>
            </w:r>
          </w:p>
        </w:tc>
      </w:tr>
    </w:tbl>
    <w:p w14:paraId="282523BF">
      <w:pPr>
        <w:pStyle w:val="8"/>
        <w:numPr>
          <w:ilvl w:val="0"/>
          <w:numId w:val="5"/>
        </w:numPr>
        <w:ind w:left="0" w:firstLine="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物料确认入库样例界面</w:t>
      </w:r>
    </w:p>
    <w:p w14:paraId="024F1B75">
      <w:pPr>
        <w:ind w:left="0" w:leftChars="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rPr>
        <w:drawing>
          <wp:inline distT="0" distB="0" distL="0" distR="0">
            <wp:extent cx="5248275" cy="2470150"/>
            <wp:effectExtent l="0" t="0" r="0" b="0"/>
            <wp:docPr id="359" name="Drawing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Drawing 358"/>
                    <pic:cNvPicPr>
                      <a:picLocks noChangeAspect="1"/>
                    </pic:cNvPicPr>
                  </pic:nvPicPr>
                  <pic:blipFill>
                    <a:blip r:embed="rId87"/>
                    <a:srcRect t="12975" r="181"/>
                    <a:stretch>
                      <a:fillRect/>
                    </a:stretch>
                  </pic:blipFill>
                  <pic:spPr>
                    <a:xfrm>
                      <a:off x="0" y="0"/>
                      <a:ext cx="5248275" cy="2470150"/>
                    </a:xfrm>
                    <a:prstGeom prst="rect">
                      <a:avLst/>
                    </a:prstGeom>
                  </pic:spPr>
                </pic:pic>
              </a:graphicData>
            </a:graphic>
          </wp:inline>
        </w:drawing>
      </w:r>
    </w:p>
    <w:p w14:paraId="441D19F1">
      <w:pPr>
        <w:pStyle w:val="8"/>
        <w:numPr>
          <w:ilvl w:val="0"/>
          <w:numId w:val="5"/>
        </w:numPr>
        <w:ind w:left="0" w:firstLine="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功能验收标准</w:t>
      </w:r>
    </w:p>
    <w:p w14:paraId="3C01EEBF">
      <w:pPr>
        <w:keepNext w:val="0"/>
        <w:keepLines w:val="0"/>
        <w:widowControl/>
        <w:suppressLineNumbers w:val="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MOM系统正确执行入库操作，生成入库单记录，更新物料库存信息和入库申请单状态。</w:t>
      </w:r>
    </w:p>
    <w:p w14:paraId="37347675">
      <w:pPr>
        <w:pStyle w:val="26"/>
        <w:rPr>
          <w:rFonts w:hint="eastAsia" w:asciiTheme="minorEastAsia" w:hAnsiTheme="minorEastAsia" w:eastAsiaTheme="minorEastAsia" w:cstheme="minorEastAsia"/>
          <w:lang w:val="en-US" w:eastAsia="zh-CN"/>
        </w:rPr>
      </w:pPr>
    </w:p>
    <w:p w14:paraId="5E176465">
      <w:pPr>
        <w:pStyle w:val="5"/>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集成设计</w:t>
      </w:r>
    </w:p>
    <w:p w14:paraId="1544524F">
      <w:pPr>
        <w:pStyle w:val="6"/>
        <w:bidi w:val="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接收ERP到货单</w:t>
      </w:r>
    </w:p>
    <w:p w14:paraId="4FCCB9E9">
      <w:pPr>
        <w:keepNext w:val="0"/>
        <w:keepLines w:val="0"/>
        <w:widowControl/>
        <w:suppressLineNumbers w:val="0"/>
        <w:jc w:val="left"/>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highlight w:val="none"/>
          <w:lang w:val="en-US" w:eastAsia="zh-CN"/>
        </w:rPr>
        <w:t>ERP系统下发采购到货单形成MOM系统中入库方式为采购入库的入库申请单。</w:t>
      </w:r>
    </w:p>
    <w:p w14:paraId="438CD9FE">
      <w:pPr>
        <w:ind w:left="0" w:leftChars="0" w:firstLine="0" w:firstLineChars="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到货单接口字段表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1992"/>
        <w:gridCol w:w="5257"/>
      </w:tblGrid>
      <w:tr w14:paraId="26BC7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7F38967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bCs/>
                <w:kern w:val="2"/>
                <w:sz w:val="24"/>
                <w:szCs w:val="24"/>
                <w:vertAlign w:val="baseline"/>
                <w:lang w:val="en-US" w:eastAsia="zh-CN" w:bidi="ar-SA"/>
              </w:rPr>
            </w:pPr>
            <w:r>
              <w:rPr>
                <w:rFonts w:hint="eastAsia" w:asciiTheme="minorEastAsia" w:hAnsiTheme="minorEastAsia" w:eastAsiaTheme="minorEastAsia" w:cstheme="minorEastAsia"/>
                <w:b/>
                <w:bCs/>
                <w:kern w:val="2"/>
                <w:sz w:val="24"/>
                <w:szCs w:val="24"/>
                <w:vertAlign w:val="baseline"/>
                <w:lang w:val="en-US" w:eastAsia="zh-CN" w:bidi="ar-SA"/>
              </w:rPr>
              <w:t>序号</w:t>
            </w:r>
          </w:p>
        </w:tc>
        <w:tc>
          <w:tcPr>
            <w:tcW w:w="1992" w:type="dxa"/>
          </w:tcPr>
          <w:p w14:paraId="4D8547D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bCs/>
                <w:kern w:val="2"/>
                <w:sz w:val="24"/>
                <w:szCs w:val="24"/>
                <w:vertAlign w:val="baseline"/>
                <w:lang w:val="en-US" w:eastAsia="zh-CN" w:bidi="ar-SA"/>
              </w:rPr>
            </w:pPr>
            <w:r>
              <w:rPr>
                <w:rFonts w:hint="eastAsia" w:asciiTheme="minorEastAsia" w:hAnsiTheme="minorEastAsia" w:eastAsiaTheme="minorEastAsia" w:cstheme="minorEastAsia"/>
                <w:b/>
                <w:bCs/>
                <w:kern w:val="2"/>
                <w:sz w:val="24"/>
                <w:szCs w:val="24"/>
                <w:vertAlign w:val="baseline"/>
                <w:lang w:val="en-US" w:eastAsia="zh-CN" w:bidi="ar-SA"/>
              </w:rPr>
              <w:t>字段名称</w:t>
            </w:r>
          </w:p>
        </w:tc>
        <w:tc>
          <w:tcPr>
            <w:tcW w:w="5257" w:type="dxa"/>
          </w:tcPr>
          <w:p w14:paraId="1D1D502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bCs/>
                <w:kern w:val="2"/>
                <w:sz w:val="24"/>
                <w:szCs w:val="24"/>
                <w:vertAlign w:val="baseline"/>
                <w:lang w:val="en-US" w:eastAsia="zh-CN" w:bidi="ar-SA"/>
              </w:rPr>
            </w:pPr>
            <w:r>
              <w:rPr>
                <w:rFonts w:hint="eastAsia" w:asciiTheme="minorEastAsia" w:hAnsiTheme="minorEastAsia" w:eastAsiaTheme="minorEastAsia" w:cstheme="minorEastAsia"/>
                <w:b/>
                <w:bCs/>
                <w:kern w:val="2"/>
                <w:sz w:val="24"/>
                <w:szCs w:val="24"/>
                <w:vertAlign w:val="baseline"/>
                <w:lang w:val="en-US" w:eastAsia="zh-CN" w:bidi="ar-SA"/>
              </w:rPr>
              <w:t>字段说明</w:t>
            </w:r>
          </w:p>
        </w:tc>
      </w:tr>
      <w:tr w14:paraId="148BE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341D746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1</w:t>
            </w:r>
          </w:p>
        </w:tc>
        <w:tc>
          <w:tcPr>
            <w:tcW w:w="1992" w:type="dxa"/>
          </w:tcPr>
          <w:p w14:paraId="5AB0844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到货单号</w:t>
            </w:r>
          </w:p>
        </w:tc>
        <w:tc>
          <w:tcPr>
            <w:tcW w:w="5257" w:type="dxa"/>
          </w:tcPr>
          <w:p w14:paraId="604432A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形成MOM入库申请单单号</w:t>
            </w:r>
          </w:p>
        </w:tc>
      </w:tr>
      <w:tr w14:paraId="1E071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7C1D54D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2</w:t>
            </w:r>
          </w:p>
        </w:tc>
        <w:tc>
          <w:tcPr>
            <w:tcW w:w="1992" w:type="dxa"/>
          </w:tcPr>
          <w:p w14:paraId="4A0688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到货单行号</w:t>
            </w:r>
          </w:p>
        </w:tc>
        <w:tc>
          <w:tcPr>
            <w:tcW w:w="5257" w:type="dxa"/>
          </w:tcPr>
          <w:p w14:paraId="5915BCE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7798A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7AAB6FD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3</w:t>
            </w:r>
          </w:p>
        </w:tc>
        <w:tc>
          <w:tcPr>
            <w:tcW w:w="1992" w:type="dxa"/>
          </w:tcPr>
          <w:p w14:paraId="13481EF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物料编码</w:t>
            </w:r>
          </w:p>
        </w:tc>
        <w:tc>
          <w:tcPr>
            <w:tcW w:w="5257" w:type="dxa"/>
          </w:tcPr>
          <w:p w14:paraId="647820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10AEB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5E46367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4</w:t>
            </w:r>
          </w:p>
        </w:tc>
        <w:tc>
          <w:tcPr>
            <w:tcW w:w="1992" w:type="dxa"/>
          </w:tcPr>
          <w:p w14:paraId="1C1F8E2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数量</w:t>
            </w:r>
          </w:p>
        </w:tc>
        <w:tc>
          <w:tcPr>
            <w:tcW w:w="5257" w:type="dxa"/>
          </w:tcPr>
          <w:p w14:paraId="17208C5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4FDA4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32FCAF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5</w:t>
            </w:r>
          </w:p>
        </w:tc>
        <w:tc>
          <w:tcPr>
            <w:tcW w:w="1992" w:type="dxa"/>
          </w:tcPr>
          <w:p w14:paraId="1DD2C1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批次号</w:t>
            </w:r>
          </w:p>
        </w:tc>
        <w:tc>
          <w:tcPr>
            <w:tcW w:w="5257" w:type="dxa"/>
          </w:tcPr>
          <w:p w14:paraId="4AD49B6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0CD0C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auto"/>
            <w:vAlign w:val="top"/>
          </w:tcPr>
          <w:p w14:paraId="63CD820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6</w:t>
            </w:r>
          </w:p>
        </w:tc>
        <w:tc>
          <w:tcPr>
            <w:tcW w:w="1992" w:type="dxa"/>
          </w:tcPr>
          <w:p w14:paraId="1224F0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序列号</w:t>
            </w:r>
          </w:p>
        </w:tc>
        <w:tc>
          <w:tcPr>
            <w:tcW w:w="5257" w:type="dxa"/>
          </w:tcPr>
          <w:p w14:paraId="23ECE7C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31E29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auto"/>
            <w:vAlign w:val="top"/>
          </w:tcPr>
          <w:p w14:paraId="7CCBA1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7</w:t>
            </w:r>
          </w:p>
        </w:tc>
        <w:tc>
          <w:tcPr>
            <w:tcW w:w="1992" w:type="dxa"/>
          </w:tcPr>
          <w:p w14:paraId="45BC409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流水号</w:t>
            </w:r>
          </w:p>
        </w:tc>
        <w:tc>
          <w:tcPr>
            <w:tcW w:w="5257" w:type="dxa"/>
          </w:tcPr>
          <w:p w14:paraId="06C045D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1B9AD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auto"/>
            <w:vAlign w:val="top"/>
          </w:tcPr>
          <w:p w14:paraId="49CA7D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8</w:t>
            </w:r>
          </w:p>
        </w:tc>
        <w:tc>
          <w:tcPr>
            <w:tcW w:w="1992" w:type="dxa"/>
          </w:tcPr>
          <w:p w14:paraId="0B5FB06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供应商</w:t>
            </w:r>
          </w:p>
        </w:tc>
        <w:tc>
          <w:tcPr>
            <w:tcW w:w="5257" w:type="dxa"/>
          </w:tcPr>
          <w:p w14:paraId="2382117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4D514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auto"/>
            <w:vAlign w:val="top"/>
          </w:tcPr>
          <w:p w14:paraId="46B5875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9</w:t>
            </w:r>
          </w:p>
        </w:tc>
        <w:tc>
          <w:tcPr>
            <w:tcW w:w="1992" w:type="dxa"/>
          </w:tcPr>
          <w:p w14:paraId="28D0665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单位</w:t>
            </w:r>
          </w:p>
        </w:tc>
        <w:tc>
          <w:tcPr>
            <w:tcW w:w="5257" w:type="dxa"/>
          </w:tcPr>
          <w:p w14:paraId="7A4DBDD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32D40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2AE57DF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10</w:t>
            </w:r>
          </w:p>
        </w:tc>
        <w:tc>
          <w:tcPr>
            <w:tcW w:w="1992" w:type="dxa"/>
          </w:tcPr>
          <w:p w14:paraId="79549BD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版次</w:t>
            </w:r>
          </w:p>
        </w:tc>
        <w:tc>
          <w:tcPr>
            <w:tcW w:w="5257" w:type="dxa"/>
          </w:tcPr>
          <w:p w14:paraId="7C60B5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35AF3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32066C6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11</w:t>
            </w:r>
          </w:p>
        </w:tc>
        <w:tc>
          <w:tcPr>
            <w:tcW w:w="1992" w:type="dxa"/>
          </w:tcPr>
          <w:p w14:paraId="677601E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项目号</w:t>
            </w:r>
          </w:p>
        </w:tc>
        <w:tc>
          <w:tcPr>
            <w:tcW w:w="5257" w:type="dxa"/>
          </w:tcPr>
          <w:p w14:paraId="24CD2FC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bl>
    <w:p w14:paraId="03A68A6F">
      <w:pPr>
        <w:ind w:left="0" w:leftChars="0" w:firstLine="0" w:firstLineChars="0"/>
        <w:rPr>
          <w:rFonts w:hint="eastAsia" w:asciiTheme="minorEastAsia" w:hAnsiTheme="minorEastAsia" w:eastAsiaTheme="minorEastAsia" w:cstheme="minorEastAsia"/>
          <w:lang w:val="en-US" w:eastAsia="zh-CN"/>
        </w:rPr>
      </w:pPr>
    </w:p>
    <w:p w14:paraId="7B3E7B2F">
      <w:pPr>
        <w:pStyle w:val="6"/>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发送入库单审核信息至ERP</w:t>
      </w:r>
    </w:p>
    <w:p w14:paraId="0D937B19">
      <w:pPr>
        <w:keepNext w:val="0"/>
        <w:keepLines w:val="0"/>
        <w:widowControl/>
        <w:suppressLineNumbers w:val="0"/>
        <w:jc w:val="left"/>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MOM系统将入库单信息发送至ERP系统。</w:t>
      </w:r>
    </w:p>
    <w:p w14:paraId="000D40E9">
      <w:pPr>
        <w:ind w:left="0" w:leftChars="0" w:firstLine="0" w:firstLineChars="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入库单审核接口字段表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1992"/>
        <w:gridCol w:w="5257"/>
      </w:tblGrid>
      <w:tr w14:paraId="09972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42751DC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bCs/>
                <w:kern w:val="2"/>
                <w:sz w:val="24"/>
                <w:szCs w:val="24"/>
                <w:vertAlign w:val="baseline"/>
                <w:lang w:val="en-US" w:eastAsia="zh-CN" w:bidi="ar-SA"/>
              </w:rPr>
            </w:pPr>
            <w:r>
              <w:rPr>
                <w:rFonts w:hint="eastAsia" w:asciiTheme="minorEastAsia" w:hAnsiTheme="minorEastAsia" w:eastAsiaTheme="minorEastAsia" w:cstheme="minorEastAsia"/>
                <w:b/>
                <w:bCs/>
                <w:kern w:val="2"/>
                <w:sz w:val="24"/>
                <w:szCs w:val="24"/>
                <w:vertAlign w:val="baseline"/>
                <w:lang w:val="en-US" w:eastAsia="zh-CN" w:bidi="ar-SA"/>
              </w:rPr>
              <w:t>序号</w:t>
            </w:r>
          </w:p>
        </w:tc>
        <w:tc>
          <w:tcPr>
            <w:tcW w:w="1992" w:type="dxa"/>
          </w:tcPr>
          <w:p w14:paraId="1730137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bCs/>
                <w:kern w:val="2"/>
                <w:sz w:val="24"/>
                <w:szCs w:val="24"/>
                <w:vertAlign w:val="baseline"/>
                <w:lang w:val="en-US" w:eastAsia="zh-CN" w:bidi="ar-SA"/>
              </w:rPr>
            </w:pPr>
            <w:r>
              <w:rPr>
                <w:rFonts w:hint="eastAsia" w:asciiTheme="minorEastAsia" w:hAnsiTheme="minorEastAsia" w:eastAsiaTheme="minorEastAsia" w:cstheme="minorEastAsia"/>
                <w:b/>
                <w:bCs/>
                <w:kern w:val="2"/>
                <w:sz w:val="24"/>
                <w:szCs w:val="24"/>
                <w:vertAlign w:val="baseline"/>
                <w:lang w:val="en-US" w:eastAsia="zh-CN" w:bidi="ar-SA"/>
              </w:rPr>
              <w:t>字段名称</w:t>
            </w:r>
          </w:p>
        </w:tc>
        <w:tc>
          <w:tcPr>
            <w:tcW w:w="5257" w:type="dxa"/>
          </w:tcPr>
          <w:p w14:paraId="1F7CA66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bCs/>
                <w:kern w:val="2"/>
                <w:sz w:val="24"/>
                <w:szCs w:val="24"/>
                <w:vertAlign w:val="baseline"/>
                <w:lang w:val="en-US" w:eastAsia="zh-CN" w:bidi="ar-SA"/>
              </w:rPr>
            </w:pPr>
            <w:r>
              <w:rPr>
                <w:rFonts w:hint="eastAsia" w:asciiTheme="minorEastAsia" w:hAnsiTheme="minorEastAsia" w:eastAsiaTheme="minorEastAsia" w:cstheme="minorEastAsia"/>
                <w:b/>
                <w:bCs/>
                <w:kern w:val="2"/>
                <w:sz w:val="24"/>
                <w:szCs w:val="24"/>
                <w:vertAlign w:val="baseline"/>
                <w:lang w:val="en-US" w:eastAsia="zh-CN" w:bidi="ar-SA"/>
              </w:rPr>
              <w:t>字段说明</w:t>
            </w:r>
          </w:p>
        </w:tc>
      </w:tr>
      <w:tr w14:paraId="5E46B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583C4D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1</w:t>
            </w:r>
          </w:p>
        </w:tc>
        <w:tc>
          <w:tcPr>
            <w:tcW w:w="1992" w:type="dxa"/>
          </w:tcPr>
          <w:p w14:paraId="0959D48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入库单号</w:t>
            </w:r>
          </w:p>
        </w:tc>
        <w:tc>
          <w:tcPr>
            <w:tcW w:w="5257" w:type="dxa"/>
          </w:tcPr>
          <w:p w14:paraId="4ECD476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采购入库引用ERP下发的到货单号</w:t>
            </w:r>
          </w:p>
          <w:p w14:paraId="0EC89B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其他方式入库引用MOM自带入库单号</w:t>
            </w:r>
          </w:p>
        </w:tc>
      </w:tr>
      <w:tr w14:paraId="56133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2DDD099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2</w:t>
            </w:r>
          </w:p>
        </w:tc>
        <w:tc>
          <w:tcPr>
            <w:tcW w:w="1992" w:type="dxa"/>
          </w:tcPr>
          <w:p w14:paraId="1859F24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到货单行号</w:t>
            </w:r>
          </w:p>
        </w:tc>
        <w:tc>
          <w:tcPr>
            <w:tcW w:w="5257" w:type="dxa"/>
          </w:tcPr>
          <w:p w14:paraId="48CBE98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0650E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2333F54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3</w:t>
            </w:r>
          </w:p>
        </w:tc>
        <w:tc>
          <w:tcPr>
            <w:tcW w:w="1992" w:type="dxa"/>
          </w:tcPr>
          <w:p w14:paraId="3F02F4C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仓库名称</w:t>
            </w:r>
          </w:p>
        </w:tc>
        <w:tc>
          <w:tcPr>
            <w:tcW w:w="5257" w:type="dxa"/>
          </w:tcPr>
          <w:p w14:paraId="644B5C2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69D3E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18E3D9A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4</w:t>
            </w:r>
          </w:p>
        </w:tc>
        <w:tc>
          <w:tcPr>
            <w:tcW w:w="1992" w:type="dxa"/>
          </w:tcPr>
          <w:p w14:paraId="2FDA9B2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入库方式</w:t>
            </w:r>
          </w:p>
        </w:tc>
        <w:tc>
          <w:tcPr>
            <w:tcW w:w="5257" w:type="dxa"/>
          </w:tcPr>
          <w:p w14:paraId="48E7BDC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采购入库、半成品入库、成品入库、外委入库、退料入库、报废入库、盘盈入库</w:t>
            </w:r>
          </w:p>
        </w:tc>
      </w:tr>
      <w:tr w14:paraId="56F25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0F4DA08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5</w:t>
            </w:r>
          </w:p>
        </w:tc>
        <w:tc>
          <w:tcPr>
            <w:tcW w:w="1992" w:type="dxa"/>
          </w:tcPr>
          <w:p w14:paraId="1B980D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物料编码</w:t>
            </w:r>
          </w:p>
        </w:tc>
        <w:tc>
          <w:tcPr>
            <w:tcW w:w="5257" w:type="dxa"/>
          </w:tcPr>
          <w:p w14:paraId="747F6F9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71B8C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7998C7E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6</w:t>
            </w:r>
          </w:p>
        </w:tc>
        <w:tc>
          <w:tcPr>
            <w:tcW w:w="1992" w:type="dxa"/>
          </w:tcPr>
          <w:p w14:paraId="2429128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数量</w:t>
            </w:r>
          </w:p>
        </w:tc>
        <w:tc>
          <w:tcPr>
            <w:tcW w:w="5257" w:type="dxa"/>
          </w:tcPr>
          <w:p w14:paraId="3AE2484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05861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734FEF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7</w:t>
            </w:r>
          </w:p>
        </w:tc>
        <w:tc>
          <w:tcPr>
            <w:tcW w:w="1992" w:type="dxa"/>
          </w:tcPr>
          <w:p w14:paraId="3968508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批次号</w:t>
            </w:r>
          </w:p>
        </w:tc>
        <w:tc>
          <w:tcPr>
            <w:tcW w:w="5257" w:type="dxa"/>
          </w:tcPr>
          <w:p w14:paraId="60153E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12FC4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7EBEE9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8</w:t>
            </w:r>
          </w:p>
        </w:tc>
        <w:tc>
          <w:tcPr>
            <w:tcW w:w="1992" w:type="dxa"/>
          </w:tcPr>
          <w:p w14:paraId="4F8D782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序列号</w:t>
            </w:r>
          </w:p>
        </w:tc>
        <w:tc>
          <w:tcPr>
            <w:tcW w:w="5257" w:type="dxa"/>
          </w:tcPr>
          <w:p w14:paraId="7F17D87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1C476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auto"/>
            <w:vAlign w:val="top"/>
          </w:tcPr>
          <w:p w14:paraId="0F67C62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9</w:t>
            </w:r>
          </w:p>
        </w:tc>
        <w:tc>
          <w:tcPr>
            <w:tcW w:w="1992" w:type="dxa"/>
            <w:shd w:val="clear" w:color="auto" w:fill="auto"/>
            <w:vAlign w:val="top"/>
          </w:tcPr>
          <w:p w14:paraId="06A30BA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流水号</w:t>
            </w:r>
          </w:p>
        </w:tc>
        <w:tc>
          <w:tcPr>
            <w:tcW w:w="5257" w:type="dxa"/>
          </w:tcPr>
          <w:p w14:paraId="6F21DC2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43A4B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auto"/>
            <w:vAlign w:val="top"/>
          </w:tcPr>
          <w:p w14:paraId="519673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10</w:t>
            </w:r>
          </w:p>
        </w:tc>
        <w:tc>
          <w:tcPr>
            <w:tcW w:w="1992" w:type="dxa"/>
            <w:shd w:val="clear" w:color="auto" w:fill="auto"/>
            <w:vAlign w:val="top"/>
          </w:tcPr>
          <w:p w14:paraId="45F591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有效期</w:t>
            </w:r>
          </w:p>
        </w:tc>
        <w:tc>
          <w:tcPr>
            <w:tcW w:w="5257" w:type="dxa"/>
          </w:tcPr>
          <w:p w14:paraId="6BE25A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4328A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auto"/>
            <w:vAlign w:val="top"/>
          </w:tcPr>
          <w:p w14:paraId="4432471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11</w:t>
            </w:r>
          </w:p>
        </w:tc>
        <w:tc>
          <w:tcPr>
            <w:tcW w:w="1992" w:type="dxa"/>
            <w:shd w:val="clear" w:color="auto" w:fill="auto"/>
            <w:vAlign w:val="top"/>
          </w:tcPr>
          <w:p w14:paraId="6B7AE1D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入库人</w:t>
            </w:r>
          </w:p>
        </w:tc>
        <w:tc>
          <w:tcPr>
            <w:tcW w:w="5257" w:type="dxa"/>
          </w:tcPr>
          <w:p w14:paraId="5AAD9CC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12918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auto"/>
            <w:vAlign w:val="top"/>
          </w:tcPr>
          <w:p w14:paraId="21DEB84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12</w:t>
            </w:r>
          </w:p>
        </w:tc>
        <w:tc>
          <w:tcPr>
            <w:tcW w:w="1992" w:type="dxa"/>
            <w:shd w:val="clear" w:color="auto" w:fill="auto"/>
            <w:vAlign w:val="top"/>
          </w:tcPr>
          <w:p w14:paraId="70E21BF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库位信息</w:t>
            </w:r>
          </w:p>
        </w:tc>
        <w:tc>
          <w:tcPr>
            <w:tcW w:w="5257" w:type="dxa"/>
          </w:tcPr>
          <w:p w14:paraId="355E84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64361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auto"/>
            <w:vAlign w:val="top"/>
          </w:tcPr>
          <w:p w14:paraId="6AB579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13</w:t>
            </w:r>
          </w:p>
        </w:tc>
        <w:tc>
          <w:tcPr>
            <w:tcW w:w="1992" w:type="dxa"/>
            <w:shd w:val="clear" w:color="auto" w:fill="auto"/>
            <w:vAlign w:val="top"/>
          </w:tcPr>
          <w:p w14:paraId="31F7160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入库时间</w:t>
            </w:r>
          </w:p>
        </w:tc>
        <w:tc>
          <w:tcPr>
            <w:tcW w:w="5257" w:type="dxa"/>
          </w:tcPr>
          <w:p w14:paraId="53C4E87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bl>
    <w:p w14:paraId="48FD190B">
      <w:pPr>
        <w:ind w:left="0" w:leftChars="0" w:firstLine="0" w:firstLineChars="0"/>
        <w:rPr>
          <w:rFonts w:hint="eastAsia" w:asciiTheme="minorEastAsia" w:hAnsiTheme="minorEastAsia" w:eastAsiaTheme="minorEastAsia" w:cstheme="minorEastAsia"/>
          <w:lang w:val="en-US" w:eastAsia="zh-CN"/>
        </w:rPr>
      </w:pPr>
    </w:p>
    <w:p w14:paraId="3F47C953">
      <w:pPr>
        <w:pStyle w:val="6"/>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发送组箱信息至WCS</w:t>
      </w:r>
    </w:p>
    <w:p w14:paraId="16C8407F">
      <w:pPr>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MOM系统将组箱信息发送至WCS系统，WCS系统返回执行结果。</w:t>
      </w:r>
    </w:p>
    <w:p w14:paraId="1E582BD2">
      <w:pPr>
        <w:ind w:left="0" w:leftChars="0" w:firstLine="0" w:firstLineChars="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组箱信息接口字段表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1992"/>
        <w:gridCol w:w="5257"/>
      </w:tblGrid>
      <w:tr w14:paraId="2F4A0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71ADEF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bCs/>
                <w:kern w:val="2"/>
                <w:sz w:val="24"/>
                <w:szCs w:val="24"/>
                <w:vertAlign w:val="baseline"/>
                <w:lang w:val="en-US" w:eastAsia="zh-CN" w:bidi="ar-SA"/>
              </w:rPr>
            </w:pPr>
            <w:r>
              <w:rPr>
                <w:rFonts w:hint="eastAsia" w:asciiTheme="minorEastAsia" w:hAnsiTheme="minorEastAsia" w:eastAsiaTheme="minorEastAsia" w:cstheme="minorEastAsia"/>
                <w:b/>
                <w:bCs/>
                <w:kern w:val="2"/>
                <w:sz w:val="24"/>
                <w:szCs w:val="24"/>
                <w:vertAlign w:val="baseline"/>
                <w:lang w:val="en-US" w:eastAsia="zh-CN" w:bidi="ar-SA"/>
              </w:rPr>
              <w:t>序号</w:t>
            </w:r>
          </w:p>
        </w:tc>
        <w:tc>
          <w:tcPr>
            <w:tcW w:w="1992" w:type="dxa"/>
          </w:tcPr>
          <w:p w14:paraId="3B4CDA8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bCs/>
                <w:kern w:val="2"/>
                <w:sz w:val="24"/>
                <w:szCs w:val="24"/>
                <w:vertAlign w:val="baseline"/>
                <w:lang w:val="en-US" w:eastAsia="zh-CN" w:bidi="ar-SA"/>
              </w:rPr>
            </w:pPr>
            <w:r>
              <w:rPr>
                <w:rFonts w:hint="eastAsia" w:asciiTheme="minorEastAsia" w:hAnsiTheme="minorEastAsia" w:eastAsiaTheme="minorEastAsia" w:cstheme="minorEastAsia"/>
                <w:b/>
                <w:bCs/>
                <w:kern w:val="2"/>
                <w:sz w:val="24"/>
                <w:szCs w:val="24"/>
                <w:vertAlign w:val="baseline"/>
                <w:lang w:val="en-US" w:eastAsia="zh-CN" w:bidi="ar-SA"/>
              </w:rPr>
              <w:t>字段名称</w:t>
            </w:r>
          </w:p>
        </w:tc>
        <w:tc>
          <w:tcPr>
            <w:tcW w:w="5257" w:type="dxa"/>
          </w:tcPr>
          <w:p w14:paraId="279C024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bCs/>
                <w:kern w:val="2"/>
                <w:sz w:val="24"/>
                <w:szCs w:val="24"/>
                <w:vertAlign w:val="baseline"/>
                <w:lang w:val="en-US" w:eastAsia="zh-CN" w:bidi="ar-SA"/>
              </w:rPr>
            </w:pPr>
            <w:r>
              <w:rPr>
                <w:rFonts w:hint="eastAsia" w:asciiTheme="minorEastAsia" w:hAnsiTheme="minorEastAsia" w:eastAsiaTheme="minorEastAsia" w:cstheme="minorEastAsia"/>
                <w:b/>
                <w:bCs/>
                <w:kern w:val="2"/>
                <w:sz w:val="24"/>
                <w:szCs w:val="24"/>
                <w:vertAlign w:val="baseline"/>
                <w:lang w:val="en-US" w:eastAsia="zh-CN" w:bidi="ar-SA"/>
              </w:rPr>
              <w:t>字段说明</w:t>
            </w:r>
          </w:p>
        </w:tc>
      </w:tr>
      <w:tr w14:paraId="004D3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7AE5513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1</w:t>
            </w:r>
          </w:p>
        </w:tc>
        <w:tc>
          <w:tcPr>
            <w:tcW w:w="1992" w:type="dxa"/>
          </w:tcPr>
          <w:p w14:paraId="12DC42F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组箱任务号</w:t>
            </w:r>
          </w:p>
        </w:tc>
        <w:tc>
          <w:tcPr>
            <w:tcW w:w="5257" w:type="dxa"/>
          </w:tcPr>
          <w:p w14:paraId="15919DC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唯一ID</w:t>
            </w:r>
          </w:p>
        </w:tc>
      </w:tr>
      <w:tr w14:paraId="3B262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417752E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2</w:t>
            </w:r>
          </w:p>
        </w:tc>
        <w:tc>
          <w:tcPr>
            <w:tcW w:w="1992" w:type="dxa"/>
          </w:tcPr>
          <w:p w14:paraId="4D02380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物料编码</w:t>
            </w:r>
          </w:p>
        </w:tc>
        <w:tc>
          <w:tcPr>
            <w:tcW w:w="5257" w:type="dxa"/>
          </w:tcPr>
          <w:p w14:paraId="0912A9E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6CE56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297BBEB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3</w:t>
            </w:r>
          </w:p>
        </w:tc>
        <w:tc>
          <w:tcPr>
            <w:tcW w:w="1992" w:type="dxa"/>
          </w:tcPr>
          <w:p w14:paraId="5AF01F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物料名称</w:t>
            </w:r>
          </w:p>
        </w:tc>
        <w:tc>
          <w:tcPr>
            <w:tcW w:w="5257" w:type="dxa"/>
          </w:tcPr>
          <w:p w14:paraId="635A69A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3D251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7EA3F53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4</w:t>
            </w:r>
          </w:p>
        </w:tc>
        <w:tc>
          <w:tcPr>
            <w:tcW w:w="1992" w:type="dxa"/>
          </w:tcPr>
          <w:p w14:paraId="3B5D057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箱号（托盘号）</w:t>
            </w:r>
          </w:p>
        </w:tc>
        <w:tc>
          <w:tcPr>
            <w:tcW w:w="5257" w:type="dxa"/>
          </w:tcPr>
          <w:p w14:paraId="3694BE8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6B7AB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5710C83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5</w:t>
            </w:r>
          </w:p>
        </w:tc>
        <w:tc>
          <w:tcPr>
            <w:tcW w:w="1992" w:type="dxa"/>
          </w:tcPr>
          <w:p w14:paraId="19625C1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数量</w:t>
            </w:r>
          </w:p>
        </w:tc>
        <w:tc>
          <w:tcPr>
            <w:tcW w:w="5257" w:type="dxa"/>
          </w:tcPr>
          <w:p w14:paraId="0031107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3A22F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3F8D16C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6</w:t>
            </w:r>
          </w:p>
        </w:tc>
        <w:tc>
          <w:tcPr>
            <w:tcW w:w="1992" w:type="dxa"/>
          </w:tcPr>
          <w:p w14:paraId="4FC322E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批次号</w:t>
            </w:r>
          </w:p>
        </w:tc>
        <w:tc>
          <w:tcPr>
            <w:tcW w:w="5257" w:type="dxa"/>
          </w:tcPr>
          <w:p w14:paraId="3940E7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20FE3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24FEAE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7</w:t>
            </w:r>
          </w:p>
        </w:tc>
        <w:tc>
          <w:tcPr>
            <w:tcW w:w="1992" w:type="dxa"/>
          </w:tcPr>
          <w:p w14:paraId="0D2546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流水号</w:t>
            </w:r>
          </w:p>
        </w:tc>
        <w:tc>
          <w:tcPr>
            <w:tcW w:w="5257" w:type="dxa"/>
          </w:tcPr>
          <w:p w14:paraId="3006E7E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08654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auto"/>
            <w:vAlign w:val="top"/>
          </w:tcPr>
          <w:p w14:paraId="7F53F9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8</w:t>
            </w:r>
          </w:p>
        </w:tc>
        <w:tc>
          <w:tcPr>
            <w:tcW w:w="1992" w:type="dxa"/>
            <w:shd w:val="clear" w:color="auto" w:fill="auto"/>
            <w:vAlign w:val="top"/>
          </w:tcPr>
          <w:p w14:paraId="06C956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序列号</w:t>
            </w:r>
          </w:p>
        </w:tc>
        <w:tc>
          <w:tcPr>
            <w:tcW w:w="5257" w:type="dxa"/>
          </w:tcPr>
          <w:p w14:paraId="6ED3938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3AEBC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auto"/>
            <w:vAlign w:val="top"/>
          </w:tcPr>
          <w:p w14:paraId="4D17404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9</w:t>
            </w:r>
          </w:p>
        </w:tc>
        <w:tc>
          <w:tcPr>
            <w:tcW w:w="1992" w:type="dxa"/>
            <w:shd w:val="clear" w:color="auto" w:fill="auto"/>
            <w:vAlign w:val="top"/>
          </w:tcPr>
          <w:p w14:paraId="46F8C0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组箱时间</w:t>
            </w:r>
          </w:p>
        </w:tc>
        <w:tc>
          <w:tcPr>
            <w:tcW w:w="5257" w:type="dxa"/>
          </w:tcPr>
          <w:p w14:paraId="65CD0B5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bl>
    <w:p w14:paraId="3DC7B1EF">
      <w:pPr>
        <w:ind w:left="0" w:leftChars="0" w:firstLine="0" w:firstLineChars="0"/>
        <w:rPr>
          <w:rFonts w:hint="eastAsia" w:asciiTheme="minorEastAsia" w:hAnsiTheme="minorEastAsia" w:eastAsiaTheme="minorEastAsia" w:cstheme="minorEastAsia"/>
          <w:lang w:val="en-US" w:eastAsia="zh-CN"/>
        </w:rPr>
      </w:pPr>
    </w:p>
    <w:p w14:paraId="32C78B6B">
      <w:pPr>
        <w:pStyle w:val="6"/>
        <w:bidi w:val="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接收WCS物料入库库位信息</w:t>
      </w:r>
    </w:p>
    <w:p w14:paraId="2BE98745">
      <w:pPr>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WCS系统接收到组箱信息后，人工将料箱放置输送线，待料箱进入立体库后，WCS系统将入库的库位信息发送至MOM系统。</w:t>
      </w:r>
    </w:p>
    <w:p w14:paraId="166FEFFA">
      <w:pPr>
        <w:ind w:left="0" w:leftChars="0" w:firstLine="0" w:firstLineChars="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组箱信息接口字段表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1992"/>
        <w:gridCol w:w="5257"/>
      </w:tblGrid>
      <w:tr w14:paraId="30794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0E440F6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bCs/>
                <w:kern w:val="2"/>
                <w:sz w:val="24"/>
                <w:szCs w:val="24"/>
                <w:vertAlign w:val="baseline"/>
                <w:lang w:val="en-US" w:eastAsia="zh-CN" w:bidi="ar-SA"/>
              </w:rPr>
            </w:pPr>
            <w:r>
              <w:rPr>
                <w:rFonts w:hint="eastAsia" w:asciiTheme="minorEastAsia" w:hAnsiTheme="minorEastAsia" w:eastAsiaTheme="minorEastAsia" w:cstheme="minorEastAsia"/>
                <w:b/>
                <w:bCs/>
                <w:kern w:val="2"/>
                <w:sz w:val="24"/>
                <w:szCs w:val="24"/>
                <w:vertAlign w:val="baseline"/>
                <w:lang w:val="en-US" w:eastAsia="zh-CN" w:bidi="ar-SA"/>
              </w:rPr>
              <w:t>序号</w:t>
            </w:r>
          </w:p>
        </w:tc>
        <w:tc>
          <w:tcPr>
            <w:tcW w:w="1992" w:type="dxa"/>
          </w:tcPr>
          <w:p w14:paraId="6DB810B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bCs/>
                <w:kern w:val="2"/>
                <w:sz w:val="24"/>
                <w:szCs w:val="24"/>
                <w:vertAlign w:val="baseline"/>
                <w:lang w:val="en-US" w:eastAsia="zh-CN" w:bidi="ar-SA"/>
              </w:rPr>
            </w:pPr>
            <w:r>
              <w:rPr>
                <w:rFonts w:hint="eastAsia" w:asciiTheme="minorEastAsia" w:hAnsiTheme="minorEastAsia" w:eastAsiaTheme="minorEastAsia" w:cstheme="minorEastAsia"/>
                <w:b/>
                <w:bCs/>
                <w:kern w:val="2"/>
                <w:sz w:val="24"/>
                <w:szCs w:val="24"/>
                <w:vertAlign w:val="baseline"/>
                <w:lang w:val="en-US" w:eastAsia="zh-CN" w:bidi="ar-SA"/>
              </w:rPr>
              <w:t>字段名称</w:t>
            </w:r>
          </w:p>
        </w:tc>
        <w:tc>
          <w:tcPr>
            <w:tcW w:w="5257" w:type="dxa"/>
          </w:tcPr>
          <w:p w14:paraId="442339F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bCs/>
                <w:kern w:val="2"/>
                <w:sz w:val="24"/>
                <w:szCs w:val="24"/>
                <w:vertAlign w:val="baseline"/>
                <w:lang w:val="en-US" w:eastAsia="zh-CN" w:bidi="ar-SA"/>
              </w:rPr>
            </w:pPr>
            <w:r>
              <w:rPr>
                <w:rFonts w:hint="eastAsia" w:asciiTheme="minorEastAsia" w:hAnsiTheme="minorEastAsia" w:eastAsiaTheme="minorEastAsia" w:cstheme="minorEastAsia"/>
                <w:b/>
                <w:bCs/>
                <w:kern w:val="2"/>
                <w:sz w:val="24"/>
                <w:szCs w:val="24"/>
                <w:vertAlign w:val="baseline"/>
                <w:lang w:val="en-US" w:eastAsia="zh-CN" w:bidi="ar-SA"/>
              </w:rPr>
              <w:t>字段说明</w:t>
            </w:r>
          </w:p>
        </w:tc>
      </w:tr>
      <w:tr w14:paraId="4BB0A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6B956B2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1</w:t>
            </w:r>
          </w:p>
        </w:tc>
        <w:tc>
          <w:tcPr>
            <w:tcW w:w="1992" w:type="dxa"/>
          </w:tcPr>
          <w:p w14:paraId="36E297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组箱任务号</w:t>
            </w:r>
          </w:p>
        </w:tc>
        <w:tc>
          <w:tcPr>
            <w:tcW w:w="5257" w:type="dxa"/>
          </w:tcPr>
          <w:p w14:paraId="4D9F38B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唯一ID，与发送组箱信息的ID对应</w:t>
            </w:r>
          </w:p>
        </w:tc>
      </w:tr>
      <w:tr w14:paraId="1E04F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27D15A9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2</w:t>
            </w:r>
          </w:p>
        </w:tc>
        <w:tc>
          <w:tcPr>
            <w:tcW w:w="1992" w:type="dxa"/>
          </w:tcPr>
          <w:p w14:paraId="7E1BAEA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箱号（托盘号）</w:t>
            </w:r>
          </w:p>
        </w:tc>
        <w:tc>
          <w:tcPr>
            <w:tcW w:w="5257" w:type="dxa"/>
          </w:tcPr>
          <w:p w14:paraId="38DF302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25744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1D85C74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3</w:t>
            </w:r>
          </w:p>
        </w:tc>
        <w:tc>
          <w:tcPr>
            <w:tcW w:w="1992" w:type="dxa"/>
          </w:tcPr>
          <w:p w14:paraId="24F0C6E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货位编号</w:t>
            </w:r>
          </w:p>
        </w:tc>
        <w:tc>
          <w:tcPr>
            <w:tcW w:w="5257" w:type="dxa"/>
          </w:tcPr>
          <w:p w14:paraId="5E3356B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1D72A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0739DB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4</w:t>
            </w:r>
          </w:p>
        </w:tc>
        <w:tc>
          <w:tcPr>
            <w:tcW w:w="1992" w:type="dxa"/>
          </w:tcPr>
          <w:p w14:paraId="1E5CACA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库区编号</w:t>
            </w:r>
          </w:p>
        </w:tc>
        <w:tc>
          <w:tcPr>
            <w:tcW w:w="5257" w:type="dxa"/>
          </w:tcPr>
          <w:p w14:paraId="33C9E2D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bl>
    <w:p w14:paraId="1CCEABBC">
      <w:pPr>
        <w:ind w:left="0" w:leftChars="0" w:firstLine="0" w:firstLineChars="0"/>
        <w:rPr>
          <w:rFonts w:hint="eastAsia" w:asciiTheme="minorEastAsia" w:hAnsiTheme="minorEastAsia" w:eastAsiaTheme="minorEastAsia" w:cstheme="minorEastAsia"/>
          <w:lang w:val="en-US" w:eastAsia="zh-CN"/>
        </w:rPr>
      </w:pPr>
    </w:p>
    <w:p w14:paraId="2E67DAE7">
      <w:pPr>
        <w:pStyle w:val="4"/>
        <w:rPr>
          <w:rFonts w:hint="eastAsia" w:asciiTheme="minorEastAsia" w:hAnsiTheme="minorEastAsia" w:eastAsiaTheme="minorEastAsia" w:cstheme="minorEastAsia"/>
          <w:b/>
          <w:bCs/>
          <w:kern w:val="2"/>
          <w:sz w:val="28"/>
          <w:szCs w:val="28"/>
          <w:lang w:val="en-US" w:eastAsia="zh-CN" w:bidi="ar-SA"/>
        </w:rPr>
      </w:pPr>
      <w:bookmarkStart w:id="47" w:name="_Toc7759"/>
      <w:r>
        <w:rPr>
          <w:rFonts w:hint="eastAsia" w:asciiTheme="minorEastAsia" w:hAnsiTheme="minorEastAsia" w:eastAsiaTheme="minorEastAsia" w:cstheme="minorEastAsia"/>
          <w:b/>
          <w:bCs/>
          <w:kern w:val="2"/>
          <w:sz w:val="28"/>
          <w:szCs w:val="28"/>
          <w:lang w:val="en-US" w:eastAsia="zh-CN" w:bidi="ar-SA"/>
        </w:rPr>
        <w:t>出库与配送管理</w:t>
      </w:r>
      <w:bookmarkEnd w:id="47"/>
    </w:p>
    <w:p w14:paraId="450E385B">
      <w:pPr>
        <w:pStyle w:val="5"/>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目标业务流程</w:t>
      </w:r>
    </w:p>
    <w:p w14:paraId="7CD8C9A7">
      <w:pPr>
        <w:numPr>
          <w:ilvl w:val="0"/>
          <w:numId w:val="14"/>
        </w:numPr>
        <w:ind w:left="960" w:leftChars="0" w:hanging="480" w:firstLineChars="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lang w:val="en-US" w:eastAsia="zh-CN"/>
        </w:rPr>
        <w:t>流程范围</w:t>
      </w:r>
    </w:p>
    <w:tbl>
      <w:tblPr>
        <w:tblStyle w:val="20"/>
        <w:tblW w:w="8256" w:type="dxa"/>
        <w:tblInd w:w="15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96"/>
        <w:gridCol w:w="6660"/>
      </w:tblGrid>
      <w:tr w14:paraId="5A6C74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159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5B8422E">
            <w:pPr>
              <w:pStyle w:val="19"/>
              <w:keepNext w:val="0"/>
              <w:keepLines w:val="0"/>
              <w:widowControl/>
              <w:suppressLineNumbers w:val="0"/>
              <w:ind w:firstLine="0" w:firstLineChars="0"/>
              <w:jc w:val="center"/>
              <w:rPr>
                <w:rFonts w:hint="eastAsia" w:asciiTheme="minorEastAsia" w:hAnsiTheme="minorEastAsia" w:eastAsiaTheme="minorEastAsia" w:cstheme="minorEastAsia"/>
                <w:b/>
                <w:bCs/>
                <w:color w:val="000000"/>
                <w:sz w:val="24"/>
                <w:szCs w:val="24"/>
              </w:rPr>
            </w:pPr>
            <w:r>
              <w:rPr>
                <w:rFonts w:hint="eastAsia" w:asciiTheme="minorEastAsia" w:hAnsiTheme="minorEastAsia" w:eastAsiaTheme="minorEastAsia" w:cstheme="minorEastAsia"/>
                <w:b/>
                <w:bCs/>
                <w:color w:val="000000"/>
                <w:sz w:val="24"/>
                <w:szCs w:val="24"/>
              </w:rPr>
              <w:t>流程起点</w:t>
            </w:r>
          </w:p>
        </w:tc>
        <w:tc>
          <w:tcPr>
            <w:tcW w:w="666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079773F">
            <w:pPr>
              <w:pStyle w:val="19"/>
              <w:keepNext w:val="0"/>
              <w:keepLines w:val="0"/>
              <w:widowControl/>
              <w:suppressLineNumbers w:val="0"/>
              <w:ind w:firstLine="0" w:firstLineChars="0"/>
              <w:jc w:val="left"/>
              <w:rPr>
                <w:rFonts w:hint="eastAsia" w:asciiTheme="minorEastAsia" w:hAnsiTheme="minorEastAsia" w:eastAsiaTheme="minorEastAsia" w:cstheme="minorEastAsia"/>
                <w:b w:val="0"/>
                <w:bCs w:val="0"/>
                <w:color w:val="000000"/>
                <w:sz w:val="24"/>
                <w:szCs w:val="24"/>
              </w:rPr>
            </w:pPr>
            <w:r>
              <w:rPr>
                <w:rFonts w:hint="eastAsia" w:asciiTheme="minorEastAsia" w:hAnsiTheme="minorEastAsia" w:eastAsiaTheme="minorEastAsia" w:cstheme="minorEastAsia"/>
                <w:b w:val="0"/>
                <w:bCs w:val="0"/>
                <w:color w:val="000000"/>
                <w:sz w:val="24"/>
                <w:szCs w:val="24"/>
              </w:rPr>
              <w:t>物料已齐套</w:t>
            </w:r>
          </w:p>
          <w:p w14:paraId="1E11D710">
            <w:pPr>
              <w:pStyle w:val="19"/>
              <w:keepNext w:val="0"/>
              <w:keepLines w:val="0"/>
              <w:widowControl/>
              <w:suppressLineNumbers w:val="0"/>
              <w:ind w:firstLine="0" w:firstLineChars="0"/>
              <w:jc w:val="left"/>
              <w:rPr>
                <w:rFonts w:hint="eastAsia" w:asciiTheme="minorEastAsia" w:hAnsiTheme="minorEastAsia" w:eastAsiaTheme="minorEastAsia" w:cstheme="minorEastAsia"/>
                <w:b w:val="0"/>
                <w:bCs w:val="0"/>
                <w:color w:val="000000"/>
                <w:sz w:val="24"/>
                <w:szCs w:val="24"/>
              </w:rPr>
            </w:pPr>
            <w:r>
              <w:rPr>
                <w:rFonts w:hint="eastAsia" w:asciiTheme="minorEastAsia" w:hAnsiTheme="minorEastAsia" w:eastAsiaTheme="minorEastAsia" w:cstheme="minorEastAsia"/>
                <w:b w:val="0"/>
                <w:bCs w:val="0"/>
                <w:color w:val="000000"/>
                <w:sz w:val="24"/>
                <w:szCs w:val="24"/>
              </w:rPr>
              <w:t>计划外领料需求已产生</w:t>
            </w:r>
          </w:p>
          <w:p w14:paraId="5EC52074">
            <w:pPr>
              <w:pStyle w:val="19"/>
              <w:keepNext w:val="0"/>
              <w:keepLines w:val="0"/>
              <w:widowControl/>
              <w:suppressLineNumbers w:val="0"/>
              <w:ind w:firstLine="0" w:firstLineChars="0"/>
              <w:jc w:val="left"/>
              <w:rPr>
                <w:rFonts w:hint="eastAsia" w:asciiTheme="minorEastAsia" w:hAnsiTheme="minorEastAsia" w:eastAsiaTheme="minorEastAsia" w:cstheme="minorEastAsia"/>
                <w:b/>
                <w:bCs/>
                <w:color w:val="000000"/>
                <w:sz w:val="24"/>
                <w:szCs w:val="24"/>
              </w:rPr>
            </w:pPr>
            <w:r>
              <w:rPr>
                <w:rFonts w:hint="eastAsia" w:asciiTheme="minorEastAsia" w:hAnsiTheme="minorEastAsia" w:eastAsiaTheme="minorEastAsia" w:cstheme="minorEastAsia"/>
                <w:b w:val="0"/>
                <w:bCs w:val="0"/>
                <w:color w:val="000000"/>
                <w:sz w:val="24"/>
                <w:szCs w:val="24"/>
              </w:rPr>
              <w:t>临时领料需求已产生</w:t>
            </w:r>
          </w:p>
        </w:tc>
      </w:tr>
      <w:tr w14:paraId="0B9EDB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159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E4D6C75">
            <w:pPr>
              <w:pStyle w:val="19"/>
              <w:keepNext w:val="0"/>
              <w:keepLines w:val="0"/>
              <w:widowControl/>
              <w:suppressLineNumbers w:val="0"/>
              <w:ind w:firstLine="0" w:firstLineChars="0"/>
              <w:jc w:val="center"/>
              <w:rPr>
                <w:rFonts w:hint="eastAsia" w:asciiTheme="minorEastAsia" w:hAnsiTheme="minorEastAsia" w:eastAsiaTheme="minorEastAsia" w:cstheme="minorEastAsia"/>
                <w:b/>
                <w:bCs/>
                <w:color w:val="000000"/>
                <w:sz w:val="24"/>
                <w:szCs w:val="24"/>
              </w:rPr>
            </w:pPr>
            <w:r>
              <w:rPr>
                <w:rFonts w:hint="eastAsia" w:asciiTheme="minorEastAsia" w:hAnsiTheme="minorEastAsia" w:eastAsiaTheme="minorEastAsia" w:cstheme="minorEastAsia"/>
                <w:b/>
                <w:bCs/>
                <w:color w:val="000000"/>
                <w:sz w:val="24"/>
                <w:szCs w:val="24"/>
              </w:rPr>
              <w:t>流程终点</w:t>
            </w:r>
          </w:p>
        </w:tc>
        <w:tc>
          <w:tcPr>
            <w:tcW w:w="666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04DC101">
            <w:pPr>
              <w:pStyle w:val="19"/>
              <w:keepNext w:val="0"/>
              <w:keepLines w:val="0"/>
              <w:widowControl/>
              <w:suppressLineNumbers w:val="0"/>
              <w:ind w:firstLine="0" w:firstLineChars="0"/>
              <w:jc w:val="left"/>
              <w:rPr>
                <w:rFonts w:hint="eastAsia" w:asciiTheme="minorEastAsia" w:hAnsiTheme="minorEastAsia" w:eastAsiaTheme="minorEastAsia" w:cstheme="minorEastAsia"/>
                <w:b/>
                <w:bCs/>
                <w:color w:val="000000"/>
                <w:sz w:val="24"/>
                <w:szCs w:val="24"/>
              </w:rPr>
            </w:pPr>
            <w:r>
              <w:rPr>
                <w:rFonts w:hint="eastAsia" w:asciiTheme="minorEastAsia" w:hAnsiTheme="minorEastAsia" w:eastAsiaTheme="minorEastAsia" w:cstheme="minorEastAsia"/>
                <w:b w:val="0"/>
                <w:bCs w:val="0"/>
                <w:color w:val="000000"/>
                <w:sz w:val="24"/>
                <w:szCs w:val="24"/>
              </w:rPr>
              <w:t>确认出库已完成</w:t>
            </w:r>
          </w:p>
        </w:tc>
      </w:tr>
      <w:tr w14:paraId="14104B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159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3780383">
            <w:pPr>
              <w:pStyle w:val="19"/>
              <w:keepNext w:val="0"/>
              <w:keepLines w:val="0"/>
              <w:widowControl/>
              <w:suppressLineNumbers w:val="0"/>
              <w:ind w:firstLine="0" w:firstLineChars="0"/>
              <w:jc w:val="center"/>
              <w:rPr>
                <w:rFonts w:hint="eastAsia" w:asciiTheme="minorEastAsia" w:hAnsiTheme="minorEastAsia" w:eastAsiaTheme="minorEastAsia" w:cstheme="minorEastAsia"/>
                <w:b/>
                <w:bCs/>
                <w:color w:val="000000"/>
                <w:sz w:val="24"/>
                <w:szCs w:val="24"/>
              </w:rPr>
            </w:pPr>
            <w:r>
              <w:rPr>
                <w:rFonts w:hint="eastAsia" w:asciiTheme="minorEastAsia" w:hAnsiTheme="minorEastAsia" w:eastAsiaTheme="minorEastAsia" w:cstheme="minorEastAsia"/>
                <w:b/>
                <w:bCs/>
                <w:color w:val="000000"/>
                <w:sz w:val="24"/>
                <w:szCs w:val="24"/>
              </w:rPr>
              <w:t>输入</w:t>
            </w:r>
          </w:p>
        </w:tc>
        <w:tc>
          <w:tcPr>
            <w:tcW w:w="666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60BB060">
            <w:pPr>
              <w:pStyle w:val="19"/>
              <w:keepNext w:val="0"/>
              <w:keepLines w:val="0"/>
              <w:widowControl/>
              <w:suppressLineNumbers w:val="0"/>
              <w:ind w:firstLine="0" w:firstLineChars="0"/>
              <w:jc w:val="left"/>
              <w:rPr>
                <w:rFonts w:hint="eastAsia" w:asciiTheme="minorEastAsia" w:hAnsiTheme="minorEastAsia" w:eastAsiaTheme="minorEastAsia" w:cstheme="minorEastAsia"/>
                <w:b w:val="0"/>
                <w:bCs w:val="0"/>
                <w:color w:val="000000"/>
                <w:sz w:val="24"/>
                <w:szCs w:val="24"/>
              </w:rPr>
            </w:pPr>
            <w:r>
              <w:rPr>
                <w:rFonts w:hint="eastAsia" w:asciiTheme="minorEastAsia" w:hAnsiTheme="minorEastAsia" w:eastAsiaTheme="minorEastAsia" w:cstheme="minorEastAsia"/>
                <w:b w:val="0"/>
                <w:bCs w:val="0"/>
                <w:color w:val="000000"/>
                <w:sz w:val="24"/>
                <w:szCs w:val="24"/>
              </w:rPr>
              <w:t>物料准备计划</w:t>
            </w:r>
          </w:p>
          <w:p w14:paraId="502A3918">
            <w:pPr>
              <w:pStyle w:val="19"/>
              <w:keepNext w:val="0"/>
              <w:keepLines w:val="0"/>
              <w:widowControl/>
              <w:suppressLineNumbers w:val="0"/>
              <w:ind w:firstLine="0" w:firstLineChars="0"/>
              <w:jc w:val="left"/>
              <w:rPr>
                <w:rFonts w:hint="eastAsia" w:asciiTheme="minorEastAsia" w:hAnsiTheme="minorEastAsia" w:eastAsiaTheme="minorEastAsia" w:cstheme="minorEastAsia"/>
                <w:b/>
                <w:bCs/>
                <w:color w:val="000000"/>
                <w:sz w:val="24"/>
                <w:szCs w:val="24"/>
              </w:rPr>
            </w:pPr>
            <w:r>
              <w:rPr>
                <w:rFonts w:hint="eastAsia" w:asciiTheme="minorEastAsia" w:hAnsiTheme="minorEastAsia" w:eastAsiaTheme="minorEastAsia" w:cstheme="minorEastAsia"/>
                <w:b w:val="0"/>
                <w:bCs w:val="0"/>
                <w:color w:val="000000"/>
                <w:sz w:val="24"/>
                <w:szCs w:val="24"/>
              </w:rPr>
              <w:t>计划外领料需求</w:t>
            </w:r>
            <w:r>
              <w:rPr>
                <w:rFonts w:hint="eastAsia" w:asciiTheme="minorEastAsia" w:hAnsiTheme="minorEastAsia" w:eastAsiaTheme="minorEastAsia" w:cstheme="minorEastAsia"/>
                <w:b w:val="0"/>
                <w:bCs w:val="0"/>
                <w:color w:val="000000"/>
                <w:sz w:val="24"/>
                <w:szCs w:val="24"/>
                <w:lang w:eastAsia="zh-CN"/>
              </w:rPr>
              <w:t>、</w:t>
            </w:r>
            <w:r>
              <w:rPr>
                <w:rFonts w:hint="eastAsia" w:asciiTheme="minorEastAsia" w:hAnsiTheme="minorEastAsia" w:eastAsiaTheme="minorEastAsia" w:cstheme="minorEastAsia"/>
                <w:b w:val="0"/>
                <w:bCs w:val="0"/>
                <w:color w:val="000000"/>
                <w:sz w:val="24"/>
                <w:szCs w:val="24"/>
                <w:lang w:val="en-US" w:eastAsia="zh-CN"/>
              </w:rPr>
              <w:t>临时</w:t>
            </w:r>
            <w:r>
              <w:rPr>
                <w:rFonts w:hint="eastAsia" w:asciiTheme="minorEastAsia" w:hAnsiTheme="minorEastAsia" w:eastAsiaTheme="minorEastAsia" w:cstheme="minorEastAsia"/>
                <w:b w:val="0"/>
                <w:bCs w:val="0"/>
                <w:color w:val="000000"/>
                <w:sz w:val="24"/>
                <w:szCs w:val="24"/>
              </w:rPr>
              <w:t>领料需求</w:t>
            </w:r>
          </w:p>
        </w:tc>
      </w:tr>
      <w:tr w14:paraId="6E97B5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159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C3F8DC2">
            <w:pPr>
              <w:pStyle w:val="19"/>
              <w:keepNext w:val="0"/>
              <w:keepLines w:val="0"/>
              <w:widowControl/>
              <w:suppressLineNumbers w:val="0"/>
              <w:ind w:firstLine="0" w:firstLineChars="0"/>
              <w:jc w:val="center"/>
              <w:rPr>
                <w:rFonts w:hint="eastAsia" w:asciiTheme="minorEastAsia" w:hAnsiTheme="minorEastAsia" w:eastAsiaTheme="minorEastAsia" w:cstheme="minorEastAsia"/>
                <w:b/>
                <w:bCs/>
                <w:color w:val="000000"/>
                <w:sz w:val="24"/>
                <w:szCs w:val="24"/>
              </w:rPr>
            </w:pPr>
            <w:r>
              <w:rPr>
                <w:rFonts w:hint="eastAsia" w:asciiTheme="minorEastAsia" w:hAnsiTheme="minorEastAsia" w:eastAsiaTheme="minorEastAsia" w:cstheme="minorEastAsia"/>
                <w:b/>
                <w:bCs/>
                <w:color w:val="000000"/>
                <w:sz w:val="24"/>
                <w:szCs w:val="24"/>
              </w:rPr>
              <w:t>输出</w:t>
            </w:r>
          </w:p>
        </w:tc>
        <w:tc>
          <w:tcPr>
            <w:tcW w:w="666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1759041">
            <w:pPr>
              <w:pStyle w:val="19"/>
              <w:keepNext w:val="0"/>
              <w:keepLines w:val="0"/>
              <w:widowControl/>
              <w:suppressLineNumbers w:val="0"/>
              <w:ind w:firstLine="0" w:firstLineChars="0"/>
              <w:jc w:val="left"/>
              <w:rPr>
                <w:rFonts w:hint="eastAsia" w:asciiTheme="minorEastAsia" w:hAnsiTheme="minorEastAsia" w:eastAsiaTheme="minorEastAsia" w:cstheme="minorEastAsia"/>
                <w:b/>
                <w:bCs/>
                <w:color w:val="000000"/>
                <w:sz w:val="24"/>
                <w:szCs w:val="24"/>
              </w:rPr>
            </w:pPr>
            <w:r>
              <w:rPr>
                <w:rFonts w:hint="eastAsia" w:asciiTheme="minorEastAsia" w:hAnsiTheme="minorEastAsia" w:eastAsiaTheme="minorEastAsia" w:cstheme="minorEastAsia"/>
                <w:b w:val="0"/>
                <w:bCs w:val="0"/>
                <w:color w:val="000000"/>
                <w:sz w:val="24"/>
                <w:szCs w:val="24"/>
              </w:rPr>
              <w:t>出库</w:t>
            </w:r>
            <w:r>
              <w:rPr>
                <w:rFonts w:hint="eastAsia" w:asciiTheme="minorEastAsia" w:hAnsiTheme="minorEastAsia" w:eastAsiaTheme="minorEastAsia" w:cstheme="minorEastAsia"/>
                <w:b w:val="0"/>
                <w:bCs w:val="0"/>
                <w:color w:val="000000"/>
                <w:sz w:val="24"/>
                <w:szCs w:val="24"/>
                <w:lang w:val="en-US" w:eastAsia="zh-CN"/>
              </w:rPr>
              <w:t>申请</w:t>
            </w:r>
            <w:r>
              <w:rPr>
                <w:rFonts w:hint="eastAsia" w:asciiTheme="minorEastAsia" w:hAnsiTheme="minorEastAsia" w:eastAsiaTheme="minorEastAsia" w:cstheme="minorEastAsia"/>
                <w:b w:val="0"/>
                <w:bCs w:val="0"/>
                <w:color w:val="000000"/>
                <w:sz w:val="24"/>
                <w:szCs w:val="24"/>
              </w:rPr>
              <w:t>单</w:t>
            </w:r>
          </w:p>
        </w:tc>
      </w:tr>
    </w:tbl>
    <w:p w14:paraId="57893366">
      <w:pPr>
        <w:numPr>
          <w:ilvl w:val="0"/>
          <w:numId w:val="14"/>
        </w:numPr>
        <w:ind w:left="960" w:leftChars="0" w:hanging="480" w:firstLineChars="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lang w:val="en-US" w:eastAsia="zh-CN"/>
        </w:rPr>
        <w:t>流程设计</w:t>
      </w:r>
    </w:p>
    <w:p w14:paraId="49FA8B6C">
      <w:pPr>
        <w:ind w:left="0" w:leftChars="0" w:firstLine="0" w:firstLineChars="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rPr>
        <w:drawing>
          <wp:inline distT="0" distB="0" distL="114300" distR="114300">
            <wp:extent cx="5269865" cy="2301875"/>
            <wp:effectExtent l="0" t="0" r="3175" b="14605"/>
            <wp:docPr id="6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7"/>
                    <pic:cNvPicPr>
                      <a:picLocks noChangeAspect="1"/>
                    </pic:cNvPicPr>
                  </pic:nvPicPr>
                  <pic:blipFill>
                    <a:blip r:embed="rId88"/>
                    <a:stretch>
                      <a:fillRect/>
                    </a:stretch>
                  </pic:blipFill>
                  <pic:spPr>
                    <a:xfrm>
                      <a:off x="0" y="0"/>
                      <a:ext cx="5269865" cy="2301875"/>
                    </a:xfrm>
                    <a:prstGeom prst="rect">
                      <a:avLst/>
                    </a:prstGeom>
                    <a:noFill/>
                    <a:ln>
                      <a:noFill/>
                    </a:ln>
                  </pic:spPr>
                </pic:pic>
              </a:graphicData>
            </a:graphic>
          </wp:inline>
        </w:drawing>
      </w:r>
    </w:p>
    <w:p w14:paraId="536E1C87">
      <w:pPr>
        <w:numPr>
          <w:ilvl w:val="0"/>
          <w:numId w:val="14"/>
        </w:numPr>
        <w:ind w:left="960" w:leftChars="0" w:hanging="48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流程说明</w:t>
      </w:r>
    </w:p>
    <w:tbl>
      <w:tblPr>
        <w:tblStyle w:val="20"/>
        <w:tblW w:w="4910" w:type="pct"/>
        <w:tblInd w:w="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06"/>
        <w:gridCol w:w="705"/>
        <w:gridCol w:w="2940"/>
        <w:gridCol w:w="725"/>
        <w:gridCol w:w="898"/>
        <w:gridCol w:w="839"/>
        <w:gridCol w:w="851"/>
        <w:gridCol w:w="705"/>
      </w:tblGrid>
      <w:tr w14:paraId="4B0D17B0">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440" w:hRule="atLeast"/>
          <w:tblHeader/>
        </w:trPr>
        <w:tc>
          <w:tcPr>
            <w:tcW w:w="706"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28687611">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活动编码</w:t>
            </w:r>
          </w:p>
        </w:tc>
        <w:tc>
          <w:tcPr>
            <w:tcW w:w="705"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3E4420CD">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活动名称</w:t>
            </w:r>
          </w:p>
        </w:tc>
        <w:tc>
          <w:tcPr>
            <w:tcW w:w="294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708FCF7F">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活动内容</w:t>
            </w:r>
          </w:p>
        </w:tc>
        <w:tc>
          <w:tcPr>
            <w:tcW w:w="725"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397739D0">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角色</w:t>
            </w:r>
          </w:p>
        </w:tc>
        <w:tc>
          <w:tcPr>
            <w:tcW w:w="898"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4C8A4CB3">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输入</w:t>
            </w:r>
          </w:p>
        </w:tc>
        <w:tc>
          <w:tcPr>
            <w:tcW w:w="839"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088F8CAB">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输出</w:t>
            </w:r>
          </w:p>
        </w:tc>
        <w:tc>
          <w:tcPr>
            <w:tcW w:w="851"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0556586E">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模板/表单</w:t>
            </w:r>
          </w:p>
        </w:tc>
        <w:tc>
          <w:tcPr>
            <w:tcW w:w="705"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75FD5B82">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val="en-US" w:eastAsia="zh-CN" w:bidi="ar"/>
              </w:rPr>
            </w:pPr>
            <w:r>
              <w:rPr>
                <w:rFonts w:hint="eastAsia" w:asciiTheme="minorEastAsia" w:hAnsiTheme="minorEastAsia" w:eastAsiaTheme="minorEastAsia" w:cstheme="minorEastAsia"/>
                <w:b w:val="0"/>
                <w:bCs w:val="0"/>
                <w:color w:val="000000"/>
                <w:kern w:val="0"/>
                <w:sz w:val="24"/>
                <w:szCs w:val="24"/>
                <w:lang w:val="en-US" w:eastAsia="zh-CN" w:bidi="ar"/>
              </w:rPr>
              <w:t>功能名称</w:t>
            </w:r>
          </w:p>
        </w:tc>
      </w:tr>
      <w:tr w14:paraId="53C5E7CB">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0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5FF35B2">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010</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B0591A2">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val="en-US" w:eastAsia="zh-CN" w:bidi="ar"/>
              </w:rPr>
              <w:t>发起</w:t>
            </w:r>
            <w:r>
              <w:rPr>
                <w:rFonts w:hint="eastAsia" w:asciiTheme="minorEastAsia" w:hAnsiTheme="minorEastAsia" w:eastAsiaTheme="minorEastAsia" w:cstheme="minorEastAsia"/>
                <w:color w:val="000000"/>
                <w:kern w:val="0"/>
                <w:sz w:val="24"/>
                <w:szCs w:val="24"/>
                <w:lang w:bidi="ar"/>
              </w:rPr>
              <w:t>领料申请</w:t>
            </w:r>
          </w:p>
        </w:tc>
        <w:tc>
          <w:tcPr>
            <w:tcW w:w="29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85D7353">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计划员进行领料申请</w:t>
            </w:r>
          </w:p>
        </w:tc>
        <w:tc>
          <w:tcPr>
            <w:tcW w:w="72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27E86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计划员</w:t>
            </w:r>
          </w:p>
        </w:tc>
        <w:tc>
          <w:tcPr>
            <w:tcW w:w="89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7678E17">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物料准备计划、计划外领料需求</w:t>
            </w:r>
          </w:p>
        </w:tc>
        <w:tc>
          <w:tcPr>
            <w:tcW w:w="83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C77A209">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领料申请</w:t>
            </w:r>
          </w:p>
        </w:tc>
        <w:tc>
          <w:tcPr>
            <w:tcW w:w="851"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F8D08F4">
            <w:pPr>
              <w:keepNext w:val="0"/>
              <w:keepLines w:val="0"/>
              <w:widowControl/>
              <w:suppressLineNumbers w:val="0"/>
              <w:spacing w:before="0" w:beforeAutospacing="0" w:after="0" w:afterAutospacing="0" w:line="240" w:lineRule="auto"/>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val="en-US" w:eastAsia="zh-CN" w:bidi="ar"/>
              </w:rPr>
              <w:t>出库申请单</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5B04EE0">
            <w:pPr>
              <w:keepNext w:val="0"/>
              <w:keepLines w:val="0"/>
              <w:widowControl/>
              <w:suppressLineNumbers w:val="0"/>
              <w:spacing w:before="0" w:beforeAutospacing="0" w:after="0" w:afterAutospacing="0" w:line="240" w:lineRule="auto"/>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领料申请</w:t>
            </w:r>
          </w:p>
        </w:tc>
      </w:tr>
      <w:tr w14:paraId="3D1ADEA7">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0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0C49785">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w:t>
            </w:r>
            <w:r>
              <w:rPr>
                <w:rFonts w:hint="eastAsia" w:asciiTheme="minorEastAsia" w:hAnsiTheme="minorEastAsia" w:eastAsiaTheme="minorEastAsia" w:cstheme="minorEastAsia"/>
                <w:color w:val="000000"/>
                <w:kern w:val="0"/>
                <w:sz w:val="24"/>
                <w:szCs w:val="24"/>
                <w:lang w:val="en-US" w:eastAsia="zh-CN" w:bidi="ar"/>
              </w:rPr>
              <w:t>2</w:t>
            </w:r>
            <w:r>
              <w:rPr>
                <w:rFonts w:hint="eastAsia" w:asciiTheme="minorEastAsia" w:hAnsiTheme="minorEastAsia" w:eastAsiaTheme="minorEastAsia" w:cstheme="minorEastAsia"/>
                <w:color w:val="000000"/>
                <w:kern w:val="0"/>
                <w:sz w:val="24"/>
                <w:szCs w:val="24"/>
                <w:lang w:bidi="ar"/>
              </w:rPr>
              <w:t>0</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7571638">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val="en-US" w:eastAsia="zh-CN" w:bidi="ar"/>
              </w:rPr>
              <w:t>发起</w:t>
            </w:r>
            <w:r>
              <w:rPr>
                <w:rFonts w:hint="eastAsia" w:asciiTheme="minorEastAsia" w:hAnsiTheme="minorEastAsia" w:eastAsiaTheme="minorEastAsia" w:cstheme="minorEastAsia"/>
                <w:color w:val="000000"/>
                <w:kern w:val="0"/>
                <w:sz w:val="24"/>
                <w:szCs w:val="24"/>
                <w:lang w:bidi="ar"/>
              </w:rPr>
              <w:t>领料申请</w:t>
            </w:r>
          </w:p>
        </w:tc>
        <w:tc>
          <w:tcPr>
            <w:tcW w:w="29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531C945">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操作员进行领料申请</w:t>
            </w:r>
          </w:p>
        </w:tc>
        <w:tc>
          <w:tcPr>
            <w:tcW w:w="72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A7DEFE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操作员</w:t>
            </w:r>
          </w:p>
        </w:tc>
        <w:tc>
          <w:tcPr>
            <w:tcW w:w="89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3EBF030">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装试任务领料需求</w:t>
            </w:r>
          </w:p>
        </w:tc>
        <w:tc>
          <w:tcPr>
            <w:tcW w:w="83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4A168C9">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领料申请</w:t>
            </w:r>
          </w:p>
        </w:tc>
        <w:tc>
          <w:tcPr>
            <w:tcW w:w="851"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71DF22E">
            <w:pPr>
              <w:keepNext w:val="0"/>
              <w:keepLines w:val="0"/>
              <w:widowControl/>
              <w:suppressLineNumbers w:val="0"/>
              <w:spacing w:before="0" w:beforeAutospacing="0" w:after="0" w:afterAutospacing="0" w:line="240" w:lineRule="auto"/>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val="en-US" w:eastAsia="zh-CN" w:bidi="ar"/>
              </w:rPr>
              <w:t>出库申请单</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3899C0D">
            <w:pPr>
              <w:keepNext w:val="0"/>
              <w:keepLines w:val="0"/>
              <w:widowControl/>
              <w:suppressLineNumbers w:val="0"/>
              <w:spacing w:before="0" w:beforeAutospacing="0" w:after="0" w:afterAutospacing="0" w:line="240" w:lineRule="auto"/>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领料申请</w:t>
            </w:r>
          </w:p>
        </w:tc>
      </w:tr>
      <w:tr w14:paraId="199E9AB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0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185FE15">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w:t>
            </w:r>
            <w:r>
              <w:rPr>
                <w:rFonts w:hint="eastAsia" w:asciiTheme="minorEastAsia" w:hAnsiTheme="minorEastAsia" w:eastAsiaTheme="minorEastAsia" w:cstheme="minorEastAsia"/>
                <w:color w:val="000000"/>
                <w:kern w:val="0"/>
                <w:sz w:val="24"/>
                <w:szCs w:val="24"/>
                <w:lang w:val="en-US" w:eastAsia="zh-CN" w:bidi="ar"/>
              </w:rPr>
              <w:t>3</w:t>
            </w:r>
            <w:r>
              <w:rPr>
                <w:rFonts w:hint="eastAsia" w:asciiTheme="minorEastAsia" w:hAnsiTheme="minorEastAsia" w:eastAsiaTheme="minorEastAsia" w:cstheme="minorEastAsia"/>
                <w:color w:val="000000"/>
                <w:kern w:val="0"/>
                <w:sz w:val="24"/>
                <w:szCs w:val="24"/>
                <w:lang w:bidi="ar"/>
              </w:rPr>
              <w:t>0</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AF6B155">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commentRangeStart w:id="11"/>
            <w:r>
              <w:rPr>
                <w:rFonts w:hint="eastAsia" w:asciiTheme="minorEastAsia" w:hAnsiTheme="minorEastAsia" w:eastAsiaTheme="minorEastAsia" w:cstheme="minorEastAsia"/>
                <w:color w:val="000000"/>
                <w:kern w:val="0"/>
                <w:sz w:val="24"/>
                <w:szCs w:val="24"/>
                <w:lang w:val="en-US" w:eastAsia="zh-CN" w:bidi="ar"/>
              </w:rPr>
              <w:t>创建</w:t>
            </w:r>
            <w:r>
              <w:rPr>
                <w:rFonts w:hint="eastAsia" w:asciiTheme="minorEastAsia" w:hAnsiTheme="minorEastAsia" w:eastAsiaTheme="minorEastAsia" w:cstheme="minorEastAsia"/>
                <w:color w:val="000000"/>
                <w:kern w:val="0"/>
                <w:sz w:val="24"/>
                <w:szCs w:val="24"/>
                <w:lang w:bidi="ar"/>
              </w:rPr>
              <w:t>出库申请单</w:t>
            </w:r>
            <w:commentRangeEnd w:id="11"/>
            <w:r>
              <w:rPr>
                <w:rFonts w:hint="eastAsia" w:asciiTheme="minorEastAsia" w:hAnsiTheme="minorEastAsia" w:eastAsiaTheme="minorEastAsia" w:cstheme="minorEastAsia"/>
              </w:rPr>
              <w:commentReference w:id="11"/>
            </w:r>
          </w:p>
        </w:tc>
        <w:tc>
          <w:tcPr>
            <w:tcW w:w="29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3C08F63">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eastAsia="zh-CN" w:bidi="ar"/>
              </w:rPr>
            </w:pPr>
            <w:r>
              <w:rPr>
                <w:rFonts w:hint="eastAsia" w:asciiTheme="minorEastAsia" w:hAnsiTheme="minorEastAsia" w:eastAsiaTheme="minorEastAsia" w:cstheme="minorEastAsia"/>
                <w:color w:val="000000"/>
                <w:kern w:val="0"/>
                <w:sz w:val="24"/>
                <w:szCs w:val="24"/>
                <w:lang w:val="en-US" w:eastAsia="zh-CN" w:bidi="ar"/>
              </w:rPr>
              <w:t>业务人员发起</w:t>
            </w:r>
            <w:r>
              <w:rPr>
                <w:rFonts w:hint="eastAsia" w:asciiTheme="minorEastAsia" w:hAnsiTheme="minorEastAsia" w:eastAsiaTheme="minorEastAsia" w:cstheme="minorEastAsia"/>
                <w:color w:val="000000"/>
                <w:kern w:val="0"/>
                <w:sz w:val="24"/>
                <w:szCs w:val="24"/>
                <w:lang w:bidi="ar"/>
              </w:rPr>
              <w:t>领料申请后，</w:t>
            </w:r>
            <w:r>
              <w:rPr>
                <w:rFonts w:hint="eastAsia" w:asciiTheme="minorEastAsia" w:hAnsiTheme="minorEastAsia" w:eastAsiaTheme="minorEastAsia" w:cstheme="minorEastAsia"/>
                <w:color w:val="000000"/>
                <w:kern w:val="0"/>
                <w:sz w:val="24"/>
                <w:szCs w:val="24"/>
                <w:lang w:val="en-US" w:eastAsia="zh-CN" w:bidi="ar"/>
              </w:rPr>
              <w:t>库管员办理</w:t>
            </w:r>
            <w:r>
              <w:rPr>
                <w:rFonts w:hint="eastAsia" w:asciiTheme="minorEastAsia" w:hAnsiTheme="minorEastAsia" w:eastAsiaTheme="minorEastAsia" w:cstheme="minorEastAsia"/>
                <w:color w:val="000000"/>
                <w:kern w:val="0"/>
                <w:sz w:val="24"/>
                <w:szCs w:val="24"/>
                <w:lang w:bidi="ar"/>
              </w:rPr>
              <w:t>出库申请单</w:t>
            </w:r>
            <w:r>
              <w:rPr>
                <w:rFonts w:hint="eastAsia" w:asciiTheme="minorEastAsia" w:hAnsiTheme="minorEastAsia" w:eastAsiaTheme="minorEastAsia" w:cstheme="minorEastAsia"/>
                <w:color w:val="000000"/>
                <w:kern w:val="0"/>
                <w:sz w:val="24"/>
                <w:szCs w:val="24"/>
                <w:lang w:eastAsia="zh-CN" w:bidi="ar"/>
              </w:rPr>
              <w:t>。</w:t>
            </w:r>
          </w:p>
          <w:p w14:paraId="3E6E3713">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出库</w:t>
            </w:r>
            <w:r>
              <w:rPr>
                <w:rFonts w:hint="eastAsia" w:asciiTheme="minorEastAsia" w:hAnsiTheme="minorEastAsia" w:eastAsiaTheme="minorEastAsia" w:cstheme="minorEastAsia"/>
                <w:color w:val="000000"/>
                <w:kern w:val="0"/>
                <w:sz w:val="24"/>
                <w:szCs w:val="24"/>
                <w:lang w:val="en-US" w:eastAsia="zh-CN" w:bidi="ar"/>
              </w:rPr>
              <w:t>场景</w:t>
            </w:r>
            <w:r>
              <w:rPr>
                <w:rFonts w:hint="eastAsia" w:asciiTheme="minorEastAsia" w:hAnsiTheme="minorEastAsia" w:eastAsiaTheme="minorEastAsia" w:cstheme="minorEastAsia"/>
                <w:color w:val="000000"/>
                <w:kern w:val="0"/>
                <w:sz w:val="24"/>
                <w:szCs w:val="24"/>
                <w:lang w:bidi="ar"/>
              </w:rPr>
              <w:t xml:space="preserve">： </w:t>
            </w:r>
          </w:p>
          <w:p w14:paraId="37EBBFC6">
            <w:pPr>
              <w:keepNext w:val="0"/>
              <w:keepLines w:val="0"/>
              <w:widowControl/>
              <w:numPr>
                <w:ilvl w:val="0"/>
                <w:numId w:val="0"/>
              </w:numPr>
              <w:suppressLineNumbers w:val="0"/>
              <w:spacing w:before="0" w:beforeAutospacing="0" w:after="0" w:afterAutospacing="0" w:line="273" w:lineRule="atLeast"/>
              <w:ind w:left="0" w:right="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val="en-US" w:eastAsia="zh-CN" w:bidi="ar"/>
              </w:rPr>
              <w:t>①</w:t>
            </w:r>
            <w:r>
              <w:rPr>
                <w:rFonts w:hint="eastAsia" w:asciiTheme="minorEastAsia" w:hAnsiTheme="minorEastAsia" w:eastAsiaTheme="minorEastAsia" w:cstheme="minorEastAsia"/>
                <w:color w:val="000000"/>
                <w:kern w:val="0"/>
                <w:sz w:val="24"/>
                <w:szCs w:val="24"/>
                <w:lang w:bidi="ar"/>
              </w:rPr>
              <w:t>物料准备计划，提前一天</w:t>
            </w:r>
            <w:r>
              <w:rPr>
                <w:rFonts w:hint="eastAsia" w:asciiTheme="minorEastAsia" w:hAnsiTheme="minorEastAsia" w:eastAsiaTheme="minorEastAsia" w:cstheme="minorEastAsia"/>
                <w:color w:val="000000"/>
                <w:kern w:val="0"/>
                <w:sz w:val="24"/>
                <w:szCs w:val="24"/>
                <w:lang w:val="en-US" w:eastAsia="zh-CN" w:bidi="ar"/>
              </w:rPr>
              <w:t>出库拣配</w:t>
            </w:r>
            <w:r>
              <w:rPr>
                <w:rFonts w:hint="eastAsia" w:asciiTheme="minorEastAsia" w:hAnsiTheme="minorEastAsia" w:eastAsiaTheme="minorEastAsia" w:cstheme="minorEastAsia"/>
                <w:color w:val="000000"/>
                <w:kern w:val="0"/>
                <w:sz w:val="24"/>
                <w:szCs w:val="24"/>
                <w:lang w:eastAsia="zh-CN" w:bidi="ar"/>
              </w:rPr>
              <w:t>；</w:t>
            </w:r>
          </w:p>
          <w:p w14:paraId="03BE143B">
            <w:pPr>
              <w:keepNext w:val="0"/>
              <w:keepLines w:val="0"/>
              <w:widowControl/>
              <w:numPr>
                <w:ilvl w:val="0"/>
                <w:numId w:val="0"/>
              </w:numPr>
              <w:suppressLineNumbers w:val="0"/>
              <w:spacing w:before="0" w:beforeAutospacing="0" w:after="0" w:afterAutospacing="0" w:line="273" w:lineRule="atLeast"/>
              <w:ind w:left="0" w:right="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val="en-US" w:eastAsia="zh-CN" w:bidi="ar"/>
              </w:rPr>
              <w:t>②</w:t>
            </w:r>
            <w:r>
              <w:rPr>
                <w:rFonts w:hint="eastAsia" w:asciiTheme="minorEastAsia" w:hAnsiTheme="minorEastAsia" w:eastAsiaTheme="minorEastAsia" w:cstheme="minorEastAsia"/>
                <w:color w:val="000000"/>
                <w:kern w:val="0"/>
                <w:sz w:val="24"/>
                <w:szCs w:val="24"/>
                <w:lang w:bidi="ar"/>
              </w:rPr>
              <w:t>装配/试车过程临时领料</w:t>
            </w:r>
            <w:r>
              <w:rPr>
                <w:rFonts w:hint="eastAsia" w:asciiTheme="minorEastAsia" w:hAnsiTheme="minorEastAsia" w:eastAsiaTheme="minorEastAsia" w:cstheme="minorEastAsia"/>
                <w:color w:val="000000"/>
                <w:kern w:val="0"/>
                <w:sz w:val="24"/>
                <w:szCs w:val="24"/>
                <w:lang w:eastAsia="zh-CN" w:bidi="ar"/>
              </w:rPr>
              <w:t>；</w:t>
            </w:r>
          </w:p>
          <w:p w14:paraId="5EF09453">
            <w:pPr>
              <w:keepNext w:val="0"/>
              <w:keepLines w:val="0"/>
              <w:widowControl/>
              <w:numPr>
                <w:ilvl w:val="0"/>
                <w:numId w:val="0"/>
              </w:numPr>
              <w:suppressLineNumbers w:val="0"/>
              <w:spacing w:before="0" w:beforeAutospacing="0" w:after="0" w:afterAutospacing="0" w:line="273" w:lineRule="atLeast"/>
              <w:ind w:left="0" w:right="0"/>
              <w:jc w:val="left"/>
              <w:rPr>
                <w:rFonts w:hint="eastAsia" w:asciiTheme="minorEastAsia" w:hAnsiTheme="minorEastAsia" w:eastAsiaTheme="minorEastAsia" w:cstheme="minorEastAsia"/>
                <w:color w:val="000000"/>
                <w:kern w:val="0"/>
                <w:sz w:val="24"/>
                <w:szCs w:val="24"/>
                <w:lang w:eastAsia="zh-CN" w:bidi="ar"/>
              </w:rPr>
            </w:pPr>
            <w:r>
              <w:rPr>
                <w:rFonts w:hint="eastAsia" w:asciiTheme="minorEastAsia" w:hAnsiTheme="minorEastAsia" w:eastAsiaTheme="minorEastAsia" w:cstheme="minorEastAsia"/>
                <w:color w:val="000000"/>
                <w:kern w:val="0"/>
                <w:sz w:val="24"/>
                <w:szCs w:val="24"/>
                <w:lang w:val="en-US" w:eastAsia="zh-CN" w:bidi="ar"/>
              </w:rPr>
              <w:t>③</w:t>
            </w:r>
            <w:r>
              <w:rPr>
                <w:rFonts w:hint="eastAsia" w:asciiTheme="minorEastAsia" w:hAnsiTheme="minorEastAsia" w:eastAsiaTheme="minorEastAsia" w:cstheme="minorEastAsia"/>
                <w:color w:val="000000"/>
                <w:kern w:val="0"/>
                <w:sz w:val="24"/>
                <w:szCs w:val="24"/>
                <w:lang w:bidi="ar"/>
              </w:rPr>
              <w:t>装试中心计划外领料</w:t>
            </w:r>
            <w:r>
              <w:rPr>
                <w:rFonts w:hint="eastAsia" w:asciiTheme="minorEastAsia" w:hAnsiTheme="minorEastAsia" w:eastAsiaTheme="minorEastAsia" w:cstheme="minorEastAsia"/>
                <w:color w:val="000000"/>
                <w:kern w:val="0"/>
                <w:sz w:val="24"/>
                <w:szCs w:val="24"/>
                <w:lang w:eastAsia="zh-CN" w:bidi="ar"/>
              </w:rPr>
              <w:t>；</w:t>
            </w:r>
          </w:p>
          <w:p w14:paraId="00A091BB">
            <w:pPr>
              <w:keepNext w:val="0"/>
              <w:keepLines w:val="0"/>
              <w:widowControl/>
              <w:numPr>
                <w:ilvl w:val="0"/>
                <w:numId w:val="0"/>
              </w:numPr>
              <w:suppressLineNumbers w:val="0"/>
              <w:spacing w:before="0" w:beforeAutospacing="0" w:after="0" w:afterAutospacing="0" w:line="273" w:lineRule="atLeast"/>
              <w:ind w:left="0" w:right="0"/>
              <w:jc w:val="left"/>
              <w:rPr>
                <w:rFonts w:hint="eastAsia" w:asciiTheme="minorEastAsia" w:hAnsiTheme="minorEastAsia" w:eastAsiaTheme="minorEastAsia" w:cstheme="minorEastAsia"/>
                <w:color w:val="000000"/>
                <w:kern w:val="0"/>
                <w:sz w:val="24"/>
                <w:szCs w:val="24"/>
                <w:lang w:eastAsia="zh-CN" w:bidi="ar"/>
              </w:rPr>
            </w:pPr>
            <w:r>
              <w:rPr>
                <w:rFonts w:hint="eastAsia" w:asciiTheme="minorEastAsia" w:hAnsiTheme="minorEastAsia" w:eastAsiaTheme="minorEastAsia" w:cstheme="minorEastAsia"/>
                <w:i w:val="0"/>
                <w:iCs w:val="0"/>
                <w:caps w:val="0"/>
                <w:color w:val="000000"/>
                <w:spacing w:val="0"/>
                <w:sz w:val="24"/>
                <w:szCs w:val="24"/>
              </w:rPr>
              <w:t>④项目负责人发起整机交付</w:t>
            </w:r>
          </w:p>
        </w:tc>
        <w:tc>
          <w:tcPr>
            <w:tcW w:w="72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B933F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库管员</w:t>
            </w:r>
          </w:p>
        </w:tc>
        <w:tc>
          <w:tcPr>
            <w:tcW w:w="89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9A3CB0A">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领料申请</w:t>
            </w:r>
          </w:p>
        </w:tc>
        <w:tc>
          <w:tcPr>
            <w:tcW w:w="83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5A0C8AA">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出库申请单</w:t>
            </w:r>
          </w:p>
        </w:tc>
        <w:tc>
          <w:tcPr>
            <w:tcW w:w="851"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2B8E2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出库申请单</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33249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val="en-US" w:eastAsia="zh-CN" w:bidi="ar"/>
              </w:rPr>
              <w:t>出库申请单</w:t>
            </w:r>
          </w:p>
        </w:tc>
      </w:tr>
      <w:tr w14:paraId="5C5A7E2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0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8724402">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040</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B880000">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下发分拣任务</w:t>
            </w:r>
          </w:p>
        </w:tc>
        <w:tc>
          <w:tcPr>
            <w:tcW w:w="29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8892DD7">
            <w:pPr>
              <w:keepNext w:val="0"/>
              <w:keepLines w:val="0"/>
              <w:widowControl/>
              <w:numPr>
                <w:ilvl w:val="0"/>
                <w:numId w:val="0"/>
              </w:numPr>
              <w:suppressLineNumbers w:val="0"/>
              <w:spacing w:before="0" w:beforeAutospacing="0" w:after="0" w:afterAutospacing="0" w:line="273" w:lineRule="atLeast"/>
              <w:ind w:left="0" w:right="0"/>
              <w:jc w:val="left"/>
              <w:rPr>
                <w:rFonts w:hint="eastAsia" w:asciiTheme="minorEastAsia" w:hAnsiTheme="minorEastAsia" w:eastAsiaTheme="minorEastAsia" w:cstheme="minorEastAsia"/>
                <w:i w:val="0"/>
                <w:iCs w:val="0"/>
                <w:caps w:val="0"/>
                <w:color w:val="000000"/>
                <w:spacing w:val="0"/>
                <w:sz w:val="24"/>
                <w:szCs w:val="24"/>
                <w:lang w:val="en-US" w:eastAsia="zh-CN"/>
              </w:rPr>
            </w:pPr>
            <w:r>
              <w:rPr>
                <w:rFonts w:hint="eastAsia" w:asciiTheme="minorEastAsia" w:hAnsiTheme="minorEastAsia" w:eastAsiaTheme="minorEastAsia" w:cstheme="minorEastAsia"/>
                <w:i w:val="0"/>
                <w:iCs w:val="0"/>
                <w:caps w:val="0"/>
                <w:color w:val="000000"/>
                <w:spacing w:val="0"/>
                <w:sz w:val="24"/>
                <w:szCs w:val="24"/>
                <w:lang w:val="en-US" w:eastAsia="zh-CN"/>
              </w:rPr>
              <w:t>库管员根据物料申请单中的物料明细，下发分拣任务至WCS系统，WCS系统将物料从立体库取出放置分拣台。</w:t>
            </w:r>
          </w:p>
        </w:tc>
        <w:tc>
          <w:tcPr>
            <w:tcW w:w="72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DC4DC1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库管员</w:t>
            </w:r>
          </w:p>
        </w:tc>
        <w:tc>
          <w:tcPr>
            <w:tcW w:w="89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FAAC564">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bidi="ar"/>
              </w:rPr>
              <w:t>出库申请单</w:t>
            </w:r>
          </w:p>
        </w:tc>
        <w:tc>
          <w:tcPr>
            <w:tcW w:w="83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001D58E">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分拣任务</w:t>
            </w:r>
          </w:p>
        </w:tc>
        <w:tc>
          <w:tcPr>
            <w:tcW w:w="851"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FC0EB5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F97D0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p>
        </w:tc>
      </w:tr>
      <w:tr w14:paraId="4FB5F8C4">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0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1C4DA17">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w:t>
            </w:r>
            <w:r>
              <w:rPr>
                <w:rFonts w:hint="eastAsia" w:asciiTheme="minorEastAsia" w:hAnsiTheme="minorEastAsia" w:eastAsiaTheme="minorEastAsia" w:cstheme="minorEastAsia"/>
                <w:color w:val="000000"/>
                <w:kern w:val="0"/>
                <w:sz w:val="24"/>
                <w:szCs w:val="24"/>
                <w:lang w:val="en-US" w:eastAsia="zh-CN" w:bidi="ar"/>
              </w:rPr>
              <w:t>5</w:t>
            </w:r>
            <w:r>
              <w:rPr>
                <w:rFonts w:hint="eastAsia" w:asciiTheme="minorEastAsia" w:hAnsiTheme="minorEastAsia" w:eastAsiaTheme="minorEastAsia" w:cstheme="minorEastAsia"/>
                <w:color w:val="000000"/>
                <w:kern w:val="0"/>
                <w:sz w:val="24"/>
                <w:szCs w:val="24"/>
                <w:lang w:bidi="ar"/>
              </w:rPr>
              <w:t>0</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7C2DB01">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拣配组箱</w:t>
            </w:r>
          </w:p>
        </w:tc>
        <w:tc>
          <w:tcPr>
            <w:tcW w:w="29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B49C425">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eastAsia="zh-CN" w:bidi="ar"/>
              </w:rPr>
            </w:pPr>
            <w:r>
              <w:rPr>
                <w:rFonts w:hint="eastAsia" w:asciiTheme="minorEastAsia" w:hAnsiTheme="minorEastAsia" w:eastAsiaTheme="minorEastAsia" w:cstheme="minorEastAsia"/>
                <w:color w:val="000000"/>
                <w:kern w:val="0"/>
                <w:sz w:val="24"/>
                <w:szCs w:val="24"/>
                <w:lang w:eastAsia="zh-CN" w:bidi="ar"/>
              </w:rPr>
              <w:t>库管员</w:t>
            </w:r>
            <w:r>
              <w:rPr>
                <w:rFonts w:hint="eastAsia" w:asciiTheme="minorEastAsia" w:hAnsiTheme="minorEastAsia" w:eastAsiaTheme="minorEastAsia" w:cstheme="minorEastAsia"/>
                <w:color w:val="000000"/>
                <w:kern w:val="0"/>
                <w:sz w:val="24"/>
                <w:szCs w:val="24"/>
                <w:lang w:bidi="ar"/>
              </w:rPr>
              <w:t>根据出库单实物，选择合适的料箱，进行组箱</w:t>
            </w:r>
            <w:r>
              <w:rPr>
                <w:rFonts w:hint="eastAsia" w:asciiTheme="minorEastAsia" w:hAnsiTheme="minorEastAsia" w:eastAsiaTheme="minorEastAsia" w:cstheme="minorEastAsia"/>
                <w:color w:val="000000"/>
                <w:kern w:val="0"/>
                <w:sz w:val="24"/>
                <w:szCs w:val="24"/>
                <w:lang w:eastAsia="zh-CN" w:bidi="ar"/>
              </w:rPr>
              <w:t>，</w:t>
            </w:r>
            <w:r>
              <w:rPr>
                <w:rFonts w:hint="eastAsia" w:asciiTheme="minorEastAsia" w:hAnsiTheme="minorEastAsia" w:eastAsiaTheme="minorEastAsia" w:cstheme="minorEastAsia"/>
                <w:color w:val="000000"/>
                <w:kern w:val="0"/>
                <w:sz w:val="24"/>
                <w:szCs w:val="24"/>
                <w:lang w:val="en-US" w:eastAsia="zh-CN" w:bidi="ar"/>
              </w:rPr>
              <w:t>记录物料对应装入的料箱。</w:t>
            </w:r>
          </w:p>
        </w:tc>
        <w:tc>
          <w:tcPr>
            <w:tcW w:w="72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5CEB7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库管员</w:t>
            </w:r>
          </w:p>
        </w:tc>
        <w:tc>
          <w:tcPr>
            <w:tcW w:w="89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5EBC763">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出库申请单、物料实物、料箱</w:t>
            </w:r>
          </w:p>
        </w:tc>
        <w:tc>
          <w:tcPr>
            <w:tcW w:w="83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4CD8F3E">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出库单、组箱记录</w:t>
            </w:r>
          </w:p>
        </w:tc>
        <w:tc>
          <w:tcPr>
            <w:tcW w:w="851"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CFAD8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出库单, 组箱记录</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375719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组箱管理</w:t>
            </w:r>
          </w:p>
        </w:tc>
      </w:tr>
      <w:tr w14:paraId="5DCE1E1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0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E40036F">
            <w:pPr>
              <w:keepNext w:val="0"/>
              <w:keepLines w:val="0"/>
              <w:widowControl/>
              <w:suppressLineNumbers w:val="0"/>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w:t>
            </w:r>
            <w:r>
              <w:rPr>
                <w:rFonts w:hint="eastAsia" w:asciiTheme="minorEastAsia" w:hAnsiTheme="minorEastAsia" w:eastAsiaTheme="minorEastAsia" w:cstheme="minorEastAsia"/>
                <w:color w:val="000000"/>
                <w:kern w:val="0"/>
                <w:sz w:val="24"/>
                <w:szCs w:val="24"/>
                <w:lang w:val="en-US" w:eastAsia="zh-CN" w:bidi="ar"/>
              </w:rPr>
              <w:t>6</w:t>
            </w:r>
            <w:r>
              <w:rPr>
                <w:rFonts w:hint="eastAsia" w:asciiTheme="minorEastAsia" w:hAnsiTheme="minorEastAsia" w:eastAsiaTheme="minorEastAsia" w:cstheme="minorEastAsia"/>
                <w:color w:val="000000"/>
                <w:kern w:val="0"/>
                <w:sz w:val="24"/>
                <w:szCs w:val="24"/>
                <w:lang w:bidi="ar"/>
              </w:rPr>
              <w:t>0</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F398713">
            <w:pPr>
              <w:keepNext w:val="0"/>
              <w:keepLines w:val="0"/>
              <w:widowControl/>
              <w:suppressLineNumbers w:val="0"/>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物料任务跟踪</w:t>
            </w:r>
          </w:p>
        </w:tc>
        <w:tc>
          <w:tcPr>
            <w:tcW w:w="29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DA1F29E">
            <w:pPr>
              <w:keepNext w:val="0"/>
              <w:keepLines w:val="0"/>
              <w:widowControl/>
              <w:suppressLineNumbers w:val="0"/>
              <w:spacing w:before="0" w:beforeAutospacing="0" w:after="0" w:afterAutospacing="0" w:line="273" w:lineRule="atLeast"/>
              <w:ind w:left="0" w:leftChars="0" w:right="0" w:rightChars="0" w:firstLine="0" w:firstLineChars="0"/>
              <w:jc w:val="left"/>
              <w:rPr>
                <w:rFonts w:hint="eastAsia" w:asciiTheme="minorEastAsia" w:hAnsiTheme="minorEastAsia" w:eastAsiaTheme="minorEastAsia" w:cstheme="minorEastAsia"/>
                <w:color w:val="000000"/>
                <w:kern w:val="0"/>
                <w:sz w:val="24"/>
                <w:szCs w:val="24"/>
                <w:lang w:eastAsia="zh-CN" w:bidi="ar"/>
              </w:rPr>
            </w:pPr>
            <w:r>
              <w:rPr>
                <w:rFonts w:hint="eastAsia" w:asciiTheme="minorEastAsia" w:hAnsiTheme="minorEastAsia" w:eastAsiaTheme="minorEastAsia" w:cstheme="minorEastAsia"/>
                <w:color w:val="000000"/>
                <w:kern w:val="0"/>
                <w:sz w:val="24"/>
                <w:szCs w:val="24"/>
                <w:lang w:val="en-US" w:eastAsia="zh-CN" w:bidi="ar"/>
              </w:rPr>
              <w:t>查看</w:t>
            </w:r>
            <w:r>
              <w:rPr>
                <w:rFonts w:hint="eastAsia" w:asciiTheme="minorEastAsia" w:hAnsiTheme="minorEastAsia" w:eastAsiaTheme="minorEastAsia" w:cstheme="minorEastAsia"/>
                <w:color w:val="000000"/>
                <w:kern w:val="0"/>
                <w:sz w:val="24"/>
                <w:szCs w:val="24"/>
                <w:lang w:bidi="ar"/>
              </w:rPr>
              <w:t>物料、料箱、料箱内物料</w:t>
            </w:r>
            <w:r>
              <w:rPr>
                <w:rFonts w:hint="eastAsia" w:asciiTheme="minorEastAsia" w:hAnsiTheme="minorEastAsia" w:eastAsiaTheme="minorEastAsia" w:cstheme="minorEastAsia"/>
                <w:color w:val="000000"/>
                <w:kern w:val="0"/>
                <w:sz w:val="24"/>
                <w:szCs w:val="24"/>
                <w:lang w:eastAsia="zh-CN" w:bidi="ar"/>
              </w:rPr>
              <w:t>、</w:t>
            </w:r>
            <w:r>
              <w:rPr>
                <w:rFonts w:hint="eastAsia" w:asciiTheme="minorEastAsia" w:hAnsiTheme="minorEastAsia" w:eastAsiaTheme="minorEastAsia" w:cstheme="minorEastAsia"/>
                <w:color w:val="000000"/>
                <w:kern w:val="0"/>
                <w:sz w:val="24"/>
                <w:szCs w:val="24"/>
                <w:lang w:val="en-US" w:eastAsia="zh-CN" w:bidi="ar"/>
              </w:rPr>
              <w:t>配送任务</w:t>
            </w:r>
            <w:r>
              <w:rPr>
                <w:rFonts w:hint="eastAsia" w:asciiTheme="minorEastAsia" w:hAnsiTheme="minorEastAsia" w:eastAsiaTheme="minorEastAsia" w:cstheme="minorEastAsia"/>
                <w:color w:val="000000"/>
                <w:kern w:val="0"/>
                <w:sz w:val="24"/>
                <w:szCs w:val="24"/>
                <w:lang w:bidi="ar"/>
              </w:rPr>
              <w:t>实时状态</w:t>
            </w:r>
            <w:r>
              <w:rPr>
                <w:rFonts w:hint="eastAsia" w:asciiTheme="minorEastAsia" w:hAnsiTheme="minorEastAsia" w:eastAsiaTheme="minorEastAsia" w:cstheme="minorEastAsia"/>
                <w:color w:val="000000"/>
                <w:kern w:val="0"/>
                <w:sz w:val="24"/>
                <w:szCs w:val="24"/>
                <w:lang w:eastAsia="zh-CN" w:bidi="ar"/>
              </w:rPr>
              <w:t>。</w:t>
            </w:r>
          </w:p>
        </w:tc>
        <w:tc>
          <w:tcPr>
            <w:tcW w:w="72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E68F3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班组长</w:t>
            </w:r>
          </w:p>
        </w:tc>
        <w:tc>
          <w:tcPr>
            <w:tcW w:w="89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F3DDF3B">
            <w:pPr>
              <w:keepNext w:val="0"/>
              <w:keepLines w:val="0"/>
              <w:widowControl/>
              <w:suppressLineNumbers w:val="0"/>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物料、料箱库存信息</w:t>
            </w:r>
          </w:p>
        </w:tc>
        <w:tc>
          <w:tcPr>
            <w:tcW w:w="83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943B0BA">
            <w:pPr>
              <w:keepNext w:val="0"/>
              <w:keepLines w:val="0"/>
              <w:widowControl/>
              <w:suppressLineNumbers w:val="0"/>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物料、料箱库存信息</w:t>
            </w:r>
          </w:p>
        </w:tc>
        <w:tc>
          <w:tcPr>
            <w:tcW w:w="851"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1AA8FBB">
            <w:pPr>
              <w:keepNext w:val="0"/>
              <w:keepLines w:val="0"/>
              <w:widowControl/>
              <w:suppressLineNumbers w:val="0"/>
              <w:spacing w:before="0" w:beforeAutospacing="0" w:after="0" w:afterAutospacing="0" w:line="240" w:lineRule="auto"/>
              <w:ind w:left="0" w:leftChars="0" w:right="0" w:rightChars="0" w:firstLine="0" w:firstLineChars="0"/>
              <w:jc w:val="center"/>
              <w:rPr>
                <w:rFonts w:hint="eastAsia" w:asciiTheme="minorEastAsia" w:hAnsiTheme="minorEastAsia" w:eastAsiaTheme="minorEastAsia" w:cstheme="minorEastAsia"/>
                <w:color w:val="000000"/>
                <w:kern w:val="0"/>
                <w:sz w:val="24"/>
                <w:szCs w:val="24"/>
                <w:lang w:bidi="ar"/>
              </w:rPr>
            </w:pP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47E5B87">
            <w:pPr>
              <w:keepNext w:val="0"/>
              <w:keepLines w:val="0"/>
              <w:widowControl/>
              <w:suppressLineNumbers w:val="0"/>
              <w:spacing w:before="0" w:beforeAutospacing="0" w:after="0" w:afterAutospacing="0" w:line="240" w:lineRule="auto"/>
              <w:ind w:left="0" w:leftChars="0" w:right="0" w:rightChars="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库存管理</w:t>
            </w:r>
          </w:p>
        </w:tc>
      </w:tr>
      <w:tr w14:paraId="21141C23">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0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47F0968">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070</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58F1F7F">
            <w:pPr>
              <w:keepNext w:val="0"/>
              <w:keepLines w:val="0"/>
              <w:widowControl/>
              <w:suppressLineNumbers w:val="0"/>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val="en-US" w:eastAsia="zh-CN" w:bidi="ar"/>
              </w:rPr>
              <w:t>组箱后回库</w:t>
            </w:r>
          </w:p>
        </w:tc>
        <w:tc>
          <w:tcPr>
            <w:tcW w:w="29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C613032">
            <w:pPr>
              <w:keepNext w:val="0"/>
              <w:keepLines w:val="0"/>
              <w:widowControl/>
              <w:suppressLineNumbers w:val="0"/>
              <w:spacing w:before="0" w:beforeAutospacing="0" w:after="0" w:afterAutospacing="0" w:line="273" w:lineRule="atLeast"/>
              <w:ind w:left="0" w:leftChars="0" w:right="0" w:rightChars="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库管员基于物料准备计划开展的组箱工作，完成后需通过WCS系统将组箱完成后的料箱调拨回立体库。后续通过定时工具触发物流配送任务，将物料配送至工位。</w:t>
            </w:r>
          </w:p>
        </w:tc>
        <w:tc>
          <w:tcPr>
            <w:tcW w:w="72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D21C2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库管员</w:t>
            </w:r>
          </w:p>
        </w:tc>
        <w:tc>
          <w:tcPr>
            <w:tcW w:w="89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E7FF456">
            <w:pPr>
              <w:keepNext w:val="0"/>
              <w:keepLines w:val="0"/>
              <w:widowControl/>
              <w:suppressLineNumbers w:val="0"/>
              <w:spacing w:before="0" w:beforeAutospacing="0" w:after="0" w:afterAutospacing="0" w:line="273" w:lineRule="atLeast"/>
              <w:ind w:left="0" w:leftChars="0" w:right="0" w:rightChars="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组箱信息、物料准备计划</w:t>
            </w:r>
          </w:p>
          <w:p w14:paraId="6F5F4CB5">
            <w:pPr>
              <w:keepNext w:val="0"/>
              <w:keepLines w:val="0"/>
              <w:widowControl/>
              <w:suppressLineNumbers w:val="0"/>
              <w:spacing w:before="0" w:beforeAutospacing="0" w:after="0" w:afterAutospacing="0" w:line="273" w:lineRule="atLeast"/>
              <w:ind w:left="0" w:leftChars="0" w:right="0" w:rightChars="0" w:firstLine="0" w:firstLineChars="0"/>
              <w:jc w:val="left"/>
              <w:rPr>
                <w:rFonts w:hint="eastAsia" w:asciiTheme="minorEastAsia" w:hAnsiTheme="minorEastAsia" w:eastAsiaTheme="minorEastAsia" w:cstheme="minorEastAsia"/>
                <w:color w:val="000000"/>
                <w:kern w:val="0"/>
                <w:sz w:val="24"/>
                <w:szCs w:val="24"/>
                <w:lang w:val="en-US" w:eastAsia="zh-CN" w:bidi="ar"/>
              </w:rPr>
            </w:pPr>
          </w:p>
        </w:tc>
        <w:tc>
          <w:tcPr>
            <w:tcW w:w="83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A0B5E79">
            <w:pPr>
              <w:keepNext w:val="0"/>
              <w:keepLines w:val="0"/>
              <w:widowControl/>
              <w:suppressLineNumbers w:val="0"/>
              <w:spacing w:before="0" w:beforeAutospacing="0" w:after="0" w:afterAutospacing="0" w:line="273" w:lineRule="atLeast"/>
              <w:ind w:left="0" w:leftChars="0" w:right="0" w:rightChars="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料箱回库位</w:t>
            </w:r>
          </w:p>
          <w:p w14:paraId="1FDA02EE">
            <w:pPr>
              <w:keepNext w:val="0"/>
              <w:keepLines w:val="0"/>
              <w:widowControl/>
              <w:suppressLineNumbers w:val="0"/>
              <w:spacing w:before="0" w:beforeAutospacing="0" w:after="0" w:afterAutospacing="0" w:line="273" w:lineRule="atLeast"/>
              <w:ind w:left="0" w:leftChars="0" w:right="0" w:rightChars="0" w:firstLine="0" w:firstLineChars="0"/>
              <w:jc w:val="left"/>
              <w:rPr>
                <w:rFonts w:hint="eastAsia" w:asciiTheme="minorEastAsia" w:hAnsiTheme="minorEastAsia" w:eastAsiaTheme="minorEastAsia" w:cstheme="minorEastAsia"/>
                <w:color w:val="000000"/>
                <w:kern w:val="0"/>
                <w:sz w:val="24"/>
                <w:szCs w:val="24"/>
                <w:lang w:val="en-US" w:eastAsia="zh-CN" w:bidi="ar"/>
              </w:rPr>
            </w:pPr>
          </w:p>
        </w:tc>
        <w:tc>
          <w:tcPr>
            <w:tcW w:w="851"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43E28F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bidi="ar"/>
              </w:rPr>
            </w:pP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C63C4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组箱管理</w:t>
            </w:r>
          </w:p>
        </w:tc>
      </w:tr>
      <w:tr w14:paraId="5379D3B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0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F9E2D5B">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080</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CEE2E06">
            <w:pPr>
              <w:keepNext w:val="0"/>
              <w:keepLines w:val="0"/>
              <w:widowControl/>
              <w:suppressLineNumbers w:val="0"/>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发往现场</w:t>
            </w:r>
          </w:p>
        </w:tc>
        <w:tc>
          <w:tcPr>
            <w:tcW w:w="29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768A721">
            <w:pPr>
              <w:keepNext w:val="0"/>
              <w:keepLines w:val="0"/>
              <w:widowControl/>
              <w:suppressLineNumbers w:val="0"/>
              <w:spacing w:before="0" w:beforeAutospacing="0" w:after="0" w:afterAutospacing="0" w:line="273" w:lineRule="atLeast"/>
              <w:ind w:left="0" w:leftChars="0" w:right="0" w:rightChars="0" w:firstLine="0" w:firstLineChars="0"/>
              <w:jc w:val="both"/>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若发送临时领料需求，库管员办理出库申请单，核实组箱信息与物料实物，确认无误后通过AGV小车发往现场工位。</w:t>
            </w:r>
          </w:p>
        </w:tc>
        <w:tc>
          <w:tcPr>
            <w:tcW w:w="72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9F8AF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库管员</w:t>
            </w:r>
          </w:p>
        </w:tc>
        <w:tc>
          <w:tcPr>
            <w:tcW w:w="89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7B4987E">
            <w:pPr>
              <w:keepNext w:val="0"/>
              <w:keepLines w:val="0"/>
              <w:widowControl/>
              <w:suppressLineNumbers w:val="0"/>
              <w:spacing w:before="0" w:beforeAutospacing="0" w:after="0" w:afterAutospacing="0" w:line="273" w:lineRule="atLeast"/>
              <w:ind w:left="0" w:leftChars="0" w:right="0" w:rightChars="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组箱信息、物料实物、入库申请单</w:t>
            </w:r>
          </w:p>
        </w:tc>
        <w:tc>
          <w:tcPr>
            <w:tcW w:w="83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8C8447B">
            <w:pPr>
              <w:keepNext w:val="0"/>
              <w:keepLines w:val="0"/>
              <w:widowControl/>
              <w:suppressLineNumbers w:val="0"/>
              <w:spacing w:before="0" w:beforeAutospacing="0" w:after="0" w:afterAutospacing="0" w:line="273" w:lineRule="atLeast"/>
              <w:ind w:left="0" w:leftChars="0" w:right="0" w:rightChars="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配送任务、实物</w:t>
            </w:r>
          </w:p>
          <w:p w14:paraId="1237AD34">
            <w:pPr>
              <w:keepNext w:val="0"/>
              <w:keepLines w:val="0"/>
              <w:widowControl/>
              <w:suppressLineNumbers w:val="0"/>
              <w:spacing w:before="0" w:beforeAutospacing="0" w:after="0" w:afterAutospacing="0" w:line="273" w:lineRule="atLeast"/>
              <w:ind w:left="0" w:leftChars="0" w:right="0" w:rightChars="0" w:firstLine="0" w:firstLineChars="0"/>
              <w:jc w:val="left"/>
              <w:rPr>
                <w:rFonts w:hint="eastAsia" w:asciiTheme="minorEastAsia" w:hAnsiTheme="minorEastAsia" w:eastAsiaTheme="minorEastAsia" w:cstheme="minorEastAsia"/>
                <w:color w:val="000000"/>
                <w:kern w:val="0"/>
                <w:sz w:val="24"/>
                <w:szCs w:val="24"/>
                <w:lang w:val="en-US" w:eastAsia="zh-CN" w:bidi="ar"/>
              </w:rPr>
            </w:pPr>
          </w:p>
        </w:tc>
        <w:tc>
          <w:tcPr>
            <w:tcW w:w="851"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1FE356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val="en-US" w:eastAsia="zh-CN" w:bidi="ar"/>
              </w:rPr>
              <w:t>出库申请单</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06579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出库管理</w:t>
            </w:r>
          </w:p>
        </w:tc>
      </w:tr>
      <w:tr w14:paraId="0A04E7E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0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D7E301A">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090</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C1602EB">
            <w:pPr>
              <w:keepNext w:val="0"/>
              <w:keepLines w:val="0"/>
              <w:widowControl/>
              <w:suppressLineNumbers w:val="0"/>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确认出库</w:t>
            </w:r>
          </w:p>
        </w:tc>
        <w:tc>
          <w:tcPr>
            <w:tcW w:w="29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789CA37">
            <w:pPr>
              <w:keepNext w:val="0"/>
              <w:keepLines w:val="0"/>
              <w:widowControl/>
              <w:suppressLineNumbers w:val="0"/>
              <w:spacing w:before="0" w:beforeAutospacing="0" w:after="0" w:afterAutospacing="0" w:line="273" w:lineRule="atLeast"/>
              <w:ind w:left="0" w:leftChars="0" w:right="0" w:rightChars="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若采购件需出库发往生产厂家，库管员办理出库申请单，核实组箱信息与物料实物，确认无误后直接出库，库管员通过外部物流发往供应商。</w:t>
            </w:r>
          </w:p>
        </w:tc>
        <w:tc>
          <w:tcPr>
            <w:tcW w:w="72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EC202A4">
            <w:pPr>
              <w:keepNext w:val="0"/>
              <w:keepLines w:val="0"/>
              <w:widowControl/>
              <w:suppressLineNumbers w:val="0"/>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库管员</w:t>
            </w:r>
          </w:p>
        </w:tc>
        <w:tc>
          <w:tcPr>
            <w:tcW w:w="89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E304EBB">
            <w:pPr>
              <w:keepNext w:val="0"/>
              <w:keepLines w:val="0"/>
              <w:widowControl/>
              <w:suppressLineNumbers w:val="0"/>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组箱信息、物料实物、入库申请单</w:t>
            </w:r>
          </w:p>
        </w:tc>
        <w:tc>
          <w:tcPr>
            <w:tcW w:w="83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F596F03">
            <w:pPr>
              <w:keepNext w:val="0"/>
              <w:keepLines w:val="0"/>
              <w:widowControl/>
              <w:suppressLineNumbers w:val="0"/>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出库单</w:t>
            </w:r>
          </w:p>
        </w:tc>
        <w:tc>
          <w:tcPr>
            <w:tcW w:w="851"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91F13FF">
            <w:pPr>
              <w:keepNext w:val="0"/>
              <w:keepLines w:val="0"/>
              <w:widowControl/>
              <w:suppressLineNumbers w:val="0"/>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出库单</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A7F2A7B">
            <w:pPr>
              <w:keepNext w:val="0"/>
              <w:keepLines w:val="0"/>
              <w:widowControl/>
              <w:suppressLineNumbers w:val="0"/>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出库管理</w:t>
            </w:r>
          </w:p>
        </w:tc>
      </w:tr>
      <w:tr w14:paraId="29E1A0F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0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EFFA53F">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100</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320C89A">
            <w:pPr>
              <w:keepNext w:val="0"/>
              <w:keepLines w:val="0"/>
              <w:widowControl/>
              <w:suppressLineNumbers w:val="0"/>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发起配送任务</w:t>
            </w:r>
          </w:p>
        </w:tc>
        <w:tc>
          <w:tcPr>
            <w:tcW w:w="29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900D98F">
            <w:pPr>
              <w:keepNext w:val="0"/>
              <w:keepLines w:val="0"/>
              <w:widowControl/>
              <w:numPr>
                <w:ilvl w:val="0"/>
                <w:numId w:val="0"/>
              </w:numPr>
              <w:suppressLineNumbers w:val="0"/>
              <w:spacing w:before="0" w:beforeAutospacing="0" w:after="0" w:afterAutospacing="0" w:line="273" w:lineRule="atLeast"/>
              <w:ind w:left="0" w:leftChars="0" w:right="0" w:rightChars="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库管员或操作员呼叫AGV小车，选择配送起点与配送终点。AGV小车达到起点后，开始料箱装车操作。</w:t>
            </w:r>
          </w:p>
        </w:tc>
        <w:tc>
          <w:tcPr>
            <w:tcW w:w="72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FED04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eastAsia="zh-CN" w:bidi="ar"/>
              </w:rPr>
              <w:t>库管员</w:t>
            </w:r>
          </w:p>
        </w:tc>
        <w:tc>
          <w:tcPr>
            <w:tcW w:w="89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6F0219C">
            <w:pPr>
              <w:keepNext w:val="0"/>
              <w:keepLines w:val="0"/>
              <w:widowControl/>
              <w:suppressLineNumbers w:val="0"/>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配送任务</w:t>
            </w:r>
          </w:p>
        </w:tc>
        <w:tc>
          <w:tcPr>
            <w:tcW w:w="83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D8A4D72">
            <w:pPr>
              <w:keepNext w:val="0"/>
              <w:keepLines w:val="0"/>
              <w:widowControl/>
              <w:suppressLineNumbers w:val="0"/>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配送任务</w:t>
            </w:r>
          </w:p>
        </w:tc>
        <w:tc>
          <w:tcPr>
            <w:tcW w:w="851"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6DED6EB">
            <w:pPr>
              <w:keepNext w:val="0"/>
              <w:keepLines w:val="0"/>
              <w:widowControl/>
              <w:suppressLineNumbers w:val="0"/>
              <w:spacing w:before="0" w:beforeAutospacing="0" w:after="0" w:afterAutospacing="0" w:line="240" w:lineRule="auto"/>
              <w:ind w:left="0" w:leftChars="0" w:right="0" w:rightChars="0" w:firstLine="0" w:firstLineChars="0"/>
              <w:jc w:val="center"/>
              <w:rPr>
                <w:rFonts w:hint="eastAsia" w:asciiTheme="minorEastAsia" w:hAnsiTheme="minorEastAsia" w:eastAsiaTheme="minorEastAsia" w:cstheme="minorEastAsia"/>
                <w:color w:val="000000"/>
                <w:kern w:val="0"/>
                <w:sz w:val="24"/>
                <w:szCs w:val="24"/>
                <w:lang w:bidi="ar"/>
              </w:rPr>
            </w:pP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5CC56B1">
            <w:pPr>
              <w:keepNext w:val="0"/>
              <w:keepLines w:val="0"/>
              <w:widowControl/>
              <w:suppressLineNumbers w:val="0"/>
              <w:spacing w:before="0" w:beforeAutospacing="0" w:after="0" w:afterAutospacing="0" w:line="240" w:lineRule="auto"/>
              <w:ind w:left="0" w:leftChars="0" w:right="0" w:rightChars="0" w:firstLine="0" w:firstLineChars="0"/>
              <w:jc w:val="center"/>
              <w:rPr>
                <w:rFonts w:hint="eastAsia" w:asciiTheme="minorEastAsia" w:hAnsiTheme="minorEastAsia" w:eastAsiaTheme="minorEastAsia" w:cstheme="minorEastAsia"/>
                <w:color w:val="000000"/>
                <w:kern w:val="0"/>
                <w:sz w:val="24"/>
                <w:szCs w:val="24"/>
                <w:lang w:val="en-US" w:eastAsia="zh-CN" w:bidi="ar"/>
              </w:rPr>
            </w:pPr>
          </w:p>
        </w:tc>
      </w:tr>
      <w:tr w14:paraId="624FD90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0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9D950B2">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110</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B128A0B">
            <w:pPr>
              <w:keepNext w:val="0"/>
              <w:keepLines w:val="0"/>
              <w:widowControl/>
              <w:suppressLineNumbers w:val="0"/>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bidi="ar"/>
              </w:rPr>
              <w:t>料箱装车配送</w:t>
            </w:r>
          </w:p>
        </w:tc>
        <w:tc>
          <w:tcPr>
            <w:tcW w:w="29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10EFD7A">
            <w:pPr>
              <w:keepNext w:val="0"/>
              <w:keepLines w:val="0"/>
              <w:widowControl/>
              <w:suppressLineNumbers w:val="0"/>
              <w:spacing w:before="0" w:beforeAutospacing="0" w:after="0" w:afterAutospacing="0" w:line="273" w:lineRule="atLeast"/>
              <w:ind w:left="0" w:leftChars="0" w:right="0" w:rightChars="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bidi="ar"/>
              </w:rPr>
              <w:t>AGV</w:t>
            </w:r>
            <w:r>
              <w:rPr>
                <w:rFonts w:hint="eastAsia" w:asciiTheme="minorEastAsia" w:hAnsiTheme="minorEastAsia" w:eastAsiaTheme="minorEastAsia" w:cstheme="minorEastAsia"/>
                <w:color w:val="000000"/>
                <w:kern w:val="0"/>
                <w:sz w:val="24"/>
                <w:szCs w:val="24"/>
                <w:lang w:val="en-US" w:eastAsia="zh-CN" w:bidi="ar"/>
              </w:rPr>
              <w:t>小车</w:t>
            </w:r>
            <w:r>
              <w:rPr>
                <w:rFonts w:hint="eastAsia" w:asciiTheme="minorEastAsia" w:hAnsiTheme="minorEastAsia" w:eastAsiaTheme="minorEastAsia" w:cstheme="minorEastAsia"/>
                <w:color w:val="000000"/>
                <w:kern w:val="0"/>
                <w:sz w:val="24"/>
                <w:szCs w:val="24"/>
                <w:lang w:bidi="ar"/>
              </w:rPr>
              <w:t>到接</w:t>
            </w:r>
            <w:r>
              <w:rPr>
                <w:rFonts w:hint="eastAsia" w:asciiTheme="minorEastAsia" w:hAnsiTheme="minorEastAsia" w:eastAsiaTheme="minorEastAsia" w:cstheme="minorEastAsia"/>
                <w:color w:val="000000"/>
                <w:kern w:val="0"/>
                <w:sz w:val="24"/>
                <w:szCs w:val="24"/>
                <w:lang w:val="en-US" w:eastAsia="zh-CN" w:bidi="ar"/>
              </w:rPr>
              <w:t>波</w:t>
            </w:r>
            <w:r>
              <w:rPr>
                <w:rFonts w:hint="eastAsia" w:asciiTheme="minorEastAsia" w:hAnsiTheme="minorEastAsia" w:eastAsiaTheme="minorEastAsia" w:cstheme="minorEastAsia"/>
                <w:color w:val="000000"/>
                <w:kern w:val="0"/>
                <w:sz w:val="24"/>
                <w:szCs w:val="24"/>
                <w:lang w:bidi="ar"/>
              </w:rPr>
              <w:t>站领料，</w:t>
            </w:r>
            <w:r>
              <w:rPr>
                <w:rFonts w:hint="eastAsia" w:asciiTheme="minorEastAsia" w:hAnsiTheme="minorEastAsia" w:eastAsiaTheme="minorEastAsia" w:cstheme="minorEastAsia"/>
                <w:color w:val="000000"/>
                <w:kern w:val="0"/>
                <w:sz w:val="24"/>
                <w:szCs w:val="24"/>
                <w:lang w:val="en-US" w:eastAsia="zh-CN" w:bidi="ar"/>
              </w:rPr>
              <w:t>装车完成后，配送至指定库位。</w:t>
            </w:r>
          </w:p>
        </w:tc>
        <w:tc>
          <w:tcPr>
            <w:tcW w:w="72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14FDD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eastAsia="zh-CN" w:bidi="ar"/>
              </w:rPr>
              <w:t>库管员</w:t>
            </w:r>
          </w:p>
        </w:tc>
        <w:tc>
          <w:tcPr>
            <w:tcW w:w="89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1C56D2E">
            <w:pPr>
              <w:keepNext w:val="0"/>
              <w:keepLines w:val="0"/>
              <w:widowControl/>
              <w:suppressLineNumbers w:val="0"/>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val="en-US" w:eastAsia="zh-CN" w:bidi="ar"/>
              </w:rPr>
              <w:t>出库申请单</w:t>
            </w:r>
          </w:p>
        </w:tc>
        <w:tc>
          <w:tcPr>
            <w:tcW w:w="83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0739CCE">
            <w:pPr>
              <w:keepNext w:val="0"/>
              <w:keepLines w:val="0"/>
              <w:widowControl/>
              <w:suppressLineNumbers w:val="0"/>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出库申请单</w:t>
            </w:r>
          </w:p>
        </w:tc>
        <w:tc>
          <w:tcPr>
            <w:tcW w:w="851"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F8E1D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val="en-US" w:eastAsia="zh-CN" w:bidi="ar"/>
              </w:rPr>
              <w:t>出库申请单</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20CA1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val="en-US" w:eastAsia="zh-CN" w:bidi="ar"/>
              </w:rPr>
            </w:pPr>
          </w:p>
        </w:tc>
      </w:tr>
      <w:tr w14:paraId="1C3E2F0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0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5A05993">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120</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6AC1496">
            <w:pPr>
              <w:keepNext w:val="0"/>
              <w:keepLines w:val="0"/>
              <w:widowControl/>
              <w:suppressLineNumbers w:val="0"/>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bidi="ar"/>
              </w:rPr>
              <w:t>收料确认及出库</w:t>
            </w:r>
          </w:p>
        </w:tc>
        <w:tc>
          <w:tcPr>
            <w:tcW w:w="29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44AF2BA">
            <w:pPr>
              <w:keepNext w:val="0"/>
              <w:keepLines w:val="0"/>
              <w:widowControl/>
              <w:numPr>
                <w:ilvl w:val="0"/>
                <w:numId w:val="0"/>
              </w:numPr>
              <w:suppressLineNumbers w:val="0"/>
              <w:spacing w:before="0" w:beforeAutospacing="0" w:after="0" w:afterAutospacing="0" w:line="273" w:lineRule="atLeast"/>
              <w:ind w:left="0" w:leftChars="0" w:right="0" w:right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bidi="ar"/>
              </w:rPr>
              <w:t>装试中心操作员根据</w:t>
            </w:r>
            <w:r>
              <w:rPr>
                <w:rFonts w:hint="eastAsia" w:asciiTheme="minorEastAsia" w:hAnsiTheme="minorEastAsia" w:eastAsiaTheme="minorEastAsia" w:cstheme="minorEastAsia"/>
                <w:color w:val="000000"/>
                <w:kern w:val="0"/>
                <w:sz w:val="24"/>
                <w:szCs w:val="24"/>
                <w:lang w:val="en-US" w:eastAsia="zh-CN" w:bidi="ar"/>
              </w:rPr>
              <w:t>备料清</w:t>
            </w:r>
            <w:r>
              <w:rPr>
                <w:rFonts w:hint="eastAsia" w:asciiTheme="minorEastAsia" w:hAnsiTheme="minorEastAsia" w:eastAsiaTheme="minorEastAsia" w:cstheme="minorEastAsia"/>
                <w:color w:val="000000"/>
                <w:kern w:val="0"/>
                <w:sz w:val="24"/>
                <w:szCs w:val="24"/>
                <w:lang w:bidi="ar"/>
              </w:rPr>
              <w:t>单进行收料确认</w:t>
            </w:r>
            <w:r>
              <w:rPr>
                <w:rFonts w:hint="eastAsia" w:asciiTheme="minorEastAsia" w:hAnsiTheme="minorEastAsia" w:eastAsiaTheme="minorEastAsia" w:cstheme="minorEastAsia"/>
                <w:color w:val="000000"/>
                <w:kern w:val="0"/>
                <w:sz w:val="24"/>
                <w:szCs w:val="24"/>
                <w:lang w:eastAsia="zh-CN" w:bidi="ar"/>
              </w:rPr>
              <w:t>。</w:t>
            </w:r>
          </w:p>
        </w:tc>
        <w:tc>
          <w:tcPr>
            <w:tcW w:w="72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236B2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eastAsia="zh-CN" w:bidi="ar"/>
              </w:rPr>
              <w:t>操作员</w:t>
            </w:r>
          </w:p>
        </w:tc>
        <w:tc>
          <w:tcPr>
            <w:tcW w:w="89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BA58FA2">
            <w:pPr>
              <w:keepNext w:val="0"/>
              <w:keepLines w:val="0"/>
              <w:widowControl/>
              <w:suppressLineNumbers w:val="0"/>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val="en-US" w:eastAsia="zh-CN" w:bidi="ar"/>
              </w:rPr>
              <w:t>出库申请单</w:t>
            </w:r>
          </w:p>
        </w:tc>
        <w:tc>
          <w:tcPr>
            <w:tcW w:w="83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40EEC1B">
            <w:pPr>
              <w:keepNext w:val="0"/>
              <w:keepLines w:val="0"/>
              <w:widowControl/>
              <w:suppressLineNumbers w:val="0"/>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出库申请单</w:t>
            </w:r>
          </w:p>
        </w:tc>
        <w:tc>
          <w:tcPr>
            <w:tcW w:w="851"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2E974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val="en-US" w:eastAsia="zh-CN" w:bidi="ar"/>
              </w:rPr>
            </w:pP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9FDF85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收料确认</w:t>
            </w:r>
          </w:p>
        </w:tc>
      </w:tr>
      <w:tr w14:paraId="4DCE99C4">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0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82820C5">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130</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9214FA6">
            <w:pPr>
              <w:keepNext w:val="0"/>
              <w:keepLines w:val="0"/>
              <w:widowControl/>
              <w:suppressLineNumbers w:val="0"/>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bidi="ar"/>
              </w:rPr>
              <w:t>AGV小车空返</w:t>
            </w:r>
          </w:p>
        </w:tc>
        <w:tc>
          <w:tcPr>
            <w:tcW w:w="29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FD87828">
            <w:pPr>
              <w:keepNext w:val="0"/>
              <w:keepLines w:val="0"/>
              <w:widowControl/>
              <w:suppressLineNumbers w:val="0"/>
              <w:spacing w:before="0" w:beforeAutospacing="0" w:after="0" w:afterAutospacing="0" w:line="273" w:lineRule="atLeast"/>
              <w:ind w:left="0" w:leftChars="0" w:right="0" w:rightChars="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bidi="ar"/>
              </w:rPr>
              <w:t>收料完毕后，如果料箱</w:t>
            </w:r>
            <w:r>
              <w:rPr>
                <w:rFonts w:hint="eastAsia" w:asciiTheme="minorEastAsia" w:hAnsiTheme="minorEastAsia" w:eastAsiaTheme="minorEastAsia" w:cstheme="minorEastAsia"/>
                <w:color w:val="000000"/>
                <w:kern w:val="0"/>
                <w:sz w:val="24"/>
                <w:szCs w:val="24"/>
                <w:lang w:val="en-US" w:eastAsia="zh-CN" w:bidi="ar"/>
              </w:rPr>
              <w:t>已</w:t>
            </w:r>
            <w:r>
              <w:rPr>
                <w:rFonts w:hint="eastAsia" w:asciiTheme="minorEastAsia" w:hAnsiTheme="minorEastAsia" w:eastAsiaTheme="minorEastAsia" w:cstheme="minorEastAsia"/>
                <w:color w:val="000000"/>
                <w:kern w:val="0"/>
                <w:sz w:val="24"/>
                <w:szCs w:val="24"/>
                <w:lang w:bidi="ar"/>
              </w:rPr>
              <w:t>空，</w:t>
            </w:r>
            <w:r>
              <w:rPr>
                <w:rFonts w:hint="eastAsia" w:asciiTheme="minorEastAsia" w:hAnsiTheme="minorEastAsia" w:eastAsiaTheme="minorEastAsia" w:cstheme="minorEastAsia"/>
                <w:color w:val="000000"/>
                <w:kern w:val="0"/>
                <w:sz w:val="24"/>
                <w:szCs w:val="24"/>
                <w:lang w:val="en-US" w:eastAsia="zh-CN" w:bidi="ar"/>
              </w:rPr>
              <w:t>操作员通过WCS系统的空箱返回程序呼叫AGV小车将空箱返回至库位</w:t>
            </w:r>
            <w:r>
              <w:rPr>
                <w:rFonts w:hint="eastAsia" w:asciiTheme="minorEastAsia" w:hAnsiTheme="minorEastAsia" w:eastAsiaTheme="minorEastAsia" w:cstheme="minorEastAsia"/>
                <w:color w:val="000000"/>
                <w:kern w:val="0"/>
                <w:sz w:val="24"/>
                <w:szCs w:val="24"/>
                <w:lang w:bidi="ar"/>
              </w:rPr>
              <w:t xml:space="preserve">。 </w:t>
            </w:r>
          </w:p>
        </w:tc>
        <w:tc>
          <w:tcPr>
            <w:tcW w:w="72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4F81C1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eastAsia="zh-CN" w:bidi="ar"/>
              </w:rPr>
              <w:t>操作员</w:t>
            </w:r>
          </w:p>
        </w:tc>
        <w:tc>
          <w:tcPr>
            <w:tcW w:w="89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24AC8BD">
            <w:pPr>
              <w:keepNext w:val="0"/>
              <w:keepLines w:val="0"/>
              <w:widowControl/>
              <w:suppressLineNumbers w:val="0"/>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bidi="ar"/>
              </w:rPr>
              <w:t>料箱、操作空返</w:t>
            </w:r>
          </w:p>
        </w:tc>
        <w:tc>
          <w:tcPr>
            <w:tcW w:w="83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1404F57">
            <w:pPr>
              <w:keepNext w:val="0"/>
              <w:keepLines w:val="0"/>
              <w:widowControl/>
              <w:suppressLineNumbers w:val="0"/>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bidi="ar"/>
              </w:rPr>
              <w:t>配送任务</w:t>
            </w:r>
          </w:p>
        </w:tc>
        <w:tc>
          <w:tcPr>
            <w:tcW w:w="851"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9D65A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val="en-US" w:eastAsia="zh-CN" w:bidi="ar"/>
              </w:rPr>
            </w:pP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46EFB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leftChars="0" w:right="0" w:rightChars="0" w:firstLine="0" w:firstLineChars="0"/>
              <w:jc w:val="center"/>
              <w:rPr>
                <w:rFonts w:hint="eastAsia" w:asciiTheme="minorEastAsia" w:hAnsiTheme="minorEastAsia" w:eastAsiaTheme="minorEastAsia" w:cstheme="minorEastAsia"/>
                <w:color w:val="000000"/>
                <w:kern w:val="0"/>
                <w:sz w:val="24"/>
                <w:szCs w:val="24"/>
                <w:lang w:val="en-US" w:eastAsia="zh-CN" w:bidi="ar"/>
              </w:rPr>
            </w:pPr>
          </w:p>
        </w:tc>
      </w:tr>
      <w:tr w14:paraId="4905617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0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BFE0220">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140</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E6C2CB4">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交付检验</w:t>
            </w:r>
          </w:p>
        </w:tc>
        <w:tc>
          <w:tcPr>
            <w:tcW w:w="29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CF05DE8">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库管员通知检验员进行交付检验工作，对发动机外观及配套资料进行检查。</w:t>
            </w:r>
          </w:p>
        </w:tc>
        <w:tc>
          <w:tcPr>
            <w:tcW w:w="72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1E62704">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库管员</w:t>
            </w:r>
          </w:p>
        </w:tc>
        <w:tc>
          <w:tcPr>
            <w:tcW w:w="89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D0D2202">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p>
        </w:tc>
        <w:tc>
          <w:tcPr>
            <w:tcW w:w="83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8F9C52B">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p>
        </w:tc>
        <w:tc>
          <w:tcPr>
            <w:tcW w:w="851"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A60036A">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C884C43">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交付检验</w:t>
            </w:r>
          </w:p>
        </w:tc>
      </w:tr>
      <w:tr w14:paraId="7220D2F7">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0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F964B42">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150</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C3059AF">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确认整机出库交付客户</w:t>
            </w:r>
          </w:p>
        </w:tc>
        <w:tc>
          <w:tcPr>
            <w:tcW w:w="29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84DFB93">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交付检验完成后，库管员办理出库申请单进行整机出库，交付给客户。</w:t>
            </w:r>
          </w:p>
        </w:tc>
        <w:tc>
          <w:tcPr>
            <w:tcW w:w="72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2835F5B">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库管员</w:t>
            </w:r>
          </w:p>
        </w:tc>
        <w:tc>
          <w:tcPr>
            <w:tcW w:w="89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4E551BD">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出库申请单</w:t>
            </w:r>
          </w:p>
        </w:tc>
        <w:tc>
          <w:tcPr>
            <w:tcW w:w="83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904FB55">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整机实物交付</w:t>
            </w:r>
          </w:p>
        </w:tc>
        <w:tc>
          <w:tcPr>
            <w:tcW w:w="851"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6F70F0B">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出库单</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700B292">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出库管理</w:t>
            </w:r>
          </w:p>
        </w:tc>
      </w:tr>
    </w:tbl>
    <w:p w14:paraId="3F0F6DBE">
      <w:pPr>
        <w:ind w:left="0" w:leftChars="0" w:firstLine="0" w:firstLineChars="0"/>
        <w:rPr>
          <w:rFonts w:hint="eastAsia" w:asciiTheme="minorEastAsia" w:hAnsiTheme="minorEastAsia" w:eastAsiaTheme="minorEastAsia" w:cstheme="minorEastAsia"/>
          <w:b/>
          <w:bCs/>
          <w:kern w:val="2"/>
          <w:sz w:val="28"/>
          <w:szCs w:val="28"/>
          <w:lang w:val="en-US" w:eastAsia="zh-CN" w:bidi="ar-SA"/>
        </w:rPr>
      </w:pPr>
    </w:p>
    <w:p w14:paraId="5BE11C9A">
      <w:pPr>
        <w:pStyle w:val="5"/>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系统应用流程</w:t>
      </w:r>
    </w:p>
    <w:p w14:paraId="0DA84066">
      <w:pPr>
        <w:ind w:left="0" w:leftChars="0" w:firstLine="0" w:firstLineChars="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object>
          <v:shape id="_x0000_i1039" o:spt="75" type="#_x0000_t75" style="height:247.95pt;width:416.45pt;" o:ole="t" filled="f" o:preferrelative="t" stroked="f" coordsize="21600,21600">
            <v:path/>
            <v:fill on="f" focussize="0,0"/>
            <v:stroke on="f"/>
            <v:imagedata r:id="rId90" o:title=""/>
            <o:lock v:ext="edit" aspectratio="t"/>
            <w10:wrap type="none"/>
            <w10:anchorlock/>
          </v:shape>
          <o:OLEObject Type="Embed" ProgID="Visio.Drawing.15" ShapeID="_x0000_i1039" DrawAspect="Content" ObjectID="_1468075739" r:id="rId89">
            <o:LockedField>false</o:LockedField>
          </o:OLEObject>
        </w:object>
      </w:r>
      <w:r>
        <w:rPr>
          <w:rFonts w:hint="eastAsia" w:asciiTheme="minorEastAsia" w:hAnsiTheme="minorEastAsia" w:eastAsiaTheme="minorEastAsia" w:cstheme="minorEastAsia"/>
          <w:b/>
          <w:bCs/>
          <w:kern w:val="2"/>
          <w:sz w:val="28"/>
          <w:szCs w:val="28"/>
          <w:lang w:val="en-US" w:eastAsia="zh-CN" w:bidi="ar-SA"/>
        </w:rPr>
        <w:object>
          <v:shape id="_x0000_i1040" o:spt="75" type="#_x0000_t75" style="height:95.05pt;width:415.05pt;" o:ole="t" filled="f" o:preferrelative="t" stroked="f" coordsize="21600,21600">
            <v:path/>
            <v:fill on="f" focussize="0,0"/>
            <v:stroke on="f"/>
            <v:imagedata r:id="rId92" o:title=""/>
            <o:lock v:ext="edit" aspectratio="t"/>
            <w10:wrap type="none"/>
            <w10:anchorlock/>
          </v:shape>
          <o:OLEObject Type="Embed" ProgID="Visio.Drawing.15" ShapeID="_x0000_i1040" DrawAspect="Content" ObjectID="_1468075740" r:id="rId91">
            <o:LockedField>false</o:LockedField>
          </o:OLEObject>
        </w:object>
      </w:r>
    </w:p>
    <w:p w14:paraId="0FAE18F1">
      <w:pPr>
        <w:numPr>
          <w:ilvl w:val="0"/>
          <w:numId w:val="14"/>
        </w:numPr>
        <w:ind w:left="960" w:leftChars="0" w:hanging="48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流程操作步骤说明：</w:t>
      </w:r>
    </w:p>
    <w:tbl>
      <w:tblPr>
        <w:tblStyle w:val="20"/>
        <w:tblW w:w="8336" w:type="dxa"/>
        <w:jc w:val="center"/>
        <w:tblLayout w:type="autofit"/>
        <w:tblCellMar>
          <w:top w:w="15" w:type="dxa"/>
          <w:left w:w="15" w:type="dxa"/>
          <w:bottom w:w="15" w:type="dxa"/>
          <w:right w:w="15" w:type="dxa"/>
        </w:tblCellMar>
      </w:tblPr>
      <w:tblGrid>
        <w:gridCol w:w="611"/>
        <w:gridCol w:w="1704"/>
        <w:gridCol w:w="1974"/>
        <w:gridCol w:w="2612"/>
        <w:gridCol w:w="1435"/>
      </w:tblGrid>
      <w:tr w14:paraId="1D5EB08A">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14D16AD0">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NO.</w:t>
            </w:r>
          </w:p>
        </w:tc>
        <w:tc>
          <w:tcPr>
            <w:tcW w:w="1704"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7CA9FF6B">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角色</w:t>
            </w:r>
          </w:p>
        </w:tc>
        <w:tc>
          <w:tcPr>
            <w:tcW w:w="1974"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32494ADA">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业务活动</w:t>
            </w:r>
          </w:p>
        </w:tc>
        <w:tc>
          <w:tcPr>
            <w:tcW w:w="2612"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6DA72751">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IT活动</w:t>
            </w:r>
          </w:p>
        </w:tc>
        <w:tc>
          <w:tcPr>
            <w:tcW w:w="1435"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27C09680">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功能编号</w:t>
            </w:r>
          </w:p>
        </w:tc>
      </w:tr>
      <w:tr w14:paraId="27E70173">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77003858">
            <w:pPr>
              <w:keepNext w:val="0"/>
              <w:keepLines w:val="0"/>
              <w:widowControl/>
              <w:suppressLineNumbers w:val="0"/>
              <w:spacing w:before="0" w:beforeLines="0" w:beforeAutospacing="0" w:after="0" w:afterLines="0" w:afterAutospacing="0" w:line="240" w:lineRule="auto"/>
              <w:ind w:left="0" w:leftChars="0" w:right="0" w:rightChars="0" w:firstLine="0" w:firstLineChars="0"/>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1</w:t>
            </w:r>
          </w:p>
        </w:tc>
        <w:tc>
          <w:tcPr>
            <w:tcW w:w="1704" w:type="dxa"/>
            <w:tcBorders>
              <w:top w:val="single" w:color="000000" w:sz="4" w:space="0"/>
              <w:left w:val="single" w:color="000000" w:sz="4" w:space="0"/>
              <w:bottom w:val="single" w:color="000000" w:sz="4" w:space="0"/>
              <w:right w:val="single" w:color="000000" w:sz="4" w:space="0"/>
            </w:tcBorders>
            <w:noWrap/>
            <w:vAlign w:val="center"/>
          </w:tcPr>
          <w:p w14:paraId="78534495">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库管员</w:t>
            </w:r>
          </w:p>
        </w:tc>
        <w:tc>
          <w:tcPr>
            <w:tcW w:w="1974" w:type="dxa"/>
            <w:tcBorders>
              <w:top w:val="single" w:color="000000" w:sz="4" w:space="0"/>
              <w:left w:val="single" w:color="000000" w:sz="4" w:space="0"/>
              <w:bottom w:val="single" w:color="000000" w:sz="4" w:space="0"/>
              <w:right w:val="single" w:color="000000" w:sz="4" w:space="0"/>
            </w:tcBorders>
            <w:noWrap/>
            <w:vAlign w:val="center"/>
          </w:tcPr>
          <w:p w14:paraId="4EDEDC36">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rPr>
            </w:pPr>
          </w:p>
        </w:tc>
        <w:tc>
          <w:tcPr>
            <w:tcW w:w="2612" w:type="dxa"/>
            <w:tcBorders>
              <w:top w:val="single" w:color="000000" w:sz="4" w:space="0"/>
              <w:left w:val="single" w:color="000000" w:sz="4" w:space="0"/>
              <w:bottom w:val="single" w:color="000000" w:sz="4" w:space="0"/>
              <w:right w:val="single" w:color="000000" w:sz="4" w:space="0"/>
            </w:tcBorders>
            <w:noWrap/>
            <w:vAlign w:val="center"/>
          </w:tcPr>
          <w:p w14:paraId="5A012F98">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bidi="ar-SA"/>
              </w:rPr>
              <w:t>接收发货通知单</w:t>
            </w:r>
          </w:p>
        </w:tc>
        <w:tc>
          <w:tcPr>
            <w:tcW w:w="1435" w:type="dxa"/>
            <w:tcBorders>
              <w:top w:val="single" w:color="000000" w:sz="4" w:space="0"/>
              <w:left w:val="single" w:color="000000" w:sz="4" w:space="0"/>
              <w:bottom w:val="single" w:color="000000" w:sz="4" w:space="0"/>
              <w:right w:val="single" w:color="000000" w:sz="4" w:space="0"/>
            </w:tcBorders>
            <w:noWrap/>
            <w:vAlign w:val="center"/>
          </w:tcPr>
          <w:p w14:paraId="14C44CC2">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MOM--ERP-08</w:t>
            </w:r>
          </w:p>
        </w:tc>
      </w:tr>
      <w:tr w14:paraId="5556CA70">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2D07405F">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2</w:t>
            </w:r>
          </w:p>
        </w:tc>
        <w:tc>
          <w:tcPr>
            <w:tcW w:w="1704" w:type="dxa"/>
            <w:tcBorders>
              <w:top w:val="single" w:color="000000" w:sz="4" w:space="0"/>
              <w:left w:val="single" w:color="000000" w:sz="4" w:space="0"/>
              <w:bottom w:val="single" w:color="000000" w:sz="4" w:space="0"/>
              <w:right w:val="single" w:color="000000" w:sz="4" w:space="0"/>
            </w:tcBorders>
            <w:noWrap/>
            <w:vAlign w:val="center"/>
          </w:tcPr>
          <w:p w14:paraId="69BD1432">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计划员/操作员</w:t>
            </w:r>
          </w:p>
        </w:tc>
        <w:tc>
          <w:tcPr>
            <w:tcW w:w="1974" w:type="dxa"/>
            <w:tcBorders>
              <w:top w:val="single" w:color="000000" w:sz="4" w:space="0"/>
              <w:left w:val="single" w:color="000000" w:sz="4" w:space="0"/>
              <w:bottom w:val="single" w:color="000000" w:sz="4" w:space="0"/>
              <w:right w:val="single" w:color="000000" w:sz="4" w:space="0"/>
            </w:tcBorders>
            <w:noWrap/>
            <w:vAlign w:val="center"/>
          </w:tcPr>
          <w:p w14:paraId="79CB28FC">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010领料申请</w:t>
            </w:r>
          </w:p>
        </w:tc>
        <w:tc>
          <w:tcPr>
            <w:tcW w:w="2612" w:type="dxa"/>
            <w:tcBorders>
              <w:top w:val="single" w:color="000000" w:sz="4" w:space="0"/>
              <w:left w:val="single" w:color="000000" w:sz="4" w:space="0"/>
              <w:bottom w:val="single" w:color="000000" w:sz="4" w:space="0"/>
              <w:right w:val="single" w:color="000000" w:sz="4" w:space="0"/>
            </w:tcBorders>
            <w:noWrap/>
            <w:vAlign w:val="center"/>
          </w:tcPr>
          <w:p w14:paraId="413F52E5">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领料申请</w:t>
            </w:r>
          </w:p>
        </w:tc>
        <w:tc>
          <w:tcPr>
            <w:tcW w:w="1435" w:type="dxa"/>
            <w:tcBorders>
              <w:top w:val="single" w:color="000000" w:sz="4" w:space="0"/>
              <w:left w:val="single" w:color="000000" w:sz="4" w:space="0"/>
              <w:bottom w:val="single" w:color="000000" w:sz="4" w:space="0"/>
              <w:right w:val="single" w:color="000000" w:sz="4" w:space="0"/>
            </w:tcBorders>
            <w:noWrap/>
            <w:vAlign w:val="center"/>
          </w:tcPr>
          <w:p w14:paraId="33F8F8F5">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MOM-CK-01</w:t>
            </w:r>
          </w:p>
        </w:tc>
      </w:tr>
      <w:tr w14:paraId="10687B0C">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3D1348A6">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3</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4248F7">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库管员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24775E">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030创建出库申请单</w:t>
            </w:r>
          </w:p>
        </w:tc>
        <w:tc>
          <w:tcPr>
            <w:tcW w:w="26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126393">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创建出库申请单</w:t>
            </w:r>
          </w:p>
        </w:tc>
        <w:tc>
          <w:tcPr>
            <w:tcW w:w="14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396340">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MOM-CK-02</w:t>
            </w:r>
          </w:p>
        </w:tc>
      </w:tr>
      <w:tr w14:paraId="0A73EA1D">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69C2D7CC">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4</w:t>
            </w:r>
          </w:p>
        </w:tc>
        <w:tc>
          <w:tcPr>
            <w:tcW w:w="1704" w:type="dxa"/>
            <w:tcBorders>
              <w:top w:val="single" w:color="000000" w:sz="4" w:space="0"/>
              <w:left w:val="single" w:color="000000" w:sz="4" w:space="0"/>
              <w:bottom w:val="single" w:color="000000" w:sz="4" w:space="0"/>
              <w:right w:val="single" w:color="000000" w:sz="4" w:space="0"/>
            </w:tcBorders>
            <w:noWrap/>
            <w:vAlign w:val="center"/>
          </w:tcPr>
          <w:p w14:paraId="5BD43E71">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库管员</w:t>
            </w:r>
          </w:p>
        </w:tc>
        <w:tc>
          <w:tcPr>
            <w:tcW w:w="1974" w:type="dxa"/>
            <w:tcBorders>
              <w:top w:val="single" w:color="000000" w:sz="4" w:space="0"/>
              <w:left w:val="single" w:color="000000" w:sz="4" w:space="0"/>
              <w:bottom w:val="single" w:color="000000" w:sz="4" w:space="0"/>
              <w:right w:val="single" w:color="000000" w:sz="4" w:space="0"/>
            </w:tcBorders>
            <w:noWrap/>
            <w:vAlign w:val="center"/>
          </w:tcPr>
          <w:p w14:paraId="3FB61FE0">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040下发分拣任务</w:t>
            </w:r>
          </w:p>
        </w:tc>
        <w:tc>
          <w:tcPr>
            <w:tcW w:w="26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5827C0">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下发分拣任务</w:t>
            </w:r>
          </w:p>
        </w:tc>
        <w:tc>
          <w:tcPr>
            <w:tcW w:w="14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EF87C2">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MOM--WCS-02</w:t>
            </w:r>
          </w:p>
        </w:tc>
      </w:tr>
      <w:tr w14:paraId="31A72483">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2E4BAD0E">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5</w:t>
            </w:r>
          </w:p>
        </w:tc>
        <w:tc>
          <w:tcPr>
            <w:tcW w:w="1704" w:type="dxa"/>
            <w:tcBorders>
              <w:top w:val="single" w:color="000000" w:sz="4" w:space="0"/>
              <w:left w:val="single" w:color="000000" w:sz="4" w:space="0"/>
              <w:bottom w:val="single" w:color="000000" w:sz="4" w:space="0"/>
              <w:right w:val="single" w:color="000000" w:sz="4" w:space="0"/>
            </w:tcBorders>
            <w:noWrap/>
            <w:vAlign w:val="center"/>
          </w:tcPr>
          <w:p w14:paraId="32F88453">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库管员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E03C2A">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050拣配组箱</w:t>
            </w:r>
          </w:p>
        </w:tc>
        <w:tc>
          <w:tcPr>
            <w:tcW w:w="26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AB085C">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组箱</w:t>
            </w:r>
          </w:p>
        </w:tc>
        <w:tc>
          <w:tcPr>
            <w:tcW w:w="14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441E02">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MOM--WCS-01</w:t>
            </w:r>
          </w:p>
        </w:tc>
      </w:tr>
      <w:tr w14:paraId="2FACC16B">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3AF53F8D">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6</w:t>
            </w:r>
          </w:p>
        </w:tc>
        <w:tc>
          <w:tcPr>
            <w:tcW w:w="1704" w:type="dxa"/>
            <w:tcBorders>
              <w:top w:val="single" w:color="000000" w:sz="4" w:space="0"/>
              <w:left w:val="single" w:color="000000" w:sz="4" w:space="0"/>
              <w:bottom w:val="single" w:color="000000" w:sz="4" w:space="0"/>
              <w:right w:val="single" w:color="000000" w:sz="4" w:space="0"/>
            </w:tcBorders>
            <w:noWrap/>
            <w:vAlign w:val="center"/>
          </w:tcPr>
          <w:p w14:paraId="2D1994F6">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p>
        </w:tc>
        <w:tc>
          <w:tcPr>
            <w:tcW w:w="1974" w:type="dxa"/>
            <w:tcBorders>
              <w:top w:val="single" w:color="000000" w:sz="4" w:space="0"/>
              <w:left w:val="single" w:color="000000" w:sz="4" w:space="0"/>
              <w:bottom w:val="single" w:color="000000" w:sz="4" w:space="0"/>
              <w:right w:val="single" w:color="000000" w:sz="4" w:space="0"/>
            </w:tcBorders>
            <w:noWrap/>
            <w:vAlign w:val="center"/>
          </w:tcPr>
          <w:p w14:paraId="1044F010">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p>
        </w:tc>
        <w:tc>
          <w:tcPr>
            <w:tcW w:w="26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51B25C">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组箱后回库</w:t>
            </w:r>
          </w:p>
        </w:tc>
        <w:tc>
          <w:tcPr>
            <w:tcW w:w="14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362EF4">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rPr>
            </w:pPr>
            <w:r>
              <w:rPr>
                <w:rFonts w:hint="eastAsia" w:asciiTheme="minorEastAsia" w:hAnsiTheme="minorEastAsia" w:eastAsiaTheme="minorEastAsia" w:cstheme="minorEastAsia"/>
                <w:color w:val="000000"/>
                <w:kern w:val="0"/>
                <w:sz w:val="21"/>
                <w:szCs w:val="21"/>
              </w:rPr>
              <w:t xml:space="preserve"> </w:t>
            </w:r>
          </w:p>
        </w:tc>
      </w:tr>
      <w:tr w14:paraId="3B4284AC">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17A3CDA6">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7</w:t>
            </w:r>
          </w:p>
        </w:tc>
        <w:tc>
          <w:tcPr>
            <w:tcW w:w="1704" w:type="dxa"/>
            <w:tcBorders>
              <w:top w:val="single" w:color="000000" w:sz="4" w:space="0"/>
              <w:left w:val="single" w:color="000000" w:sz="4" w:space="0"/>
              <w:bottom w:val="single" w:color="000000" w:sz="4" w:space="0"/>
              <w:right w:val="single" w:color="000000" w:sz="4" w:space="0"/>
            </w:tcBorders>
            <w:noWrap/>
            <w:vAlign w:val="center"/>
          </w:tcPr>
          <w:p w14:paraId="1F6D7B43">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库管员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27E82F">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090确认出库</w:t>
            </w:r>
          </w:p>
        </w:tc>
        <w:tc>
          <w:tcPr>
            <w:tcW w:w="26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540316">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物料出库</w:t>
            </w:r>
          </w:p>
        </w:tc>
        <w:tc>
          <w:tcPr>
            <w:tcW w:w="14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7C2C63">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MOM-CK-03</w:t>
            </w:r>
          </w:p>
        </w:tc>
      </w:tr>
      <w:tr w14:paraId="5FF2AB98">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1642BA92">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8</w:t>
            </w:r>
          </w:p>
        </w:tc>
        <w:tc>
          <w:tcPr>
            <w:tcW w:w="1704" w:type="dxa"/>
            <w:tcBorders>
              <w:top w:val="single" w:color="000000" w:sz="4" w:space="0"/>
              <w:left w:val="single" w:color="000000" w:sz="4" w:space="0"/>
              <w:bottom w:val="single" w:color="000000" w:sz="4" w:space="0"/>
              <w:right w:val="single" w:color="000000" w:sz="4" w:space="0"/>
            </w:tcBorders>
            <w:noWrap/>
            <w:vAlign w:val="center"/>
          </w:tcPr>
          <w:p w14:paraId="575BEDCA">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库管员</w:t>
            </w:r>
          </w:p>
        </w:tc>
        <w:tc>
          <w:tcPr>
            <w:tcW w:w="1974" w:type="dxa"/>
            <w:tcBorders>
              <w:top w:val="single" w:color="000000" w:sz="4" w:space="0"/>
              <w:left w:val="single" w:color="000000" w:sz="4" w:space="0"/>
              <w:bottom w:val="single" w:color="000000" w:sz="4" w:space="0"/>
              <w:right w:val="single" w:color="000000" w:sz="4" w:space="0"/>
            </w:tcBorders>
            <w:noWrap/>
            <w:vAlign w:val="center"/>
          </w:tcPr>
          <w:p w14:paraId="1D9BCB69">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100发起配送任务</w:t>
            </w:r>
          </w:p>
        </w:tc>
        <w:tc>
          <w:tcPr>
            <w:tcW w:w="26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8C098B">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下发搬运任务</w:t>
            </w:r>
          </w:p>
        </w:tc>
        <w:tc>
          <w:tcPr>
            <w:tcW w:w="14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32EF9A">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default" w:asciiTheme="minorEastAsia" w:hAnsiTheme="minorEastAsia" w:eastAsiaTheme="minorEastAsia" w:cstheme="minorEastAsia"/>
                <w:color w:val="000000"/>
                <w:kern w:val="0"/>
                <w:sz w:val="21"/>
                <w:szCs w:val="21"/>
                <w:lang w:val="en-US"/>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MOM--WCS-03</w:t>
            </w:r>
          </w:p>
        </w:tc>
      </w:tr>
    </w:tbl>
    <w:p w14:paraId="4D538D0D">
      <w:pPr>
        <w:ind w:left="0" w:leftChars="0" w:firstLine="0" w:firstLineChars="0"/>
        <w:rPr>
          <w:rFonts w:hint="eastAsia" w:asciiTheme="minorEastAsia" w:hAnsiTheme="minorEastAsia" w:eastAsiaTheme="minorEastAsia" w:cstheme="minorEastAsia"/>
          <w:b/>
          <w:bCs/>
          <w:kern w:val="2"/>
          <w:sz w:val="28"/>
          <w:szCs w:val="28"/>
          <w:lang w:val="en-US" w:eastAsia="zh-CN" w:bidi="ar-SA"/>
        </w:rPr>
      </w:pPr>
    </w:p>
    <w:p w14:paraId="5DB40FE2">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功能设计</w:t>
      </w:r>
    </w:p>
    <w:p w14:paraId="54DF232F">
      <w:pPr>
        <w:pStyle w:val="6"/>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接收发货通知单</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74AEE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02D12336">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4F64EF51">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MOM--ERP-08</w:t>
            </w:r>
          </w:p>
        </w:tc>
      </w:tr>
      <w:tr w14:paraId="7BC05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76D7BE1C">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18399FA2">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发货通知单</w:t>
            </w:r>
          </w:p>
        </w:tc>
      </w:tr>
      <w:tr w14:paraId="127FC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53A569BF">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57DF4220">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库管员</w:t>
            </w:r>
          </w:p>
        </w:tc>
      </w:tr>
      <w:tr w14:paraId="3770A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46D97B00">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CCA6FF6">
            <w:pPr>
              <w:keepNext w:val="0"/>
              <w:keepLines w:val="0"/>
              <w:numPr>
                <w:ilvl w:val="0"/>
                <w:numId w:val="36"/>
              </w:numPr>
              <w:suppressLineNumbers w:val="0"/>
              <w:spacing w:before="0" w:beforeLines="0" w:beforeAutospacing="0" w:after="0" w:afterLines="0" w:afterAutospacing="0" w:line="300" w:lineRule="auto"/>
              <w:ind w:left="0" w:leftChars="0" w:right="0" w:rightChars="0" w:firstLine="0" w:firstLineChars="0"/>
              <w:jc w:val="left"/>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接收ERP系统下发的发货通知单。</w:t>
            </w:r>
          </w:p>
          <w:p w14:paraId="2C26229A">
            <w:pPr>
              <w:keepNext w:val="0"/>
              <w:keepLines w:val="0"/>
              <w:numPr>
                <w:ilvl w:val="0"/>
                <w:numId w:val="36"/>
              </w:numPr>
              <w:suppressLineNumbers w:val="0"/>
              <w:spacing w:before="0" w:beforeLines="0" w:beforeAutospacing="0" w:after="0" w:afterLines="0" w:afterAutospacing="0" w:line="300" w:lineRule="auto"/>
              <w:ind w:left="0" w:leftChars="0" w:right="0" w:rightChars="0" w:firstLine="0" w:firstLineChars="0"/>
              <w:jc w:val="left"/>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查看发货通知单详情信息。</w:t>
            </w:r>
          </w:p>
        </w:tc>
      </w:tr>
      <w:tr w14:paraId="007B8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5BA87855">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09C4D5D8">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ERP系统下发发货通知单至MOM系统，MOM系统接收后将发货通知单加入到流程发货通知流程，通知到库管员。</w:t>
            </w:r>
          </w:p>
        </w:tc>
      </w:tr>
    </w:tbl>
    <w:p w14:paraId="686B3A7B">
      <w:pPr>
        <w:pStyle w:val="8"/>
        <w:numPr>
          <w:ilvl w:val="0"/>
          <w:numId w:val="5"/>
        </w:numPr>
        <w:ind w:left="0" w:firstLine="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表单设计</w:t>
      </w:r>
    </w:p>
    <w:tbl>
      <w:tblPr>
        <w:tblStyle w:val="2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
        <w:gridCol w:w="1119"/>
        <w:gridCol w:w="1262"/>
        <w:gridCol w:w="1001"/>
        <w:gridCol w:w="1167"/>
        <w:gridCol w:w="1017"/>
        <w:gridCol w:w="1204"/>
        <w:gridCol w:w="1213"/>
      </w:tblGrid>
      <w:tr w14:paraId="71180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37FBED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序号</w:t>
            </w:r>
          </w:p>
        </w:tc>
        <w:tc>
          <w:tcPr>
            <w:tcW w:w="656" w:type="pct"/>
            <w:vAlign w:val="center"/>
          </w:tcPr>
          <w:p w14:paraId="7E8F81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字段中文名</w:t>
            </w:r>
          </w:p>
        </w:tc>
        <w:tc>
          <w:tcPr>
            <w:tcW w:w="740" w:type="pct"/>
            <w:vAlign w:val="center"/>
          </w:tcPr>
          <w:p w14:paraId="66EA0B0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字段说明</w:t>
            </w:r>
          </w:p>
        </w:tc>
        <w:tc>
          <w:tcPr>
            <w:tcW w:w="587" w:type="pct"/>
            <w:vAlign w:val="center"/>
          </w:tcPr>
          <w:p w14:paraId="2454D04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字段类型</w:t>
            </w:r>
          </w:p>
        </w:tc>
        <w:tc>
          <w:tcPr>
            <w:tcW w:w="684" w:type="pct"/>
            <w:vAlign w:val="center"/>
          </w:tcPr>
          <w:p w14:paraId="255214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字段值域</w:t>
            </w:r>
          </w:p>
        </w:tc>
        <w:tc>
          <w:tcPr>
            <w:tcW w:w="596" w:type="pct"/>
            <w:vAlign w:val="center"/>
          </w:tcPr>
          <w:p w14:paraId="70664B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值域标准</w:t>
            </w:r>
          </w:p>
        </w:tc>
        <w:tc>
          <w:tcPr>
            <w:tcW w:w="706" w:type="pct"/>
            <w:vAlign w:val="center"/>
          </w:tcPr>
          <w:p w14:paraId="28E029D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是否主键</w:t>
            </w:r>
          </w:p>
        </w:tc>
        <w:tc>
          <w:tcPr>
            <w:tcW w:w="711" w:type="pct"/>
            <w:vAlign w:val="center"/>
          </w:tcPr>
          <w:p w14:paraId="726F71A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是否必填</w:t>
            </w:r>
          </w:p>
        </w:tc>
      </w:tr>
      <w:tr w14:paraId="178B3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shd w:val="clear" w:color="auto" w:fill="auto"/>
            <w:vAlign w:val="center"/>
          </w:tcPr>
          <w:p w14:paraId="40A2FFA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w:t>
            </w:r>
          </w:p>
        </w:tc>
        <w:tc>
          <w:tcPr>
            <w:tcW w:w="656" w:type="pct"/>
            <w:shd w:val="clear" w:color="auto" w:fill="auto"/>
            <w:vAlign w:val="center"/>
          </w:tcPr>
          <w:p w14:paraId="2FA1414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发货通知单编号</w:t>
            </w:r>
          </w:p>
        </w:tc>
        <w:tc>
          <w:tcPr>
            <w:tcW w:w="740" w:type="pct"/>
            <w:shd w:val="clear" w:color="auto" w:fill="auto"/>
            <w:vAlign w:val="center"/>
          </w:tcPr>
          <w:p w14:paraId="5FC7F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发货通知单编号</w:t>
            </w:r>
          </w:p>
        </w:tc>
        <w:tc>
          <w:tcPr>
            <w:tcW w:w="587" w:type="pct"/>
            <w:vAlign w:val="center"/>
          </w:tcPr>
          <w:p w14:paraId="72DFE4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0418EC1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引入ERP值域</w:t>
            </w:r>
          </w:p>
        </w:tc>
        <w:tc>
          <w:tcPr>
            <w:tcW w:w="596" w:type="pct"/>
            <w:vAlign w:val="center"/>
          </w:tcPr>
          <w:p w14:paraId="3C00387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5C6F736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c>
          <w:tcPr>
            <w:tcW w:w="711" w:type="pct"/>
            <w:vAlign w:val="center"/>
          </w:tcPr>
          <w:p w14:paraId="6D16CC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3D42C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shd w:val="clear" w:color="auto" w:fill="auto"/>
            <w:vAlign w:val="center"/>
          </w:tcPr>
          <w:p w14:paraId="0A57B4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w:t>
            </w:r>
          </w:p>
        </w:tc>
        <w:tc>
          <w:tcPr>
            <w:tcW w:w="656" w:type="pct"/>
            <w:shd w:val="clear" w:color="auto" w:fill="auto"/>
            <w:vAlign w:val="center"/>
          </w:tcPr>
          <w:p w14:paraId="11CFF0D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both"/>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物料编码</w:t>
            </w:r>
          </w:p>
        </w:tc>
        <w:tc>
          <w:tcPr>
            <w:tcW w:w="740" w:type="pct"/>
            <w:shd w:val="clear" w:color="auto" w:fill="auto"/>
            <w:vAlign w:val="center"/>
          </w:tcPr>
          <w:p w14:paraId="1584202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物料编码</w:t>
            </w:r>
          </w:p>
        </w:tc>
        <w:tc>
          <w:tcPr>
            <w:tcW w:w="587" w:type="pct"/>
            <w:vAlign w:val="center"/>
          </w:tcPr>
          <w:p w14:paraId="2ACCDC6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410725B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引入ERP值域</w:t>
            </w:r>
          </w:p>
        </w:tc>
        <w:tc>
          <w:tcPr>
            <w:tcW w:w="596" w:type="pct"/>
            <w:vAlign w:val="center"/>
          </w:tcPr>
          <w:p w14:paraId="379CF8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7C54DA4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65DB9C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36419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shd w:val="clear" w:color="auto" w:fill="auto"/>
            <w:vAlign w:val="center"/>
          </w:tcPr>
          <w:p w14:paraId="5E5D3C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3</w:t>
            </w:r>
          </w:p>
        </w:tc>
        <w:tc>
          <w:tcPr>
            <w:tcW w:w="656" w:type="pct"/>
            <w:shd w:val="clear" w:color="auto" w:fill="auto"/>
            <w:vAlign w:val="center"/>
          </w:tcPr>
          <w:p w14:paraId="43676A1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批次号</w:t>
            </w:r>
          </w:p>
        </w:tc>
        <w:tc>
          <w:tcPr>
            <w:tcW w:w="740" w:type="pct"/>
            <w:shd w:val="clear" w:color="auto" w:fill="auto"/>
            <w:vAlign w:val="center"/>
          </w:tcPr>
          <w:p w14:paraId="3460A9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批次号</w:t>
            </w:r>
          </w:p>
        </w:tc>
        <w:tc>
          <w:tcPr>
            <w:tcW w:w="587" w:type="pct"/>
            <w:vAlign w:val="center"/>
          </w:tcPr>
          <w:p w14:paraId="34D4A85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06E3F88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引入ERP值域</w:t>
            </w:r>
          </w:p>
        </w:tc>
        <w:tc>
          <w:tcPr>
            <w:tcW w:w="596" w:type="pct"/>
            <w:vAlign w:val="center"/>
          </w:tcPr>
          <w:p w14:paraId="7C5214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134AC26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0F68D5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5D3CA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0BC862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5</w:t>
            </w:r>
          </w:p>
        </w:tc>
        <w:tc>
          <w:tcPr>
            <w:tcW w:w="656" w:type="pct"/>
            <w:shd w:val="clear" w:color="auto" w:fill="auto"/>
            <w:vAlign w:val="center"/>
          </w:tcPr>
          <w:p w14:paraId="338C71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序列号</w:t>
            </w:r>
          </w:p>
        </w:tc>
        <w:tc>
          <w:tcPr>
            <w:tcW w:w="740" w:type="pct"/>
            <w:shd w:val="clear" w:color="auto" w:fill="auto"/>
            <w:vAlign w:val="center"/>
          </w:tcPr>
          <w:p w14:paraId="48D5F42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序列号</w:t>
            </w:r>
          </w:p>
        </w:tc>
        <w:tc>
          <w:tcPr>
            <w:tcW w:w="587" w:type="pct"/>
            <w:vAlign w:val="center"/>
          </w:tcPr>
          <w:p w14:paraId="16EBCD6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6AE2C76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引入ERP值域</w:t>
            </w:r>
          </w:p>
        </w:tc>
        <w:tc>
          <w:tcPr>
            <w:tcW w:w="596" w:type="pct"/>
            <w:vAlign w:val="center"/>
          </w:tcPr>
          <w:p w14:paraId="7F45EC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3CFC11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6437B01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38DC7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shd w:val="clear" w:color="auto" w:fill="auto"/>
            <w:vAlign w:val="center"/>
          </w:tcPr>
          <w:p w14:paraId="593EA10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4</w:t>
            </w:r>
          </w:p>
        </w:tc>
        <w:tc>
          <w:tcPr>
            <w:tcW w:w="656" w:type="pct"/>
            <w:shd w:val="clear" w:color="auto" w:fill="auto"/>
            <w:vAlign w:val="center"/>
          </w:tcPr>
          <w:p w14:paraId="118BF4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发动机型号</w:t>
            </w:r>
          </w:p>
        </w:tc>
        <w:tc>
          <w:tcPr>
            <w:tcW w:w="740" w:type="pct"/>
            <w:shd w:val="clear" w:color="auto" w:fill="auto"/>
            <w:vAlign w:val="center"/>
          </w:tcPr>
          <w:p w14:paraId="21C5C31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发动机型号</w:t>
            </w:r>
          </w:p>
        </w:tc>
        <w:tc>
          <w:tcPr>
            <w:tcW w:w="587" w:type="pct"/>
            <w:shd w:val="clear" w:color="auto" w:fill="auto"/>
            <w:vAlign w:val="center"/>
          </w:tcPr>
          <w:p w14:paraId="370FC2F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shd w:val="clear" w:color="auto" w:fill="auto"/>
            <w:vAlign w:val="center"/>
          </w:tcPr>
          <w:p w14:paraId="4B5536F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引入ERP值域</w:t>
            </w:r>
          </w:p>
        </w:tc>
        <w:tc>
          <w:tcPr>
            <w:tcW w:w="596" w:type="pct"/>
            <w:shd w:val="clear" w:color="auto" w:fill="auto"/>
            <w:vAlign w:val="center"/>
          </w:tcPr>
          <w:p w14:paraId="3ED22F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shd w:val="clear" w:color="auto" w:fill="auto"/>
            <w:vAlign w:val="center"/>
          </w:tcPr>
          <w:p w14:paraId="6CF09F9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shd w:val="clear" w:color="auto" w:fill="auto"/>
            <w:vAlign w:val="center"/>
          </w:tcPr>
          <w:p w14:paraId="2A943FD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34288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shd w:val="clear" w:color="auto" w:fill="auto"/>
            <w:vAlign w:val="center"/>
          </w:tcPr>
          <w:p w14:paraId="6620239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5</w:t>
            </w:r>
          </w:p>
        </w:tc>
        <w:tc>
          <w:tcPr>
            <w:tcW w:w="656" w:type="pct"/>
            <w:shd w:val="clear" w:color="auto" w:fill="auto"/>
            <w:vAlign w:val="center"/>
          </w:tcPr>
          <w:p w14:paraId="7F31EB6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数量</w:t>
            </w:r>
          </w:p>
        </w:tc>
        <w:tc>
          <w:tcPr>
            <w:tcW w:w="740" w:type="pct"/>
            <w:shd w:val="clear" w:color="auto" w:fill="auto"/>
            <w:vAlign w:val="center"/>
          </w:tcPr>
          <w:p w14:paraId="2758E66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数量</w:t>
            </w:r>
          </w:p>
        </w:tc>
        <w:tc>
          <w:tcPr>
            <w:tcW w:w="587" w:type="pct"/>
            <w:shd w:val="clear" w:color="auto" w:fill="auto"/>
            <w:vAlign w:val="center"/>
          </w:tcPr>
          <w:p w14:paraId="7B0B6FA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数值（4）</w:t>
            </w:r>
          </w:p>
        </w:tc>
        <w:tc>
          <w:tcPr>
            <w:tcW w:w="684" w:type="pct"/>
            <w:shd w:val="clear" w:color="auto" w:fill="auto"/>
            <w:vAlign w:val="center"/>
          </w:tcPr>
          <w:p w14:paraId="0491FDD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引入ERP值域</w:t>
            </w:r>
          </w:p>
        </w:tc>
        <w:tc>
          <w:tcPr>
            <w:tcW w:w="596" w:type="pct"/>
            <w:shd w:val="clear" w:color="auto" w:fill="auto"/>
            <w:vAlign w:val="center"/>
          </w:tcPr>
          <w:p w14:paraId="6C2AF4B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shd w:val="clear" w:color="auto" w:fill="auto"/>
            <w:vAlign w:val="center"/>
          </w:tcPr>
          <w:p w14:paraId="502511B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shd w:val="clear" w:color="auto" w:fill="auto"/>
            <w:vAlign w:val="center"/>
          </w:tcPr>
          <w:p w14:paraId="5D1338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55B41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shd w:val="clear" w:color="auto" w:fill="auto"/>
            <w:vAlign w:val="center"/>
          </w:tcPr>
          <w:p w14:paraId="610E2EC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6</w:t>
            </w:r>
          </w:p>
        </w:tc>
        <w:tc>
          <w:tcPr>
            <w:tcW w:w="656" w:type="pct"/>
            <w:shd w:val="clear" w:color="auto" w:fill="auto"/>
            <w:vAlign w:val="center"/>
          </w:tcPr>
          <w:p w14:paraId="14D3595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预计发货时间</w:t>
            </w:r>
          </w:p>
        </w:tc>
        <w:tc>
          <w:tcPr>
            <w:tcW w:w="740" w:type="pct"/>
            <w:shd w:val="clear" w:color="auto" w:fill="auto"/>
            <w:vAlign w:val="center"/>
          </w:tcPr>
          <w:p w14:paraId="67F801D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预计发货时间</w:t>
            </w:r>
          </w:p>
        </w:tc>
        <w:tc>
          <w:tcPr>
            <w:tcW w:w="587" w:type="pct"/>
            <w:shd w:val="clear" w:color="auto" w:fill="auto"/>
            <w:vAlign w:val="center"/>
          </w:tcPr>
          <w:p w14:paraId="7894F0C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日期型</w:t>
            </w:r>
          </w:p>
        </w:tc>
        <w:tc>
          <w:tcPr>
            <w:tcW w:w="684" w:type="pct"/>
            <w:shd w:val="clear" w:color="auto" w:fill="auto"/>
            <w:vAlign w:val="center"/>
          </w:tcPr>
          <w:p w14:paraId="774E39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引入ERP值域</w:t>
            </w:r>
          </w:p>
        </w:tc>
        <w:tc>
          <w:tcPr>
            <w:tcW w:w="596" w:type="pct"/>
            <w:shd w:val="clear" w:color="auto" w:fill="auto"/>
            <w:vAlign w:val="center"/>
          </w:tcPr>
          <w:p w14:paraId="517E1E2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shd w:val="clear" w:color="auto" w:fill="auto"/>
            <w:vAlign w:val="center"/>
          </w:tcPr>
          <w:p w14:paraId="347B624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shd w:val="clear" w:color="auto" w:fill="auto"/>
            <w:vAlign w:val="center"/>
          </w:tcPr>
          <w:p w14:paraId="649221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bl>
    <w:p w14:paraId="1807F424">
      <w:pPr>
        <w:pStyle w:val="8"/>
        <w:numPr>
          <w:ilvl w:val="0"/>
          <w:numId w:val="5"/>
        </w:numPr>
        <w:ind w:left="0" w:firstLine="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功能验收标准</w:t>
      </w:r>
    </w:p>
    <w:p w14:paraId="1B768776">
      <w:pPr>
        <w:keepNext w:val="0"/>
        <w:keepLines w:val="0"/>
        <w:widowControl/>
        <w:suppressLineNumbers w:val="0"/>
        <w:jc w:val="left"/>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MOM系统接收到ERP系统下发的发货通知单数据准确，且库管员可在待办任务中查看到发货通知单详细信息。</w:t>
      </w:r>
    </w:p>
    <w:p w14:paraId="24ED25C9">
      <w:pPr>
        <w:keepNext w:val="0"/>
        <w:keepLines w:val="0"/>
        <w:widowControl/>
        <w:suppressLineNumbers w:val="0"/>
        <w:ind w:left="0" w:leftChars="0" w:firstLine="0" w:firstLineChars="0"/>
        <w:jc w:val="left"/>
        <w:rPr>
          <w:rFonts w:hint="eastAsia" w:asciiTheme="minorEastAsia" w:hAnsiTheme="minorEastAsia" w:eastAsiaTheme="minorEastAsia" w:cstheme="minorEastAsia"/>
          <w:kern w:val="0"/>
          <w:sz w:val="24"/>
          <w:szCs w:val="24"/>
          <w:lang w:val="en-US" w:eastAsia="zh-CN" w:bidi="ar"/>
        </w:rPr>
      </w:pPr>
    </w:p>
    <w:p w14:paraId="69E1C805">
      <w:pPr>
        <w:pStyle w:val="6"/>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领料申请</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1ABCD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5015F641">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68BBCE83">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MOM-CK-01</w:t>
            </w:r>
          </w:p>
        </w:tc>
      </w:tr>
      <w:tr w14:paraId="2BBC2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2AFDD273">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4CE962D0">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领料申请</w:t>
            </w:r>
          </w:p>
        </w:tc>
      </w:tr>
      <w:tr w14:paraId="56907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71B17F5F">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4562AAF0">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计划员、操作员</w:t>
            </w:r>
          </w:p>
        </w:tc>
      </w:tr>
      <w:tr w14:paraId="60D69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165679C8">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840DF5D">
            <w:pPr>
              <w:keepNext w:val="0"/>
              <w:keepLines w:val="0"/>
              <w:numPr>
                <w:ilvl w:val="0"/>
                <w:numId w:val="0"/>
              </w:numPr>
              <w:suppressLineNumbers w:val="0"/>
              <w:spacing w:before="0" w:beforeLines="0" w:beforeAutospacing="0" w:after="0" w:afterLines="0" w:afterAutospacing="0" w:line="300" w:lineRule="auto"/>
              <w:ind w:left="0" w:leftChars="0" w:right="0" w:right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基于生产准备计划中的物料明细发起领料申请。</w:t>
            </w:r>
          </w:p>
        </w:tc>
      </w:tr>
      <w:tr w14:paraId="01B9A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51E0C7CB">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3B11656C">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无</w:t>
            </w:r>
          </w:p>
        </w:tc>
      </w:tr>
    </w:tbl>
    <w:p w14:paraId="234FA9C0">
      <w:pPr>
        <w:pStyle w:val="8"/>
        <w:numPr>
          <w:ilvl w:val="0"/>
          <w:numId w:val="5"/>
        </w:numPr>
        <w:ind w:left="0" w:firstLine="0"/>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b/>
          <w:bCs/>
          <w:lang w:val="en-US" w:eastAsia="zh-CN"/>
        </w:rPr>
        <w:t>领料申请样例界面</w:t>
      </w:r>
    </w:p>
    <w:p w14:paraId="322D6CFE">
      <w:pPr>
        <w:pStyle w:val="28"/>
        <w:numPr>
          <w:ilvl w:val="0"/>
          <w:numId w:val="0"/>
        </w:numPr>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rPr>
        <w:drawing>
          <wp:inline distT="0" distB="0" distL="0" distR="0">
            <wp:extent cx="5262880" cy="2463800"/>
            <wp:effectExtent l="0" t="0" r="0" b="0"/>
            <wp:docPr id="388" name="Drawing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Drawing 387"/>
                    <pic:cNvPicPr>
                      <a:picLocks noChangeAspect="1"/>
                    </pic:cNvPicPr>
                  </pic:nvPicPr>
                  <pic:blipFill>
                    <a:blip r:embed="rId93"/>
                    <a:srcRect t="13199" r="-97"/>
                    <a:stretch>
                      <a:fillRect/>
                    </a:stretch>
                  </pic:blipFill>
                  <pic:spPr>
                    <a:xfrm>
                      <a:off x="0" y="0"/>
                      <a:ext cx="5262880" cy="2463800"/>
                    </a:xfrm>
                    <a:prstGeom prst="rect">
                      <a:avLst/>
                    </a:prstGeom>
                  </pic:spPr>
                </pic:pic>
              </a:graphicData>
            </a:graphic>
          </wp:inline>
        </w:drawing>
      </w:r>
    </w:p>
    <w:p w14:paraId="6D02E224">
      <w:pPr>
        <w:pStyle w:val="8"/>
        <w:numPr>
          <w:ilvl w:val="0"/>
          <w:numId w:val="5"/>
        </w:numPr>
        <w:ind w:left="0" w:firstLine="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功能验收标准</w:t>
      </w:r>
    </w:p>
    <w:p w14:paraId="24DEA274">
      <w:pPr>
        <w:keepNext w:val="0"/>
        <w:keepLines w:val="0"/>
        <w:widowControl/>
        <w:suppressLineNumbers w:val="0"/>
        <w:jc w:val="left"/>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计划员可在生产准备计划模块发起领料申请；操作员可在终端工作台发起领料申请。</w:t>
      </w:r>
    </w:p>
    <w:p w14:paraId="79B6BAFE">
      <w:pPr>
        <w:keepNext w:val="0"/>
        <w:keepLines w:val="0"/>
        <w:widowControl/>
        <w:suppressLineNumbers w:val="0"/>
        <w:jc w:val="left"/>
        <w:rPr>
          <w:rFonts w:hint="eastAsia" w:asciiTheme="minorEastAsia" w:hAnsiTheme="minorEastAsia" w:eastAsiaTheme="minorEastAsia" w:cstheme="minorEastAsia"/>
          <w:kern w:val="0"/>
          <w:sz w:val="24"/>
          <w:szCs w:val="24"/>
          <w:lang w:val="en-US" w:eastAsia="zh-CN" w:bidi="ar"/>
        </w:rPr>
      </w:pPr>
    </w:p>
    <w:p w14:paraId="32727306">
      <w:pPr>
        <w:pStyle w:val="6"/>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创建出库申请单</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5C9D4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34FA6981">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3E2AB1FA">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MOM-CK-02</w:t>
            </w:r>
          </w:p>
        </w:tc>
      </w:tr>
      <w:tr w14:paraId="0949D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0F3BC063">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59CBC28E">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出库申请单</w:t>
            </w:r>
          </w:p>
        </w:tc>
      </w:tr>
      <w:tr w14:paraId="56698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0DBADC92">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69826761">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库管员、市场部业务人员</w:t>
            </w:r>
          </w:p>
        </w:tc>
      </w:tr>
      <w:tr w14:paraId="1EA50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68B7BC0F">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D903CB9">
            <w:pPr>
              <w:keepNext w:val="0"/>
              <w:keepLines w:val="0"/>
              <w:numPr>
                <w:ilvl w:val="0"/>
                <w:numId w:val="0"/>
              </w:numPr>
              <w:suppressLineNumbers w:val="0"/>
              <w:spacing w:before="0" w:beforeLines="0" w:beforeAutospacing="0" w:after="0" w:afterLines="0" w:afterAutospacing="0" w:line="300" w:lineRule="auto"/>
              <w:ind w:left="0" w:leftChars="0" w:right="0" w:right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新增物料出库申请记录，填写出库明细。</w:t>
            </w:r>
          </w:p>
        </w:tc>
      </w:tr>
      <w:tr w14:paraId="22E32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5FDC0C3A">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58CFA4EB">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出库方式：</w:t>
            </w:r>
            <w:r>
              <w:rPr>
                <w:rFonts w:hint="eastAsia" w:asciiTheme="minorEastAsia" w:hAnsiTheme="minorEastAsia" w:eastAsiaTheme="minorEastAsia" w:cstheme="minorEastAsia"/>
                <w:lang w:val="en-US" w:eastAsia="zh-CN"/>
              </w:rPr>
              <w:t>退货出库</w:t>
            </w:r>
            <w:r>
              <w:rPr>
                <w:rFonts w:hint="eastAsia" w:asciiTheme="minorEastAsia" w:hAnsiTheme="minorEastAsia" w:eastAsiaTheme="minorEastAsia" w:cstheme="minorEastAsia"/>
                <w:highlight w:val="none"/>
                <w:lang w:val="en-US" w:eastAsia="zh-CN"/>
              </w:rPr>
              <w:t>，成品出库，半成品出库，盘亏出库，报废出库，领料出库，外委出库</w:t>
            </w:r>
          </w:p>
        </w:tc>
      </w:tr>
    </w:tbl>
    <w:p w14:paraId="1BEB99C5">
      <w:pPr>
        <w:pStyle w:val="8"/>
        <w:numPr>
          <w:ilvl w:val="0"/>
          <w:numId w:val="5"/>
        </w:numPr>
        <w:ind w:left="0" w:firstLine="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表单设计</w:t>
      </w:r>
    </w:p>
    <w:tbl>
      <w:tblPr>
        <w:tblStyle w:val="2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
        <w:gridCol w:w="1119"/>
        <w:gridCol w:w="1262"/>
        <w:gridCol w:w="1001"/>
        <w:gridCol w:w="1167"/>
        <w:gridCol w:w="1017"/>
        <w:gridCol w:w="1204"/>
        <w:gridCol w:w="1213"/>
      </w:tblGrid>
      <w:tr w14:paraId="62CF5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0C3AC4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序号</w:t>
            </w:r>
          </w:p>
        </w:tc>
        <w:tc>
          <w:tcPr>
            <w:tcW w:w="656" w:type="pct"/>
            <w:vAlign w:val="center"/>
          </w:tcPr>
          <w:p w14:paraId="7F49353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字段中文名</w:t>
            </w:r>
          </w:p>
        </w:tc>
        <w:tc>
          <w:tcPr>
            <w:tcW w:w="740" w:type="pct"/>
            <w:vAlign w:val="center"/>
          </w:tcPr>
          <w:p w14:paraId="691B63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字段说明</w:t>
            </w:r>
          </w:p>
        </w:tc>
        <w:tc>
          <w:tcPr>
            <w:tcW w:w="587" w:type="pct"/>
            <w:vAlign w:val="center"/>
          </w:tcPr>
          <w:p w14:paraId="3C0FE72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字段类型</w:t>
            </w:r>
          </w:p>
        </w:tc>
        <w:tc>
          <w:tcPr>
            <w:tcW w:w="684" w:type="pct"/>
            <w:vAlign w:val="center"/>
          </w:tcPr>
          <w:p w14:paraId="57506A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字段值域</w:t>
            </w:r>
          </w:p>
        </w:tc>
        <w:tc>
          <w:tcPr>
            <w:tcW w:w="596" w:type="pct"/>
            <w:vAlign w:val="center"/>
          </w:tcPr>
          <w:p w14:paraId="79033B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值域标准</w:t>
            </w:r>
          </w:p>
        </w:tc>
        <w:tc>
          <w:tcPr>
            <w:tcW w:w="706" w:type="pct"/>
            <w:vAlign w:val="center"/>
          </w:tcPr>
          <w:p w14:paraId="12A5C22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是否主键</w:t>
            </w:r>
          </w:p>
        </w:tc>
        <w:tc>
          <w:tcPr>
            <w:tcW w:w="711" w:type="pct"/>
            <w:vAlign w:val="center"/>
          </w:tcPr>
          <w:p w14:paraId="598FCF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是否必填</w:t>
            </w:r>
          </w:p>
        </w:tc>
      </w:tr>
      <w:tr w14:paraId="3C1D8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shd w:val="clear" w:color="auto" w:fill="auto"/>
            <w:vAlign w:val="center"/>
          </w:tcPr>
          <w:p w14:paraId="7AA1029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w:t>
            </w:r>
          </w:p>
        </w:tc>
        <w:tc>
          <w:tcPr>
            <w:tcW w:w="656" w:type="pct"/>
            <w:shd w:val="clear" w:color="auto" w:fill="auto"/>
            <w:vAlign w:val="center"/>
          </w:tcPr>
          <w:p w14:paraId="63EAE92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出库申请单编号</w:t>
            </w:r>
          </w:p>
        </w:tc>
        <w:tc>
          <w:tcPr>
            <w:tcW w:w="740" w:type="pct"/>
            <w:shd w:val="clear" w:color="auto" w:fill="auto"/>
            <w:vAlign w:val="center"/>
          </w:tcPr>
          <w:p w14:paraId="7B010FB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出库申请单编号</w:t>
            </w:r>
          </w:p>
        </w:tc>
        <w:tc>
          <w:tcPr>
            <w:tcW w:w="587" w:type="pct"/>
            <w:vAlign w:val="center"/>
          </w:tcPr>
          <w:p w14:paraId="3A6C7A5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0BED178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3C16CF2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2F62AA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c>
          <w:tcPr>
            <w:tcW w:w="711" w:type="pct"/>
            <w:vAlign w:val="center"/>
          </w:tcPr>
          <w:p w14:paraId="381C306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7219B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shd w:val="clear" w:color="auto" w:fill="auto"/>
            <w:vAlign w:val="center"/>
          </w:tcPr>
          <w:p w14:paraId="54F764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w:t>
            </w:r>
          </w:p>
        </w:tc>
        <w:tc>
          <w:tcPr>
            <w:tcW w:w="656" w:type="pct"/>
            <w:shd w:val="clear" w:color="auto" w:fill="auto"/>
            <w:vAlign w:val="center"/>
          </w:tcPr>
          <w:p w14:paraId="32F4AB2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出库方式</w:t>
            </w:r>
          </w:p>
        </w:tc>
        <w:tc>
          <w:tcPr>
            <w:tcW w:w="740" w:type="pct"/>
            <w:shd w:val="clear" w:color="auto" w:fill="auto"/>
            <w:vAlign w:val="center"/>
          </w:tcPr>
          <w:p w14:paraId="1C685CA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出库方式</w:t>
            </w:r>
          </w:p>
        </w:tc>
        <w:tc>
          <w:tcPr>
            <w:tcW w:w="587" w:type="pct"/>
            <w:vAlign w:val="center"/>
          </w:tcPr>
          <w:p w14:paraId="45953F0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7F2C986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0B38C2A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1D39F8A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64629DF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42F4B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shd w:val="clear" w:color="auto" w:fill="auto"/>
            <w:vAlign w:val="center"/>
          </w:tcPr>
          <w:p w14:paraId="21D11D8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3</w:t>
            </w:r>
          </w:p>
        </w:tc>
        <w:tc>
          <w:tcPr>
            <w:tcW w:w="656" w:type="pct"/>
            <w:shd w:val="clear" w:color="auto" w:fill="auto"/>
            <w:vAlign w:val="center"/>
          </w:tcPr>
          <w:p w14:paraId="624B77C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计量单位</w:t>
            </w:r>
          </w:p>
        </w:tc>
        <w:tc>
          <w:tcPr>
            <w:tcW w:w="740" w:type="pct"/>
            <w:shd w:val="clear" w:color="auto" w:fill="auto"/>
            <w:vAlign w:val="center"/>
          </w:tcPr>
          <w:p w14:paraId="1BC8F02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计量单位</w:t>
            </w:r>
          </w:p>
        </w:tc>
        <w:tc>
          <w:tcPr>
            <w:tcW w:w="587" w:type="pct"/>
            <w:vAlign w:val="center"/>
          </w:tcPr>
          <w:p w14:paraId="0B03426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351FCBE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both"/>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3A9A09F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19F1406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73F0A07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220F5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32181A0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4</w:t>
            </w:r>
          </w:p>
        </w:tc>
        <w:tc>
          <w:tcPr>
            <w:tcW w:w="656" w:type="pct"/>
            <w:shd w:val="clear" w:color="auto" w:fill="auto"/>
            <w:vAlign w:val="center"/>
          </w:tcPr>
          <w:p w14:paraId="533BCA5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批次号</w:t>
            </w:r>
          </w:p>
        </w:tc>
        <w:tc>
          <w:tcPr>
            <w:tcW w:w="740" w:type="pct"/>
            <w:shd w:val="clear" w:color="auto" w:fill="auto"/>
            <w:vAlign w:val="center"/>
          </w:tcPr>
          <w:p w14:paraId="2E9BD76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批次号</w:t>
            </w:r>
          </w:p>
        </w:tc>
        <w:tc>
          <w:tcPr>
            <w:tcW w:w="587" w:type="pct"/>
            <w:vAlign w:val="center"/>
          </w:tcPr>
          <w:p w14:paraId="730E68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5DEB429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740B3BC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0D3859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00D83F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024F6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shd w:val="clear" w:color="auto" w:fill="auto"/>
            <w:vAlign w:val="center"/>
          </w:tcPr>
          <w:p w14:paraId="0D7C37A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5</w:t>
            </w:r>
          </w:p>
        </w:tc>
        <w:tc>
          <w:tcPr>
            <w:tcW w:w="656" w:type="pct"/>
            <w:shd w:val="clear" w:color="auto" w:fill="auto"/>
            <w:vAlign w:val="center"/>
          </w:tcPr>
          <w:p w14:paraId="0787754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序列号</w:t>
            </w:r>
          </w:p>
        </w:tc>
        <w:tc>
          <w:tcPr>
            <w:tcW w:w="740" w:type="pct"/>
            <w:shd w:val="clear" w:color="auto" w:fill="auto"/>
            <w:vAlign w:val="center"/>
          </w:tcPr>
          <w:p w14:paraId="1E6996D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序列号</w:t>
            </w:r>
          </w:p>
        </w:tc>
        <w:tc>
          <w:tcPr>
            <w:tcW w:w="587" w:type="pct"/>
            <w:vAlign w:val="center"/>
          </w:tcPr>
          <w:p w14:paraId="2D373A4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187024F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4494E49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059DA5D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7A2210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31228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shd w:val="clear" w:color="auto" w:fill="auto"/>
            <w:vAlign w:val="center"/>
          </w:tcPr>
          <w:p w14:paraId="0DF8919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6</w:t>
            </w:r>
          </w:p>
        </w:tc>
        <w:tc>
          <w:tcPr>
            <w:tcW w:w="656" w:type="pct"/>
            <w:shd w:val="clear" w:color="auto" w:fill="auto"/>
            <w:vAlign w:val="center"/>
          </w:tcPr>
          <w:p w14:paraId="762229A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流水号</w:t>
            </w:r>
          </w:p>
        </w:tc>
        <w:tc>
          <w:tcPr>
            <w:tcW w:w="740" w:type="pct"/>
            <w:shd w:val="clear" w:color="auto" w:fill="auto"/>
            <w:vAlign w:val="center"/>
          </w:tcPr>
          <w:p w14:paraId="5D7C31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流水号</w:t>
            </w:r>
          </w:p>
        </w:tc>
        <w:tc>
          <w:tcPr>
            <w:tcW w:w="587" w:type="pct"/>
            <w:vAlign w:val="center"/>
          </w:tcPr>
          <w:p w14:paraId="3B1A757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2EF45DF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28985B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17EAD8C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50D7FE3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2A6B4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shd w:val="clear" w:color="auto" w:fill="auto"/>
            <w:vAlign w:val="center"/>
          </w:tcPr>
          <w:p w14:paraId="6D55A18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7</w:t>
            </w:r>
          </w:p>
        </w:tc>
        <w:tc>
          <w:tcPr>
            <w:tcW w:w="656" w:type="pct"/>
            <w:shd w:val="clear" w:color="auto" w:fill="auto"/>
            <w:vAlign w:val="center"/>
          </w:tcPr>
          <w:p w14:paraId="313CB6D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数量</w:t>
            </w:r>
          </w:p>
        </w:tc>
        <w:tc>
          <w:tcPr>
            <w:tcW w:w="740" w:type="pct"/>
            <w:shd w:val="clear" w:color="auto" w:fill="auto"/>
            <w:vAlign w:val="center"/>
          </w:tcPr>
          <w:p w14:paraId="13B7E8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数量</w:t>
            </w:r>
          </w:p>
        </w:tc>
        <w:tc>
          <w:tcPr>
            <w:tcW w:w="587" w:type="pct"/>
            <w:vAlign w:val="center"/>
          </w:tcPr>
          <w:p w14:paraId="1BC4421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数值（4）</w:t>
            </w:r>
          </w:p>
        </w:tc>
        <w:tc>
          <w:tcPr>
            <w:tcW w:w="684" w:type="pct"/>
            <w:vAlign w:val="center"/>
          </w:tcPr>
          <w:p w14:paraId="659FFC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10654A4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3F78532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491DEDF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1A34E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shd w:val="clear" w:color="auto" w:fill="auto"/>
            <w:vAlign w:val="center"/>
          </w:tcPr>
          <w:p w14:paraId="4AB3384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8</w:t>
            </w:r>
          </w:p>
        </w:tc>
        <w:tc>
          <w:tcPr>
            <w:tcW w:w="656" w:type="pct"/>
            <w:shd w:val="clear" w:color="auto" w:fill="auto"/>
            <w:vAlign w:val="center"/>
          </w:tcPr>
          <w:p w14:paraId="73002D3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零件号</w:t>
            </w:r>
          </w:p>
        </w:tc>
        <w:tc>
          <w:tcPr>
            <w:tcW w:w="740" w:type="pct"/>
            <w:shd w:val="clear" w:color="auto" w:fill="auto"/>
            <w:vAlign w:val="center"/>
          </w:tcPr>
          <w:p w14:paraId="2D24525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零件号</w:t>
            </w:r>
          </w:p>
        </w:tc>
        <w:tc>
          <w:tcPr>
            <w:tcW w:w="587" w:type="pct"/>
            <w:vAlign w:val="center"/>
          </w:tcPr>
          <w:p w14:paraId="166B942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53C6BE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40B0B0D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72EE986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07999E4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20483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shd w:val="clear" w:color="auto" w:fill="auto"/>
            <w:vAlign w:val="center"/>
          </w:tcPr>
          <w:p w14:paraId="45CA075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9</w:t>
            </w:r>
          </w:p>
        </w:tc>
        <w:tc>
          <w:tcPr>
            <w:tcW w:w="656" w:type="pct"/>
            <w:shd w:val="clear" w:color="auto" w:fill="auto"/>
            <w:vAlign w:val="center"/>
          </w:tcPr>
          <w:p w14:paraId="57A08C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零件名称</w:t>
            </w:r>
          </w:p>
        </w:tc>
        <w:tc>
          <w:tcPr>
            <w:tcW w:w="740" w:type="pct"/>
            <w:shd w:val="clear" w:color="auto" w:fill="auto"/>
            <w:vAlign w:val="center"/>
          </w:tcPr>
          <w:p w14:paraId="3A7D285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零件名称</w:t>
            </w:r>
          </w:p>
        </w:tc>
        <w:tc>
          <w:tcPr>
            <w:tcW w:w="587" w:type="pct"/>
            <w:vAlign w:val="center"/>
          </w:tcPr>
          <w:p w14:paraId="6C10D54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数值（4）</w:t>
            </w:r>
          </w:p>
        </w:tc>
        <w:tc>
          <w:tcPr>
            <w:tcW w:w="684" w:type="pct"/>
            <w:vAlign w:val="center"/>
          </w:tcPr>
          <w:p w14:paraId="5AB4F8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5CCC468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2CFA67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54380DA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740C0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shd w:val="clear" w:color="auto" w:fill="auto"/>
            <w:vAlign w:val="center"/>
          </w:tcPr>
          <w:p w14:paraId="3372C3A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10</w:t>
            </w:r>
          </w:p>
        </w:tc>
        <w:tc>
          <w:tcPr>
            <w:tcW w:w="656" w:type="pct"/>
            <w:shd w:val="clear" w:color="auto" w:fill="auto"/>
            <w:vAlign w:val="center"/>
          </w:tcPr>
          <w:p w14:paraId="13DDB6A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项目</w:t>
            </w:r>
          </w:p>
        </w:tc>
        <w:tc>
          <w:tcPr>
            <w:tcW w:w="740" w:type="pct"/>
            <w:shd w:val="clear" w:color="auto" w:fill="auto"/>
            <w:vAlign w:val="center"/>
          </w:tcPr>
          <w:p w14:paraId="28146BE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项目</w:t>
            </w:r>
          </w:p>
        </w:tc>
        <w:tc>
          <w:tcPr>
            <w:tcW w:w="587" w:type="pct"/>
            <w:vAlign w:val="center"/>
          </w:tcPr>
          <w:p w14:paraId="75657F7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5AE0F05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23A209A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4D4A193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7A737BA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32E60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shd w:val="clear" w:color="auto" w:fill="auto"/>
            <w:vAlign w:val="center"/>
          </w:tcPr>
          <w:p w14:paraId="34EFC85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11</w:t>
            </w:r>
          </w:p>
        </w:tc>
        <w:tc>
          <w:tcPr>
            <w:tcW w:w="656" w:type="pct"/>
            <w:shd w:val="clear" w:color="auto" w:fill="auto"/>
            <w:vAlign w:val="center"/>
          </w:tcPr>
          <w:p w14:paraId="52CC144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版次</w:t>
            </w:r>
          </w:p>
        </w:tc>
        <w:tc>
          <w:tcPr>
            <w:tcW w:w="740" w:type="pct"/>
            <w:shd w:val="clear" w:color="auto" w:fill="auto"/>
            <w:vAlign w:val="center"/>
          </w:tcPr>
          <w:p w14:paraId="25DCA27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版次</w:t>
            </w:r>
          </w:p>
        </w:tc>
        <w:tc>
          <w:tcPr>
            <w:tcW w:w="587" w:type="pct"/>
            <w:vAlign w:val="center"/>
          </w:tcPr>
          <w:p w14:paraId="5F05AE0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76FE5DC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742923C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49D10D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2828236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31181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shd w:val="clear" w:color="auto" w:fill="auto"/>
            <w:vAlign w:val="center"/>
          </w:tcPr>
          <w:p w14:paraId="2DF8C85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12</w:t>
            </w:r>
          </w:p>
        </w:tc>
        <w:tc>
          <w:tcPr>
            <w:tcW w:w="656" w:type="pct"/>
            <w:shd w:val="clear" w:color="auto" w:fill="auto"/>
            <w:vAlign w:val="center"/>
          </w:tcPr>
          <w:p w14:paraId="7509D3D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生产单位</w:t>
            </w:r>
          </w:p>
        </w:tc>
        <w:tc>
          <w:tcPr>
            <w:tcW w:w="740" w:type="pct"/>
            <w:shd w:val="clear" w:color="auto" w:fill="auto"/>
            <w:vAlign w:val="center"/>
          </w:tcPr>
          <w:p w14:paraId="2227E55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生产单位</w:t>
            </w:r>
          </w:p>
        </w:tc>
        <w:tc>
          <w:tcPr>
            <w:tcW w:w="587" w:type="pct"/>
            <w:vAlign w:val="center"/>
          </w:tcPr>
          <w:p w14:paraId="0607D9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748AA07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214C81A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6D6DF6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44CDDF7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1DD2A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shd w:val="clear" w:color="auto" w:fill="auto"/>
            <w:vAlign w:val="center"/>
          </w:tcPr>
          <w:p w14:paraId="548F640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13</w:t>
            </w:r>
          </w:p>
        </w:tc>
        <w:tc>
          <w:tcPr>
            <w:tcW w:w="656" w:type="pct"/>
            <w:shd w:val="clear" w:color="auto" w:fill="auto"/>
            <w:vAlign w:val="center"/>
          </w:tcPr>
          <w:p w14:paraId="34FA61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领用部门</w:t>
            </w:r>
          </w:p>
        </w:tc>
        <w:tc>
          <w:tcPr>
            <w:tcW w:w="740" w:type="pct"/>
            <w:shd w:val="clear" w:color="auto" w:fill="auto"/>
            <w:vAlign w:val="center"/>
          </w:tcPr>
          <w:p w14:paraId="2F3204D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领用部门</w:t>
            </w:r>
          </w:p>
        </w:tc>
        <w:tc>
          <w:tcPr>
            <w:tcW w:w="587" w:type="pct"/>
            <w:vAlign w:val="center"/>
          </w:tcPr>
          <w:p w14:paraId="192C880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1200423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5C2F536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5F4934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shd w:val="clear" w:color="auto" w:fill="auto"/>
            <w:vAlign w:val="center"/>
          </w:tcPr>
          <w:p w14:paraId="5BBA1C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51D37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shd w:val="clear" w:color="auto" w:fill="auto"/>
            <w:vAlign w:val="center"/>
          </w:tcPr>
          <w:p w14:paraId="7D59F91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14</w:t>
            </w:r>
          </w:p>
        </w:tc>
        <w:tc>
          <w:tcPr>
            <w:tcW w:w="656" w:type="pct"/>
            <w:shd w:val="clear" w:color="auto" w:fill="auto"/>
            <w:vAlign w:val="center"/>
          </w:tcPr>
          <w:p w14:paraId="6F64CE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领用人</w:t>
            </w:r>
          </w:p>
        </w:tc>
        <w:tc>
          <w:tcPr>
            <w:tcW w:w="740" w:type="pct"/>
            <w:shd w:val="clear" w:color="auto" w:fill="auto"/>
            <w:vAlign w:val="center"/>
          </w:tcPr>
          <w:p w14:paraId="3C57945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领用人</w:t>
            </w:r>
          </w:p>
        </w:tc>
        <w:tc>
          <w:tcPr>
            <w:tcW w:w="587" w:type="pct"/>
            <w:vAlign w:val="center"/>
          </w:tcPr>
          <w:p w14:paraId="77FC772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510524E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4C45E9B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1209710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shd w:val="clear" w:color="auto" w:fill="auto"/>
            <w:vAlign w:val="center"/>
          </w:tcPr>
          <w:p w14:paraId="2B56E9D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025C7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425FFFB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15</w:t>
            </w:r>
          </w:p>
        </w:tc>
        <w:tc>
          <w:tcPr>
            <w:tcW w:w="0" w:type="auto"/>
            <w:shd w:val="clear" w:color="auto" w:fill="auto"/>
            <w:vAlign w:val="center"/>
          </w:tcPr>
          <w:p w14:paraId="168DBF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收货单位</w:t>
            </w:r>
          </w:p>
        </w:tc>
        <w:tc>
          <w:tcPr>
            <w:tcW w:w="0" w:type="auto"/>
            <w:shd w:val="clear" w:color="auto" w:fill="auto"/>
            <w:vAlign w:val="center"/>
          </w:tcPr>
          <w:p w14:paraId="3CF535A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收货单位</w:t>
            </w:r>
          </w:p>
        </w:tc>
        <w:tc>
          <w:tcPr>
            <w:tcW w:w="0" w:type="auto"/>
          </w:tcPr>
          <w:p w14:paraId="7B10D7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tcPr>
          <w:p w14:paraId="5FAC472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232614A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584D4C3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7E09413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71796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6612B01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16</w:t>
            </w:r>
          </w:p>
        </w:tc>
        <w:tc>
          <w:tcPr>
            <w:tcW w:w="0" w:type="auto"/>
            <w:shd w:val="clear" w:color="auto" w:fill="auto"/>
            <w:vAlign w:val="center"/>
          </w:tcPr>
          <w:p w14:paraId="390386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台份</w:t>
            </w:r>
          </w:p>
        </w:tc>
        <w:tc>
          <w:tcPr>
            <w:tcW w:w="0" w:type="auto"/>
            <w:shd w:val="clear" w:color="auto" w:fill="auto"/>
            <w:vAlign w:val="center"/>
          </w:tcPr>
          <w:p w14:paraId="5137B7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台份</w:t>
            </w:r>
          </w:p>
        </w:tc>
        <w:tc>
          <w:tcPr>
            <w:tcW w:w="0" w:type="auto"/>
          </w:tcPr>
          <w:p w14:paraId="5499AFF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tcPr>
          <w:p w14:paraId="7EB7347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6FC1C94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3D4C128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shd w:val="clear" w:color="auto" w:fill="auto"/>
            <w:vAlign w:val="center"/>
          </w:tcPr>
          <w:p w14:paraId="2E5EA5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2D7AE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7A0D8D4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17</w:t>
            </w:r>
          </w:p>
        </w:tc>
        <w:tc>
          <w:tcPr>
            <w:tcW w:w="0" w:type="auto"/>
            <w:shd w:val="clear" w:color="auto" w:fill="auto"/>
            <w:vAlign w:val="center"/>
          </w:tcPr>
          <w:p w14:paraId="483B36A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出库时间</w:t>
            </w:r>
          </w:p>
        </w:tc>
        <w:tc>
          <w:tcPr>
            <w:tcW w:w="0" w:type="auto"/>
            <w:shd w:val="clear" w:color="auto" w:fill="auto"/>
            <w:vAlign w:val="center"/>
          </w:tcPr>
          <w:p w14:paraId="274230B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出库时间</w:t>
            </w:r>
          </w:p>
        </w:tc>
        <w:tc>
          <w:tcPr>
            <w:tcW w:w="0" w:type="auto"/>
          </w:tcPr>
          <w:p w14:paraId="15DB06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tcPr>
          <w:p w14:paraId="5A41B7D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63A1F7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18EB6E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shd w:val="clear" w:color="auto" w:fill="auto"/>
            <w:vAlign w:val="center"/>
          </w:tcPr>
          <w:p w14:paraId="4A075BB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60CEE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4D8D92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18</w:t>
            </w:r>
          </w:p>
        </w:tc>
        <w:tc>
          <w:tcPr>
            <w:tcW w:w="0" w:type="auto"/>
            <w:shd w:val="clear" w:color="auto" w:fill="auto"/>
            <w:vAlign w:val="center"/>
          </w:tcPr>
          <w:p w14:paraId="72C2EDB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出库库位号</w:t>
            </w:r>
          </w:p>
        </w:tc>
        <w:tc>
          <w:tcPr>
            <w:tcW w:w="0" w:type="auto"/>
            <w:shd w:val="clear" w:color="auto" w:fill="auto"/>
            <w:vAlign w:val="center"/>
          </w:tcPr>
          <w:p w14:paraId="3D6327A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出库库位号</w:t>
            </w:r>
          </w:p>
        </w:tc>
        <w:tc>
          <w:tcPr>
            <w:tcW w:w="0" w:type="auto"/>
          </w:tcPr>
          <w:p w14:paraId="30F170B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tcPr>
          <w:p w14:paraId="0545871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0F63CB9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3264213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464CFE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3311B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09A8F82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19</w:t>
            </w:r>
          </w:p>
        </w:tc>
        <w:tc>
          <w:tcPr>
            <w:tcW w:w="0" w:type="auto"/>
            <w:shd w:val="clear" w:color="auto" w:fill="auto"/>
            <w:vAlign w:val="center"/>
          </w:tcPr>
          <w:p w14:paraId="75E409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备注</w:t>
            </w:r>
          </w:p>
        </w:tc>
        <w:tc>
          <w:tcPr>
            <w:tcW w:w="0" w:type="auto"/>
            <w:shd w:val="clear" w:color="auto" w:fill="auto"/>
            <w:vAlign w:val="center"/>
          </w:tcPr>
          <w:p w14:paraId="0B843B8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备注</w:t>
            </w:r>
          </w:p>
        </w:tc>
        <w:tc>
          <w:tcPr>
            <w:tcW w:w="0" w:type="auto"/>
          </w:tcPr>
          <w:p w14:paraId="08DCEB7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tcPr>
          <w:p w14:paraId="1C8750E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36D9D37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230E1C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15C9451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bl>
    <w:p w14:paraId="478F2016">
      <w:pPr>
        <w:pStyle w:val="8"/>
        <w:numPr>
          <w:ilvl w:val="0"/>
          <w:numId w:val="5"/>
        </w:numPr>
        <w:ind w:left="0" w:firstLine="0"/>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b/>
          <w:bCs/>
          <w:lang w:val="en-US" w:eastAsia="zh-CN"/>
        </w:rPr>
        <w:t>出库申请单样例界面</w:t>
      </w:r>
    </w:p>
    <w:p w14:paraId="18858462">
      <w:pPr>
        <w:pStyle w:val="28"/>
        <w:numPr>
          <w:ilvl w:val="0"/>
          <w:numId w:val="0"/>
        </w:numPr>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rPr>
        <w:drawing>
          <wp:inline distT="0" distB="0" distL="0" distR="0">
            <wp:extent cx="5255260" cy="2505710"/>
            <wp:effectExtent l="0" t="0" r="0" b="0"/>
            <wp:docPr id="364" name="Drawing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Drawing 363"/>
                    <pic:cNvPicPr>
                      <a:picLocks noChangeAspect="1"/>
                    </pic:cNvPicPr>
                  </pic:nvPicPr>
                  <pic:blipFill>
                    <a:blip r:embed="rId94"/>
                    <a:srcRect t="11723" r="48"/>
                    <a:stretch>
                      <a:fillRect/>
                    </a:stretch>
                  </pic:blipFill>
                  <pic:spPr>
                    <a:xfrm>
                      <a:off x="0" y="0"/>
                      <a:ext cx="5255260" cy="2505710"/>
                    </a:xfrm>
                    <a:prstGeom prst="rect">
                      <a:avLst/>
                    </a:prstGeom>
                  </pic:spPr>
                </pic:pic>
              </a:graphicData>
            </a:graphic>
          </wp:inline>
        </w:drawing>
      </w:r>
    </w:p>
    <w:p w14:paraId="2E172AD9">
      <w:pPr>
        <w:pStyle w:val="8"/>
        <w:numPr>
          <w:ilvl w:val="0"/>
          <w:numId w:val="5"/>
        </w:numPr>
        <w:ind w:left="0" w:firstLine="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功能验收标准</w:t>
      </w:r>
    </w:p>
    <w:p w14:paraId="08DA8058">
      <w:pPr>
        <w:pStyle w:val="8"/>
        <w:numPr>
          <w:ilvl w:val="0"/>
          <w:numId w:val="0"/>
        </w:numPr>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ab/>
      </w:r>
      <w:r>
        <w:rPr>
          <w:rFonts w:hint="eastAsia" w:asciiTheme="minorEastAsia" w:hAnsiTheme="minorEastAsia" w:eastAsiaTheme="minorEastAsia" w:cstheme="minorEastAsia"/>
          <w:b w:val="0"/>
          <w:bCs w:val="0"/>
          <w:lang w:val="en-US" w:eastAsia="zh-CN"/>
        </w:rPr>
        <w:t>库管员可成功创建出库申请单，且录入的出库数据及明细信息准确。</w:t>
      </w:r>
    </w:p>
    <w:p w14:paraId="590EA845">
      <w:pPr>
        <w:pStyle w:val="26"/>
        <w:rPr>
          <w:rFonts w:hint="eastAsia" w:asciiTheme="minorEastAsia" w:hAnsiTheme="minorEastAsia" w:eastAsiaTheme="minorEastAsia" w:cstheme="minorEastAsia"/>
          <w:lang w:val="en-US" w:eastAsia="zh-CN"/>
        </w:rPr>
      </w:pPr>
    </w:p>
    <w:p w14:paraId="2151F24E">
      <w:pPr>
        <w:pStyle w:val="6"/>
        <w:bidi w:val="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下发分拣任务</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3C750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4A49E664">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4A8109FD">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MOM--WCS-02</w:t>
            </w:r>
          </w:p>
        </w:tc>
      </w:tr>
      <w:tr w14:paraId="7DFFF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6A5BBDCF">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0915F4B2">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下发分拣任务</w:t>
            </w:r>
          </w:p>
        </w:tc>
      </w:tr>
      <w:tr w14:paraId="204A9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0DCFF5C6">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0474DD8B">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库管员</w:t>
            </w:r>
          </w:p>
        </w:tc>
      </w:tr>
      <w:tr w14:paraId="318B5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74DD29F5">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A40F164">
            <w:pPr>
              <w:keepNext w:val="0"/>
              <w:keepLines w:val="0"/>
              <w:numPr>
                <w:ilvl w:val="0"/>
                <w:numId w:val="0"/>
              </w:numPr>
              <w:suppressLineNumbers w:val="0"/>
              <w:spacing w:before="0" w:beforeLines="0" w:beforeAutospacing="0" w:after="0" w:afterLines="0" w:afterAutospacing="0" w:line="300" w:lineRule="auto"/>
              <w:ind w:left="0" w:leftChars="0" w:right="0" w:right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选择对应的出库申请单，发送物料明细信息至WCS系统，WCS系统下发物料出库任务。</w:t>
            </w:r>
          </w:p>
        </w:tc>
      </w:tr>
      <w:tr w14:paraId="316D5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007F2377">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6A0627D0">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需支持批量选择出库申请单下发分拣任务至WCS系统。</w:t>
            </w:r>
          </w:p>
        </w:tc>
      </w:tr>
    </w:tbl>
    <w:p w14:paraId="210A4D58">
      <w:pPr>
        <w:pStyle w:val="8"/>
        <w:numPr>
          <w:ilvl w:val="0"/>
          <w:numId w:val="5"/>
        </w:numPr>
        <w:ind w:left="0" w:firstLine="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表单设计</w:t>
      </w:r>
    </w:p>
    <w:tbl>
      <w:tblPr>
        <w:tblStyle w:val="2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
        <w:gridCol w:w="1119"/>
        <w:gridCol w:w="1262"/>
        <w:gridCol w:w="1001"/>
        <w:gridCol w:w="1167"/>
        <w:gridCol w:w="1017"/>
        <w:gridCol w:w="1204"/>
        <w:gridCol w:w="1213"/>
      </w:tblGrid>
      <w:tr w14:paraId="4785C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1FF6236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序号</w:t>
            </w:r>
          </w:p>
        </w:tc>
        <w:tc>
          <w:tcPr>
            <w:tcW w:w="656" w:type="pct"/>
            <w:vAlign w:val="center"/>
          </w:tcPr>
          <w:p w14:paraId="5F8811C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字段中文名</w:t>
            </w:r>
          </w:p>
        </w:tc>
        <w:tc>
          <w:tcPr>
            <w:tcW w:w="740" w:type="pct"/>
            <w:vAlign w:val="center"/>
          </w:tcPr>
          <w:p w14:paraId="2E44033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字段说明</w:t>
            </w:r>
          </w:p>
        </w:tc>
        <w:tc>
          <w:tcPr>
            <w:tcW w:w="587" w:type="pct"/>
            <w:vAlign w:val="center"/>
          </w:tcPr>
          <w:p w14:paraId="2FD9B24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字段类型</w:t>
            </w:r>
          </w:p>
        </w:tc>
        <w:tc>
          <w:tcPr>
            <w:tcW w:w="684" w:type="pct"/>
            <w:vAlign w:val="center"/>
          </w:tcPr>
          <w:p w14:paraId="58C3954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字段值域</w:t>
            </w:r>
          </w:p>
        </w:tc>
        <w:tc>
          <w:tcPr>
            <w:tcW w:w="596" w:type="pct"/>
            <w:vAlign w:val="center"/>
          </w:tcPr>
          <w:p w14:paraId="78141A4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值域标准</w:t>
            </w:r>
          </w:p>
        </w:tc>
        <w:tc>
          <w:tcPr>
            <w:tcW w:w="706" w:type="pct"/>
            <w:vAlign w:val="center"/>
          </w:tcPr>
          <w:p w14:paraId="51A2F34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是否主键</w:t>
            </w:r>
          </w:p>
        </w:tc>
        <w:tc>
          <w:tcPr>
            <w:tcW w:w="711" w:type="pct"/>
            <w:vAlign w:val="center"/>
          </w:tcPr>
          <w:p w14:paraId="5FC2ED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是否必填</w:t>
            </w:r>
          </w:p>
        </w:tc>
      </w:tr>
      <w:tr w14:paraId="0128F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shd w:val="clear" w:color="auto" w:fill="auto"/>
            <w:vAlign w:val="center"/>
          </w:tcPr>
          <w:p w14:paraId="216F592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w:t>
            </w:r>
          </w:p>
        </w:tc>
        <w:tc>
          <w:tcPr>
            <w:tcW w:w="656" w:type="pct"/>
            <w:shd w:val="clear" w:color="auto" w:fill="auto"/>
            <w:vAlign w:val="center"/>
          </w:tcPr>
          <w:p w14:paraId="72CA212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分拣任务号</w:t>
            </w:r>
          </w:p>
        </w:tc>
        <w:tc>
          <w:tcPr>
            <w:tcW w:w="740" w:type="pct"/>
            <w:shd w:val="clear" w:color="auto" w:fill="auto"/>
            <w:vAlign w:val="center"/>
          </w:tcPr>
          <w:p w14:paraId="3B87DB8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分拣任务号</w:t>
            </w:r>
          </w:p>
        </w:tc>
        <w:tc>
          <w:tcPr>
            <w:tcW w:w="587" w:type="pct"/>
            <w:vAlign w:val="center"/>
          </w:tcPr>
          <w:p w14:paraId="0D87E1A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0176C7B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54AD9FF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6E6A9E8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c>
          <w:tcPr>
            <w:tcW w:w="711" w:type="pct"/>
            <w:vAlign w:val="center"/>
          </w:tcPr>
          <w:p w14:paraId="0EF11FF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11190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shd w:val="clear" w:color="auto" w:fill="auto"/>
            <w:vAlign w:val="center"/>
          </w:tcPr>
          <w:p w14:paraId="13306F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w:t>
            </w:r>
          </w:p>
        </w:tc>
        <w:tc>
          <w:tcPr>
            <w:tcW w:w="656" w:type="pct"/>
            <w:shd w:val="clear" w:color="auto" w:fill="auto"/>
            <w:vAlign w:val="center"/>
          </w:tcPr>
          <w:p w14:paraId="195D70D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物料编码</w:t>
            </w:r>
          </w:p>
        </w:tc>
        <w:tc>
          <w:tcPr>
            <w:tcW w:w="740" w:type="pct"/>
            <w:shd w:val="clear" w:color="auto" w:fill="auto"/>
            <w:vAlign w:val="center"/>
          </w:tcPr>
          <w:p w14:paraId="338F34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物料编码</w:t>
            </w:r>
          </w:p>
        </w:tc>
        <w:tc>
          <w:tcPr>
            <w:tcW w:w="587" w:type="pct"/>
            <w:vAlign w:val="center"/>
          </w:tcPr>
          <w:p w14:paraId="3B4380A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5E380B7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7F71630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7ADAE3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3739E7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12F1D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shd w:val="clear" w:color="auto" w:fill="auto"/>
            <w:vAlign w:val="center"/>
          </w:tcPr>
          <w:p w14:paraId="349CD42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3</w:t>
            </w:r>
          </w:p>
        </w:tc>
        <w:tc>
          <w:tcPr>
            <w:tcW w:w="656" w:type="pct"/>
            <w:shd w:val="clear" w:color="auto" w:fill="auto"/>
            <w:vAlign w:val="center"/>
          </w:tcPr>
          <w:p w14:paraId="7E5854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数量</w:t>
            </w:r>
          </w:p>
        </w:tc>
        <w:tc>
          <w:tcPr>
            <w:tcW w:w="740" w:type="pct"/>
            <w:shd w:val="clear" w:color="auto" w:fill="auto"/>
            <w:vAlign w:val="center"/>
          </w:tcPr>
          <w:p w14:paraId="0B40A66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数量</w:t>
            </w:r>
          </w:p>
        </w:tc>
        <w:tc>
          <w:tcPr>
            <w:tcW w:w="587" w:type="pct"/>
            <w:vAlign w:val="center"/>
          </w:tcPr>
          <w:p w14:paraId="5AB3B10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数值（4）</w:t>
            </w:r>
          </w:p>
        </w:tc>
        <w:tc>
          <w:tcPr>
            <w:tcW w:w="684" w:type="pct"/>
            <w:vAlign w:val="center"/>
          </w:tcPr>
          <w:p w14:paraId="48D4786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both"/>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344DEFE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541B45D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216A8F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55161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2D460F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4</w:t>
            </w:r>
          </w:p>
        </w:tc>
        <w:tc>
          <w:tcPr>
            <w:tcW w:w="656" w:type="pct"/>
            <w:shd w:val="clear" w:color="auto" w:fill="auto"/>
            <w:vAlign w:val="center"/>
          </w:tcPr>
          <w:p w14:paraId="57FC1F5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批次号</w:t>
            </w:r>
          </w:p>
        </w:tc>
        <w:tc>
          <w:tcPr>
            <w:tcW w:w="740" w:type="pct"/>
            <w:shd w:val="clear" w:color="auto" w:fill="auto"/>
            <w:vAlign w:val="center"/>
          </w:tcPr>
          <w:p w14:paraId="2BC2620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批次号</w:t>
            </w:r>
          </w:p>
        </w:tc>
        <w:tc>
          <w:tcPr>
            <w:tcW w:w="587" w:type="pct"/>
            <w:vAlign w:val="center"/>
          </w:tcPr>
          <w:p w14:paraId="1BDD484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252D85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09D769B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40B5ED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3C95105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478B1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628BFD3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5</w:t>
            </w:r>
          </w:p>
        </w:tc>
        <w:tc>
          <w:tcPr>
            <w:tcW w:w="656" w:type="pct"/>
            <w:shd w:val="clear" w:color="auto" w:fill="auto"/>
            <w:vAlign w:val="center"/>
          </w:tcPr>
          <w:p w14:paraId="316D46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序列号</w:t>
            </w:r>
          </w:p>
        </w:tc>
        <w:tc>
          <w:tcPr>
            <w:tcW w:w="740" w:type="pct"/>
            <w:shd w:val="clear" w:color="auto" w:fill="auto"/>
            <w:vAlign w:val="center"/>
          </w:tcPr>
          <w:p w14:paraId="2BDCADF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序列号</w:t>
            </w:r>
          </w:p>
        </w:tc>
        <w:tc>
          <w:tcPr>
            <w:tcW w:w="587" w:type="pct"/>
            <w:vAlign w:val="center"/>
          </w:tcPr>
          <w:p w14:paraId="72CA429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57EAD35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1DF791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4A6306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4530193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296DF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5E839E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6</w:t>
            </w:r>
          </w:p>
        </w:tc>
        <w:tc>
          <w:tcPr>
            <w:tcW w:w="656" w:type="pct"/>
            <w:shd w:val="clear" w:color="auto" w:fill="auto"/>
            <w:vAlign w:val="center"/>
          </w:tcPr>
          <w:p w14:paraId="3C5D3A6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流水号</w:t>
            </w:r>
          </w:p>
        </w:tc>
        <w:tc>
          <w:tcPr>
            <w:tcW w:w="740" w:type="pct"/>
            <w:shd w:val="clear" w:color="auto" w:fill="auto"/>
            <w:vAlign w:val="center"/>
          </w:tcPr>
          <w:p w14:paraId="5E18EE6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流水号</w:t>
            </w:r>
          </w:p>
        </w:tc>
        <w:tc>
          <w:tcPr>
            <w:tcW w:w="587" w:type="pct"/>
            <w:vAlign w:val="center"/>
          </w:tcPr>
          <w:p w14:paraId="15CEC6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20C8B47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350F578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38DD3D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01E385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2414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7A0EA0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7</w:t>
            </w:r>
          </w:p>
        </w:tc>
        <w:tc>
          <w:tcPr>
            <w:tcW w:w="656" w:type="pct"/>
            <w:shd w:val="clear" w:color="auto" w:fill="auto"/>
            <w:vAlign w:val="center"/>
          </w:tcPr>
          <w:p w14:paraId="64DF1A8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数量</w:t>
            </w:r>
          </w:p>
        </w:tc>
        <w:tc>
          <w:tcPr>
            <w:tcW w:w="740" w:type="pct"/>
            <w:shd w:val="clear" w:color="auto" w:fill="auto"/>
            <w:vAlign w:val="center"/>
          </w:tcPr>
          <w:p w14:paraId="5F2B1E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数量</w:t>
            </w:r>
          </w:p>
        </w:tc>
        <w:tc>
          <w:tcPr>
            <w:tcW w:w="587" w:type="pct"/>
            <w:vAlign w:val="center"/>
          </w:tcPr>
          <w:p w14:paraId="3B78C8C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数值（4）</w:t>
            </w:r>
          </w:p>
        </w:tc>
        <w:tc>
          <w:tcPr>
            <w:tcW w:w="684" w:type="pct"/>
            <w:vAlign w:val="center"/>
          </w:tcPr>
          <w:p w14:paraId="576360D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16E212A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7C9946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7284443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2633D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04E4980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8</w:t>
            </w:r>
          </w:p>
        </w:tc>
        <w:tc>
          <w:tcPr>
            <w:tcW w:w="656" w:type="pct"/>
            <w:shd w:val="clear" w:color="auto" w:fill="auto"/>
            <w:vAlign w:val="center"/>
          </w:tcPr>
          <w:p w14:paraId="5DE12A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任务创建时间</w:t>
            </w:r>
          </w:p>
        </w:tc>
        <w:tc>
          <w:tcPr>
            <w:tcW w:w="740" w:type="pct"/>
            <w:shd w:val="clear" w:color="auto" w:fill="auto"/>
            <w:vAlign w:val="center"/>
          </w:tcPr>
          <w:p w14:paraId="61C3F73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任务创建时间</w:t>
            </w:r>
          </w:p>
        </w:tc>
        <w:tc>
          <w:tcPr>
            <w:tcW w:w="587" w:type="pct"/>
            <w:vAlign w:val="center"/>
          </w:tcPr>
          <w:p w14:paraId="7DDB8B7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日期型</w:t>
            </w:r>
          </w:p>
        </w:tc>
        <w:tc>
          <w:tcPr>
            <w:tcW w:w="684" w:type="pct"/>
            <w:vAlign w:val="center"/>
          </w:tcPr>
          <w:p w14:paraId="2D6AA5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37E4D7A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0B05E92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5387D3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0FE76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1246507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9</w:t>
            </w:r>
          </w:p>
        </w:tc>
        <w:tc>
          <w:tcPr>
            <w:tcW w:w="656" w:type="pct"/>
            <w:shd w:val="clear" w:color="auto" w:fill="auto"/>
            <w:vAlign w:val="center"/>
          </w:tcPr>
          <w:p w14:paraId="6F4EA73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出库目的地</w:t>
            </w:r>
          </w:p>
        </w:tc>
        <w:tc>
          <w:tcPr>
            <w:tcW w:w="740" w:type="pct"/>
            <w:shd w:val="clear" w:color="auto" w:fill="auto"/>
            <w:vAlign w:val="center"/>
          </w:tcPr>
          <w:p w14:paraId="647C159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出库目的地</w:t>
            </w:r>
          </w:p>
        </w:tc>
        <w:tc>
          <w:tcPr>
            <w:tcW w:w="587" w:type="pct"/>
            <w:vAlign w:val="center"/>
          </w:tcPr>
          <w:p w14:paraId="562987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5C10019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4C55F55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0938E23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6D7D977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40BE2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7B06B9A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10</w:t>
            </w:r>
          </w:p>
        </w:tc>
        <w:tc>
          <w:tcPr>
            <w:tcW w:w="656" w:type="pct"/>
            <w:shd w:val="clear" w:color="auto" w:fill="auto"/>
            <w:vAlign w:val="center"/>
          </w:tcPr>
          <w:p w14:paraId="7584A6F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货位编号</w:t>
            </w:r>
          </w:p>
        </w:tc>
        <w:tc>
          <w:tcPr>
            <w:tcW w:w="740" w:type="pct"/>
            <w:shd w:val="clear" w:color="auto" w:fill="auto"/>
            <w:vAlign w:val="center"/>
          </w:tcPr>
          <w:p w14:paraId="0A336E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货位编号</w:t>
            </w:r>
          </w:p>
        </w:tc>
        <w:tc>
          <w:tcPr>
            <w:tcW w:w="587" w:type="pct"/>
            <w:vAlign w:val="center"/>
          </w:tcPr>
          <w:p w14:paraId="57E1F0C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1949DA7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3CA353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3AC45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499FD1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bl>
    <w:p w14:paraId="62DB495C">
      <w:pPr>
        <w:ind w:left="0" w:leftChars="0" w:firstLine="0" w:firstLineChars="0"/>
        <w:rPr>
          <w:rFonts w:hint="eastAsia" w:asciiTheme="minorEastAsia" w:hAnsiTheme="minorEastAsia" w:eastAsiaTheme="minorEastAsia" w:cstheme="minorEastAsia"/>
          <w:lang w:val="en-US" w:eastAsia="zh-CN"/>
        </w:rPr>
      </w:pPr>
    </w:p>
    <w:p w14:paraId="54CF9AAB">
      <w:pPr>
        <w:pStyle w:val="8"/>
        <w:numPr>
          <w:ilvl w:val="0"/>
          <w:numId w:val="5"/>
        </w:numPr>
        <w:ind w:left="0" w:firstLine="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功能验收标准</w:t>
      </w:r>
    </w:p>
    <w:p w14:paraId="402B0A27">
      <w:pPr>
        <w:pStyle w:val="8"/>
        <w:numPr>
          <w:ilvl w:val="0"/>
          <w:numId w:val="0"/>
        </w:numPr>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ab/>
      </w:r>
      <w:r>
        <w:rPr>
          <w:rFonts w:hint="eastAsia" w:asciiTheme="minorEastAsia" w:hAnsiTheme="minorEastAsia" w:eastAsiaTheme="minorEastAsia" w:cstheme="minorEastAsia"/>
          <w:b w:val="0"/>
          <w:bCs w:val="0"/>
          <w:lang w:val="en-US" w:eastAsia="zh-CN"/>
        </w:rPr>
        <w:t>库管员可成功将分拣任务下发至WCS系统并取出正确的物料。</w:t>
      </w:r>
    </w:p>
    <w:p w14:paraId="5CAF5500">
      <w:pPr>
        <w:ind w:left="0" w:leftChars="0" w:firstLine="0" w:firstLineChars="0"/>
        <w:rPr>
          <w:rFonts w:hint="eastAsia" w:asciiTheme="minorEastAsia" w:hAnsiTheme="minorEastAsia" w:eastAsiaTheme="minorEastAsia" w:cstheme="minorEastAsia"/>
          <w:lang w:val="en-US" w:eastAsia="zh-CN"/>
        </w:rPr>
      </w:pPr>
    </w:p>
    <w:p w14:paraId="7EC645C1">
      <w:pPr>
        <w:pStyle w:val="6"/>
        <w:bidi w:val="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物料出库</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11980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7080D791">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227D21E1">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MOM-CK-03</w:t>
            </w:r>
          </w:p>
        </w:tc>
      </w:tr>
      <w:tr w14:paraId="679EA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2618EFD1">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5FBBABF7">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物料出库</w:t>
            </w:r>
          </w:p>
        </w:tc>
      </w:tr>
      <w:tr w14:paraId="4A870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441B35C6">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0DF40771">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库管员、市场部业务人员</w:t>
            </w:r>
          </w:p>
        </w:tc>
      </w:tr>
      <w:tr w14:paraId="16E33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6F912ED7">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3D0617B">
            <w:pPr>
              <w:keepNext w:val="0"/>
              <w:keepLines w:val="0"/>
              <w:numPr>
                <w:ilvl w:val="0"/>
                <w:numId w:val="0"/>
              </w:numPr>
              <w:suppressLineNumbers w:val="0"/>
              <w:spacing w:before="0" w:beforeLines="0" w:beforeAutospacing="0" w:after="0" w:afterLines="0" w:afterAutospacing="0" w:line="300" w:lineRule="auto"/>
              <w:ind w:left="0" w:leftChars="0" w:right="0" w:right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确认物料入库，更新物料库存信息。</w:t>
            </w:r>
          </w:p>
        </w:tc>
      </w:tr>
      <w:tr w14:paraId="3AF06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2C07182B">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62F70261">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出库方式：</w:t>
            </w:r>
            <w:r>
              <w:rPr>
                <w:rFonts w:hint="eastAsia" w:asciiTheme="minorEastAsia" w:hAnsiTheme="minorEastAsia" w:eastAsiaTheme="minorEastAsia" w:cstheme="minorEastAsia"/>
                <w:lang w:val="en-US" w:eastAsia="zh-CN"/>
              </w:rPr>
              <w:t>退货出库</w:t>
            </w:r>
            <w:r>
              <w:rPr>
                <w:rFonts w:hint="eastAsia" w:asciiTheme="minorEastAsia" w:hAnsiTheme="minorEastAsia" w:eastAsiaTheme="minorEastAsia" w:cstheme="minorEastAsia"/>
                <w:highlight w:val="none"/>
                <w:lang w:val="en-US" w:eastAsia="zh-CN"/>
              </w:rPr>
              <w:t>，成品出库，半成品出库，外委出库，盘亏出库，报废出库，领料出库</w:t>
            </w:r>
          </w:p>
          <w:p w14:paraId="1165FE6C">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确认出库后，根据出库方式的不同，调用ERP系统对应的出库接口发送出库单数据。</w:t>
            </w:r>
          </w:p>
          <w:p w14:paraId="4B18D4A8">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领料出库时，若选择的物料其版次不在发动机MBOM下物料的【许用版次】范围内，则不允许出库；若该物料存在设计更改单，且该物料的版次不在设计更改单规定的【许用版次】范围内，则不允许出库。</w:t>
            </w:r>
          </w:p>
          <w:p w14:paraId="6846D1D9">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需设定例外放行使用流程，由装试中心发起流程，经工程技术中心审核后，MOM系统进行标记，允许不在【许用版次】内的物料进行出库。</w:t>
            </w:r>
          </w:p>
          <w:p w14:paraId="45CC4950">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成品出库时，库管员需引用发货通知单，MOM系统将发货通知单信息发送至ERP系统。</w:t>
            </w:r>
          </w:p>
          <w:p w14:paraId="3664E06C">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顾客资产出库时无需与ERP系统进行同步。</w:t>
            </w:r>
          </w:p>
        </w:tc>
      </w:tr>
    </w:tbl>
    <w:p w14:paraId="6BED1E22">
      <w:pPr>
        <w:pStyle w:val="8"/>
        <w:numPr>
          <w:ilvl w:val="0"/>
          <w:numId w:val="5"/>
        </w:numPr>
        <w:ind w:left="0" w:firstLine="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物料确认出库样例界面</w:t>
      </w:r>
    </w:p>
    <w:p w14:paraId="0459149E">
      <w:pPr>
        <w:ind w:left="0" w:leftChars="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rPr>
        <w:drawing>
          <wp:inline distT="0" distB="0" distL="0" distR="0">
            <wp:extent cx="5293360" cy="2511425"/>
            <wp:effectExtent l="0" t="0" r="0" b="0"/>
            <wp:docPr id="368" name="Drawing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Drawing 367"/>
                    <pic:cNvPicPr>
                      <a:picLocks noChangeAspect="1"/>
                    </pic:cNvPicPr>
                  </pic:nvPicPr>
                  <pic:blipFill>
                    <a:blip r:embed="rId95"/>
                    <a:srcRect t="11817" r="-676"/>
                    <a:stretch>
                      <a:fillRect/>
                    </a:stretch>
                  </pic:blipFill>
                  <pic:spPr>
                    <a:xfrm>
                      <a:off x="0" y="0"/>
                      <a:ext cx="5293360" cy="2511425"/>
                    </a:xfrm>
                    <a:prstGeom prst="rect">
                      <a:avLst/>
                    </a:prstGeom>
                  </pic:spPr>
                </pic:pic>
              </a:graphicData>
            </a:graphic>
          </wp:inline>
        </w:drawing>
      </w:r>
    </w:p>
    <w:p w14:paraId="267B9E56">
      <w:pPr>
        <w:pStyle w:val="8"/>
        <w:numPr>
          <w:ilvl w:val="0"/>
          <w:numId w:val="5"/>
        </w:numPr>
        <w:ind w:left="0" w:firstLine="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功能验收标准</w:t>
      </w:r>
    </w:p>
    <w:p w14:paraId="02ABD640">
      <w:pPr>
        <w:keepNext w:val="0"/>
        <w:keepLines w:val="0"/>
        <w:widowControl/>
        <w:suppressLineNumbers w:val="0"/>
        <w:ind w:left="0" w:leftChars="0" w:firstLine="480" w:firstLineChars="200"/>
        <w:jc w:val="left"/>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MOM系统正确执行出库操作，生成出库单记录，更新物料库存信息和出库申请单状态。</w:t>
      </w:r>
    </w:p>
    <w:p w14:paraId="4EACC72F">
      <w:pPr>
        <w:keepNext w:val="0"/>
        <w:keepLines w:val="0"/>
        <w:widowControl/>
        <w:suppressLineNumbers w:val="0"/>
        <w:ind w:left="0" w:leftChars="0" w:firstLine="480" w:firstLineChars="200"/>
        <w:jc w:val="left"/>
        <w:rPr>
          <w:rFonts w:hint="eastAsia" w:eastAsia="仿宋"/>
          <w:lang w:eastAsia="zh-CN"/>
        </w:rPr>
      </w:pPr>
      <w:r>
        <w:rPr>
          <w:rFonts w:hint="eastAsia" w:asciiTheme="minorEastAsia" w:hAnsiTheme="minorEastAsia" w:eastAsiaTheme="minorEastAsia" w:cstheme="minorEastAsia"/>
          <w:kern w:val="0"/>
          <w:sz w:val="24"/>
          <w:szCs w:val="24"/>
          <w:lang w:val="en-US" w:eastAsia="zh-CN" w:bidi="ar"/>
        </w:rPr>
        <w:t>领料出库时，MOM系统能够管控不在许用版次范围内的物料出库。</w:t>
      </w:r>
    </w:p>
    <w:p w14:paraId="2DD816CA">
      <w:pPr>
        <w:keepNext w:val="0"/>
        <w:keepLines w:val="0"/>
        <w:widowControl/>
        <w:suppressLineNumbers w:val="0"/>
        <w:ind w:left="0" w:leftChars="0" w:firstLine="0" w:firstLineChars="0"/>
        <w:jc w:val="left"/>
        <w:rPr>
          <w:rFonts w:hint="eastAsia" w:asciiTheme="minorEastAsia" w:hAnsiTheme="minorEastAsia" w:eastAsiaTheme="minorEastAsia" w:cstheme="minorEastAsia"/>
          <w:kern w:val="0"/>
          <w:sz w:val="24"/>
          <w:szCs w:val="24"/>
          <w:lang w:val="en-US" w:eastAsia="zh-CN" w:bidi="ar"/>
        </w:rPr>
      </w:pPr>
    </w:p>
    <w:p w14:paraId="1B9327D3">
      <w:pPr>
        <w:pStyle w:val="6"/>
        <w:bidi w:val="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下发搬运任务</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3F395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77BF11A3">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54F843F9">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MOM--WCS-04</w:t>
            </w:r>
          </w:p>
        </w:tc>
      </w:tr>
      <w:tr w14:paraId="7EAE7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1409E765">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315A901C">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下发搬运任务</w:t>
            </w:r>
          </w:p>
        </w:tc>
      </w:tr>
      <w:tr w14:paraId="65209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064F8D15">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1419DE1B">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库管员</w:t>
            </w:r>
          </w:p>
        </w:tc>
      </w:tr>
      <w:tr w14:paraId="40B60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6C7986CB">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5F9308B">
            <w:pPr>
              <w:keepNext w:val="0"/>
              <w:keepLines w:val="0"/>
              <w:numPr>
                <w:ilvl w:val="0"/>
                <w:numId w:val="0"/>
              </w:numPr>
              <w:suppressLineNumbers w:val="0"/>
              <w:spacing w:before="0" w:beforeLines="0" w:beforeAutospacing="0" w:after="0" w:afterLines="0" w:afterAutospacing="0" w:line="300" w:lineRule="auto"/>
              <w:ind w:left="0" w:leftChars="0" w:right="0" w:right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库管员输入起点位置与终点位置，扫码或选择需搬运的物料形成搬运任务，确认发送至WCS系统驱动AGV小车进行配送。</w:t>
            </w:r>
          </w:p>
        </w:tc>
      </w:tr>
      <w:tr w14:paraId="6DF42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0123F4C8">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59061D62">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基于生产准备计划出库配送：设定定时任务，通过定时任务驱动，触发MOM与WCS集成将已组箱完成的料箱出库，并呼叫AGV小车按工艺路线中规定的工作中心所设置的起点与终点将物料配送至现场工位。</w:t>
            </w:r>
          </w:p>
          <w:p w14:paraId="2EC27DE6">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临时出库领料配送：库管员基于临时领料申请拣配组箱并办理出库单后，呼叫AGV小车开展配送任务。</w:t>
            </w:r>
          </w:p>
          <w:p w14:paraId="2DF20E18">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其他配送：可随时发起配送任务，搬运车间其他物资。需权限控制其他配送功能</w:t>
            </w:r>
          </w:p>
          <w:p w14:paraId="1D9EC8E6">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建立配送任务记录对象，记录配送任务详情信息。</w:t>
            </w:r>
          </w:p>
        </w:tc>
      </w:tr>
    </w:tbl>
    <w:p w14:paraId="10D04141">
      <w:pPr>
        <w:pStyle w:val="8"/>
        <w:numPr>
          <w:ilvl w:val="0"/>
          <w:numId w:val="5"/>
        </w:numPr>
        <w:ind w:left="0" w:firstLine="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搬运任务原型界面描述</w:t>
      </w:r>
    </w:p>
    <w:p w14:paraId="5DAF513A">
      <w:pPr>
        <w:pStyle w:val="8"/>
        <w:numPr>
          <w:ilvl w:val="0"/>
          <w:numId w:val="0"/>
        </w:numPr>
        <w:ind w:firstLine="480" w:firstLineChars="200"/>
        <w:rPr>
          <w:rFonts w:hint="default"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在MOM系统仓储管理模块与工作台各提供一个页面，选择或输入起点，终点以及物料信息，确认后触发AGV小车转运。</w:t>
      </w:r>
    </w:p>
    <w:p w14:paraId="3A4CDB84">
      <w:pPr>
        <w:pStyle w:val="8"/>
        <w:numPr>
          <w:ilvl w:val="0"/>
          <w:numId w:val="5"/>
        </w:numPr>
        <w:ind w:left="0" w:firstLine="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表单设计</w:t>
      </w:r>
    </w:p>
    <w:tbl>
      <w:tblPr>
        <w:tblStyle w:val="2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
        <w:gridCol w:w="1119"/>
        <w:gridCol w:w="1262"/>
        <w:gridCol w:w="1001"/>
        <w:gridCol w:w="1167"/>
        <w:gridCol w:w="1017"/>
        <w:gridCol w:w="1204"/>
        <w:gridCol w:w="1213"/>
      </w:tblGrid>
      <w:tr w14:paraId="3C1AF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75771F4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序号</w:t>
            </w:r>
          </w:p>
        </w:tc>
        <w:tc>
          <w:tcPr>
            <w:tcW w:w="656" w:type="pct"/>
            <w:vAlign w:val="center"/>
          </w:tcPr>
          <w:p w14:paraId="383BB56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字段中文名</w:t>
            </w:r>
          </w:p>
        </w:tc>
        <w:tc>
          <w:tcPr>
            <w:tcW w:w="740" w:type="pct"/>
            <w:vAlign w:val="center"/>
          </w:tcPr>
          <w:p w14:paraId="58BAC07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字段说明</w:t>
            </w:r>
          </w:p>
        </w:tc>
        <w:tc>
          <w:tcPr>
            <w:tcW w:w="587" w:type="pct"/>
            <w:vAlign w:val="center"/>
          </w:tcPr>
          <w:p w14:paraId="7744FF6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字段类型</w:t>
            </w:r>
          </w:p>
        </w:tc>
        <w:tc>
          <w:tcPr>
            <w:tcW w:w="684" w:type="pct"/>
            <w:vAlign w:val="center"/>
          </w:tcPr>
          <w:p w14:paraId="7C0F685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字段值域</w:t>
            </w:r>
          </w:p>
        </w:tc>
        <w:tc>
          <w:tcPr>
            <w:tcW w:w="596" w:type="pct"/>
            <w:vAlign w:val="center"/>
          </w:tcPr>
          <w:p w14:paraId="61B5128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值域标准</w:t>
            </w:r>
          </w:p>
        </w:tc>
        <w:tc>
          <w:tcPr>
            <w:tcW w:w="706" w:type="pct"/>
            <w:vAlign w:val="center"/>
          </w:tcPr>
          <w:p w14:paraId="611EAA8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是否主键</w:t>
            </w:r>
          </w:p>
        </w:tc>
        <w:tc>
          <w:tcPr>
            <w:tcW w:w="711" w:type="pct"/>
            <w:vAlign w:val="center"/>
          </w:tcPr>
          <w:p w14:paraId="437F74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是否必填</w:t>
            </w:r>
          </w:p>
        </w:tc>
      </w:tr>
      <w:tr w14:paraId="7DAA8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shd w:val="clear" w:color="auto" w:fill="auto"/>
            <w:vAlign w:val="center"/>
          </w:tcPr>
          <w:p w14:paraId="2F90884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w:t>
            </w:r>
          </w:p>
        </w:tc>
        <w:tc>
          <w:tcPr>
            <w:tcW w:w="656" w:type="pct"/>
            <w:shd w:val="clear" w:color="auto" w:fill="auto"/>
            <w:vAlign w:val="center"/>
          </w:tcPr>
          <w:p w14:paraId="6D447CF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配送任务号</w:t>
            </w:r>
          </w:p>
        </w:tc>
        <w:tc>
          <w:tcPr>
            <w:tcW w:w="740" w:type="pct"/>
            <w:shd w:val="clear" w:color="auto" w:fill="auto"/>
            <w:vAlign w:val="center"/>
          </w:tcPr>
          <w:p w14:paraId="290D289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配送任务号</w:t>
            </w:r>
          </w:p>
        </w:tc>
        <w:tc>
          <w:tcPr>
            <w:tcW w:w="587" w:type="pct"/>
            <w:vAlign w:val="center"/>
          </w:tcPr>
          <w:p w14:paraId="46B3E01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0852D45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36804F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3952C54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c>
          <w:tcPr>
            <w:tcW w:w="711" w:type="pct"/>
            <w:vAlign w:val="center"/>
          </w:tcPr>
          <w:p w14:paraId="66AE27B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12AA3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shd w:val="clear" w:color="auto" w:fill="auto"/>
            <w:vAlign w:val="center"/>
          </w:tcPr>
          <w:p w14:paraId="77FF2B7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w:t>
            </w:r>
          </w:p>
        </w:tc>
        <w:tc>
          <w:tcPr>
            <w:tcW w:w="656" w:type="pct"/>
            <w:shd w:val="clear" w:color="auto" w:fill="auto"/>
            <w:vAlign w:val="top"/>
          </w:tcPr>
          <w:p w14:paraId="6D5037A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配送任务名称</w:t>
            </w:r>
          </w:p>
        </w:tc>
        <w:tc>
          <w:tcPr>
            <w:tcW w:w="740" w:type="pct"/>
            <w:shd w:val="clear" w:color="auto" w:fill="auto"/>
            <w:vAlign w:val="top"/>
          </w:tcPr>
          <w:p w14:paraId="29CFCE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配送任务名称</w:t>
            </w:r>
          </w:p>
        </w:tc>
        <w:tc>
          <w:tcPr>
            <w:tcW w:w="587" w:type="pct"/>
            <w:vAlign w:val="center"/>
          </w:tcPr>
          <w:p w14:paraId="615BAE4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0EEE51D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both"/>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7EBEAF7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7B158B0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30EE2F9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62BEB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3728455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3</w:t>
            </w:r>
          </w:p>
        </w:tc>
        <w:tc>
          <w:tcPr>
            <w:tcW w:w="656" w:type="pct"/>
            <w:shd w:val="clear" w:color="auto" w:fill="auto"/>
            <w:vAlign w:val="center"/>
          </w:tcPr>
          <w:p w14:paraId="0CF779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配送起点</w:t>
            </w:r>
          </w:p>
        </w:tc>
        <w:tc>
          <w:tcPr>
            <w:tcW w:w="740" w:type="pct"/>
            <w:shd w:val="clear" w:color="auto" w:fill="auto"/>
            <w:vAlign w:val="center"/>
          </w:tcPr>
          <w:p w14:paraId="579C751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配送起点</w:t>
            </w:r>
          </w:p>
        </w:tc>
        <w:tc>
          <w:tcPr>
            <w:tcW w:w="587" w:type="pct"/>
            <w:vAlign w:val="center"/>
          </w:tcPr>
          <w:p w14:paraId="548A1CA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581E1AD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243296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73B36D8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052DFCF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4860B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9003A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4</w:t>
            </w:r>
          </w:p>
        </w:tc>
        <w:tc>
          <w:tcPr>
            <w:tcW w:w="0" w:type="auto"/>
            <w:shd w:val="clear" w:color="auto" w:fill="auto"/>
            <w:vAlign w:val="center"/>
          </w:tcPr>
          <w:p w14:paraId="5CB7284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配送终点</w:t>
            </w:r>
          </w:p>
        </w:tc>
        <w:tc>
          <w:tcPr>
            <w:tcW w:w="0" w:type="auto"/>
            <w:shd w:val="clear" w:color="auto" w:fill="auto"/>
            <w:vAlign w:val="center"/>
          </w:tcPr>
          <w:p w14:paraId="6E32B6A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配送终点</w:t>
            </w:r>
          </w:p>
        </w:tc>
        <w:tc>
          <w:tcPr>
            <w:tcW w:w="0" w:type="auto"/>
          </w:tcPr>
          <w:p w14:paraId="0CE598A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tcPr>
          <w:p w14:paraId="4CCC8F8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tcPr>
          <w:p w14:paraId="73A9C2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tcPr>
          <w:p w14:paraId="6466BC7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00EB21F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68B3C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0B6371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5</w:t>
            </w:r>
          </w:p>
        </w:tc>
        <w:tc>
          <w:tcPr>
            <w:tcW w:w="0" w:type="auto"/>
            <w:shd w:val="clear" w:color="auto" w:fill="auto"/>
            <w:vAlign w:val="center"/>
          </w:tcPr>
          <w:p w14:paraId="6C6CE4E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配送时间</w:t>
            </w:r>
          </w:p>
        </w:tc>
        <w:tc>
          <w:tcPr>
            <w:tcW w:w="0" w:type="auto"/>
            <w:shd w:val="clear" w:color="auto" w:fill="auto"/>
            <w:vAlign w:val="center"/>
          </w:tcPr>
          <w:p w14:paraId="29C24B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配送时间</w:t>
            </w:r>
          </w:p>
        </w:tc>
        <w:tc>
          <w:tcPr>
            <w:tcW w:w="0" w:type="auto"/>
          </w:tcPr>
          <w:p w14:paraId="6664976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时间型</w:t>
            </w:r>
          </w:p>
        </w:tc>
        <w:tc>
          <w:tcPr>
            <w:tcW w:w="0" w:type="auto"/>
          </w:tcPr>
          <w:p w14:paraId="4080B3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tcPr>
          <w:p w14:paraId="38F51BD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tcPr>
          <w:p w14:paraId="500E086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55F945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120E4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D8C3E8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6</w:t>
            </w:r>
          </w:p>
        </w:tc>
        <w:tc>
          <w:tcPr>
            <w:tcW w:w="0" w:type="auto"/>
            <w:shd w:val="clear" w:color="auto" w:fill="auto"/>
            <w:vAlign w:val="center"/>
          </w:tcPr>
          <w:p w14:paraId="48D562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配送状态</w:t>
            </w:r>
          </w:p>
        </w:tc>
        <w:tc>
          <w:tcPr>
            <w:tcW w:w="0" w:type="auto"/>
            <w:shd w:val="clear" w:color="auto" w:fill="auto"/>
            <w:vAlign w:val="center"/>
          </w:tcPr>
          <w:p w14:paraId="3B271E9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配送状态</w:t>
            </w:r>
          </w:p>
        </w:tc>
        <w:tc>
          <w:tcPr>
            <w:tcW w:w="0" w:type="auto"/>
          </w:tcPr>
          <w:p w14:paraId="3BCA3F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tcPr>
          <w:p w14:paraId="52EC2F9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引入WCS值域</w:t>
            </w:r>
          </w:p>
        </w:tc>
        <w:tc>
          <w:tcPr>
            <w:tcW w:w="596" w:type="pct"/>
          </w:tcPr>
          <w:p w14:paraId="224A2E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tcPr>
          <w:p w14:paraId="4D5F3C4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0303346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04E18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839709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7</w:t>
            </w:r>
          </w:p>
        </w:tc>
        <w:tc>
          <w:tcPr>
            <w:tcW w:w="0" w:type="auto"/>
            <w:shd w:val="clear" w:color="auto" w:fill="auto"/>
            <w:vAlign w:val="center"/>
          </w:tcPr>
          <w:p w14:paraId="73135C1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配送物料编码</w:t>
            </w:r>
          </w:p>
        </w:tc>
        <w:tc>
          <w:tcPr>
            <w:tcW w:w="0" w:type="auto"/>
            <w:shd w:val="clear" w:color="auto" w:fill="auto"/>
            <w:vAlign w:val="center"/>
          </w:tcPr>
          <w:p w14:paraId="15D88A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配送物料编码</w:t>
            </w:r>
          </w:p>
        </w:tc>
        <w:tc>
          <w:tcPr>
            <w:tcW w:w="0" w:type="auto"/>
          </w:tcPr>
          <w:p w14:paraId="1229898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tcPr>
          <w:p w14:paraId="0AF13F8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tcPr>
          <w:p w14:paraId="7A135B8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tcPr>
          <w:p w14:paraId="4FD9D67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tcPr>
          <w:p w14:paraId="6EADDAE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38651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73F6B4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8</w:t>
            </w:r>
          </w:p>
        </w:tc>
        <w:tc>
          <w:tcPr>
            <w:tcW w:w="0" w:type="auto"/>
            <w:shd w:val="clear" w:color="auto" w:fill="auto"/>
            <w:vAlign w:val="center"/>
          </w:tcPr>
          <w:p w14:paraId="4188AB7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料箱编号</w:t>
            </w:r>
          </w:p>
        </w:tc>
        <w:tc>
          <w:tcPr>
            <w:tcW w:w="0" w:type="auto"/>
            <w:shd w:val="clear" w:color="auto" w:fill="auto"/>
            <w:vAlign w:val="center"/>
          </w:tcPr>
          <w:p w14:paraId="3C57840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料箱编号</w:t>
            </w:r>
          </w:p>
        </w:tc>
        <w:tc>
          <w:tcPr>
            <w:tcW w:w="0" w:type="auto"/>
          </w:tcPr>
          <w:p w14:paraId="778D792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tcPr>
          <w:p w14:paraId="5BCD7B1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tcPr>
          <w:p w14:paraId="320F2D7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tcPr>
          <w:p w14:paraId="725EE4A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tcPr>
          <w:p w14:paraId="06F8FDF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bl>
    <w:p w14:paraId="53800AE2">
      <w:pPr>
        <w:pStyle w:val="8"/>
        <w:numPr>
          <w:ilvl w:val="0"/>
          <w:numId w:val="5"/>
        </w:numPr>
        <w:ind w:left="0" w:firstLine="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功能验收标准</w:t>
      </w:r>
    </w:p>
    <w:p w14:paraId="520A6D80">
      <w:pPr>
        <w:keepNext w:val="0"/>
        <w:keepLines w:val="0"/>
        <w:widowControl/>
        <w:suppressLineNumbers w:val="0"/>
        <w:ind w:left="0" w:leftChars="0" w:firstLine="480" w:firstLineChars="200"/>
        <w:jc w:val="left"/>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MOM系统基于生产准备计划设定的定时配送任务可按时间点正常触发AGV小车将物料配送至正确的位置；</w:t>
      </w:r>
    </w:p>
    <w:p w14:paraId="0D05A665">
      <w:pPr>
        <w:keepNext w:val="0"/>
        <w:keepLines w:val="0"/>
        <w:widowControl/>
        <w:suppressLineNumbers w:val="0"/>
        <w:ind w:left="0" w:leftChars="0" w:firstLine="480" w:firstLineChars="200"/>
        <w:jc w:val="left"/>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用户可在任务时间在MOM系统下发配送任务搬运物资，并将物资配送至正确位置。</w:t>
      </w:r>
    </w:p>
    <w:p w14:paraId="415F856C">
      <w:pPr>
        <w:pStyle w:val="5"/>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集成设计</w:t>
      </w:r>
    </w:p>
    <w:p w14:paraId="4C35229C">
      <w:pPr>
        <w:pStyle w:val="6"/>
        <w:bidi w:val="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接收ERP发货通知单</w:t>
      </w:r>
    </w:p>
    <w:p w14:paraId="3CD6A9D7">
      <w:pPr>
        <w:ind w:left="0" w:leftChars="0" w:firstLine="480" w:firstLineChars="20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ERP系统下发发货通知单至MOM系统</w:t>
      </w:r>
    </w:p>
    <w:p w14:paraId="6DAC73A9">
      <w:pPr>
        <w:ind w:left="0" w:leftChars="0" w:firstLine="0" w:firstLineChars="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发货通知单接口字段表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1992"/>
        <w:gridCol w:w="5257"/>
      </w:tblGrid>
      <w:tr w14:paraId="186CE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7DA611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bCs/>
                <w:kern w:val="2"/>
                <w:sz w:val="24"/>
                <w:szCs w:val="24"/>
                <w:vertAlign w:val="baseline"/>
                <w:lang w:val="en-US" w:eastAsia="zh-CN" w:bidi="ar-SA"/>
              </w:rPr>
            </w:pPr>
            <w:r>
              <w:rPr>
                <w:rFonts w:hint="eastAsia" w:asciiTheme="minorEastAsia" w:hAnsiTheme="minorEastAsia" w:eastAsiaTheme="minorEastAsia" w:cstheme="minorEastAsia"/>
                <w:b/>
                <w:bCs/>
                <w:kern w:val="2"/>
                <w:sz w:val="24"/>
                <w:szCs w:val="24"/>
                <w:vertAlign w:val="baseline"/>
                <w:lang w:val="en-US" w:eastAsia="zh-CN" w:bidi="ar-SA"/>
              </w:rPr>
              <w:t>序号</w:t>
            </w:r>
          </w:p>
        </w:tc>
        <w:tc>
          <w:tcPr>
            <w:tcW w:w="1992" w:type="dxa"/>
          </w:tcPr>
          <w:p w14:paraId="7B1373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bCs/>
                <w:kern w:val="2"/>
                <w:sz w:val="24"/>
                <w:szCs w:val="24"/>
                <w:vertAlign w:val="baseline"/>
                <w:lang w:val="en-US" w:eastAsia="zh-CN" w:bidi="ar-SA"/>
              </w:rPr>
            </w:pPr>
            <w:r>
              <w:rPr>
                <w:rFonts w:hint="eastAsia" w:asciiTheme="minorEastAsia" w:hAnsiTheme="minorEastAsia" w:eastAsiaTheme="minorEastAsia" w:cstheme="minorEastAsia"/>
                <w:b/>
                <w:bCs/>
                <w:kern w:val="2"/>
                <w:sz w:val="24"/>
                <w:szCs w:val="24"/>
                <w:vertAlign w:val="baseline"/>
                <w:lang w:val="en-US" w:eastAsia="zh-CN" w:bidi="ar-SA"/>
              </w:rPr>
              <w:t>字段名称</w:t>
            </w:r>
          </w:p>
        </w:tc>
        <w:tc>
          <w:tcPr>
            <w:tcW w:w="5257" w:type="dxa"/>
          </w:tcPr>
          <w:p w14:paraId="3D1B5C6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bCs/>
                <w:kern w:val="2"/>
                <w:sz w:val="24"/>
                <w:szCs w:val="24"/>
                <w:vertAlign w:val="baseline"/>
                <w:lang w:val="en-US" w:eastAsia="zh-CN" w:bidi="ar-SA"/>
              </w:rPr>
            </w:pPr>
            <w:r>
              <w:rPr>
                <w:rFonts w:hint="eastAsia" w:asciiTheme="minorEastAsia" w:hAnsiTheme="minorEastAsia" w:eastAsiaTheme="minorEastAsia" w:cstheme="minorEastAsia"/>
                <w:b/>
                <w:bCs/>
                <w:kern w:val="2"/>
                <w:sz w:val="24"/>
                <w:szCs w:val="24"/>
                <w:vertAlign w:val="baseline"/>
                <w:lang w:val="en-US" w:eastAsia="zh-CN" w:bidi="ar-SA"/>
              </w:rPr>
              <w:t>字段说明</w:t>
            </w:r>
          </w:p>
        </w:tc>
      </w:tr>
      <w:tr w14:paraId="2369C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7CFD8F6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1</w:t>
            </w:r>
          </w:p>
        </w:tc>
        <w:tc>
          <w:tcPr>
            <w:tcW w:w="1992" w:type="dxa"/>
          </w:tcPr>
          <w:p w14:paraId="2E64E8F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发货单号</w:t>
            </w:r>
          </w:p>
        </w:tc>
        <w:tc>
          <w:tcPr>
            <w:tcW w:w="5257" w:type="dxa"/>
          </w:tcPr>
          <w:p w14:paraId="3C0609D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6C27A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1820FE9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2</w:t>
            </w:r>
          </w:p>
        </w:tc>
        <w:tc>
          <w:tcPr>
            <w:tcW w:w="1992" w:type="dxa"/>
          </w:tcPr>
          <w:p w14:paraId="63A226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发货单行号</w:t>
            </w:r>
          </w:p>
        </w:tc>
        <w:tc>
          <w:tcPr>
            <w:tcW w:w="5257" w:type="dxa"/>
          </w:tcPr>
          <w:p w14:paraId="31AECD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5F75B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2A09B80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3</w:t>
            </w:r>
          </w:p>
        </w:tc>
        <w:tc>
          <w:tcPr>
            <w:tcW w:w="1992" w:type="dxa"/>
          </w:tcPr>
          <w:p w14:paraId="4655352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物料编码</w:t>
            </w:r>
          </w:p>
        </w:tc>
        <w:tc>
          <w:tcPr>
            <w:tcW w:w="5257" w:type="dxa"/>
          </w:tcPr>
          <w:p w14:paraId="6F3D384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3C862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5354E41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4</w:t>
            </w:r>
          </w:p>
        </w:tc>
        <w:tc>
          <w:tcPr>
            <w:tcW w:w="1992" w:type="dxa"/>
          </w:tcPr>
          <w:p w14:paraId="5A399D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数量</w:t>
            </w:r>
          </w:p>
        </w:tc>
        <w:tc>
          <w:tcPr>
            <w:tcW w:w="5257" w:type="dxa"/>
          </w:tcPr>
          <w:p w14:paraId="252FC7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73806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479A45D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5</w:t>
            </w:r>
          </w:p>
        </w:tc>
        <w:tc>
          <w:tcPr>
            <w:tcW w:w="1992" w:type="dxa"/>
          </w:tcPr>
          <w:p w14:paraId="061472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批次号</w:t>
            </w:r>
          </w:p>
        </w:tc>
        <w:tc>
          <w:tcPr>
            <w:tcW w:w="5257" w:type="dxa"/>
          </w:tcPr>
          <w:p w14:paraId="291BE12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10F99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auto"/>
            <w:vAlign w:val="top"/>
          </w:tcPr>
          <w:p w14:paraId="289FE70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6</w:t>
            </w:r>
          </w:p>
        </w:tc>
        <w:tc>
          <w:tcPr>
            <w:tcW w:w="1992" w:type="dxa"/>
            <w:shd w:val="clear" w:color="auto" w:fill="auto"/>
            <w:vAlign w:val="top"/>
          </w:tcPr>
          <w:p w14:paraId="3ECDA2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序列号</w:t>
            </w:r>
          </w:p>
        </w:tc>
        <w:tc>
          <w:tcPr>
            <w:tcW w:w="5257" w:type="dxa"/>
          </w:tcPr>
          <w:p w14:paraId="22102F4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5AF4C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auto"/>
            <w:vAlign w:val="top"/>
          </w:tcPr>
          <w:p w14:paraId="542C7A1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7</w:t>
            </w:r>
          </w:p>
        </w:tc>
        <w:tc>
          <w:tcPr>
            <w:tcW w:w="1992" w:type="dxa"/>
            <w:shd w:val="clear" w:color="auto" w:fill="auto"/>
            <w:vAlign w:val="top"/>
          </w:tcPr>
          <w:p w14:paraId="689967F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供应商</w:t>
            </w:r>
          </w:p>
        </w:tc>
        <w:tc>
          <w:tcPr>
            <w:tcW w:w="5257" w:type="dxa"/>
          </w:tcPr>
          <w:p w14:paraId="4266370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58E7A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auto"/>
            <w:vAlign w:val="top"/>
          </w:tcPr>
          <w:p w14:paraId="4F65F39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8</w:t>
            </w:r>
          </w:p>
        </w:tc>
        <w:tc>
          <w:tcPr>
            <w:tcW w:w="1992" w:type="dxa"/>
            <w:shd w:val="clear" w:color="auto" w:fill="auto"/>
            <w:vAlign w:val="top"/>
          </w:tcPr>
          <w:p w14:paraId="6B415C7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单位</w:t>
            </w:r>
          </w:p>
        </w:tc>
        <w:tc>
          <w:tcPr>
            <w:tcW w:w="5257" w:type="dxa"/>
          </w:tcPr>
          <w:p w14:paraId="1E229D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2709F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501CD05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9</w:t>
            </w:r>
          </w:p>
        </w:tc>
        <w:tc>
          <w:tcPr>
            <w:tcW w:w="1992" w:type="dxa"/>
            <w:shd w:val="clear" w:color="auto" w:fill="auto"/>
            <w:vAlign w:val="top"/>
          </w:tcPr>
          <w:p w14:paraId="50C1048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版次</w:t>
            </w:r>
          </w:p>
        </w:tc>
        <w:tc>
          <w:tcPr>
            <w:tcW w:w="5257" w:type="dxa"/>
          </w:tcPr>
          <w:p w14:paraId="7B6BFAA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bl>
    <w:p w14:paraId="110EE7CC">
      <w:pPr>
        <w:rPr>
          <w:rFonts w:hint="eastAsia" w:asciiTheme="minorEastAsia" w:hAnsiTheme="minorEastAsia" w:eastAsiaTheme="minorEastAsia" w:cstheme="minorEastAsia"/>
          <w:highlight w:val="none"/>
          <w:lang w:val="en-US" w:eastAsia="zh-CN"/>
        </w:rPr>
      </w:pPr>
    </w:p>
    <w:p w14:paraId="2B94BD51">
      <w:pPr>
        <w:pStyle w:val="6"/>
        <w:bidi w:val="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下发分拣任务至WCS</w:t>
      </w:r>
    </w:p>
    <w:p w14:paraId="6A081534">
      <w:pPr>
        <w:keepNext w:val="0"/>
        <w:keepLines w:val="0"/>
        <w:widowControl/>
        <w:suppressLineNumbers w:val="0"/>
        <w:jc w:val="left"/>
        <w:rPr>
          <w:rFonts w:hint="default"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MOM系统下发分拣任务至WCS系统，WCS系统触发出库任务。</w:t>
      </w:r>
      <w:r>
        <w:rPr>
          <w:rFonts w:hint="eastAsia" w:asciiTheme="minorEastAsia" w:hAnsiTheme="minorEastAsia" w:eastAsiaTheme="minorEastAsia" w:cstheme="minorEastAsia"/>
          <w:kern w:val="0"/>
          <w:sz w:val="24"/>
          <w:szCs w:val="24"/>
          <w:lang w:val="en-US" w:eastAsia="zh-CN" w:bidi="ar"/>
        </w:rPr>
        <w:tab/>
      </w:r>
    </w:p>
    <w:p w14:paraId="42599E89">
      <w:pPr>
        <w:ind w:left="0" w:leftChars="0" w:firstLine="0" w:firstLineChars="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分拣任务接口字段表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1992"/>
        <w:gridCol w:w="5257"/>
      </w:tblGrid>
      <w:tr w14:paraId="56783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4EFA85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bCs/>
                <w:kern w:val="2"/>
                <w:sz w:val="24"/>
                <w:szCs w:val="24"/>
                <w:vertAlign w:val="baseline"/>
                <w:lang w:val="en-US" w:eastAsia="zh-CN" w:bidi="ar-SA"/>
              </w:rPr>
            </w:pPr>
            <w:r>
              <w:rPr>
                <w:rFonts w:hint="eastAsia" w:asciiTheme="minorEastAsia" w:hAnsiTheme="minorEastAsia" w:eastAsiaTheme="minorEastAsia" w:cstheme="minorEastAsia"/>
                <w:b/>
                <w:bCs/>
                <w:kern w:val="2"/>
                <w:sz w:val="24"/>
                <w:szCs w:val="24"/>
                <w:vertAlign w:val="baseline"/>
                <w:lang w:val="en-US" w:eastAsia="zh-CN" w:bidi="ar-SA"/>
              </w:rPr>
              <w:t>序号</w:t>
            </w:r>
          </w:p>
        </w:tc>
        <w:tc>
          <w:tcPr>
            <w:tcW w:w="1992" w:type="dxa"/>
          </w:tcPr>
          <w:p w14:paraId="11457BF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bCs/>
                <w:kern w:val="2"/>
                <w:sz w:val="24"/>
                <w:szCs w:val="24"/>
                <w:vertAlign w:val="baseline"/>
                <w:lang w:val="en-US" w:eastAsia="zh-CN" w:bidi="ar-SA"/>
              </w:rPr>
            </w:pPr>
            <w:r>
              <w:rPr>
                <w:rFonts w:hint="eastAsia" w:asciiTheme="minorEastAsia" w:hAnsiTheme="minorEastAsia" w:eastAsiaTheme="minorEastAsia" w:cstheme="minorEastAsia"/>
                <w:b/>
                <w:bCs/>
                <w:kern w:val="2"/>
                <w:sz w:val="24"/>
                <w:szCs w:val="24"/>
                <w:vertAlign w:val="baseline"/>
                <w:lang w:val="en-US" w:eastAsia="zh-CN" w:bidi="ar-SA"/>
              </w:rPr>
              <w:t>字段名称</w:t>
            </w:r>
          </w:p>
        </w:tc>
        <w:tc>
          <w:tcPr>
            <w:tcW w:w="5257" w:type="dxa"/>
          </w:tcPr>
          <w:p w14:paraId="149423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bCs/>
                <w:kern w:val="2"/>
                <w:sz w:val="24"/>
                <w:szCs w:val="24"/>
                <w:vertAlign w:val="baseline"/>
                <w:lang w:val="en-US" w:eastAsia="zh-CN" w:bidi="ar-SA"/>
              </w:rPr>
            </w:pPr>
            <w:r>
              <w:rPr>
                <w:rFonts w:hint="eastAsia" w:asciiTheme="minorEastAsia" w:hAnsiTheme="minorEastAsia" w:eastAsiaTheme="minorEastAsia" w:cstheme="minorEastAsia"/>
                <w:b/>
                <w:bCs/>
                <w:kern w:val="2"/>
                <w:sz w:val="24"/>
                <w:szCs w:val="24"/>
                <w:vertAlign w:val="baseline"/>
                <w:lang w:val="en-US" w:eastAsia="zh-CN" w:bidi="ar-SA"/>
              </w:rPr>
              <w:t>字段说明</w:t>
            </w:r>
          </w:p>
        </w:tc>
      </w:tr>
      <w:tr w14:paraId="40EAC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09189C5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1</w:t>
            </w:r>
          </w:p>
        </w:tc>
        <w:tc>
          <w:tcPr>
            <w:tcW w:w="1992" w:type="dxa"/>
          </w:tcPr>
          <w:p w14:paraId="2CF997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任务号</w:t>
            </w:r>
          </w:p>
        </w:tc>
        <w:tc>
          <w:tcPr>
            <w:tcW w:w="5257" w:type="dxa"/>
          </w:tcPr>
          <w:p w14:paraId="338654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唯一ID</w:t>
            </w:r>
          </w:p>
        </w:tc>
      </w:tr>
      <w:tr w14:paraId="5248C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6E54EF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2</w:t>
            </w:r>
          </w:p>
        </w:tc>
        <w:tc>
          <w:tcPr>
            <w:tcW w:w="1992" w:type="dxa"/>
          </w:tcPr>
          <w:p w14:paraId="26E6CF6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箱号（托盘号）</w:t>
            </w:r>
          </w:p>
        </w:tc>
        <w:tc>
          <w:tcPr>
            <w:tcW w:w="5257" w:type="dxa"/>
          </w:tcPr>
          <w:p w14:paraId="4243DD6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5E0B3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318426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3</w:t>
            </w:r>
          </w:p>
        </w:tc>
        <w:tc>
          <w:tcPr>
            <w:tcW w:w="1992" w:type="dxa"/>
          </w:tcPr>
          <w:p w14:paraId="2EA00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物料编码</w:t>
            </w:r>
          </w:p>
        </w:tc>
        <w:tc>
          <w:tcPr>
            <w:tcW w:w="5257" w:type="dxa"/>
          </w:tcPr>
          <w:p w14:paraId="00A210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053F6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4F687CD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4</w:t>
            </w:r>
          </w:p>
        </w:tc>
        <w:tc>
          <w:tcPr>
            <w:tcW w:w="1992" w:type="dxa"/>
          </w:tcPr>
          <w:p w14:paraId="66ADA89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需出库的数量</w:t>
            </w:r>
          </w:p>
        </w:tc>
        <w:tc>
          <w:tcPr>
            <w:tcW w:w="5257" w:type="dxa"/>
          </w:tcPr>
          <w:p w14:paraId="4DDDEF7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64F2E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3139A3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5</w:t>
            </w:r>
          </w:p>
        </w:tc>
        <w:tc>
          <w:tcPr>
            <w:tcW w:w="1992" w:type="dxa"/>
          </w:tcPr>
          <w:p w14:paraId="1B36F44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任务创建时间</w:t>
            </w:r>
          </w:p>
        </w:tc>
        <w:tc>
          <w:tcPr>
            <w:tcW w:w="5257" w:type="dxa"/>
          </w:tcPr>
          <w:p w14:paraId="6D88DF8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294DF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50467DD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6</w:t>
            </w:r>
          </w:p>
        </w:tc>
        <w:tc>
          <w:tcPr>
            <w:tcW w:w="1992" w:type="dxa"/>
          </w:tcPr>
          <w:p w14:paraId="270EEB7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出库目的地</w:t>
            </w:r>
          </w:p>
        </w:tc>
        <w:tc>
          <w:tcPr>
            <w:tcW w:w="5257" w:type="dxa"/>
          </w:tcPr>
          <w:p w14:paraId="2257E4D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分拣口或工位</w:t>
            </w:r>
          </w:p>
        </w:tc>
      </w:tr>
    </w:tbl>
    <w:p w14:paraId="2AD55186">
      <w:pPr>
        <w:ind w:left="0" w:leftChars="0" w:firstLine="0" w:firstLineChars="0"/>
        <w:rPr>
          <w:rFonts w:hint="eastAsia" w:asciiTheme="minorEastAsia" w:hAnsiTheme="minorEastAsia" w:eastAsiaTheme="minorEastAsia" w:cstheme="minorEastAsia"/>
          <w:b/>
          <w:bCs/>
          <w:kern w:val="2"/>
          <w:sz w:val="28"/>
          <w:szCs w:val="28"/>
          <w:lang w:val="en-US" w:eastAsia="zh-CN" w:bidi="ar-SA"/>
        </w:rPr>
      </w:pPr>
    </w:p>
    <w:p w14:paraId="430B4422">
      <w:pPr>
        <w:pStyle w:val="6"/>
        <w:bidi w:val="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发送出库单信息至ERP</w:t>
      </w:r>
    </w:p>
    <w:p w14:paraId="77ABEC38">
      <w:pPr>
        <w:keepNext w:val="0"/>
        <w:keepLines w:val="0"/>
        <w:widowControl/>
        <w:suppressLineNumbers w:val="0"/>
        <w:jc w:val="left"/>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MOM系统将出库单信息发送至ERP系统。</w:t>
      </w:r>
    </w:p>
    <w:p w14:paraId="68FA99C2">
      <w:pPr>
        <w:ind w:left="0" w:leftChars="0" w:firstLine="0" w:firstLineChars="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出库单审核接口字段表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1992"/>
        <w:gridCol w:w="5257"/>
      </w:tblGrid>
      <w:tr w14:paraId="4F4FE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7044BC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bCs/>
                <w:kern w:val="2"/>
                <w:sz w:val="24"/>
                <w:szCs w:val="24"/>
                <w:vertAlign w:val="baseline"/>
                <w:lang w:val="en-US" w:eastAsia="zh-CN" w:bidi="ar-SA"/>
              </w:rPr>
            </w:pPr>
            <w:r>
              <w:rPr>
                <w:rFonts w:hint="eastAsia" w:asciiTheme="minorEastAsia" w:hAnsiTheme="minorEastAsia" w:eastAsiaTheme="minorEastAsia" w:cstheme="minorEastAsia"/>
                <w:b/>
                <w:bCs/>
                <w:kern w:val="2"/>
                <w:sz w:val="24"/>
                <w:szCs w:val="24"/>
                <w:vertAlign w:val="baseline"/>
                <w:lang w:val="en-US" w:eastAsia="zh-CN" w:bidi="ar-SA"/>
              </w:rPr>
              <w:t>序号</w:t>
            </w:r>
          </w:p>
        </w:tc>
        <w:tc>
          <w:tcPr>
            <w:tcW w:w="1992" w:type="dxa"/>
          </w:tcPr>
          <w:p w14:paraId="0A2CC54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bCs/>
                <w:kern w:val="2"/>
                <w:sz w:val="24"/>
                <w:szCs w:val="24"/>
                <w:vertAlign w:val="baseline"/>
                <w:lang w:val="en-US" w:eastAsia="zh-CN" w:bidi="ar-SA"/>
              </w:rPr>
            </w:pPr>
            <w:r>
              <w:rPr>
                <w:rFonts w:hint="eastAsia" w:asciiTheme="minorEastAsia" w:hAnsiTheme="minorEastAsia" w:eastAsiaTheme="minorEastAsia" w:cstheme="minorEastAsia"/>
                <w:b/>
                <w:bCs/>
                <w:kern w:val="2"/>
                <w:sz w:val="24"/>
                <w:szCs w:val="24"/>
                <w:vertAlign w:val="baseline"/>
                <w:lang w:val="en-US" w:eastAsia="zh-CN" w:bidi="ar-SA"/>
              </w:rPr>
              <w:t>字段名称</w:t>
            </w:r>
          </w:p>
        </w:tc>
        <w:tc>
          <w:tcPr>
            <w:tcW w:w="5257" w:type="dxa"/>
          </w:tcPr>
          <w:p w14:paraId="1B208F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bCs/>
                <w:kern w:val="2"/>
                <w:sz w:val="24"/>
                <w:szCs w:val="24"/>
                <w:vertAlign w:val="baseline"/>
                <w:lang w:val="en-US" w:eastAsia="zh-CN" w:bidi="ar-SA"/>
              </w:rPr>
            </w:pPr>
            <w:r>
              <w:rPr>
                <w:rFonts w:hint="eastAsia" w:asciiTheme="minorEastAsia" w:hAnsiTheme="minorEastAsia" w:eastAsiaTheme="minorEastAsia" w:cstheme="minorEastAsia"/>
                <w:b/>
                <w:bCs/>
                <w:kern w:val="2"/>
                <w:sz w:val="24"/>
                <w:szCs w:val="24"/>
                <w:vertAlign w:val="baseline"/>
                <w:lang w:val="en-US" w:eastAsia="zh-CN" w:bidi="ar-SA"/>
              </w:rPr>
              <w:t>字段说明</w:t>
            </w:r>
          </w:p>
        </w:tc>
      </w:tr>
      <w:tr w14:paraId="0B72F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2DFDD36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1</w:t>
            </w:r>
          </w:p>
        </w:tc>
        <w:tc>
          <w:tcPr>
            <w:tcW w:w="1992" w:type="dxa"/>
          </w:tcPr>
          <w:p w14:paraId="38B57D4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出库单号</w:t>
            </w:r>
          </w:p>
        </w:tc>
        <w:tc>
          <w:tcPr>
            <w:tcW w:w="5257" w:type="dxa"/>
          </w:tcPr>
          <w:p w14:paraId="5DAF2DA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成品出库时引用ERP下发的发货单号；</w:t>
            </w:r>
          </w:p>
          <w:p w14:paraId="4FB920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其他出库方式采用MOM自带出库单号；</w:t>
            </w:r>
          </w:p>
        </w:tc>
      </w:tr>
      <w:tr w14:paraId="18D42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05C7434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2</w:t>
            </w:r>
          </w:p>
        </w:tc>
        <w:tc>
          <w:tcPr>
            <w:tcW w:w="1992" w:type="dxa"/>
          </w:tcPr>
          <w:p w14:paraId="2AC3356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发货单行号</w:t>
            </w:r>
          </w:p>
        </w:tc>
        <w:tc>
          <w:tcPr>
            <w:tcW w:w="5257" w:type="dxa"/>
          </w:tcPr>
          <w:p w14:paraId="6D3E15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260FE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622C91C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3</w:t>
            </w:r>
          </w:p>
        </w:tc>
        <w:tc>
          <w:tcPr>
            <w:tcW w:w="1992" w:type="dxa"/>
          </w:tcPr>
          <w:p w14:paraId="1252E25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仓库名称</w:t>
            </w:r>
          </w:p>
        </w:tc>
        <w:tc>
          <w:tcPr>
            <w:tcW w:w="5257" w:type="dxa"/>
          </w:tcPr>
          <w:p w14:paraId="7D615CF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3F3D6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5F23A2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4</w:t>
            </w:r>
          </w:p>
        </w:tc>
        <w:tc>
          <w:tcPr>
            <w:tcW w:w="1992" w:type="dxa"/>
          </w:tcPr>
          <w:p w14:paraId="60E103A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出库方式</w:t>
            </w:r>
          </w:p>
        </w:tc>
        <w:tc>
          <w:tcPr>
            <w:tcW w:w="5257" w:type="dxa"/>
          </w:tcPr>
          <w:p w14:paraId="75310A7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退货出库、半成品出库、成品出库、外委出库、领料出库、报废出库、盘亏出库</w:t>
            </w:r>
          </w:p>
        </w:tc>
      </w:tr>
      <w:tr w14:paraId="2B524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5D91A8D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5</w:t>
            </w:r>
          </w:p>
        </w:tc>
        <w:tc>
          <w:tcPr>
            <w:tcW w:w="1992" w:type="dxa"/>
          </w:tcPr>
          <w:p w14:paraId="6CB6ED4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物料编码</w:t>
            </w:r>
          </w:p>
        </w:tc>
        <w:tc>
          <w:tcPr>
            <w:tcW w:w="5257" w:type="dxa"/>
          </w:tcPr>
          <w:p w14:paraId="5E8960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13D1A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0BD6A12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6</w:t>
            </w:r>
          </w:p>
        </w:tc>
        <w:tc>
          <w:tcPr>
            <w:tcW w:w="1992" w:type="dxa"/>
          </w:tcPr>
          <w:p w14:paraId="1303AE8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数量</w:t>
            </w:r>
          </w:p>
        </w:tc>
        <w:tc>
          <w:tcPr>
            <w:tcW w:w="5257" w:type="dxa"/>
          </w:tcPr>
          <w:p w14:paraId="10D3F50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1F0BB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7653169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7</w:t>
            </w:r>
          </w:p>
        </w:tc>
        <w:tc>
          <w:tcPr>
            <w:tcW w:w="1992" w:type="dxa"/>
          </w:tcPr>
          <w:p w14:paraId="66DAF6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批次号</w:t>
            </w:r>
          </w:p>
        </w:tc>
        <w:tc>
          <w:tcPr>
            <w:tcW w:w="5257" w:type="dxa"/>
          </w:tcPr>
          <w:p w14:paraId="29A313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28EDF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auto"/>
            <w:vAlign w:val="top"/>
          </w:tcPr>
          <w:p w14:paraId="5E43900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8</w:t>
            </w:r>
          </w:p>
        </w:tc>
        <w:tc>
          <w:tcPr>
            <w:tcW w:w="1992" w:type="dxa"/>
          </w:tcPr>
          <w:p w14:paraId="69ECA0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序列号</w:t>
            </w:r>
          </w:p>
        </w:tc>
        <w:tc>
          <w:tcPr>
            <w:tcW w:w="5257" w:type="dxa"/>
          </w:tcPr>
          <w:p w14:paraId="139F9EA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0FBDF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auto"/>
            <w:vAlign w:val="top"/>
          </w:tcPr>
          <w:p w14:paraId="28D755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9</w:t>
            </w:r>
          </w:p>
        </w:tc>
        <w:tc>
          <w:tcPr>
            <w:tcW w:w="1992" w:type="dxa"/>
          </w:tcPr>
          <w:p w14:paraId="17EBA44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流水号</w:t>
            </w:r>
          </w:p>
        </w:tc>
        <w:tc>
          <w:tcPr>
            <w:tcW w:w="5257" w:type="dxa"/>
          </w:tcPr>
          <w:p w14:paraId="7387967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55C0F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auto"/>
            <w:vAlign w:val="top"/>
          </w:tcPr>
          <w:p w14:paraId="56E5B46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10</w:t>
            </w:r>
          </w:p>
        </w:tc>
        <w:tc>
          <w:tcPr>
            <w:tcW w:w="1992" w:type="dxa"/>
            <w:shd w:val="clear" w:color="auto" w:fill="auto"/>
            <w:vAlign w:val="top"/>
          </w:tcPr>
          <w:p w14:paraId="45EBBF4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出库人</w:t>
            </w:r>
          </w:p>
        </w:tc>
        <w:tc>
          <w:tcPr>
            <w:tcW w:w="5257" w:type="dxa"/>
          </w:tcPr>
          <w:p w14:paraId="5D2545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3EDF3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auto"/>
            <w:vAlign w:val="top"/>
          </w:tcPr>
          <w:p w14:paraId="78114B1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11</w:t>
            </w:r>
          </w:p>
        </w:tc>
        <w:tc>
          <w:tcPr>
            <w:tcW w:w="1992" w:type="dxa"/>
            <w:shd w:val="clear" w:color="auto" w:fill="auto"/>
            <w:vAlign w:val="top"/>
          </w:tcPr>
          <w:p w14:paraId="1F2CE2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库位信息</w:t>
            </w:r>
          </w:p>
        </w:tc>
        <w:tc>
          <w:tcPr>
            <w:tcW w:w="5257" w:type="dxa"/>
          </w:tcPr>
          <w:p w14:paraId="390A2B6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64724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auto"/>
            <w:vAlign w:val="top"/>
          </w:tcPr>
          <w:p w14:paraId="1DFE342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12</w:t>
            </w:r>
          </w:p>
        </w:tc>
        <w:tc>
          <w:tcPr>
            <w:tcW w:w="1992" w:type="dxa"/>
            <w:shd w:val="clear" w:color="auto" w:fill="auto"/>
            <w:vAlign w:val="top"/>
          </w:tcPr>
          <w:p w14:paraId="24A10CD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出库时间</w:t>
            </w:r>
          </w:p>
        </w:tc>
        <w:tc>
          <w:tcPr>
            <w:tcW w:w="5257" w:type="dxa"/>
          </w:tcPr>
          <w:p w14:paraId="08BAB5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bl>
    <w:p w14:paraId="2641B9C1">
      <w:pPr>
        <w:ind w:left="0" w:leftChars="0" w:firstLine="0" w:firstLineChars="0"/>
        <w:rPr>
          <w:rFonts w:hint="eastAsia" w:asciiTheme="minorEastAsia" w:hAnsiTheme="minorEastAsia" w:eastAsiaTheme="minorEastAsia" w:cstheme="minorEastAsia"/>
          <w:b/>
          <w:bCs/>
          <w:kern w:val="2"/>
          <w:sz w:val="28"/>
          <w:szCs w:val="28"/>
          <w:lang w:val="en-US" w:eastAsia="zh-CN" w:bidi="ar-SA"/>
        </w:rPr>
      </w:pPr>
    </w:p>
    <w:p w14:paraId="57295269">
      <w:pPr>
        <w:pStyle w:val="6"/>
        <w:bidi w:val="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下发AGV搬运任务</w:t>
      </w:r>
    </w:p>
    <w:p w14:paraId="10315232">
      <w:pPr>
        <w:keepNext w:val="0"/>
        <w:keepLines w:val="0"/>
        <w:widowControl/>
        <w:suppressLineNumbers w:val="0"/>
        <w:jc w:val="left"/>
        <w:rPr>
          <w:rFonts w:hint="default"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MOM系统下发分拣任务至WCS系统，WCS系统触发出库任务。</w:t>
      </w:r>
      <w:r>
        <w:rPr>
          <w:rFonts w:hint="eastAsia" w:asciiTheme="minorEastAsia" w:hAnsiTheme="minorEastAsia" w:eastAsiaTheme="minorEastAsia" w:cstheme="minorEastAsia"/>
          <w:kern w:val="0"/>
          <w:sz w:val="24"/>
          <w:szCs w:val="24"/>
          <w:lang w:val="en-US" w:eastAsia="zh-CN" w:bidi="ar"/>
        </w:rPr>
        <w:tab/>
      </w:r>
    </w:p>
    <w:p w14:paraId="0F7358FB">
      <w:pPr>
        <w:ind w:left="0" w:leftChars="0" w:firstLine="0" w:firstLineChars="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分拣任务接口字段表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1992"/>
        <w:gridCol w:w="5257"/>
      </w:tblGrid>
      <w:tr w14:paraId="7B8D1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731DEE2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bCs/>
                <w:kern w:val="2"/>
                <w:sz w:val="24"/>
                <w:szCs w:val="24"/>
                <w:vertAlign w:val="baseline"/>
                <w:lang w:val="en-US" w:eastAsia="zh-CN" w:bidi="ar-SA"/>
              </w:rPr>
            </w:pPr>
            <w:r>
              <w:rPr>
                <w:rFonts w:hint="eastAsia" w:asciiTheme="minorEastAsia" w:hAnsiTheme="minorEastAsia" w:eastAsiaTheme="minorEastAsia" w:cstheme="minorEastAsia"/>
                <w:b/>
                <w:bCs/>
                <w:kern w:val="2"/>
                <w:sz w:val="24"/>
                <w:szCs w:val="24"/>
                <w:vertAlign w:val="baseline"/>
                <w:lang w:val="en-US" w:eastAsia="zh-CN" w:bidi="ar-SA"/>
              </w:rPr>
              <w:t>序号</w:t>
            </w:r>
          </w:p>
        </w:tc>
        <w:tc>
          <w:tcPr>
            <w:tcW w:w="1992" w:type="dxa"/>
          </w:tcPr>
          <w:p w14:paraId="708B81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bCs/>
                <w:kern w:val="2"/>
                <w:sz w:val="24"/>
                <w:szCs w:val="24"/>
                <w:vertAlign w:val="baseline"/>
                <w:lang w:val="en-US" w:eastAsia="zh-CN" w:bidi="ar-SA"/>
              </w:rPr>
            </w:pPr>
            <w:r>
              <w:rPr>
                <w:rFonts w:hint="eastAsia" w:asciiTheme="minorEastAsia" w:hAnsiTheme="minorEastAsia" w:eastAsiaTheme="minorEastAsia" w:cstheme="minorEastAsia"/>
                <w:b/>
                <w:bCs/>
                <w:kern w:val="2"/>
                <w:sz w:val="24"/>
                <w:szCs w:val="24"/>
                <w:vertAlign w:val="baseline"/>
                <w:lang w:val="en-US" w:eastAsia="zh-CN" w:bidi="ar-SA"/>
              </w:rPr>
              <w:t>字段名称</w:t>
            </w:r>
          </w:p>
        </w:tc>
        <w:tc>
          <w:tcPr>
            <w:tcW w:w="5257" w:type="dxa"/>
          </w:tcPr>
          <w:p w14:paraId="00BD685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bCs/>
                <w:kern w:val="2"/>
                <w:sz w:val="24"/>
                <w:szCs w:val="24"/>
                <w:vertAlign w:val="baseline"/>
                <w:lang w:val="en-US" w:eastAsia="zh-CN" w:bidi="ar-SA"/>
              </w:rPr>
            </w:pPr>
            <w:r>
              <w:rPr>
                <w:rFonts w:hint="eastAsia" w:asciiTheme="minorEastAsia" w:hAnsiTheme="minorEastAsia" w:eastAsiaTheme="minorEastAsia" w:cstheme="minorEastAsia"/>
                <w:b/>
                <w:bCs/>
                <w:kern w:val="2"/>
                <w:sz w:val="24"/>
                <w:szCs w:val="24"/>
                <w:vertAlign w:val="baseline"/>
                <w:lang w:val="en-US" w:eastAsia="zh-CN" w:bidi="ar-SA"/>
              </w:rPr>
              <w:t>字段说明</w:t>
            </w:r>
          </w:p>
        </w:tc>
      </w:tr>
      <w:tr w14:paraId="5A220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3511791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1</w:t>
            </w:r>
          </w:p>
        </w:tc>
        <w:tc>
          <w:tcPr>
            <w:tcW w:w="1992" w:type="dxa"/>
          </w:tcPr>
          <w:p w14:paraId="35BAC2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任务号</w:t>
            </w:r>
          </w:p>
        </w:tc>
        <w:tc>
          <w:tcPr>
            <w:tcW w:w="5257" w:type="dxa"/>
          </w:tcPr>
          <w:p w14:paraId="6861A96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唯一ID</w:t>
            </w:r>
          </w:p>
        </w:tc>
      </w:tr>
      <w:tr w14:paraId="39A76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36F00E9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2</w:t>
            </w:r>
          </w:p>
        </w:tc>
        <w:tc>
          <w:tcPr>
            <w:tcW w:w="1992" w:type="dxa"/>
          </w:tcPr>
          <w:p w14:paraId="4A313F4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箱号（托盘号）</w:t>
            </w:r>
          </w:p>
        </w:tc>
        <w:tc>
          <w:tcPr>
            <w:tcW w:w="5257" w:type="dxa"/>
          </w:tcPr>
          <w:p w14:paraId="2B9D5E8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231FF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4CB1758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3</w:t>
            </w:r>
          </w:p>
        </w:tc>
        <w:tc>
          <w:tcPr>
            <w:tcW w:w="1992" w:type="dxa"/>
          </w:tcPr>
          <w:p w14:paraId="5D8F2B5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物料编码</w:t>
            </w:r>
          </w:p>
        </w:tc>
        <w:tc>
          <w:tcPr>
            <w:tcW w:w="5257" w:type="dxa"/>
          </w:tcPr>
          <w:p w14:paraId="23CBA7F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757CF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1B7F3D3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4</w:t>
            </w:r>
          </w:p>
        </w:tc>
        <w:tc>
          <w:tcPr>
            <w:tcW w:w="1992" w:type="dxa"/>
          </w:tcPr>
          <w:p w14:paraId="1E8167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需出库的数量</w:t>
            </w:r>
          </w:p>
        </w:tc>
        <w:tc>
          <w:tcPr>
            <w:tcW w:w="5257" w:type="dxa"/>
          </w:tcPr>
          <w:p w14:paraId="669EFCE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24AE6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128B271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5</w:t>
            </w:r>
          </w:p>
        </w:tc>
        <w:tc>
          <w:tcPr>
            <w:tcW w:w="1992" w:type="dxa"/>
          </w:tcPr>
          <w:p w14:paraId="1D19EF1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任务创建时间</w:t>
            </w:r>
          </w:p>
        </w:tc>
        <w:tc>
          <w:tcPr>
            <w:tcW w:w="5257" w:type="dxa"/>
          </w:tcPr>
          <w:p w14:paraId="3E1173F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4E4FD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6D8E285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6</w:t>
            </w:r>
          </w:p>
        </w:tc>
        <w:tc>
          <w:tcPr>
            <w:tcW w:w="1992" w:type="dxa"/>
          </w:tcPr>
          <w:p w14:paraId="29522B4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出库目的地</w:t>
            </w:r>
          </w:p>
        </w:tc>
        <w:tc>
          <w:tcPr>
            <w:tcW w:w="5257" w:type="dxa"/>
          </w:tcPr>
          <w:p w14:paraId="2A83084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分拣口或工位</w:t>
            </w:r>
          </w:p>
        </w:tc>
      </w:tr>
    </w:tbl>
    <w:p w14:paraId="0D10EC0B">
      <w:pPr>
        <w:ind w:left="0" w:leftChars="0" w:firstLine="0" w:firstLineChars="0"/>
        <w:rPr>
          <w:rFonts w:hint="eastAsia" w:asciiTheme="minorEastAsia" w:hAnsiTheme="minorEastAsia" w:eastAsiaTheme="minorEastAsia" w:cstheme="minorEastAsia"/>
          <w:b/>
          <w:bCs/>
          <w:kern w:val="2"/>
          <w:sz w:val="28"/>
          <w:szCs w:val="28"/>
          <w:lang w:val="en-US" w:eastAsia="zh-CN" w:bidi="ar-SA"/>
        </w:rPr>
      </w:pPr>
    </w:p>
    <w:p w14:paraId="17EFBF57">
      <w:pPr>
        <w:pStyle w:val="4"/>
        <w:rPr>
          <w:rFonts w:hint="eastAsia" w:asciiTheme="minorEastAsia" w:hAnsiTheme="minorEastAsia" w:eastAsiaTheme="minorEastAsia" w:cstheme="minorEastAsia"/>
          <w:b/>
          <w:bCs/>
          <w:kern w:val="2"/>
          <w:sz w:val="28"/>
          <w:szCs w:val="28"/>
          <w:lang w:val="en-US" w:eastAsia="zh-CN" w:bidi="ar-SA"/>
        </w:rPr>
      </w:pPr>
      <w:bookmarkStart w:id="48" w:name="_Toc20059"/>
      <w:r>
        <w:rPr>
          <w:rFonts w:hint="eastAsia" w:asciiTheme="minorEastAsia" w:hAnsiTheme="minorEastAsia" w:eastAsiaTheme="minorEastAsia" w:cstheme="minorEastAsia"/>
          <w:b/>
          <w:bCs/>
          <w:kern w:val="2"/>
          <w:sz w:val="28"/>
          <w:szCs w:val="28"/>
          <w:lang w:val="en-US" w:eastAsia="zh-CN" w:bidi="ar-SA"/>
        </w:rPr>
        <w:t>盘点管理</w:t>
      </w:r>
      <w:bookmarkEnd w:id="48"/>
    </w:p>
    <w:p w14:paraId="080BCF21">
      <w:pPr>
        <w:pStyle w:val="5"/>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目标业务流程</w:t>
      </w:r>
    </w:p>
    <w:p w14:paraId="01FED19A">
      <w:pPr>
        <w:numPr>
          <w:ilvl w:val="0"/>
          <w:numId w:val="14"/>
        </w:numPr>
        <w:ind w:left="960" w:leftChars="0" w:hanging="48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流程范围</w:t>
      </w:r>
    </w:p>
    <w:tbl>
      <w:tblPr>
        <w:tblStyle w:val="20"/>
        <w:tblW w:w="8196" w:type="dxa"/>
        <w:tblInd w:w="17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92"/>
        <w:gridCol w:w="6804"/>
      </w:tblGrid>
      <w:tr w14:paraId="5A0959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13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60BB82F">
            <w:pPr>
              <w:pStyle w:val="19"/>
              <w:keepNext w:val="0"/>
              <w:keepLines w:val="0"/>
              <w:widowControl/>
              <w:suppressLineNumbers w:val="0"/>
              <w:ind w:firstLine="0" w:firstLineChars="0"/>
              <w:jc w:val="center"/>
              <w:rPr>
                <w:rFonts w:hint="eastAsia" w:asciiTheme="minorEastAsia" w:hAnsiTheme="minorEastAsia" w:eastAsiaTheme="minorEastAsia" w:cstheme="minorEastAsia"/>
                <w:b/>
                <w:bCs/>
                <w:color w:val="000000"/>
                <w:sz w:val="24"/>
                <w:szCs w:val="24"/>
                <w:lang w:val="en-US" w:eastAsia="zh-CN"/>
              </w:rPr>
            </w:pPr>
            <w:r>
              <w:rPr>
                <w:rFonts w:hint="eastAsia" w:asciiTheme="minorEastAsia" w:hAnsiTheme="minorEastAsia" w:eastAsiaTheme="minorEastAsia" w:cstheme="minorEastAsia"/>
                <w:b/>
                <w:bCs/>
                <w:color w:val="000000"/>
                <w:sz w:val="24"/>
                <w:szCs w:val="24"/>
                <w:lang w:val="en-US" w:eastAsia="zh-CN"/>
              </w:rPr>
              <w:t>流程起点</w:t>
            </w:r>
          </w:p>
        </w:tc>
        <w:tc>
          <w:tcPr>
            <w:tcW w:w="680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530A572">
            <w:pPr>
              <w:pStyle w:val="19"/>
              <w:keepNext w:val="0"/>
              <w:keepLines w:val="0"/>
              <w:widowControl/>
              <w:suppressLineNumbers w:val="0"/>
              <w:ind w:firstLine="0" w:firstLineChars="0"/>
              <w:jc w:val="left"/>
              <w:rPr>
                <w:rFonts w:hint="eastAsia" w:asciiTheme="minorEastAsia" w:hAnsiTheme="minorEastAsia" w:eastAsiaTheme="minorEastAsia" w:cstheme="minorEastAsia"/>
                <w:b w:val="0"/>
                <w:bCs w:val="0"/>
                <w:color w:val="000000"/>
                <w:sz w:val="24"/>
                <w:szCs w:val="24"/>
                <w:lang w:val="en-US" w:eastAsia="zh-CN"/>
              </w:rPr>
            </w:pPr>
            <w:r>
              <w:rPr>
                <w:rFonts w:hint="eastAsia" w:asciiTheme="minorEastAsia" w:hAnsiTheme="minorEastAsia" w:eastAsiaTheme="minorEastAsia" w:cstheme="minorEastAsia"/>
                <w:b w:val="0"/>
                <w:bCs w:val="0"/>
                <w:color w:val="000000"/>
                <w:sz w:val="24"/>
                <w:szCs w:val="24"/>
                <w:lang w:val="en-US" w:eastAsia="zh-CN"/>
              </w:rPr>
              <w:t>盘点任务已下达</w:t>
            </w:r>
          </w:p>
        </w:tc>
      </w:tr>
      <w:tr w14:paraId="32ACD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13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0405C68">
            <w:pPr>
              <w:pStyle w:val="19"/>
              <w:keepNext w:val="0"/>
              <w:keepLines w:val="0"/>
              <w:widowControl/>
              <w:suppressLineNumbers w:val="0"/>
              <w:ind w:firstLine="0" w:firstLineChars="0"/>
              <w:jc w:val="center"/>
              <w:rPr>
                <w:rFonts w:hint="eastAsia" w:asciiTheme="minorEastAsia" w:hAnsiTheme="minorEastAsia" w:eastAsiaTheme="minorEastAsia" w:cstheme="minorEastAsia"/>
                <w:b/>
                <w:bCs/>
                <w:color w:val="000000"/>
                <w:sz w:val="24"/>
                <w:szCs w:val="24"/>
                <w:lang w:val="en-US" w:eastAsia="zh-CN"/>
              </w:rPr>
            </w:pPr>
            <w:r>
              <w:rPr>
                <w:rFonts w:hint="eastAsia" w:asciiTheme="minorEastAsia" w:hAnsiTheme="minorEastAsia" w:eastAsiaTheme="minorEastAsia" w:cstheme="minorEastAsia"/>
                <w:b/>
                <w:bCs/>
                <w:color w:val="000000"/>
                <w:sz w:val="24"/>
                <w:szCs w:val="24"/>
                <w:lang w:val="en-US" w:eastAsia="zh-CN"/>
              </w:rPr>
              <w:t>流程终点</w:t>
            </w:r>
          </w:p>
        </w:tc>
        <w:tc>
          <w:tcPr>
            <w:tcW w:w="680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876280D">
            <w:pPr>
              <w:pStyle w:val="19"/>
              <w:keepNext w:val="0"/>
              <w:keepLines w:val="0"/>
              <w:widowControl/>
              <w:suppressLineNumbers w:val="0"/>
              <w:ind w:firstLine="0" w:firstLineChars="0"/>
              <w:jc w:val="left"/>
              <w:rPr>
                <w:rFonts w:hint="eastAsia" w:asciiTheme="minorEastAsia" w:hAnsiTheme="minorEastAsia" w:eastAsiaTheme="minorEastAsia" w:cstheme="minorEastAsia"/>
                <w:b w:val="0"/>
                <w:bCs w:val="0"/>
                <w:color w:val="000000"/>
                <w:sz w:val="24"/>
                <w:szCs w:val="24"/>
                <w:lang w:val="en-US" w:eastAsia="zh-CN"/>
              </w:rPr>
            </w:pPr>
            <w:r>
              <w:rPr>
                <w:rFonts w:hint="eastAsia" w:asciiTheme="minorEastAsia" w:hAnsiTheme="minorEastAsia" w:eastAsiaTheme="minorEastAsia" w:cstheme="minorEastAsia"/>
                <w:b w:val="0"/>
                <w:bCs w:val="0"/>
                <w:color w:val="000000"/>
                <w:sz w:val="24"/>
                <w:szCs w:val="24"/>
                <w:lang w:val="en-US" w:eastAsia="zh-CN"/>
              </w:rPr>
              <w:t>盘点任务已完成</w:t>
            </w:r>
          </w:p>
        </w:tc>
      </w:tr>
      <w:tr w14:paraId="4F9589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13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E9F5930">
            <w:pPr>
              <w:pStyle w:val="19"/>
              <w:keepNext w:val="0"/>
              <w:keepLines w:val="0"/>
              <w:widowControl/>
              <w:suppressLineNumbers w:val="0"/>
              <w:ind w:firstLine="0" w:firstLineChars="0"/>
              <w:jc w:val="center"/>
              <w:rPr>
                <w:rFonts w:hint="eastAsia" w:asciiTheme="minorEastAsia" w:hAnsiTheme="minorEastAsia" w:eastAsiaTheme="minorEastAsia" w:cstheme="minorEastAsia"/>
                <w:b/>
                <w:bCs/>
                <w:color w:val="000000"/>
                <w:sz w:val="24"/>
                <w:szCs w:val="24"/>
                <w:lang w:val="en-US" w:eastAsia="zh-CN"/>
              </w:rPr>
            </w:pPr>
            <w:r>
              <w:rPr>
                <w:rFonts w:hint="eastAsia" w:asciiTheme="minorEastAsia" w:hAnsiTheme="minorEastAsia" w:eastAsiaTheme="minorEastAsia" w:cstheme="minorEastAsia"/>
                <w:b/>
                <w:bCs/>
                <w:color w:val="000000"/>
                <w:sz w:val="24"/>
                <w:szCs w:val="24"/>
                <w:lang w:val="en-US" w:eastAsia="zh-CN"/>
              </w:rPr>
              <w:t>输入</w:t>
            </w:r>
          </w:p>
        </w:tc>
        <w:tc>
          <w:tcPr>
            <w:tcW w:w="680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FF00787">
            <w:pPr>
              <w:pStyle w:val="19"/>
              <w:keepNext w:val="0"/>
              <w:keepLines w:val="0"/>
              <w:widowControl/>
              <w:suppressLineNumbers w:val="0"/>
              <w:ind w:firstLine="0" w:firstLineChars="0"/>
              <w:jc w:val="left"/>
              <w:rPr>
                <w:rFonts w:hint="eastAsia" w:asciiTheme="minorEastAsia" w:hAnsiTheme="minorEastAsia" w:eastAsiaTheme="minorEastAsia" w:cstheme="minorEastAsia"/>
                <w:b w:val="0"/>
                <w:bCs w:val="0"/>
                <w:color w:val="000000"/>
                <w:sz w:val="24"/>
                <w:szCs w:val="24"/>
                <w:lang w:val="en-US" w:eastAsia="zh-CN"/>
              </w:rPr>
            </w:pPr>
            <w:r>
              <w:rPr>
                <w:rFonts w:hint="eastAsia" w:asciiTheme="minorEastAsia" w:hAnsiTheme="minorEastAsia" w:eastAsiaTheme="minorEastAsia" w:cstheme="minorEastAsia"/>
                <w:b w:val="0"/>
                <w:bCs w:val="0"/>
                <w:color w:val="000000"/>
                <w:sz w:val="24"/>
                <w:szCs w:val="24"/>
                <w:lang w:val="en-US" w:eastAsia="zh-CN"/>
              </w:rPr>
              <w:t>盘点任务</w:t>
            </w:r>
          </w:p>
        </w:tc>
      </w:tr>
      <w:tr w14:paraId="0051FD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13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FD09EF3">
            <w:pPr>
              <w:pStyle w:val="19"/>
              <w:keepNext w:val="0"/>
              <w:keepLines w:val="0"/>
              <w:widowControl/>
              <w:suppressLineNumbers w:val="0"/>
              <w:ind w:firstLine="0" w:firstLineChars="0"/>
              <w:jc w:val="center"/>
              <w:rPr>
                <w:rFonts w:hint="eastAsia" w:asciiTheme="minorEastAsia" w:hAnsiTheme="minorEastAsia" w:eastAsiaTheme="minorEastAsia" w:cstheme="minorEastAsia"/>
                <w:b/>
                <w:bCs/>
                <w:color w:val="000000"/>
                <w:sz w:val="24"/>
                <w:szCs w:val="24"/>
                <w:lang w:val="en-US" w:eastAsia="zh-CN"/>
              </w:rPr>
            </w:pPr>
            <w:r>
              <w:rPr>
                <w:rFonts w:hint="eastAsia" w:asciiTheme="minorEastAsia" w:hAnsiTheme="minorEastAsia" w:eastAsiaTheme="minorEastAsia" w:cstheme="minorEastAsia"/>
                <w:b/>
                <w:bCs/>
                <w:color w:val="000000"/>
                <w:sz w:val="24"/>
                <w:szCs w:val="24"/>
                <w:lang w:val="en-US" w:eastAsia="zh-CN"/>
              </w:rPr>
              <w:t>输出</w:t>
            </w:r>
          </w:p>
        </w:tc>
        <w:tc>
          <w:tcPr>
            <w:tcW w:w="680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7D1D9E5">
            <w:pPr>
              <w:pStyle w:val="19"/>
              <w:keepNext w:val="0"/>
              <w:keepLines w:val="0"/>
              <w:widowControl/>
              <w:suppressLineNumbers w:val="0"/>
              <w:ind w:firstLine="0" w:firstLineChars="0"/>
              <w:jc w:val="left"/>
              <w:rPr>
                <w:rFonts w:hint="eastAsia" w:asciiTheme="minorEastAsia" w:hAnsiTheme="minorEastAsia" w:eastAsiaTheme="minorEastAsia" w:cstheme="minorEastAsia"/>
                <w:b w:val="0"/>
                <w:bCs w:val="0"/>
                <w:color w:val="000000"/>
                <w:sz w:val="24"/>
                <w:szCs w:val="24"/>
                <w:lang w:val="en-US" w:eastAsia="zh-CN"/>
              </w:rPr>
            </w:pPr>
            <w:r>
              <w:rPr>
                <w:rFonts w:hint="eastAsia" w:asciiTheme="minorEastAsia" w:hAnsiTheme="minorEastAsia" w:eastAsiaTheme="minorEastAsia" w:cstheme="minorEastAsia"/>
                <w:b w:val="0"/>
                <w:bCs w:val="0"/>
                <w:color w:val="000000"/>
                <w:sz w:val="24"/>
                <w:szCs w:val="24"/>
                <w:lang w:val="en-US" w:eastAsia="zh-CN"/>
              </w:rPr>
              <w:t>库存数据</w:t>
            </w:r>
          </w:p>
        </w:tc>
      </w:tr>
    </w:tbl>
    <w:p w14:paraId="71B67756">
      <w:pPr>
        <w:numPr>
          <w:ilvl w:val="0"/>
          <w:numId w:val="14"/>
        </w:numPr>
        <w:ind w:left="960" w:leftChars="0" w:hanging="480" w:firstLineChars="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lang w:val="en-US" w:eastAsia="zh-CN"/>
        </w:rPr>
        <w:t>流程设计</w:t>
      </w:r>
    </w:p>
    <w:p w14:paraId="1D51CB8C">
      <w:pPr>
        <w:pStyle w:val="26"/>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sz w:val="21"/>
          <w:szCs w:val="21"/>
        </w:rPr>
        <w:drawing>
          <wp:inline distT="0" distB="0" distL="114300" distR="114300">
            <wp:extent cx="5295265" cy="1505585"/>
            <wp:effectExtent l="0" t="0" r="8255" b="3175"/>
            <wp:docPr id="5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 descr="IMG_256"/>
                    <pic:cNvPicPr>
                      <a:picLocks noChangeAspect="1"/>
                    </pic:cNvPicPr>
                  </pic:nvPicPr>
                  <pic:blipFill>
                    <a:blip r:embed="rId96"/>
                    <a:srcRect r="400" b="52741"/>
                    <a:stretch>
                      <a:fillRect/>
                    </a:stretch>
                  </pic:blipFill>
                  <pic:spPr>
                    <a:xfrm>
                      <a:off x="0" y="0"/>
                      <a:ext cx="5295265" cy="1505585"/>
                    </a:xfrm>
                    <a:prstGeom prst="rect">
                      <a:avLst/>
                    </a:prstGeom>
                    <a:noFill/>
                    <a:ln w="9525">
                      <a:noFill/>
                    </a:ln>
                  </pic:spPr>
                </pic:pic>
              </a:graphicData>
            </a:graphic>
          </wp:inline>
        </w:drawing>
      </w:r>
    </w:p>
    <w:p w14:paraId="242C9966">
      <w:pPr>
        <w:numPr>
          <w:ilvl w:val="0"/>
          <w:numId w:val="14"/>
        </w:numPr>
        <w:ind w:left="960" w:leftChars="0" w:hanging="48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流程说明</w:t>
      </w:r>
    </w:p>
    <w:tbl>
      <w:tblPr>
        <w:tblStyle w:val="20"/>
        <w:tblW w:w="4872" w:type="pct"/>
        <w:tblInd w:w="116"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68"/>
        <w:gridCol w:w="804"/>
        <w:gridCol w:w="3480"/>
        <w:gridCol w:w="792"/>
        <w:gridCol w:w="744"/>
        <w:gridCol w:w="780"/>
        <w:gridCol w:w="936"/>
      </w:tblGrid>
      <w:tr w14:paraId="38BD188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440" w:hRule="atLeast"/>
          <w:tblHeader/>
        </w:trPr>
        <w:tc>
          <w:tcPr>
            <w:tcW w:w="768"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1B9DC1E4">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活动编码</w:t>
            </w:r>
          </w:p>
        </w:tc>
        <w:tc>
          <w:tcPr>
            <w:tcW w:w="804"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25FBFF79">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活动名称</w:t>
            </w:r>
          </w:p>
        </w:tc>
        <w:tc>
          <w:tcPr>
            <w:tcW w:w="348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7D315666">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活动内容</w:t>
            </w:r>
          </w:p>
        </w:tc>
        <w:tc>
          <w:tcPr>
            <w:tcW w:w="792"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67F98F51">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角色</w:t>
            </w:r>
          </w:p>
        </w:tc>
        <w:tc>
          <w:tcPr>
            <w:tcW w:w="744"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4A4E0027">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输入</w:t>
            </w:r>
          </w:p>
        </w:tc>
        <w:tc>
          <w:tcPr>
            <w:tcW w:w="78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30122AC0">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输出</w:t>
            </w:r>
          </w:p>
        </w:tc>
        <w:tc>
          <w:tcPr>
            <w:tcW w:w="936"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10CD31BD">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模板/表单</w:t>
            </w:r>
          </w:p>
        </w:tc>
      </w:tr>
      <w:tr w14:paraId="5A2286B3">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6A9936C">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010</w:t>
            </w:r>
          </w:p>
        </w:tc>
        <w:tc>
          <w:tcPr>
            <w:tcW w:w="80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06AF20B">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创建盘点单</w:t>
            </w:r>
          </w:p>
        </w:tc>
        <w:tc>
          <w:tcPr>
            <w:tcW w:w="34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EF74D7F">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eastAsia="zh-CN" w:bidi="ar"/>
              </w:rPr>
            </w:pPr>
            <w:r>
              <w:rPr>
                <w:rFonts w:hint="eastAsia" w:asciiTheme="minorEastAsia" w:hAnsiTheme="minorEastAsia" w:eastAsiaTheme="minorEastAsia" w:cstheme="minorEastAsia"/>
                <w:color w:val="000000"/>
                <w:kern w:val="0"/>
                <w:sz w:val="24"/>
                <w:szCs w:val="24"/>
                <w:lang w:bidi="ar"/>
              </w:rPr>
              <w:t>库管员在创建盘点单</w:t>
            </w:r>
            <w:r>
              <w:rPr>
                <w:rFonts w:hint="eastAsia" w:asciiTheme="minorEastAsia" w:hAnsiTheme="minorEastAsia" w:eastAsiaTheme="minorEastAsia" w:cstheme="minorEastAsia"/>
                <w:color w:val="000000"/>
                <w:kern w:val="0"/>
                <w:sz w:val="24"/>
                <w:szCs w:val="24"/>
                <w:lang w:val="en-US" w:eastAsia="zh-CN" w:bidi="ar"/>
              </w:rPr>
              <w:t>计划</w:t>
            </w:r>
            <w:r>
              <w:rPr>
                <w:rFonts w:hint="eastAsia" w:asciiTheme="minorEastAsia" w:hAnsiTheme="minorEastAsia" w:eastAsiaTheme="minorEastAsia" w:cstheme="minorEastAsia"/>
                <w:color w:val="000000"/>
                <w:kern w:val="0"/>
                <w:sz w:val="24"/>
                <w:szCs w:val="24"/>
                <w:lang w:bidi="ar"/>
              </w:rPr>
              <w:t>，</w:t>
            </w:r>
            <w:r>
              <w:rPr>
                <w:rFonts w:hint="eastAsia" w:asciiTheme="minorEastAsia" w:hAnsiTheme="minorEastAsia" w:eastAsiaTheme="minorEastAsia" w:cstheme="minorEastAsia"/>
                <w:color w:val="000000"/>
                <w:kern w:val="0"/>
                <w:sz w:val="24"/>
                <w:szCs w:val="24"/>
                <w:lang w:val="en-US" w:eastAsia="zh-CN" w:bidi="ar"/>
              </w:rPr>
              <w:t>确定</w:t>
            </w:r>
            <w:r>
              <w:rPr>
                <w:rFonts w:hint="eastAsia" w:asciiTheme="minorEastAsia" w:hAnsiTheme="minorEastAsia" w:eastAsiaTheme="minorEastAsia" w:cstheme="minorEastAsia"/>
                <w:color w:val="000000"/>
                <w:kern w:val="0"/>
                <w:sz w:val="24"/>
                <w:szCs w:val="24"/>
                <w:lang w:bidi="ar"/>
              </w:rPr>
              <w:t>需要盘点的库房和库位</w:t>
            </w:r>
            <w:r>
              <w:rPr>
                <w:rFonts w:hint="eastAsia" w:asciiTheme="minorEastAsia" w:hAnsiTheme="minorEastAsia" w:eastAsiaTheme="minorEastAsia" w:cstheme="minorEastAsia"/>
                <w:color w:val="000000"/>
                <w:kern w:val="0"/>
                <w:sz w:val="24"/>
                <w:szCs w:val="24"/>
                <w:lang w:eastAsia="zh-CN" w:bidi="ar"/>
              </w:rPr>
              <w:t>。</w:t>
            </w:r>
          </w:p>
        </w:tc>
        <w:tc>
          <w:tcPr>
            <w:tcW w:w="7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04E1F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库管员</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AB768B5">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盘点任务</w:t>
            </w:r>
          </w:p>
        </w:tc>
        <w:tc>
          <w:tcPr>
            <w:tcW w:w="7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A66A380">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盘点单</w:t>
            </w:r>
          </w:p>
        </w:tc>
        <w:tc>
          <w:tcPr>
            <w:tcW w:w="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1FA59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盘点单</w:t>
            </w:r>
          </w:p>
        </w:tc>
      </w:tr>
      <w:tr w14:paraId="2CCEF04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A97BC2D">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020</w:t>
            </w:r>
          </w:p>
        </w:tc>
        <w:tc>
          <w:tcPr>
            <w:tcW w:w="80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43B039E">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盘点出库</w:t>
            </w:r>
          </w:p>
        </w:tc>
        <w:tc>
          <w:tcPr>
            <w:tcW w:w="34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07B62D2">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库管员</w:t>
            </w:r>
            <w:r>
              <w:rPr>
                <w:rFonts w:hint="eastAsia" w:asciiTheme="minorEastAsia" w:hAnsiTheme="minorEastAsia" w:eastAsiaTheme="minorEastAsia" w:cstheme="minorEastAsia"/>
                <w:color w:val="000000"/>
                <w:kern w:val="0"/>
                <w:sz w:val="24"/>
                <w:szCs w:val="24"/>
                <w:lang w:val="en-US" w:eastAsia="zh-CN" w:bidi="ar"/>
              </w:rPr>
              <w:t>将需盘点的物料出库进行盘点。若物料在立体库中，则通过WCS系统将物料</w:t>
            </w:r>
            <w:r>
              <w:rPr>
                <w:rFonts w:hint="eastAsia" w:asciiTheme="minorEastAsia" w:hAnsiTheme="minorEastAsia" w:eastAsiaTheme="minorEastAsia" w:cstheme="minorEastAsia"/>
                <w:color w:val="000000"/>
                <w:kern w:val="0"/>
                <w:sz w:val="24"/>
                <w:szCs w:val="24"/>
                <w:lang w:bidi="ar"/>
              </w:rPr>
              <w:t>从立体库中取出，库管员对料箱</w:t>
            </w:r>
            <w:r>
              <w:rPr>
                <w:rFonts w:hint="eastAsia" w:asciiTheme="minorEastAsia" w:hAnsiTheme="minorEastAsia" w:eastAsiaTheme="minorEastAsia" w:cstheme="minorEastAsia"/>
                <w:color w:val="000000"/>
                <w:kern w:val="0"/>
                <w:sz w:val="24"/>
                <w:szCs w:val="24"/>
                <w:lang w:val="en-US" w:eastAsia="zh-CN" w:bidi="ar"/>
              </w:rPr>
              <w:t>中的物料</w:t>
            </w:r>
            <w:r>
              <w:rPr>
                <w:rFonts w:hint="eastAsia" w:asciiTheme="minorEastAsia" w:hAnsiTheme="minorEastAsia" w:eastAsiaTheme="minorEastAsia" w:cstheme="minorEastAsia"/>
                <w:color w:val="000000"/>
                <w:kern w:val="0"/>
                <w:sz w:val="24"/>
                <w:szCs w:val="24"/>
                <w:lang w:bidi="ar"/>
              </w:rPr>
              <w:t>进行盘点。</w:t>
            </w:r>
          </w:p>
        </w:tc>
        <w:tc>
          <w:tcPr>
            <w:tcW w:w="7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ABF58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库管员</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9301DD9">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p>
        </w:tc>
        <w:tc>
          <w:tcPr>
            <w:tcW w:w="7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F13CA1B">
            <w:pPr>
              <w:keepNext w:val="0"/>
              <w:keepLines w:val="0"/>
              <w:widowControl/>
              <w:suppressLineNumbers w:val="0"/>
              <w:spacing w:before="0" w:beforeAutospacing="0" w:after="0" w:afterAutospacing="0" w:line="273" w:lineRule="atLeast"/>
              <w:ind w:left="0" w:right="0" w:firstLine="0" w:firstLineChars="0"/>
              <w:jc w:val="both"/>
              <w:rPr>
                <w:rFonts w:hint="eastAsia" w:asciiTheme="minorEastAsia" w:hAnsiTheme="minorEastAsia" w:eastAsiaTheme="minorEastAsia" w:cstheme="minorEastAsia"/>
                <w:color w:val="000000"/>
                <w:kern w:val="0"/>
                <w:sz w:val="24"/>
                <w:szCs w:val="24"/>
                <w:lang w:bidi="ar"/>
              </w:rPr>
            </w:pPr>
          </w:p>
        </w:tc>
        <w:tc>
          <w:tcPr>
            <w:tcW w:w="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7D3DD8F">
            <w:pPr>
              <w:keepNext w:val="0"/>
              <w:keepLines w:val="0"/>
              <w:widowControl/>
              <w:suppressLineNumbers w:val="0"/>
              <w:spacing w:before="0" w:beforeAutospacing="0" w:after="0" w:afterAutospacing="0" w:line="240" w:lineRule="auto"/>
              <w:ind w:left="0" w:right="0" w:firstLine="0" w:firstLineChars="0"/>
              <w:jc w:val="center"/>
              <w:rPr>
                <w:rFonts w:hint="eastAsia" w:asciiTheme="minorEastAsia" w:hAnsiTheme="minorEastAsia" w:eastAsiaTheme="minorEastAsia" w:cstheme="minorEastAsia"/>
                <w:color w:val="000000"/>
                <w:kern w:val="0"/>
                <w:sz w:val="24"/>
                <w:szCs w:val="24"/>
                <w:lang w:bidi="ar"/>
              </w:rPr>
            </w:pPr>
          </w:p>
        </w:tc>
      </w:tr>
      <w:tr w14:paraId="3E71D987">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471F63E">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030</w:t>
            </w:r>
          </w:p>
        </w:tc>
        <w:tc>
          <w:tcPr>
            <w:tcW w:w="80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22B52C3">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实物盘点录入</w:t>
            </w:r>
          </w:p>
        </w:tc>
        <w:tc>
          <w:tcPr>
            <w:tcW w:w="34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24BF82B">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库管员对实物进行盘点，并记录盘点物料与数量。</w:t>
            </w:r>
          </w:p>
        </w:tc>
        <w:tc>
          <w:tcPr>
            <w:tcW w:w="7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C1889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库管员</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B0631D1">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盘点单、物料实物</w:t>
            </w:r>
          </w:p>
        </w:tc>
        <w:tc>
          <w:tcPr>
            <w:tcW w:w="7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C01CB2C">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盘点记录</w:t>
            </w:r>
          </w:p>
        </w:tc>
        <w:tc>
          <w:tcPr>
            <w:tcW w:w="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C4C4795">
            <w:pPr>
              <w:keepNext w:val="0"/>
              <w:keepLines w:val="0"/>
              <w:widowControl/>
              <w:suppressLineNumbers w:val="0"/>
              <w:spacing w:before="0" w:beforeAutospacing="0" w:after="0" w:afterAutospacing="0" w:line="240" w:lineRule="auto"/>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盘点单</w:t>
            </w:r>
          </w:p>
        </w:tc>
      </w:tr>
      <w:tr w14:paraId="4DFCC66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07C131F">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040</w:t>
            </w:r>
          </w:p>
        </w:tc>
        <w:tc>
          <w:tcPr>
            <w:tcW w:w="80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1CE55CF">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差异过账确认</w:t>
            </w:r>
          </w:p>
        </w:tc>
        <w:tc>
          <w:tcPr>
            <w:tcW w:w="34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A0C3BDE">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eastAsia="zh-CN" w:bidi="ar"/>
              </w:rPr>
            </w:pPr>
            <w:r>
              <w:rPr>
                <w:rFonts w:hint="eastAsia" w:asciiTheme="minorEastAsia" w:hAnsiTheme="minorEastAsia" w:eastAsiaTheme="minorEastAsia" w:cstheme="minorEastAsia"/>
                <w:color w:val="000000"/>
                <w:kern w:val="0"/>
                <w:sz w:val="24"/>
                <w:szCs w:val="24"/>
                <w:lang w:bidi="ar"/>
              </w:rPr>
              <w:t>库管员完成实盘录入后，与库房台账进行差异确认</w:t>
            </w:r>
            <w:r>
              <w:rPr>
                <w:rFonts w:hint="eastAsia" w:asciiTheme="minorEastAsia" w:hAnsiTheme="minorEastAsia" w:eastAsiaTheme="minorEastAsia" w:cstheme="minorEastAsia"/>
                <w:color w:val="000000"/>
                <w:kern w:val="0"/>
                <w:sz w:val="24"/>
                <w:szCs w:val="24"/>
                <w:lang w:eastAsia="zh-CN" w:bidi="ar"/>
              </w:rPr>
              <w:t>。</w:t>
            </w:r>
          </w:p>
        </w:tc>
        <w:tc>
          <w:tcPr>
            <w:tcW w:w="7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3C3A0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库管员</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5CB032A">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盘点记录</w:t>
            </w:r>
          </w:p>
        </w:tc>
        <w:tc>
          <w:tcPr>
            <w:tcW w:w="7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E1C9C04">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盘点差异确认</w:t>
            </w:r>
          </w:p>
        </w:tc>
        <w:tc>
          <w:tcPr>
            <w:tcW w:w="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7CF5BEB">
            <w:pPr>
              <w:keepNext w:val="0"/>
              <w:keepLines w:val="0"/>
              <w:widowControl/>
              <w:suppressLineNumbers w:val="0"/>
              <w:spacing w:before="0" w:beforeAutospacing="0" w:after="0" w:afterAutospacing="0" w:line="240" w:lineRule="auto"/>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盘点单</w:t>
            </w:r>
          </w:p>
        </w:tc>
      </w:tr>
      <w:tr w14:paraId="00924EE1">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4134277">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050</w:t>
            </w:r>
          </w:p>
        </w:tc>
        <w:tc>
          <w:tcPr>
            <w:tcW w:w="80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E1432F2">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库存账目更新</w:t>
            </w:r>
          </w:p>
        </w:tc>
        <w:tc>
          <w:tcPr>
            <w:tcW w:w="34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A6BFA1F">
            <w:pPr>
              <w:keepNext w:val="0"/>
              <w:keepLines w:val="0"/>
              <w:widowControl/>
              <w:suppressLineNumbers w:val="0"/>
              <w:spacing w:before="0" w:beforeAutospacing="0" w:after="0" w:afterAutospacing="0" w:line="273" w:lineRule="atLeast"/>
              <w:ind w:left="0" w:right="0" w:firstLine="0" w:firstLineChars="0"/>
              <w:jc w:val="left"/>
              <w:rPr>
                <w:rFonts w:hint="eastAsia" w:asciiTheme="minorEastAsia" w:hAnsiTheme="minorEastAsia" w:eastAsiaTheme="minorEastAsia" w:cstheme="minorEastAsia"/>
                <w:color w:val="000000"/>
                <w:kern w:val="0"/>
                <w:sz w:val="24"/>
                <w:szCs w:val="24"/>
                <w:lang w:eastAsia="zh-CN" w:bidi="ar"/>
              </w:rPr>
            </w:pPr>
            <w:r>
              <w:rPr>
                <w:rFonts w:hint="eastAsia" w:asciiTheme="minorEastAsia" w:hAnsiTheme="minorEastAsia" w:eastAsiaTheme="minorEastAsia" w:cstheme="minorEastAsia"/>
                <w:color w:val="000000"/>
                <w:kern w:val="0"/>
                <w:sz w:val="24"/>
                <w:szCs w:val="24"/>
                <w:lang w:bidi="ar"/>
              </w:rPr>
              <w:t>库管员确认盘点差异无误后，对库存账目进行更新</w:t>
            </w:r>
            <w:r>
              <w:rPr>
                <w:rFonts w:hint="eastAsia" w:asciiTheme="minorEastAsia" w:hAnsiTheme="minorEastAsia" w:eastAsiaTheme="minorEastAsia" w:cstheme="minorEastAsia"/>
                <w:color w:val="000000"/>
                <w:kern w:val="0"/>
                <w:sz w:val="24"/>
                <w:szCs w:val="24"/>
                <w:lang w:eastAsia="zh-CN" w:bidi="ar"/>
              </w:rPr>
              <w:t>。</w:t>
            </w:r>
          </w:p>
        </w:tc>
        <w:tc>
          <w:tcPr>
            <w:tcW w:w="7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642BA1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库管员</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4CBC2E8">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盘点差异</w:t>
            </w:r>
          </w:p>
        </w:tc>
        <w:tc>
          <w:tcPr>
            <w:tcW w:w="7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4380982">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库存账目更新</w:t>
            </w:r>
          </w:p>
        </w:tc>
        <w:tc>
          <w:tcPr>
            <w:tcW w:w="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3B295A6">
            <w:pPr>
              <w:keepNext w:val="0"/>
              <w:keepLines w:val="0"/>
              <w:widowControl/>
              <w:suppressLineNumbers w:val="0"/>
              <w:spacing w:before="0" w:beforeAutospacing="0" w:after="0" w:afterAutospacing="0" w:line="240" w:lineRule="auto"/>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盘点单</w:t>
            </w:r>
          </w:p>
        </w:tc>
      </w:tr>
    </w:tbl>
    <w:p w14:paraId="543AF8E0">
      <w:pPr>
        <w:ind w:left="0" w:leftChars="0" w:firstLine="0" w:firstLineChars="0"/>
        <w:rPr>
          <w:rFonts w:hint="eastAsia" w:asciiTheme="minorEastAsia" w:hAnsiTheme="minorEastAsia" w:eastAsiaTheme="minorEastAsia" w:cstheme="minorEastAsia"/>
          <w:b/>
          <w:bCs/>
          <w:kern w:val="2"/>
          <w:sz w:val="28"/>
          <w:szCs w:val="28"/>
          <w:lang w:val="en-US" w:eastAsia="zh-CN" w:bidi="ar-SA"/>
        </w:rPr>
      </w:pPr>
    </w:p>
    <w:p w14:paraId="4BD8B20C">
      <w:pPr>
        <w:pStyle w:val="5"/>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系统应用流程</w:t>
      </w:r>
    </w:p>
    <w:p w14:paraId="0F039315">
      <w:pPr>
        <w:ind w:left="0" w:leftChars="0" w:firstLine="0" w:firstLineChars="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object>
          <v:shape id="_x0000_i1041" o:spt="75" type="#_x0000_t75" style="height:122.7pt;width:417.25pt;" o:ole="t" filled="f" o:preferrelative="t" stroked="f" coordsize="21600,21600">
            <v:path/>
            <v:fill on="f" focussize="0,0"/>
            <v:stroke on="f"/>
            <v:imagedata r:id="rId98" o:title=""/>
            <o:lock v:ext="edit" aspectratio="t"/>
            <w10:wrap type="none"/>
            <w10:anchorlock/>
          </v:shape>
          <o:OLEObject Type="Embed" ProgID="Visio.Drawing.15" ShapeID="_x0000_i1041" DrawAspect="Content" ObjectID="_1468075741" r:id="rId97">
            <o:LockedField>false</o:LockedField>
          </o:OLEObject>
        </w:object>
      </w:r>
    </w:p>
    <w:p w14:paraId="5398CA07">
      <w:pPr>
        <w:numPr>
          <w:ilvl w:val="0"/>
          <w:numId w:val="14"/>
        </w:numPr>
        <w:ind w:left="960" w:leftChars="0" w:hanging="48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流程操作步骤说明：</w:t>
      </w:r>
    </w:p>
    <w:tbl>
      <w:tblPr>
        <w:tblStyle w:val="20"/>
        <w:tblW w:w="8336" w:type="dxa"/>
        <w:jc w:val="center"/>
        <w:tblLayout w:type="autofit"/>
        <w:tblCellMar>
          <w:top w:w="15" w:type="dxa"/>
          <w:left w:w="15" w:type="dxa"/>
          <w:bottom w:w="15" w:type="dxa"/>
          <w:right w:w="15" w:type="dxa"/>
        </w:tblCellMar>
      </w:tblPr>
      <w:tblGrid>
        <w:gridCol w:w="611"/>
        <w:gridCol w:w="1704"/>
        <w:gridCol w:w="1974"/>
        <w:gridCol w:w="2612"/>
        <w:gridCol w:w="1435"/>
      </w:tblGrid>
      <w:tr w14:paraId="77E6CAF5">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6F824470">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NO.</w:t>
            </w:r>
          </w:p>
        </w:tc>
        <w:tc>
          <w:tcPr>
            <w:tcW w:w="1704"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029EDE75">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角色</w:t>
            </w:r>
          </w:p>
        </w:tc>
        <w:tc>
          <w:tcPr>
            <w:tcW w:w="1974"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5B5D2A4A">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业务活动</w:t>
            </w:r>
          </w:p>
        </w:tc>
        <w:tc>
          <w:tcPr>
            <w:tcW w:w="2612"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405B3033">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IT活动</w:t>
            </w:r>
          </w:p>
        </w:tc>
        <w:tc>
          <w:tcPr>
            <w:tcW w:w="1435"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75C12506">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功能编号</w:t>
            </w:r>
          </w:p>
        </w:tc>
      </w:tr>
      <w:tr w14:paraId="3417F62A">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4A3FF730">
            <w:pPr>
              <w:keepNext w:val="0"/>
              <w:keepLines w:val="0"/>
              <w:widowControl/>
              <w:suppressLineNumbers w:val="0"/>
              <w:spacing w:before="0" w:beforeLines="0" w:beforeAutospacing="0" w:after="0" w:afterLines="0" w:afterAutospacing="0" w:line="240" w:lineRule="auto"/>
              <w:ind w:left="0" w:leftChars="0" w:right="0" w:rightChars="0" w:firstLine="0" w:firstLineChars="0"/>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1</w:t>
            </w:r>
          </w:p>
        </w:tc>
        <w:tc>
          <w:tcPr>
            <w:tcW w:w="1704" w:type="dxa"/>
            <w:tcBorders>
              <w:top w:val="single" w:color="000000" w:sz="4" w:space="0"/>
              <w:left w:val="single" w:color="000000" w:sz="4" w:space="0"/>
              <w:bottom w:val="single" w:color="000000" w:sz="4" w:space="0"/>
              <w:right w:val="single" w:color="000000" w:sz="4" w:space="0"/>
            </w:tcBorders>
            <w:noWrap/>
            <w:vAlign w:val="center"/>
          </w:tcPr>
          <w:p w14:paraId="5D12A341">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库管员</w:t>
            </w:r>
          </w:p>
        </w:tc>
        <w:tc>
          <w:tcPr>
            <w:tcW w:w="1974" w:type="dxa"/>
            <w:tcBorders>
              <w:top w:val="single" w:color="000000" w:sz="4" w:space="0"/>
              <w:left w:val="single" w:color="000000" w:sz="4" w:space="0"/>
              <w:bottom w:val="single" w:color="000000" w:sz="4" w:space="0"/>
              <w:right w:val="single" w:color="000000" w:sz="4" w:space="0"/>
            </w:tcBorders>
            <w:noWrap/>
            <w:vAlign w:val="center"/>
          </w:tcPr>
          <w:p w14:paraId="6C4910E1">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010创建盘点单</w:t>
            </w:r>
          </w:p>
        </w:tc>
        <w:tc>
          <w:tcPr>
            <w:tcW w:w="2612" w:type="dxa"/>
            <w:tcBorders>
              <w:top w:val="single" w:color="000000" w:sz="4" w:space="0"/>
              <w:left w:val="single" w:color="000000" w:sz="4" w:space="0"/>
              <w:bottom w:val="single" w:color="000000" w:sz="4" w:space="0"/>
              <w:right w:val="single" w:color="000000" w:sz="4" w:space="0"/>
            </w:tcBorders>
            <w:noWrap/>
            <w:vAlign w:val="center"/>
          </w:tcPr>
          <w:p w14:paraId="54170447">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创建盘点单</w:t>
            </w:r>
          </w:p>
        </w:tc>
        <w:tc>
          <w:tcPr>
            <w:tcW w:w="1435" w:type="dxa"/>
            <w:tcBorders>
              <w:top w:val="single" w:color="000000" w:sz="4" w:space="0"/>
              <w:left w:val="single" w:color="000000" w:sz="4" w:space="0"/>
              <w:bottom w:val="single" w:color="000000" w:sz="4" w:space="0"/>
              <w:right w:val="single" w:color="000000" w:sz="4" w:space="0"/>
            </w:tcBorders>
            <w:noWrap/>
            <w:vAlign w:val="center"/>
          </w:tcPr>
          <w:p w14:paraId="3FE20058">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MOM-PD-01</w:t>
            </w:r>
          </w:p>
        </w:tc>
      </w:tr>
      <w:tr w14:paraId="323252AF">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6C48FAE8">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2</w:t>
            </w:r>
          </w:p>
        </w:tc>
        <w:tc>
          <w:tcPr>
            <w:tcW w:w="1704" w:type="dxa"/>
            <w:tcBorders>
              <w:top w:val="single" w:color="000000" w:sz="4" w:space="0"/>
              <w:left w:val="single" w:color="000000" w:sz="4" w:space="0"/>
              <w:bottom w:val="single" w:color="000000" w:sz="4" w:space="0"/>
              <w:right w:val="single" w:color="000000" w:sz="4" w:space="0"/>
            </w:tcBorders>
            <w:noWrap/>
            <w:vAlign w:val="center"/>
          </w:tcPr>
          <w:p w14:paraId="33AF00E1">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计划员/操作员</w:t>
            </w:r>
          </w:p>
        </w:tc>
        <w:tc>
          <w:tcPr>
            <w:tcW w:w="1974" w:type="dxa"/>
            <w:tcBorders>
              <w:top w:val="single" w:color="000000" w:sz="4" w:space="0"/>
              <w:left w:val="single" w:color="000000" w:sz="4" w:space="0"/>
              <w:bottom w:val="single" w:color="000000" w:sz="4" w:space="0"/>
              <w:right w:val="single" w:color="000000" w:sz="4" w:space="0"/>
            </w:tcBorders>
            <w:noWrap/>
            <w:vAlign w:val="center"/>
          </w:tcPr>
          <w:p w14:paraId="0A4A66CC">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020盘点出库</w:t>
            </w:r>
          </w:p>
        </w:tc>
        <w:tc>
          <w:tcPr>
            <w:tcW w:w="2612" w:type="dxa"/>
            <w:tcBorders>
              <w:top w:val="single" w:color="000000" w:sz="4" w:space="0"/>
              <w:left w:val="single" w:color="000000" w:sz="4" w:space="0"/>
              <w:bottom w:val="single" w:color="000000" w:sz="4" w:space="0"/>
              <w:right w:val="single" w:color="000000" w:sz="4" w:space="0"/>
            </w:tcBorders>
            <w:noWrap/>
            <w:vAlign w:val="center"/>
          </w:tcPr>
          <w:p w14:paraId="7AD1C718">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下发分拣任务</w:t>
            </w:r>
          </w:p>
        </w:tc>
        <w:tc>
          <w:tcPr>
            <w:tcW w:w="14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455A16">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MOM--WCS-02</w:t>
            </w:r>
          </w:p>
        </w:tc>
      </w:tr>
      <w:tr w14:paraId="35668469">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46CA67CB">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3</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AEFDF6">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库管员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8A301E">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030实物盘点录入</w:t>
            </w:r>
          </w:p>
        </w:tc>
        <w:tc>
          <w:tcPr>
            <w:tcW w:w="26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45BA39">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实盘录入</w:t>
            </w:r>
          </w:p>
        </w:tc>
        <w:tc>
          <w:tcPr>
            <w:tcW w:w="14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129F98">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MOM-PD-02</w:t>
            </w:r>
          </w:p>
        </w:tc>
      </w:tr>
      <w:tr w14:paraId="3803B58C">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59CFAA7D">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4</w:t>
            </w:r>
          </w:p>
        </w:tc>
        <w:tc>
          <w:tcPr>
            <w:tcW w:w="1704" w:type="dxa"/>
            <w:tcBorders>
              <w:top w:val="single" w:color="000000" w:sz="4" w:space="0"/>
              <w:left w:val="single" w:color="000000" w:sz="4" w:space="0"/>
              <w:bottom w:val="single" w:color="000000" w:sz="4" w:space="0"/>
              <w:right w:val="single" w:color="000000" w:sz="4" w:space="0"/>
            </w:tcBorders>
            <w:noWrap/>
            <w:vAlign w:val="center"/>
          </w:tcPr>
          <w:p w14:paraId="44A1CD49">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库管员</w:t>
            </w:r>
          </w:p>
        </w:tc>
        <w:tc>
          <w:tcPr>
            <w:tcW w:w="1974" w:type="dxa"/>
            <w:tcBorders>
              <w:top w:val="single" w:color="000000" w:sz="4" w:space="0"/>
              <w:left w:val="single" w:color="000000" w:sz="4" w:space="0"/>
              <w:bottom w:val="single" w:color="000000" w:sz="4" w:space="0"/>
              <w:right w:val="single" w:color="000000" w:sz="4" w:space="0"/>
            </w:tcBorders>
            <w:noWrap/>
            <w:vAlign w:val="center"/>
          </w:tcPr>
          <w:p w14:paraId="7675A6E2">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040差异过账确认</w:t>
            </w:r>
          </w:p>
        </w:tc>
        <w:tc>
          <w:tcPr>
            <w:tcW w:w="26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C49974">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差异过账</w:t>
            </w:r>
          </w:p>
        </w:tc>
        <w:tc>
          <w:tcPr>
            <w:tcW w:w="14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294A73">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MOM-PD-03</w:t>
            </w:r>
          </w:p>
        </w:tc>
      </w:tr>
    </w:tbl>
    <w:p w14:paraId="5F8F9292">
      <w:pPr>
        <w:ind w:left="0" w:leftChars="0" w:firstLine="0" w:firstLineChars="0"/>
        <w:rPr>
          <w:rFonts w:hint="eastAsia" w:asciiTheme="minorEastAsia" w:hAnsiTheme="minorEastAsia" w:eastAsiaTheme="minorEastAsia" w:cstheme="minorEastAsia"/>
          <w:b/>
          <w:bCs/>
          <w:kern w:val="2"/>
          <w:sz w:val="28"/>
          <w:szCs w:val="28"/>
          <w:lang w:val="en-US" w:eastAsia="zh-CN" w:bidi="ar-SA"/>
        </w:rPr>
      </w:pPr>
    </w:p>
    <w:p w14:paraId="5B3145FE">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功能设计</w:t>
      </w:r>
    </w:p>
    <w:p w14:paraId="4C292097">
      <w:pPr>
        <w:pStyle w:val="6"/>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创建盘点单</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02440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74"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40A7588E">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47DE26B1">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MOM-PD-01</w:t>
            </w:r>
          </w:p>
        </w:tc>
      </w:tr>
      <w:tr w14:paraId="17560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5D2E5CBE">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74C86A66">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盘点单</w:t>
            </w:r>
          </w:p>
        </w:tc>
      </w:tr>
      <w:tr w14:paraId="2B313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4BDBAAD0">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42099AE6">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库管员</w:t>
            </w:r>
          </w:p>
        </w:tc>
      </w:tr>
      <w:tr w14:paraId="75A7A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26F97185">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676AAC5">
            <w:pPr>
              <w:keepNext w:val="0"/>
              <w:keepLines w:val="0"/>
              <w:numPr>
                <w:ilvl w:val="0"/>
                <w:numId w:val="0"/>
              </w:numPr>
              <w:suppressLineNumbers w:val="0"/>
              <w:spacing w:before="0" w:beforeLines="0" w:beforeAutospacing="0" w:after="0" w:afterLines="0" w:afterAutospacing="0" w:line="300" w:lineRule="auto"/>
              <w:ind w:left="0" w:leftChars="0" w:right="0" w:rightChars="0"/>
              <w:jc w:val="left"/>
              <w:rPr>
                <w:rFonts w:hint="eastAsia" w:asciiTheme="minorEastAsia" w:hAnsiTheme="minorEastAsia" w:eastAsiaTheme="minorEastAsia" w:cstheme="minorEastAsia"/>
                <w:szCs w:val="21"/>
                <w:lang w:val="en-US" w:eastAsia="zh-CN"/>
              </w:rPr>
            </w:pPr>
            <w:r>
              <w:rPr>
                <w:rFonts w:hint="eastAsia" w:asciiTheme="minorEastAsia" w:hAnsiTheme="minorEastAsia" w:eastAsiaTheme="minorEastAsia" w:cstheme="minorEastAsia"/>
                <w:szCs w:val="21"/>
                <w:lang w:val="en-US" w:eastAsia="zh-CN"/>
              </w:rPr>
              <w:t>新增盘点记录，对库房实物进行盘点。</w:t>
            </w:r>
          </w:p>
        </w:tc>
      </w:tr>
      <w:tr w14:paraId="1C6A7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305FADDE">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61826114">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盘点前MOM系统可在盘点单界面下发分拣任务至WCS系统，将需盘点的物料从立体库中取出；</w:t>
            </w:r>
          </w:p>
          <w:p w14:paraId="2C84E324">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盘点完成后，将库存数据更新并同步至ERP系统。</w:t>
            </w:r>
          </w:p>
          <w:p w14:paraId="206FB2AA">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盘点单未过账之前，被盘点的物料不允许出入库。</w:t>
            </w:r>
          </w:p>
        </w:tc>
      </w:tr>
    </w:tbl>
    <w:p w14:paraId="2E770B84">
      <w:pPr>
        <w:pStyle w:val="8"/>
        <w:numPr>
          <w:ilvl w:val="0"/>
          <w:numId w:val="5"/>
        </w:numPr>
        <w:ind w:left="0" w:firstLine="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盘点单</w:t>
      </w:r>
    </w:p>
    <w:p w14:paraId="148F5042">
      <w:pPr>
        <w:ind w:left="0" w:leftChars="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0" distR="0">
            <wp:extent cx="5247640" cy="2479040"/>
            <wp:effectExtent l="0" t="0" r="0" b="0"/>
            <wp:docPr id="374" name="Drawing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 name="Drawing 373"/>
                    <pic:cNvPicPr>
                      <a:picLocks noChangeAspect="1"/>
                    </pic:cNvPicPr>
                  </pic:nvPicPr>
                  <pic:blipFill>
                    <a:blip r:embed="rId99"/>
                    <a:srcRect t="11774" r="193"/>
                    <a:stretch>
                      <a:fillRect/>
                    </a:stretch>
                  </pic:blipFill>
                  <pic:spPr>
                    <a:xfrm>
                      <a:off x="0" y="0"/>
                      <a:ext cx="5247640" cy="2479040"/>
                    </a:xfrm>
                    <a:prstGeom prst="rect">
                      <a:avLst/>
                    </a:prstGeom>
                  </pic:spPr>
                </pic:pic>
              </a:graphicData>
            </a:graphic>
          </wp:inline>
        </w:drawing>
      </w:r>
    </w:p>
    <w:p w14:paraId="4B4C7A08">
      <w:pPr>
        <w:pStyle w:val="8"/>
        <w:numPr>
          <w:ilvl w:val="0"/>
          <w:numId w:val="5"/>
        </w:numPr>
        <w:ind w:left="0" w:firstLine="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表单设计</w:t>
      </w:r>
    </w:p>
    <w:tbl>
      <w:tblPr>
        <w:tblStyle w:val="2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
        <w:gridCol w:w="1119"/>
        <w:gridCol w:w="1262"/>
        <w:gridCol w:w="1001"/>
        <w:gridCol w:w="1167"/>
        <w:gridCol w:w="1017"/>
        <w:gridCol w:w="1204"/>
        <w:gridCol w:w="1213"/>
      </w:tblGrid>
      <w:tr w14:paraId="3DBBB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420028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序号</w:t>
            </w:r>
          </w:p>
        </w:tc>
        <w:tc>
          <w:tcPr>
            <w:tcW w:w="656" w:type="pct"/>
            <w:vAlign w:val="center"/>
          </w:tcPr>
          <w:p w14:paraId="5A65DC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字段中文名</w:t>
            </w:r>
          </w:p>
        </w:tc>
        <w:tc>
          <w:tcPr>
            <w:tcW w:w="740" w:type="pct"/>
            <w:vAlign w:val="center"/>
          </w:tcPr>
          <w:p w14:paraId="46F1DF7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字段说明</w:t>
            </w:r>
          </w:p>
        </w:tc>
        <w:tc>
          <w:tcPr>
            <w:tcW w:w="587" w:type="pct"/>
            <w:vAlign w:val="center"/>
          </w:tcPr>
          <w:p w14:paraId="492DE73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字段类型</w:t>
            </w:r>
          </w:p>
        </w:tc>
        <w:tc>
          <w:tcPr>
            <w:tcW w:w="684" w:type="pct"/>
            <w:vAlign w:val="center"/>
          </w:tcPr>
          <w:p w14:paraId="7304676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字段值域</w:t>
            </w:r>
          </w:p>
        </w:tc>
        <w:tc>
          <w:tcPr>
            <w:tcW w:w="596" w:type="pct"/>
            <w:vAlign w:val="center"/>
          </w:tcPr>
          <w:p w14:paraId="093E20A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值域标准</w:t>
            </w:r>
          </w:p>
        </w:tc>
        <w:tc>
          <w:tcPr>
            <w:tcW w:w="706" w:type="pct"/>
            <w:vAlign w:val="center"/>
          </w:tcPr>
          <w:p w14:paraId="79E6713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是否主键</w:t>
            </w:r>
          </w:p>
        </w:tc>
        <w:tc>
          <w:tcPr>
            <w:tcW w:w="711" w:type="pct"/>
            <w:vAlign w:val="center"/>
          </w:tcPr>
          <w:p w14:paraId="51D4941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是否必填</w:t>
            </w:r>
          </w:p>
        </w:tc>
      </w:tr>
      <w:tr w14:paraId="6022D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shd w:val="clear" w:color="auto" w:fill="auto"/>
            <w:vAlign w:val="center"/>
          </w:tcPr>
          <w:p w14:paraId="0B3D29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w:t>
            </w:r>
          </w:p>
        </w:tc>
        <w:tc>
          <w:tcPr>
            <w:tcW w:w="656" w:type="pct"/>
            <w:shd w:val="clear" w:color="auto" w:fill="auto"/>
            <w:vAlign w:val="center"/>
          </w:tcPr>
          <w:p w14:paraId="33092A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盘点单号</w:t>
            </w:r>
          </w:p>
        </w:tc>
        <w:tc>
          <w:tcPr>
            <w:tcW w:w="740" w:type="pct"/>
            <w:shd w:val="clear" w:color="auto" w:fill="auto"/>
            <w:vAlign w:val="center"/>
          </w:tcPr>
          <w:p w14:paraId="044395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盘点单号</w:t>
            </w:r>
          </w:p>
        </w:tc>
        <w:tc>
          <w:tcPr>
            <w:tcW w:w="587" w:type="pct"/>
            <w:vAlign w:val="center"/>
          </w:tcPr>
          <w:p w14:paraId="3274BE7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7617915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6874BE8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4C1E2AA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c>
          <w:tcPr>
            <w:tcW w:w="711" w:type="pct"/>
            <w:vAlign w:val="center"/>
          </w:tcPr>
          <w:p w14:paraId="295D78B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00690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shd w:val="clear" w:color="auto" w:fill="auto"/>
            <w:vAlign w:val="center"/>
          </w:tcPr>
          <w:p w14:paraId="7531124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w:t>
            </w:r>
          </w:p>
        </w:tc>
        <w:tc>
          <w:tcPr>
            <w:tcW w:w="656" w:type="pct"/>
            <w:shd w:val="clear" w:color="auto" w:fill="auto"/>
            <w:vAlign w:val="center"/>
          </w:tcPr>
          <w:p w14:paraId="7EB2A78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盘点状态</w:t>
            </w:r>
          </w:p>
        </w:tc>
        <w:tc>
          <w:tcPr>
            <w:tcW w:w="740" w:type="pct"/>
            <w:shd w:val="clear" w:color="auto" w:fill="auto"/>
            <w:vAlign w:val="center"/>
          </w:tcPr>
          <w:p w14:paraId="1D9ED5D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盘点状态</w:t>
            </w:r>
          </w:p>
        </w:tc>
        <w:tc>
          <w:tcPr>
            <w:tcW w:w="587" w:type="pct"/>
            <w:vAlign w:val="center"/>
          </w:tcPr>
          <w:p w14:paraId="2551936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1057D8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5CDE0A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131B798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71D02B1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3A6B0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shd w:val="clear" w:color="auto" w:fill="auto"/>
            <w:vAlign w:val="center"/>
          </w:tcPr>
          <w:p w14:paraId="74C3D7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3</w:t>
            </w:r>
          </w:p>
        </w:tc>
        <w:tc>
          <w:tcPr>
            <w:tcW w:w="656" w:type="pct"/>
            <w:shd w:val="clear" w:color="auto" w:fill="auto"/>
            <w:vAlign w:val="center"/>
          </w:tcPr>
          <w:p w14:paraId="620DE3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物料</w:t>
            </w:r>
          </w:p>
        </w:tc>
        <w:tc>
          <w:tcPr>
            <w:tcW w:w="740" w:type="pct"/>
            <w:shd w:val="clear" w:color="auto" w:fill="auto"/>
            <w:vAlign w:val="center"/>
          </w:tcPr>
          <w:p w14:paraId="3270A07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物料</w:t>
            </w:r>
          </w:p>
        </w:tc>
        <w:tc>
          <w:tcPr>
            <w:tcW w:w="587" w:type="pct"/>
            <w:vAlign w:val="center"/>
          </w:tcPr>
          <w:p w14:paraId="556404A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3206A5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both"/>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7EA315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59CA24E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0C3639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38DD0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7F13E5E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4</w:t>
            </w:r>
          </w:p>
        </w:tc>
        <w:tc>
          <w:tcPr>
            <w:tcW w:w="656" w:type="pct"/>
            <w:shd w:val="clear" w:color="auto" w:fill="auto"/>
            <w:vAlign w:val="center"/>
          </w:tcPr>
          <w:p w14:paraId="6375FA3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计量单位</w:t>
            </w:r>
          </w:p>
        </w:tc>
        <w:tc>
          <w:tcPr>
            <w:tcW w:w="740" w:type="pct"/>
            <w:shd w:val="clear" w:color="auto" w:fill="auto"/>
            <w:vAlign w:val="center"/>
          </w:tcPr>
          <w:p w14:paraId="2796EF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计量单位</w:t>
            </w:r>
          </w:p>
        </w:tc>
        <w:tc>
          <w:tcPr>
            <w:tcW w:w="587" w:type="pct"/>
            <w:vAlign w:val="center"/>
          </w:tcPr>
          <w:p w14:paraId="782477C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1C9FC6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42D429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4E03B73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323F040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289FC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7C06D0F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5</w:t>
            </w:r>
          </w:p>
        </w:tc>
        <w:tc>
          <w:tcPr>
            <w:tcW w:w="656" w:type="pct"/>
            <w:shd w:val="clear" w:color="auto" w:fill="auto"/>
            <w:vAlign w:val="center"/>
          </w:tcPr>
          <w:p w14:paraId="0B95D86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库房</w:t>
            </w:r>
          </w:p>
        </w:tc>
        <w:tc>
          <w:tcPr>
            <w:tcW w:w="740" w:type="pct"/>
            <w:shd w:val="clear" w:color="auto" w:fill="auto"/>
            <w:vAlign w:val="center"/>
          </w:tcPr>
          <w:p w14:paraId="0E66A87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库房</w:t>
            </w:r>
          </w:p>
        </w:tc>
        <w:tc>
          <w:tcPr>
            <w:tcW w:w="587" w:type="pct"/>
            <w:vAlign w:val="center"/>
          </w:tcPr>
          <w:p w14:paraId="29A7F16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63A241B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122097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7770D75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314C3F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3414A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4BE81C5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6</w:t>
            </w:r>
          </w:p>
        </w:tc>
        <w:tc>
          <w:tcPr>
            <w:tcW w:w="656" w:type="pct"/>
            <w:shd w:val="clear" w:color="auto" w:fill="auto"/>
            <w:vAlign w:val="center"/>
          </w:tcPr>
          <w:p w14:paraId="19BC22C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库位</w:t>
            </w:r>
          </w:p>
        </w:tc>
        <w:tc>
          <w:tcPr>
            <w:tcW w:w="740" w:type="pct"/>
            <w:shd w:val="clear" w:color="auto" w:fill="auto"/>
            <w:vAlign w:val="center"/>
          </w:tcPr>
          <w:p w14:paraId="44FB874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库位</w:t>
            </w:r>
          </w:p>
        </w:tc>
        <w:tc>
          <w:tcPr>
            <w:tcW w:w="587" w:type="pct"/>
            <w:vAlign w:val="center"/>
          </w:tcPr>
          <w:p w14:paraId="04F0908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6E2F1D9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6CD615A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7A8E38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02F739F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7521F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709DB07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7</w:t>
            </w:r>
          </w:p>
        </w:tc>
        <w:tc>
          <w:tcPr>
            <w:tcW w:w="656" w:type="pct"/>
            <w:shd w:val="clear" w:color="auto" w:fill="auto"/>
            <w:vAlign w:val="center"/>
          </w:tcPr>
          <w:p w14:paraId="75B43A2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批次号</w:t>
            </w:r>
          </w:p>
        </w:tc>
        <w:tc>
          <w:tcPr>
            <w:tcW w:w="740" w:type="pct"/>
            <w:shd w:val="clear" w:color="auto" w:fill="auto"/>
            <w:vAlign w:val="center"/>
          </w:tcPr>
          <w:p w14:paraId="18C52C6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批次号</w:t>
            </w:r>
          </w:p>
        </w:tc>
        <w:tc>
          <w:tcPr>
            <w:tcW w:w="587" w:type="pct"/>
            <w:vAlign w:val="center"/>
          </w:tcPr>
          <w:p w14:paraId="58611A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217C044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6CD268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4C893AB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5B1C2B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0D4DC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681FAF3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8</w:t>
            </w:r>
          </w:p>
        </w:tc>
        <w:tc>
          <w:tcPr>
            <w:tcW w:w="656" w:type="pct"/>
            <w:shd w:val="clear" w:color="auto" w:fill="auto"/>
            <w:vAlign w:val="center"/>
          </w:tcPr>
          <w:p w14:paraId="6EFE998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序列号</w:t>
            </w:r>
          </w:p>
        </w:tc>
        <w:tc>
          <w:tcPr>
            <w:tcW w:w="740" w:type="pct"/>
            <w:shd w:val="clear" w:color="auto" w:fill="auto"/>
            <w:vAlign w:val="center"/>
          </w:tcPr>
          <w:p w14:paraId="59B253A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序列号</w:t>
            </w:r>
          </w:p>
        </w:tc>
        <w:tc>
          <w:tcPr>
            <w:tcW w:w="587" w:type="pct"/>
            <w:vAlign w:val="center"/>
          </w:tcPr>
          <w:p w14:paraId="1813088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1C57748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60596B6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184F69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26F6BEA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3D754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shd w:val="clear" w:color="auto" w:fill="auto"/>
            <w:vAlign w:val="center"/>
          </w:tcPr>
          <w:p w14:paraId="7DC95F2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9</w:t>
            </w:r>
          </w:p>
        </w:tc>
        <w:tc>
          <w:tcPr>
            <w:tcW w:w="656" w:type="pct"/>
            <w:shd w:val="clear" w:color="auto" w:fill="auto"/>
            <w:vAlign w:val="center"/>
          </w:tcPr>
          <w:p w14:paraId="0FCB65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流水号</w:t>
            </w:r>
          </w:p>
        </w:tc>
        <w:tc>
          <w:tcPr>
            <w:tcW w:w="740" w:type="pct"/>
            <w:shd w:val="clear" w:color="auto" w:fill="auto"/>
            <w:vAlign w:val="center"/>
          </w:tcPr>
          <w:p w14:paraId="0851B6A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流水号</w:t>
            </w:r>
          </w:p>
        </w:tc>
        <w:tc>
          <w:tcPr>
            <w:tcW w:w="587" w:type="pct"/>
            <w:vAlign w:val="center"/>
          </w:tcPr>
          <w:p w14:paraId="4DB308C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0F51811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5F75965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25231A2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19415C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039A0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shd w:val="clear" w:color="auto" w:fill="auto"/>
            <w:vAlign w:val="center"/>
          </w:tcPr>
          <w:p w14:paraId="1890EF9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10</w:t>
            </w:r>
          </w:p>
        </w:tc>
        <w:tc>
          <w:tcPr>
            <w:tcW w:w="656" w:type="pct"/>
            <w:shd w:val="clear" w:color="auto" w:fill="auto"/>
            <w:vAlign w:val="center"/>
          </w:tcPr>
          <w:p w14:paraId="6E4D04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库存数量</w:t>
            </w:r>
          </w:p>
        </w:tc>
        <w:tc>
          <w:tcPr>
            <w:tcW w:w="740" w:type="pct"/>
            <w:shd w:val="clear" w:color="auto" w:fill="auto"/>
            <w:vAlign w:val="center"/>
          </w:tcPr>
          <w:p w14:paraId="0A5D8EC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库存数量</w:t>
            </w:r>
          </w:p>
        </w:tc>
        <w:tc>
          <w:tcPr>
            <w:tcW w:w="587" w:type="pct"/>
            <w:shd w:val="clear" w:color="auto" w:fill="auto"/>
            <w:vAlign w:val="center"/>
          </w:tcPr>
          <w:p w14:paraId="35F475D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数值（4）</w:t>
            </w:r>
          </w:p>
        </w:tc>
        <w:tc>
          <w:tcPr>
            <w:tcW w:w="684" w:type="pct"/>
            <w:shd w:val="clear" w:color="auto" w:fill="auto"/>
            <w:vAlign w:val="center"/>
          </w:tcPr>
          <w:p w14:paraId="72A78C2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shd w:val="clear" w:color="auto" w:fill="auto"/>
            <w:vAlign w:val="center"/>
          </w:tcPr>
          <w:p w14:paraId="240818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shd w:val="clear" w:color="auto" w:fill="auto"/>
            <w:vAlign w:val="center"/>
          </w:tcPr>
          <w:p w14:paraId="4F6F5DA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shd w:val="clear" w:color="auto" w:fill="auto"/>
            <w:vAlign w:val="center"/>
          </w:tcPr>
          <w:p w14:paraId="013B299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6F50B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shd w:val="clear" w:color="auto" w:fill="auto"/>
            <w:vAlign w:val="center"/>
          </w:tcPr>
          <w:p w14:paraId="685F469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11</w:t>
            </w:r>
          </w:p>
        </w:tc>
        <w:tc>
          <w:tcPr>
            <w:tcW w:w="656" w:type="pct"/>
            <w:shd w:val="clear" w:color="auto" w:fill="auto"/>
            <w:vAlign w:val="center"/>
          </w:tcPr>
          <w:p w14:paraId="39AA8FD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实盘数量</w:t>
            </w:r>
          </w:p>
        </w:tc>
        <w:tc>
          <w:tcPr>
            <w:tcW w:w="740" w:type="pct"/>
            <w:shd w:val="clear" w:color="auto" w:fill="auto"/>
            <w:vAlign w:val="center"/>
          </w:tcPr>
          <w:p w14:paraId="563144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实盘数量</w:t>
            </w:r>
          </w:p>
        </w:tc>
        <w:tc>
          <w:tcPr>
            <w:tcW w:w="587" w:type="pct"/>
            <w:shd w:val="clear" w:color="auto" w:fill="auto"/>
            <w:vAlign w:val="center"/>
          </w:tcPr>
          <w:p w14:paraId="071BD5A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数值（4）</w:t>
            </w:r>
          </w:p>
        </w:tc>
        <w:tc>
          <w:tcPr>
            <w:tcW w:w="684" w:type="pct"/>
            <w:shd w:val="clear" w:color="auto" w:fill="auto"/>
            <w:vAlign w:val="center"/>
          </w:tcPr>
          <w:p w14:paraId="39D9797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shd w:val="clear" w:color="auto" w:fill="auto"/>
            <w:vAlign w:val="center"/>
          </w:tcPr>
          <w:p w14:paraId="238A762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shd w:val="clear" w:color="auto" w:fill="auto"/>
            <w:vAlign w:val="center"/>
          </w:tcPr>
          <w:p w14:paraId="13AF75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shd w:val="clear" w:color="auto" w:fill="auto"/>
            <w:vAlign w:val="center"/>
          </w:tcPr>
          <w:p w14:paraId="7AEF1FF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7E6E7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69AB072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12</w:t>
            </w:r>
          </w:p>
        </w:tc>
        <w:tc>
          <w:tcPr>
            <w:tcW w:w="0" w:type="auto"/>
            <w:shd w:val="clear" w:color="auto" w:fill="auto"/>
            <w:vAlign w:val="center"/>
          </w:tcPr>
          <w:p w14:paraId="08BAD5B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差异数量</w:t>
            </w:r>
          </w:p>
        </w:tc>
        <w:tc>
          <w:tcPr>
            <w:tcW w:w="0" w:type="auto"/>
            <w:shd w:val="clear" w:color="auto" w:fill="auto"/>
            <w:vAlign w:val="center"/>
          </w:tcPr>
          <w:p w14:paraId="35D6240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差异数量</w:t>
            </w:r>
          </w:p>
        </w:tc>
        <w:tc>
          <w:tcPr>
            <w:tcW w:w="0" w:type="auto"/>
            <w:shd w:val="clear" w:color="auto" w:fill="auto"/>
            <w:vAlign w:val="center"/>
          </w:tcPr>
          <w:p w14:paraId="19FE1D2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数值（4）</w:t>
            </w:r>
          </w:p>
        </w:tc>
        <w:tc>
          <w:tcPr>
            <w:tcW w:w="0" w:type="auto"/>
            <w:shd w:val="clear" w:color="auto" w:fill="auto"/>
            <w:vAlign w:val="center"/>
          </w:tcPr>
          <w:p w14:paraId="6305402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shd w:val="clear" w:color="auto" w:fill="auto"/>
            <w:vAlign w:val="center"/>
          </w:tcPr>
          <w:p w14:paraId="7329F27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shd w:val="clear" w:color="auto" w:fill="auto"/>
            <w:vAlign w:val="center"/>
          </w:tcPr>
          <w:p w14:paraId="0432981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shd w:val="clear" w:color="auto" w:fill="auto"/>
            <w:vAlign w:val="center"/>
          </w:tcPr>
          <w:p w14:paraId="60E8B3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679E0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3DC951D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13</w:t>
            </w:r>
          </w:p>
        </w:tc>
        <w:tc>
          <w:tcPr>
            <w:tcW w:w="0" w:type="auto"/>
            <w:shd w:val="clear" w:color="auto" w:fill="auto"/>
            <w:vAlign w:val="center"/>
          </w:tcPr>
          <w:p w14:paraId="357DA96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备注</w:t>
            </w:r>
          </w:p>
        </w:tc>
        <w:tc>
          <w:tcPr>
            <w:tcW w:w="0" w:type="auto"/>
            <w:shd w:val="clear" w:color="auto" w:fill="auto"/>
            <w:vAlign w:val="center"/>
          </w:tcPr>
          <w:p w14:paraId="7081E52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备注</w:t>
            </w:r>
          </w:p>
        </w:tc>
        <w:tc>
          <w:tcPr>
            <w:tcW w:w="0" w:type="auto"/>
            <w:shd w:val="clear" w:color="auto" w:fill="auto"/>
            <w:vAlign w:val="top"/>
          </w:tcPr>
          <w:p w14:paraId="7247856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shd w:val="clear" w:color="auto" w:fill="auto"/>
            <w:vAlign w:val="top"/>
          </w:tcPr>
          <w:p w14:paraId="551058B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shd w:val="clear" w:color="auto" w:fill="auto"/>
            <w:vAlign w:val="top"/>
          </w:tcPr>
          <w:p w14:paraId="11F22F0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shd w:val="clear" w:color="auto" w:fill="auto"/>
            <w:vAlign w:val="top"/>
          </w:tcPr>
          <w:p w14:paraId="3DDAF4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shd w:val="clear" w:color="auto" w:fill="auto"/>
            <w:vAlign w:val="top"/>
          </w:tcPr>
          <w:p w14:paraId="5FDA567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bl>
    <w:p w14:paraId="38A26B1D">
      <w:pPr>
        <w:ind w:left="0" w:leftChars="0" w:firstLine="0" w:firstLineChars="0"/>
        <w:rPr>
          <w:rFonts w:hint="eastAsia" w:asciiTheme="minorEastAsia" w:hAnsiTheme="minorEastAsia" w:eastAsiaTheme="minorEastAsia" w:cstheme="minorEastAsia"/>
          <w:lang w:val="en-US" w:eastAsia="zh-CN"/>
        </w:rPr>
      </w:pPr>
    </w:p>
    <w:p w14:paraId="3375FD24">
      <w:pPr>
        <w:pStyle w:val="8"/>
        <w:numPr>
          <w:ilvl w:val="0"/>
          <w:numId w:val="5"/>
        </w:numPr>
        <w:ind w:left="0" w:firstLine="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功能验收标准</w:t>
      </w:r>
    </w:p>
    <w:p w14:paraId="79C42CD5">
      <w:pPr>
        <w:keepNext w:val="0"/>
        <w:keepLines w:val="0"/>
        <w:widowControl/>
        <w:suppressLineNumbers w:val="0"/>
        <w:ind w:left="0" w:leftChars="0" w:firstLine="480" w:firstLineChars="200"/>
        <w:jc w:val="left"/>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库管员可选择需盘点的库房与库位创建盘点单；MOM系统可驱动WCS系统将需盘点的物料从立体库取出。</w:t>
      </w:r>
    </w:p>
    <w:p w14:paraId="3A02D652">
      <w:pPr>
        <w:ind w:left="0" w:leftChars="0" w:firstLine="0" w:firstLineChars="0"/>
        <w:rPr>
          <w:rFonts w:hint="eastAsia" w:asciiTheme="minorEastAsia" w:hAnsiTheme="minorEastAsia" w:eastAsiaTheme="minorEastAsia" w:cstheme="minorEastAsia"/>
          <w:lang w:val="en-US" w:eastAsia="zh-CN"/>
        </w:rPr>
      </w:pPr>
    </w:p>
    <w:p w14:paraId="255F1F5E">
      <w:pPr>
        <w:pStyle w:val="6"/>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实盘录入</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025D8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1DD7D335">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45515573">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MOM-PD-02</w:t>
            </w:r>
          </w:p>
        </w:tc>
      </w:tr>
      <w:tr w14:paraId="5A1DD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054E2D41">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59D83EDE">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实盘录入</w:t>
            </w:r>
          </w:p>
        </w:tc>
      </w:tr>
      <w:tr w14:paraId="447D9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3AFD4247">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64A59CA9">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库管员</w:t>
            </w:r>
          </w:p>
        </w:tc>
      </w:tr>
      <w:tr w14:paraId="764B4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73E0E41D">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6BDA215">
            <w:pPr>
              <w:keepNext w:val="0"/>
              <w:keepLines w:val="0"/>
              <w:numPr>
                <w:ilvl w:val="0"/>
                <w:numId w:val="0"/>
              </w:numPr>
              <w:suppressLineNumbers w:val="0"/>
              <w:spacing w:before="0" w:beforeLines="0" w:beforeAutospacing="0" w:after="0" w:afterLines="0" w:afterAutospacing="0" w:line="300" w:lineRule="auto"/>
              <w:ind w:left="0" w:leftChars="0" w:right="0" w:rightChars="0"/>
              <w:jc w:val="left"/>
              <w:rPr>
                <w:rFonts w:hint="eastAsia" w:asciiTheme="minorEastAsia" w:hAnsiTheme="minorEastAsia" w:eastAsiaTheme="minorEastAsia" w:cstheme="minorEastAsia"/>
                <w:szCs w:val="21"/>
                <w:lang w:val="en-US" w:eastAsia="zh-CN"/>
              </w:rPr>
            </w:pPr>
            <w:r>
              <w:rPr>
                <w:rFonts w:hint="eastAsia" w:asciiTheme="minorEastAsia" w:hAnsiTheme="minorEastAsia" w:eastAsiaTheme="minorEastAsia" w:cstheme="minorEastAsia"/>
                <w:szCs w:val="21"/>
                <w:lang w:val="en-US" w:eastAsia="zh-CN"/>
              </w:rPr>
              <w:t>将实际盘点出的物料数量输入到盘点单对应的物料批次中。</w:t>
            </w:r>
          </w:p>
        </w:tc>
      </w:tr>
      <w:tr w14:paraId="3E397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71421B33">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0A74E980">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实盘数量默认与库存数量相同</w:t>
            </w:r>
          </w:p>
        </w:tc>
      </w:tr>
    </w:tbl>
    <w:p w14:paraId="7276D73F">
      <w:pPr>
        <w:pStyle w:val="8"/>
        <w:numPr>
          <w:ilvl w:val="0"/>
          <w:numId w:val="5"/>
        </w:numPr>
        <w:ind w:left="0" w:firstLine="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实盘录入样例界面</w:t>
      </w:r>
    </w:p>
    <w:p w14:paraId="230D8758">
      <w:pPr>
        <w:ind w:left="0" w:leftChars="0" w:firstLine="0" w:firstLineChars="0"/>
        <w:rPr>
          <w:rFonts w:hint="eastAsia" w:asciiTheme="minorEastAsia" w:hAnsiTheme="minorEastAsia" w:eastAsiaTheme="minorEastAsia" w:cstheme="minorEastAsia"/>
          <w:szCs w:val="21"/>
          <w:lang w:val="en-US" w:eastAsia="zh-CN"/>
        </w:rPr>
      </w:pPr>
      <w:r>
        <w:rPr>
          <w:rFonts w:hint="eastAsia" w:asciiTheme="minorEastAsia" w:hAnsiTheme="minorEastAsia" w:eastAsiaTheme="minorEastAsia" w:cstheme="minorEastAsia"/>
        </w:rPr>
        <w:drawing>
          <wp:inline distT="0" distB="0" distL="0" distR="0">
            <wp:extent cx="5285740" cy="2501900"/>
            <wp:effectExtent l="0" t="0" r="2540" b="12700"/>
            <wp:docPr id="13" name="Drawing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375"/>
                    <pic:cNvPicPr>
                      <a:picLocks noChangeAspect="1"/>
                    </pic:cNvPicPr>
                  </pic:nvPicPr>
                  <pic:blipFill>
                    <a:blip r:embed="rId100"/>
                    <a:srcRect t="11857" r="-531"/>
                    <a:stretch>
                      <a:fillRect/>
                    </a:stretch>
                  </pic:blipFill>
                  <pic:spPr>
                    <a:xfrm>
                      <a:off x="0" y="0"/>
                      <a:ext cx="5285740" cy="2501900"/>
                    </a:xfrm>
                    <a:prstGeom prst="rect">
                      <a:avLst/>
                    </a:prstGeom>
                  </pic:spPr>
                </pic:pic>
              </a:graphicData>
            </a:graphic>
          </wp:inline>
        </w:drawing>
      </w:r>
    </w:p>
    <w:p w14:paraId="167FA447">
      <w:pPr>
        <w:pStyle w:val="8"/>
        <w:numPr>
          <w:ilvl w:val="0"/>
          <w:numId w:val="5"/>
        </w:numPr>
        <w:ind w:left="0" w:firstLine="0"/>
        <w:rPr>
          <w:rFonts w:hint="eastAsia" w:asciiTheme="minorEastAsia" w:hAnsiTheme="minorEastAsia" w:eastAsiaTheme="minorEastAsia" w:cstheme="minorEastAsia"/>
          <w:szCs w:val="21"/>
          <w:lang w:val="en-US" w:eastAsia="zh-CN"/>
        </w:rPr>
      </w:pPr>
      <w:r>
        <w:rPr>
          <w:rFonts w:hint="eastAsia" w:asciiTheme="minorEastAsia" w:hAnsiTheme="minorEastAsia" w:eastAsiaTheme="minorEastAsia" w:cstheme="minorEastAsia"/>
          <w:b/>
          <w:bCs/>
          <w:lang w:val="en-US" w:eastAsia="zh-CN"/>
        </w:rPr>
        <w:t>功能验收标准</w:t>
      </w:r>
    </w:p>
    <w:p w14:paraId="6DEFB1DD">
      <w:pPr>
        <w:spacing w:before="120" w:after="120" w:line="288" w:lineRule="auto"/>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szCs w:val="21"/>
          <w:lang w:val="en-US" w:eastAsia="zh-CN"/>
        </w:rPr>
        <w:t>库管员可盘点单在物料明细中录入实盘数量，可以引入或删除物料。系统保存实盘数据，并更新实盘数量。</w:t>
      </w:r>
    </w:p>
    <w:p w14:paraId="0A2E0F6E">
      <w:pPr>
        <w:pStyle w:val="8"/>
        <w:numPr>
          <w:ilvl w:val="0"/>
          <w:numId w:val="0"/>
        </w:numPr>
        <w:ind w:firstLine="480" w:firstLineChars="200"/>
        <w:rPr>
          <w:rFonts w:hint="eastAsia" w:asciiTheme="minorEastAsia" w:hAnsiTheme="minorEastAsia" w:eastAsiaTheme="minorEastAsia" w:cstheme="minorEastAsia"/>
          <w:szCs w:val="21"/>
          <w:lang w:val="en-US" w:eastAsia="zh-CN"/>
        </w:rPr>
      </w:pPr>
    </w:p>
    <w:p w14:paraId="5F5D02A9">
      <w:pPr>
        <w:pStyle w:val="6"/>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差异过账</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52A50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6A109A0B">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3856EBE4">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MOM-PD-03</w:t>
            </w:r>
          </w:p>
        </w:tc>
      </w:tr>
      <w:tr w14:paraId="52C36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1A27054D">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530C6576">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差异过账</w:t>
            </w:r>
          </w:p>
        </w:tc>
      </w:tr>
      <w:tr w14:paraId="24626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624358FE">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2DC8BC8D">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库管员</w:t>
            </w:r>
          </w:p>
        </w:tc>
      </w:tr>
      <w:tr w14:paraId="372CB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41D29B5D">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A825682">
            <w:pPr>
              <w:keepNext w:val="0"/>
              <w:keepLines w:val="0"/>
              <w:numPr>
                <w:ilvl w:val="0"/>
                <w:numId w:val="0"/>
              </w:numPr>
              <w:suppressLineNumbers w:val="0"/>
              <w:spacing w:before="0" w:beforeLines="0" w:beforeAutospacing="0" w:after="0" w:afterLines="0" w:afterAutospacing="0" w:line="300" w:lineRule="auto"/>
              <w:ind w:left="0" w:leftChars="0" w:right="0" w:rightChars="0"/>
              <w:jc w:val="left"/>
              <w:rPr>
                <w:rFonts w:hint="eastAsia" w:asciiTheme="minorEastAsia" w:hAnsiTheme="minorEastAsia" w:eastAsiaTheme="minorEastAsia" w:cstheme="minorEastAsia"/>
                <w:szCs w:val="21"/>
                <w:lang w:val="en-US" w:eastAsia="zh-CN"/>
              </w:rPr>
            </w:pPr>
            <w:r>
              <w:rPr>
                <w:rFonts w:hint="eastAsia" w:asciiTheme="minorEastAsia" w:hAnsiTheme="minorEastAsia" w:eastAsiaTheme="minorEastAsia" w:cstheme="minorEastAsia"/>
                <w:szCs w:val="21"/>
                <w:lang w:val="en-US" w:eastAsia="zh-CN"/>
              </w:rPr>
              <w:t>计算实盘数量与库存账面数量进行差异计算并过账，更新库存数据。</w:t>
            </w:r>
          </w:p>
        </w:tc>
      </w:tr>
      <w:tr w14:paraId="762AE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6E933850">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5D68A561">
            <w:pPr>
              <w:keepNext w:val="0"/>
              <w:keepLines w:val="0"/>
              <w:numPr>
                <w:ilvl w:val="0"/>
                <w:numId w:val="0"/>
              </w:numPr>
              <w:suppressLineNumbers w:val="0"/>
              <w:spacing w:before="0" w:beforeLines="0" w:beforeAutospacing="0" w:after="0" w:afterLines="0" w:afterAutospacing="0" w:line="300" w:lineRule="auto"/>
              <w:ind w:left="0" w:leftChars="0" w:right="0" w:rightChars="0"/>
              <w:jc w:val="left"/>
              <w:rPr>
                <w:rFonts w:hint="eastAsia" w:asciiTheme="minorEastAsia" w:hAnsiTheme="minorEastAsia" w:eastAsiaTheme="minorEastAsia" w:cstheme="minorEastAsia"/>
                <w:szCs w:val="21"/>
                <w:lang w:val="en-US" w:eastAsia="zh-CN"/>
              </w:rPr>
            </w:pPr>
            <w:r>
              <w:rPr>
                <w:rFonts w:hint="eastAsia" w:asciiTheme="minorEastAsia" w:hAnsiTheme="minorEastAsia" w:eastAsiaTheme="minorEastAsia" w:cstheme="minorEastAsia"/>
                <w:szCs w:val="21"/>
                <w:lang w:val="en-US" w:eastAsia="zh-CN"/>
              </w:rPr>
              <w:t>库存增加：实盘数量 &gt; 账面数量，增加库存</w:t>
            </w:r>
          </w:p>
          <w:p w14:paraId="129D737A">
            <w:pPr>
              <w:keepNext w:val="0"/>
              <w:keepLines w:val="0"/>
              <w:numPr>
                <w:ilvl w:val="0"/>
                <w:numId w:val="0"/>
              </w:numPr>
              <w:suppressLineNumbers w:val="0"/>
              <w:spacing w:before="0" w:beforeLines="0" w:beforeAutospacing="0" w:after="0" w:afterLines="0" w:afterAutospacing="0" w:line="300" w:lineRule="auto"/>
              <w:ind w:left="0" w:leftChars="0" w:right="0" w:rightChars="0"/>
              <w:jc w:val="left"/>
              <w:rPr>
                <w:rFonts w:hint="eastAsia" w:asciiTheme="minorEastAsia" w:hAnsiTheme="minorEastAsia" w:eastAsiaTheme="minorEastAsia" w:cstheme="minorEastAsia"/>
                <w:szCs w:val="21"/>
                <w:lang w:val="en-US" w:eastAsia="zh-CN"/>
              </w:rPr>
            </w:pPr>
            <w:r>
              <w:rPr>
                <w:rFonts w:hint="eastAsia" w:asciiTheme="minorEastAsia" w:hAnsiTheme="minorEastAsia" w:eastAsiaTheme="minorEastAsia" w:cstheme="minorEastAsia"/>
                <w:szCs w:val="21"/>
                <w:lang w:val="en-US" w:eastAsia="zh-CN"/>
              </w:rPr>
              <w:t>库存减少：实盘数量 &lt; 账面数量，减少库存</w:t>
            </w:r>
          </w:p>
          <w:p w14:paraId="342858EF">
            <w:pPr>
              <w:keepNext w:val="0"/>
              <w:keepLines w:val="0"/>
              <w:numPr>
                <w:ilvl w:val="0"/>
                <w:numId w:val="0"/>
              </w:numPr>
              <w:suppressLineNumbers w:val="0"/>
              <w:spacing w:before="0" w:beforeLines="0" w:beforeAutospacing="0" w:after="0" w:afterLines="0" w:afterAutospacing="0" w:line="300" w:lineRule="auto"/>
              <w:ind w:left="0" w:leftChars="0" w:right="0" w:rightChars="0"/>
              <w:jc w:val="left"/>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szCs w:val="21"/>
                <w:lang w:val="en-US" w:eastAsia="zh-CN"/>
              </w:rPr>
              <w:t>库存不变：实盘数量 = 账面数量，无需调整</w:t>
            </w:r>
          </w:p>
        </w:tc>
      </w:tr>
    </w:tbl>
    <w:p w14:paraId="1C911762">
      <w:pPr>
        <w:pStyle w:val="8"/>
        <w:numPr>
          <w:ilvl w:val="0"/>
          <w:numId w:val="5"/>
        </w:numPr>
        <w:ind w:left="0" w:firstLine="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差异过账样例界面</w:t>
      </w:r>
    </w:p>
    <w:p w14:paraId="63537151">
      <w:pPr>
        <w:ind w:left="0" w:leftChars="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rPr>
        <w:drawing>
          <wp:inline distT="0" distB="0" distL="0" distR="0">
            <wp:extent cx="5270500" cy="2505710"/>
            <wp:effectExtent l="0" t="0" r="2540" b="8890"/>
            <wp:docPr id="69" name="Drawing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Drawing 376"/>
                    <pic:cNvPicPr>
                      <a:picLocks noChangeAspect="1"/>
                    </pic:cNvPicPr>
                  </pic:nvPicPr>
                  <pic:blipFill>
                    <a:blip r:embed="rId101"/>
                    <a:srcRect t="11723" r="-242"/>
                    <a:stretch>
                      <a:fillRect/>
                    </a:stretch>
                  </pic:blipFill>
                  <pic:spPr>
                    <a:xfrm>
                      <a:off x="0" y="0"/>
                      <a:ext cx="5270500" cy="2505710"/>
                    </a:xfrm>
                    <a:prstGeom prst="rect">
                      <a:avLst/>
                    </a:prstGeom>
                  </pic:spPr>
                </pic:pic>
              </a:graphicData>
            </a:graphic>
          </wp:inline>
        </w:drawing>
      </w:r>
    </w:p>
    <w:p w14:paraId="0B998B62">
      <w:pPr>
        <w:pStyle w:val="8"/>
        <w:numPr>
          <w:ilvl w:val="0"/>
          <w:numId w:val="5"/>
        </w:numPr>
        <w:ind w:left="0" w:firstLine="0"/>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b/>
          <w:bCs/>
          <w:lang w:val="en-US" w:eastAsia="zh-CN"/>
        </w:rPr>
        <w:t>功能验收标准</w:t>
      </w:r>
    </w:p>
    <w:p w14:paraId="56E140CC">
      <w:pPr>
        <w:spacing w:before="120" w:after="120" w:line="288" w:lineRule="auto"/>
        <w:jc w:val="left"/>
        <w:rPr>
          <w:rFonts w:hint="eastAsia" w:asciiTheme="minorEastAsia" w:hAnsiTheme="minorEastAsia" w:eastAsiaTheme="minorEastAsia" w:cstheme="minorEastAsia"/>
          <w:szCs w:val="21"/>
          <w:lang w:val="en-US" w:eastAsia="zh-CN"/>
        </w:rPr>
      </w:pPr>
      <w:r>
        <w:rPr>
          <w:rFonts w:hint="eastAsia" w:asciiTheme="minorEastAsia" w:hAnsiTheme="minorEastAsia" w:eastAsiaTheme="minorEastAsia" w:cstheme="minorEastAsia"/>
          <w:szCs w:val="21"/>
          <w:lang w:val="en-US" w:eastAsia="zh-CN"/>
        </w:rPr>
        <w:t>MOM系统根据盘点差异，库存数据可准确更新无误。</w:t>
      </w:r>
    </w:p>
    <w:p w14:paraId="389437AD">
      <w:pPr>
        <w:ind w:left="0" w:leftChars="0" w:firstLine="0" w:firstLineChars="0"/>
        <w:rPr>
          <w:rFonts w:hint="eastAsia" w:asciiTheme="minorEastAsia" w:hAnsiTheme="minorEastAsia" w:eastAsiaTheme="minorEastAsia" w:cstheme="minorEastAsia"/>
          <w:szCs w:val="21"/>
          <w:lang w:val="en-US" w:eastAsia="zh-CN"/>
        </w:rPr>
      </w:pPr>
    </w:p>
    <w:p w14:paraId="0F4DEB1C">
      <w:pPr>
        <w:pStyle w:val="5"/>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lang w:val="en-US" w:eastAsia="zh-CN"/>
        </w:rPr>
        <w:t>集成设计</w:t>
      </w:r>
    </w:p>
    <w:p w14:paraId="0417D4B6">
      <w:pPr>
        <w:pStyle w:val="6"/>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库存盘点数据同步ERP</w:t>
      </w:r>
    </w:p>
    <w:p w14:paraId="04476ADB">
      <w:pPr>
        <w:keepNext w:val="0"/>
        <w:keepLines w:val="0"/>
        <w:widowControl/>
        <w:suppressLineNumbers w:val="0"/>
        <w:jc w:val="left"/>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库管员对库房盘点后，MOM系统将盘点信息发送至ERP系统。</w:t>
      </w:r>
    </w:p>
    <w:p w14:paraId="1DEE8207">
      <w:pPr>
        <w:ind w:left="0" w:leftChars="0" w:firstLine="0" w:firstLineChars="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库存盘点数据同步接口字段表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1992"/>
        <w:gridCol w:w="5257"/>
      </w:tblGrid>
      <w:tr w14:paraId="64B33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45BB287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bCs/>
                <w:kern w:val="2"/>
                <w:sz w:val="24"/>
                <w:szCs w:val="24"/>
                <w:vertAlign w:val="baseline"/>
                <w:lang w:val="en-US" w:eastAsia="zh-CN" w:bidi="ar-SA"/>
              </w:rPr>
            </w:pPr>
            <w:r>
              <w:rPr>
                <w:rFonts w:hint="eastAsia" w:asciiTheme="minorEastAsia" w:hAnsiTheme="minorEastAsia" w:eastAsiaTheme="minorEastAsia" w:cstheme="minorEastAsia"/>
                <w:b/>
                <w:bCs/>
                <w:kern w:val="2"/>
                <w:sz w:val="24"/>
                <w:szCs w:val="24"/>
                <w:vertAlign w:val="baseline"/>
                <w:lang w:val="en-US" w:eastAsia="zh-CN" w:bidi="ar-SA"/>
              </w:rPr>
              <w:t>序号</w:t>
            </w:r>
          </w:p>
        </w:tc>
        <w:tc>
          <w:tcPr>
            <w:tcW w:w="1992" w:type="dxa"/>
          </w:tcPr>
          <w:p w14:paraId="13A00B0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bCs/>
                <w:kern w:val="2"/>
                <w:sz w:val="24"/>
                <w:szCs w:val="24"/>
                <w:vertAlign w:val="baseline"/>
                <w:lang w:val="en-US" w:eastAsia="zh-CN" w:bidi="ar-SA"/>
              </w:rPr>
            </w:pPr>
            <w:r>
              <w:rPr>
                <w:rFonts w:hint="eastAsia" w:asciiTheme="minorEastAsia" w:hAnsiTheme="minorEastAsia" w:eastAsiaTheme="minorEastAsia" w:cstheme="minorEastAsia"/>
                <w:b/>
                <w:bCs/>
                <w:kern w:val="2"/>
                <w:sz w:val="24"/>
                <w:szCs w:val="24"/>
                <w:vertAlign w:val="baseline"/>
                <w:lang w:val="en-US" w:eastAsia="zh-CN" w:bidi="ar-SA"/>
              </w:rPr>
              <w:t>字段名称</w:t>
            </w:r>
          </w:p>
        </w:tc>
        <w:tc>
          <w:tcPr>
            <w:tcW w:w="5257" w:type="dxa"/>
          </w:tcPr>
          <w:p w14:paraId="629C060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bCs/>
                <w:kern w:val="2"/>
                <w:sz w:val="24"/>
                <w:szCs w:val="24"/>
                <w:vertAlign w:val="baseline"/>
                <w:lang w:val="en-US" w:eastAsia="zh-CN" w:bidi="ar-SA"/>
              </w:rPr>
            </w:pPr>
            <w:r>
              <w:rPr>
                <w:rFonts w:hint="eastAsia" w:asciiTheme="minorEastAsia" w:hAnsiTheme="minorEastAsia" w:eastAsiaTheme="minorEastAsia" w:cstheme="minorEastAsia"/>
                <w:b/>
                <w:bCs/>
                <w:kern w:val="2"/>
                <w:sz w:val="24"/>
                <w:szCs w:val="24"/>
                <w:vertAlign w:val="baseline"/>
                <w:lang w:val="en-US" w:eastAsia="zh-CN" w:bidi="ar-SA"/>
              </w:rPr>
              <w:t>字段说明</w:t>
            </w:r>
          </w:p>
        </w:tc>
      </w:tr>
      <w:tr w14:paraId="73BC3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23E5144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1</w:t>
            </w:r>
          </w:p>
        </w:tc>
        <w:tc>
          <w:tcPr>
            <w:tcW w:w="1992" w:type="dxa"/>
          </w:tcPr>
          <w:p w14:paraId="22441C5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盘点单号</w:t>
            </w:r>
          </w:p>
        </w:tc>
        <w:tc>
          <w:tcPr>
            <w:tcW w:w="5257" w:type="dxa"/>
          </w:tcPr>
          <w:p w14:paraId="352D50E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12CF7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574E48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2</w:t>
            </w:r>
          </w:p>
        </w:tc>
        <w:tc>
          <w:tcPr>
            <w:tcW w:w="1992" w:type="dxa"/>
          </w:tcPr>
          <w:p w14:paraId="4019D5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实盘数量</w:t>
            </w:r>
          </w:p>
        </w:tc>
        <w:tc>
          <w:tcPr>
            <w:tcW w:w="5257" w:type="dxa"/>
          </w:tcPr>
          <w:p w14:paraId="3F2C7E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13110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5F6A089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3</w:t>
            </w:r>
          </w:p>
        </w:tc>
        <w:tc>
          <w:tcPr>
            <w:tcW w:w="1992" w:type="dxa"/>
          </w:tcPr>
          <w:p w14:paraId="4E0D8A9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库存数量</w:t>
            </w:r>
          </w:p>
        </w:tc>
        <w:tc>
          <w:tcPr>
            <w:tcW w:w="5257" w:type="dxa"/>
          </w:tcPr>
          <w:p w14:paraId="0131262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1006D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6051BAE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4</w:t>
            </w:r>
          </w:p>
        </w:tc>
        <w:tc>
          <w:tcPr>
            <w:tcW w:w="1992" w:type="dxa"/>
          </w:tcPr>
          <w:p w14:paraId="15E0A73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仓库名称</w:t>
            </w:r>
          </w:p>
        </w:tc>
        <w:tc>
          <w:tcPr>
            <w:tcW w:w="5257" w:type="dxa"/>
          </w:tcPr>
          <w:p w14:paraId="015A106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59F2A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1D1E1DA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5</w:t>
            </w:r>
          </w:p>
        </w:tc>
        <w:tc>
          <w:tcPr>
            <w:tcW w:w="1992" w:type="dxa"/>
          </w:tcPr>
          <w:p w14:paraId="092ECB5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库位信息</w:t>
            </w:r>
          </w:p>
        </w:tc>
        <w:tc>
          <w:tcPr>
            <w:tcW w:w="5257" w:type="dxa"/>
          </w:tcPr>
          <w:p w14:paraId="0A00A9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37A24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3D5FD2E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6</w:t>
            </w:r>
          </w:p>
        </w:tc>
        <w:tc>
          <w:tcPr>
            <w:tcW w:w="1992" w:type="dxa"/>
          </w:tcPr>
          <w:p w14:paraId="1D60E55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物料编码</w:t>
            </w:r>
          </w:p>
        </w:tc>
        <w:tc>
          <w:tcPr>
            <w:tcW w:w="5257" w:type="dxa"/>
          </w:tcPr>
          <w:p w14:paraId="03CFDC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527CA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2F2D55F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7</w:t>
            </w:r>
          </w:p>
        </w:tc>
        <w:tc>
          <w:tcPr>
            <w:tcW w:w="1992" w:type="dxa"/>
          </w:tcPr>
          <w:p w14:paraId="6C870D8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批次号</w:t>
            </w:r>
          </w:p>
        </w:tc>
        <w:tc>
          <w:tcPr>
            <w:tcW w:w="5257" w:type="dxa"/>
          </w:tcPr>
          <w:p w14:paraId="2BD29C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480CC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194449A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8</w:t>
            </w:r>
          </w:p>
        </w:tc>
        <w:tc>
          <w:tcPr>
            <w:tcW w:w="1992" w:type="dxa"/>
          </w:tcPr>
          <w:p w14:paraId="09CDEB1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序列号</w:t>
            </w:r>
          </w:p>
        </w:tc>
        <w:tc>
          <w:tcPr>
            <w:tcW w:w="5257" w:type="dxa"/>
          </w:tcPr>
          <w:p w14:paraId="357B556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r w14:paraId="6F318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619FF5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9</w:t>
            </w:r>
          </w:p>
        </w:tc>
        <w:tc>
          <w:tcPr>
            <w:tcW w:w="1992" w:type="dxa"/>
          </w:tcPr>
          <w:p w14:paraId="091B6BC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heme="minorEastAsia" w:hAnsiTheme="minorEastAsia" w:eastAsiaTheme="minorEastAsia" w:cstheme="minorEastAsia"/>
                <w:b w:val="0"/>
                <w:bCs w:val="0"/>
                <w:kern w:val="2"/>
                <w:sz w:val="24"/>
                <w:szCs w:val="24"/>
                <w:vertAlign w:val="baseline"/>
                <w:lang w:val="en-US" w:eastAsia="zh-CN" w:bidi="ar-SA"/>
              </w:rPr>
            </w:pPr>
            <w:r>
              <w:rPr>
                <w:rFonts w:hint="eastAsia" w:asciiTheme="minorEastAsia" w:hAnsiTheme="minorEastAsia" w:eastAsiaTheme="minorEastAsia" w:cstheme="minorEastAsia"/>
                <w:b w:val="0"/>
                <w:bCs w:val="0"/>
                <w:kern w:val="2"/>
                <w:sz w:val="24"/>
                <w:szCs w:val="24"/>
                <w:vertAlign w:val="baseline"/>
                <w:lang w:val="en-US" w:eastAsia="zh-CN" w:bidi="ar-SA"/>
              </w:rPr>
              <w:t>盘点时间</w:t>
            </w:r>
          </w:p>
        </w:tc>
        <w:tc>
          <w:tcPr>
            <w:tcW w:w="5257" w:type="dxa"/>
          </w:tcPr>
          <w:p w14:paraId="297B84A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heme="minorEastAsia" w:hAnsiTheme="minorEastAsia" w:eastAsiaTheme="minorEastAsia" w:cstheme="minorEastAsia"/>
                <w:b w:val="0"/>
                <w:bCs w:val="0"/>
                <w:kern w:val="2"/>
                <w:sz w:val="24"/>
                <w:szCs w:val="24"/>
                <w:vertAlign w:val="baseline"/>
                <w:lang w:val="en-US" w:eastAsia="zh-CN" w:bidi="ar-SA"/>
              </w:rPr>
            </w:pPr>
          </w:p>
        </w:tc>
      </w:tr>
    </w:tbl>
    <w:p w14:paraId="594C3404">
      <w:pPr>
        <w:ind w:left="0" w:leftChars="0" w:firstLine="0" w:firstLineChars="0"/>
        <w:rPr>
          <w:rFonts w:hint="eastAsia" w:asciiTheme="minorEastAsia" w:hAnsiTheme="minorEastAsia" w:eastAsiaTheme="minorEastAsia" w:cstheme="minorEastAsia"/>
          <w:szCs w:val="21"/>
          <w:lang w:val="en-US" w:eastAsia="zh-CN"/>
        </w:rPr>
      </w:pPr>
    </w:p>
    <w:p w14:paraId="0088D736">
      <w:pPr>
        <w:pStyle w:val="4"/>
        <w:rPr>
          <w:rFonts w:hint="eastAsia" w:asciiTheme="minorEastAsia" w:hAnsiTheme="minorEastAsia" w:eastAsiaTheme="minorEastAsia" w:cstheme="minorEastAsia"/>
          <w:lang w:val="en-US" w:eastAsia="zh-CN"/>
        </w:rPr>
      </w:pPr>
      <w:bookmarkStart w:id="49" w:name="_Toc8441"/>
      <w:r>
        <w:rPr>
          <w:rFonts w:hint="eastAsia" w:asciiTheme="minorEastAsia" w:hAnsiTheme="minorEastAsia" w:eastAsiaTheme="minorEastAsia" w:cstheme="minorEastAsia"/>
          <w:b/>
          <w:bCs/>
          <w:kern w:val="2"/>
          <w:sz w:val="28"/>
          <w:szCs w:val="28"/>
          <w:lang w:val="en-US" w:eastAsia="zh-CN" w:bidi="ar-SA"/>
        </w:rPr>
        <w:t>库房基础管理</w:t>
      </w:r>
      <w:bookmarkEnd w:id="49"/>
    </w:p>
    <w:p w14:paraId="0680B629">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系统应用流程</w:t>
      </w:r>
    </w:p>
    <w:p w14:paraId="68CA141B">
      <w:pPr>
        <w:ind w:left="0" w:leftChars="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object>
          <v:shape id="_x0000_i1042" o:spt="75" type="#_x0000_t75" style="height:129.35pt;width:414.65pt;" o:ole="t" filled="f" o:preferrelative="t" stroked="f" coordsize="21600,21600">
            <v:path/>
            <v:fill on="f" focussize="0,0"/>
            <v:stroke on="f"/>
            <v:imagedata r:id="rId103" o:title=""/>
            <o:lock v:ext="edit" aspectratio="f"/>
            <w10:wrap type="none"/>
            <w10:anchorlock/>
          </v:shape>
          <o:OLEObject Type="Embed" ProgID="Visio.Drawing.15" ShapeID="_x0000_i1042" DrawAspect="Content" ObjectID="_1468075742" r:id="rId102">
            <o:LockedField>false</o:LockedField>
          </o:OLEObject>
        </w:object>
      </w:r>
    </w:p>
    <w:p w14:paraId="4147E016">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功能设计</w:t>
      </w:r>
    </w:p>
    <w:p w14:paraId="2C35ADEB">
      <w:pPr>
        <w:pStyle w:val="6"/>
        <w:rPr>
          <w:rFonts w:hint="default"/>
          <w:lang w:val="en-US" w:eastAsia="zh-CN"/>
        </w:rPr>
      </w:pPr>
      <w:r>
        <w:rPr>
          <w:rFonts w:hint="eastAsia" w:asciiTheme="minorEastAsia" w:hAnsiTheme="minorEastAsia" w:eastAsiaTheme="minorEastAsia" w:cstheme="minorEastAsia"/>
          <w:lang w:val="en-US" w:eastAsia="zh-CN"/>
        </w:rPr>
        <w:t>库房建模</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514AF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3E4B736E">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585DFF08">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MOM-KF-01</w:t>
            </w:r>
          </w:p>
        </w:tc>
      </w:tr>
      <w:tr w14:paraId="02BB7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426DDF59">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029BAF65">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库房建模</w:t>
            </w:r>
          </w:p>
        </w:tc>
      </w:tr>
      <w:tr w14:paraId="53E54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4263D85B">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7E4E12DA">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库管员，系统管理员</w:t>
            </w:r>
          </w:p>
        </w:tc>
      </w:tr>
      <w:tr w14:paraId="18599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6B69E532">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A78F633">
            <w:pPr>
              <w:keepNext w:val="0"/>
              <w:keepLines w:val="0"/>
              <w:numPr>
                <w:ilvl w:val="0"/>
                <w:numId w:val="37"/>
              </w:numPr>
              <w:suppressLineNumbers w:val="0"/>
              <w:spacing w:before="0" w:beforeLines="0" w:beforeAutospacing="0" w:after="0" w:afterLines="0" w:afterAutospacing="0" w:line="300" w:lineRule="auto"/>
              <w:ind w:left="0" w:leftChars="0" w:right="0" w:rightChars="0" w:firstLine="0" w:firstLineChars="0"/>
              <w:jc w:val="left"/>
              <w:rPr>
                <w:rFonts w:hint="eastAsia" w:asciiTheme="minorEastAsia" w:hAnsiTheme="minorEastAsia" w:eastAsiaTheme="minorEastAsia" w:cstheme="minorEastAsia"/>
                <w:szCs w:val="21"/>
                <w:lang w:val="en-US" w:eastAsia="zh-CN"/>
              </w:rPr>
            </w:pPr>
            <w:r>
              <w:rPr>
                <w:rFonts w:hint="eastAsia" w:asciiTheme="minorEastAsia" w:hAnsiTheme="minorEastAsia" w:eastAsiaTheme="minorEastAsia" w:cstheme="minorEastAsia"/>
                <w:szCs w:val="21"/>
                <w:lang w:val="en-US" w:eastAsia="zh-CN"/>
              </w:rPr>
              <w:t>创建库房与库位信息。</w:t>
            </w:r>
          </w:p>
          <w:p w14:paraId="3CE93D68">
            <w:pPr>
              <w:keepNext w:val="0"/>
              <w:keepLines w:val="0"/>
              <w:numPr>
                <w:ilvl w:val="0"/>
                <w:numId w:val="37"/>
              </w:numPr>
              <w:suppressLineNumbers w:val="0"/>
              <w:spacing w:before="0" w:beforeLines="0" w:beforeAutospacing="0" w:after="0" w:afterLines="0" w:afterAutospacing="0" w:line="300" w:lineRule="auto"/>
              <w:ind w:left="0" w:leftChars="0" w:right="0" w:rightChars="0" w:firstLine="0" w:firstLineChars="0"/>
              <w:jc w:val="left"/>
              <w:rPr>
                <w:rFonts w:hint="default" w:asciiTheme="minorEastAsia" w:hAnsiTheme="minorEastAsia" w:eastAsiaTheme="minorEastAsia" w:cstheme="minorEastAsia"/>
                <w:szCs w:val="21"/>
                <w:lang w:val="en-US" w:eastAsia="zh-CN"/>
              </w:rPr>
            </w:pPr>
            <w:r>
              <w:rPr>
                <w:rFonts w:hint="eastAsia" w:asciiTheme="minorEastAsia" w:hAnsiTheme="minorEastAsia" w:eastAsiaTheme="minorEastAsia" w:cstheme="minorEastAsia"/>
                <w:szCs w:val="21"/>
                <w:lang w:val="en-US" w:eastAsia="zh-CN"/>
              </w:rPr>
              <w:t>查询库房，库位与物料库存信息</w:t>
            </w:r>
          </w:p>
        </w:tc>
      </w:tr>
      <w:tr w14:paraId="26B8E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0F5283BB">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30975E5E">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2"/>
                <w:sz w:val="24"/>
                <w:szCs w:val="24"/>
                <w:lang w:val="en-US" w:eastAsia="zh-CN" w:bidi="ar-SA"/>
              </w:rPr>
              <w:t>库房分类：供应商库，生产准备库，中央库，设备备件库，油库，废品库，成品库，限制库，待处理库，顾客资产库</w:t>
            </w:r>
          </w:p>
        </w:tc>
      </w:tr>
    </w:tbl>
    <w:p w14:paraId="39C217CA">
      <w:pPr>
        <w:pStyle w:val="8"/>
        <w:numPr>
          <w:ilvl w:val="0"/>
          <w:numId w:val="5"/>
        </w:numPr>
        <w:ind w:left="0" w:firstLine="0"/>
        <w:rPr>
          <w:rFonts w:hint="eastAsia"/>
          <w:lang w:val="en-US" w:eastAsia="zh-CN"/>
        </w:rPr>
      </w:pPr>
      <w:r>
        <w:rPr>
          <w:rFonts w:hint="eastAsia" w:asciiTheme="minorEastAsia" w:hAnsiTheme="minorEastAsia" w:eastAsiaTheme="minorEastAsia" w:cstheme="minorEastAsia"/>
          <w:b/>
          <w:bCs/>
          <w:lang w:val="en-US" w:eastAsia="zh-CN"/>
        </w:rPr>
        <w:t>库房样例界面</w:t>
      </w:r>
    </w:p>
    <w:p w14:paraId="4C8C749A">
      <w:pPr>
        <w:ind w:left="0" w:leftChars="0" w:firstLine="0" w:firstLineChars="0"/>
      </w:pPr>
      <w:r>
        <w:drawing>
          <wp:inline distT="0" distB="0" distL="114300" distR="114300">
            <wp:extent cx="5262880" cy="2426970"/>
            <wp:effectExtent l="0" t="0" r="10160" b="11430"/>
            <wp:docPr id="1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1"/>
                    <pic:cNvPicPr>
                      <a:picLocks noChangeAspect="1"/>
                    </pic:cNvPicPr>
                  </pic:nvPicPr>
                  <pic:blipFill>
                    <a:blip r:embed="rId104"/>
                    <a:stretch>
                      <a:fillRect/>
                    </a:stretch>
                  </pic:blipFill>
                  <pic:spPr>
                    <a:xfrm>
                      <a:off x="0" y="0"/>
                      <a:ext cx="5262880" cy="2426970"/>
                    </a:xfrm>
                    <a:prstGeom prst="rect">
                      <a:avLst/>
                    </a:prstGeom>
                    <a:noFill/>
                    <a:ln>
                      <a:noFill/>
                    </a:ln>
                  </pic:spPr>
                </pic:pic>
              </a:graphicData>
            </a:graphic>
          </wp:inline>
        </w:drawing>
      </w:r>
    </w:p>
    <w:p w14:paraId="5E1257AE">
      <w:pPr>
        <w:pStyle w:val="8"/>
        <w:numPr>
          <w:ilvl w:val="0"/>
          <w:numId w:val="5"/>
        </w:numPr>
        <w:ind w:left="0" w:firstLine="0"/>
        <w:rPr>
          <w:rFonts w:hint="eastAsia"/>
          <w:lang w:val="en-US" w:eastAsia="zh-CN"/>
        </w:rPr>
      </w:pPr>
      <w:r>
        <w:rPr>
          <w:rFonts w:hint="eastAsia" w:asciiTheme="minorEastAsia" w:hAnsiTheme="minorEastAsia" w:eastAsiaTheme="minorEastAsia" w:cstheme="minorEastAsia"/>
          <w:b/>
          <w:bCs/>
          <w:lang w:val="en-US" w:eastAsia="zh-CN"/>
        </w:rPr>
        <w:t>功能验收标准</w:t>
      </w:r>
    </w:p>
    <w:p w14:paraId="1667C355">
      <w:pPr>
        <w:ind w:left="0" w:leftChars="0"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库房库位信息可成功新增，更新和删除；库房与库位查询结果正确展示。</w:t>
      </w:r>
    </w:p>
    <w:p w14:paraId="57227A4B">
      <w:pPr>
        <w:rPr>
          <w:rFonts w:hint="eastAsia" w:asciiTheme="minorEastAsia" w:hAnsiTheme="minorEastAsia" w:eastAsiaTheme="minorEastAsia" w:cstheme="minorEastAsia"/>
          <w:lang w:val="en-US" w:eastAsia="zh-CN"/>
        </w:rPr>
      </w:pPr>
    </w:p>
    <w:p w14:paraId="16AD525A">
      <w:pPr>
        <w:pStyle w:val="6"/>
        <w:rPr>
          <w:rFonts w:hint="default"/>
          <w:lang w:val="en-US" w:eastAsia="zh-CN"/>
        </w:rPr>
      </w:pPr>
      <w:r>
        <w:rPr>
          <w:rFonts w:hint="eastAsia" w:asciiTheme="minorEastAsia" w:hAnsiTheme="minorEastAsia" w:eastAsiaTheme="minorEastAsia" w:cstheme="minorEastAsia"/>
          <w:lang w:val="en-US" w:eastAsia="zh-CN"/>
        </w:rPr>
        <w:t>物料库存管理</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043C3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500B521B">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161AF0D4">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MOM-KF-02</w:t>
            </w:r>
          </w:p>
        </w:tc>
      </w:tr>
      <w:tr w14:paraId="5664E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603FAB43">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7684F13F">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物料库存管理</w:t>
            </w:r>
          </w:p>
        </w:tc>
      </w:tr>
      <w:tr w14:paraId="18162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0024CA89">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2D773332">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库管员</w:t>
            </w:r>
          </w:p>
        </w:tc>
      </w:tr>
      <w:tr w14:paraId="0561B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31505DA4">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8B35024">
            <w:pPr>
              <w:keepNext w:val="0"/>
              <w:keepLines w:val="0"/>
              <w:numPr>
                <w:ilvl w:val="0"/>
                <w:numId w:val="0"/>
              </w:numPr>
              <w:suppressLineNumbers w:val="0"/>
              <w:spacing w:before="0" w:beforeLines="0" w:beforeAutospacing="0" w:after="0" w:afterLines="0" w:afterAutospacing="0" w:line="300" w:lineRule="auto"/>
              <w:ind w:left="0" w:leftChars="0" w:right="0" w:rightChars="0"/>
              <w:jc w:val="left"/>
              <w:rPr>
                <w:rFonts w:hint="default" w:asciiTheme="minorEastAsia" w:hAnsiTheme="minorEastAsia" w:eastAsiaTheme="minorEastAsia" w:cstheme="minorEastAsia"/>
                <w:szCs w:val="21"/>
                <w:lang w:val="en-US" w:eastAsia="zh-CN"/>
              </w:rPr>
            </w:pPr>
            <w:r>
              <w:rPr>
                <w:rFonts w:hint="default" w:asciiTheme="minorEastAsia" w:hAnsiTheme="minorEastAsia" w:eastAsiaTheme="minorEastAsia" w:cstheme="minorEastAsia"/>
                <w:szCs w:val="21"/>
                <w:lang w:val="en-US" w:eastAsia="zh-CN"/>
              </w:rPr>
              <w:t>查询</w:t>
            </w:r>
            <w:r>
              <w:rPr>
                <w:rFonts w:hint="eastAsia" w:asciiTheme="minorEastAsia" w:hAnsiTheme="minorEastAsia" w:eastAsiaTheme="minorEastAsia" w:cstheme="minorEastAsia"/>
                <w:szCs w:val="21"/>
                <w:lang w:val="en-US" w:eastAsia="zh-CN"/>
              </w:rPr>
              <w:t>库房内</w:t>
            </w:r>
            <w:r>
              <w:rPr>
                <w:rFonts w:hint="default" w:asciiTheme="minorEastAsia" w:hAnsiTheme="minorEastAsia" w:eastAsiaTheme="minorEastAsia" w:cstheme="minorEastAsia"/>
                <w:szCs w:val="21"/>
                <w:lang w:val="en-US" w:eastAsia="zh-CN"/>
              </w:rPr>
              <w:t>物料</w:t>
            </w:r>
            <w:r>
              <w:rPr>
                <w:rFonts w:hint="eastAsia" w:asciiTheme="minorEastAsia" w:hAnsiTheme="minorEastAsia" w:eastAsiaTheme="minorEastAsia" w:cstheme="minorEastAsia"/>
                <w:szCs w:val="21"/>
                <w:lang w:val="en-US" w:eastAsia="zh-CN"/>
              </w:rPr>
              <w:t>实时</w:t>
            </w:r>
            <w:r>
              <w:rPr>
                <w:rFonts w:hint="default" w:asciiTheme="minorEastAsia" w:hAnsiTheme="minorEastAsia" w:eastAsiaTheme="minorEastAsia" w:cstheme="minorEastAsia"/>
                <w:szCs w:val="21"/>
                <w:lang w:val="en-US" w:eastAsia="zh-CN"/>
              </w:rPr>
              <w:t>库存信息</w:t>
            </w:r>
            <w:r>
              <w:rPr>
                <w:rFonts w:hint="eastAsia" w:asciiTheme="minorEastAsia" w:hAnsiTheme="minorEastAsia" w:eastAsiaTheme="minorEastAsia" w:cstheme="minorEastAsia"/>
                <w:szCs w:val="21"/>
                <w:lang w:val="en-US" w:eastAsia="zh-CN"/>
              </w:rPr>
              <w:t>。</w:t>
            </w:r>
          </w:p>
        </w:tc>
      </w:tr>
      <w:tr w14:paraId="6CE7C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6ED776F7">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07892345">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2"/>
                <w:sz w:val="24"/>
                <w:szCs w:val="24"/>
                <w:lang w:val="en-US" w:eastAsia="zh-CN" w:bidi="ar-SA"/>
              </w:rPr>
              <w:t>PLM系统下发设计更改单至MOM系统时，MOM系统需根据设计更改单中的物料与版次信息，将该设计更改单与该版次物料的物料库存进行关联，且不允许该版次的物料进行出库。</w:t>
            </w:r>
          </w:p>
        </w:tc>
      </w:tr>
    </w:tbl>
    <w:p w14:paraId="238BA322">
      <w:pPr>
        <w:pStyle w:val="8"/>
        <w:numPr>
          <w:ilvl w:val="0"/>
          <w:numId w:val="5"/>
        </w:numPr>
        <w:ind w:left="0" w:firstLine="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物料库存样例界面</w:t>
      </w:r>
    </w:p>
    <w:p w14:paraId="00D6536F">
      <w:pPr>
        <w:ind w:left="0" w:leftChars="0" w:firstLine="0" w:firstLineChars="0"/>
      </w:pPr>
      <w:r>
        <w:drawing>
          <wp:inline distT="0" distB="0" distL="114300" distR="114300">
            <wp:extent cx="5271135" cy="2904490"/>
            <wp:effectExtent l="0" t="0" r="1905" b="6350"/>
            <wp:docPr id="1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2"/>
                    <pic:cNvPicPr>
                      <a:picLocks noChangeAspect="1"/>
                    </pic:cNvPicPr>
                  </pic:nvPicPr>
                  <pic:blipFill>
                    <a:blip r:embed="rId105"/>
                    <a:stretch>
                      <a:fillRect/>
                    </a:stretch>
                  </pic:blipFill>
                  <pic:spPr>
                    <a:xfrm>
                      <a:off x="0" y="0"/>
                      <a:ext cx="5271135" cy="2904490"/>
                    </a:xfrm>
                    <a:prstGeom prst="rect">
                      <a:avLst/>
                    </a:prstGeom>
                    <a:noFill/>
                    <a:ln>
                      <a:noFill/>
                    </a:ln>
                  </pic:spPr>
                </pic:pic>
              </a:graphicData>
            </a:graphic>
          </wp:inline>
        </w:drawing>
      </w:r>
    </w:p>
    <w:p w14:paraId="0536ADD2">
      <w:pPr>
        <w:pStyle w:val="8"/>
        <w:numPr>
          <w:ilvl w:val="0"/>
          <w:numId w:val="5"/>
        </w:numPr>
        <w:ind w:left="0" w:firstLine="0"/>
        <w:rPr>
          <w:rFonts w:hint="eastAsia"/>
          <w:lang w:val="en-US" w:eastAsia="zh-CN"/>
        </w:rPr>
      </w:pPr>
      <w:r>
        <w:rPr>
          <w:rFonts w:hint="eastAsia" w:asciiTheme="minorEastAsia" w:hAnsiTheme="minorEastAsia" w:eastAsiaTheme="minorEastAsia" w:cstheme="minorEastAsia"/>
          <w:b/>
          <w:bCs/>
          <w:lang w:val="en-US" w:eastAsia="zh-CN"/>
        </w:rPr>
        <w:t>功能验收标准</w:t>
      </w:r>
    </w:p>
    <w:p w14:paraId="73CA48EE">
      <w:pPr>
        <w:keepNext w:val="0"/>
        <w:keepLines w:val="0"/>
        <w:widowControl/>
        <w:suppressLineNumbers w:val="0"/>
        <w:jc w:val="left"/>
        <w:rPr>
          <w:rFonts w:hint="eastAsia" w:asciiTheme="minorEastAsia" w:hAnsiTheme="minorEastAsia" w:eastAsiaTheme="minorEastAsia" w:cstheme="minorEastAsia"/>
          <w:lang w:val="en-US" w:eastAsia="zh-CN"/>
        </w:rPr>
      </w:pPr>
      <w:r>
        <w:rPr>
          <w:rFonts w:hint="eastAsia" w:ascii="宋体" w:hAnsi="宋体" w:eastAsia="宋体" w:cs="宋体"/>
          <w:kern w:val="0"/>
          <w:sz w:val="24"/>
          <w:szCs w:val="24"/>
          <w:lang w:val="en-US" w:eastAsia="zh-CN" w:bidi="ar"/>
        </w:rPr>
        <w:t>用户通过物料信息输入查询时，MOM</w:t>
      </w:r>
      <w:r>
        <w:rPr>
          <w:rFonts w:ascii="宋体" w:hAnsi="宋体" w:eastAsia="宋体" w:cs="宋体"/>
          <w:kern w:val="0"/>
          <w:sz w:val="24"/>
          <w:szCs w:val="24"/>
          <w:lang w:val="en-US" w:eastAsia="zh-CN" w:bidi="ar"/>
        </w:rPr>
        <w:t>系统能够正确显示查询结果</w:t>
      </w:r>
      <w:r>
        <w:rPr>
          <w:rFonts w:hint="eastAsia" w:asciiTheme="minorEastAsia" w:hAnsiTheme="minorEastAsia" w:eastAsiaTheme="minorEastAsia" w:cstheme="minorEastAsia"/>
          <w:lang w:val="en-US" w:eastAsia="zh-CN"/>
        </w:rPr>
        <w:t>。</w:t>
      </w:r>
    </w:p>
    <w:p w14:paraId="303E7BD5">
      <w:pPr>
        <w:keepNext w:val="0"/>
        <w:keepLines w:val="0"/>
        <w:widowControl/>
        <w:suppressLineNumbers w:val="0"/>
        <w:ind w:left="0" w:leftChars="0" w:firstLine="0" w:firstLineChars="0"/>
        <w:jc w:val="left"/>
        <w:rPr>
          <w:rFonts w:hint="eastAsia" w:asciiTheme="minorEastAsia" w:hAnsiTheme="minorEastAsia" w:eastAsiaTheme="minorEastAsia" w:cstheme="minorEastAsia"/>
          <w:lang w:val="en-US" w:eastAsia="zh-CN"/>
        </w:rPr>
      </w:pPr>
    </w:p>
    <w:p w14:paraId="67D112A3">
      <w:pPr>
        <w:pStyle w:val="6"/>
        <w:rPr>
          <w:rFonts w:hint="default"/>
          <w:lang w:val="en-US" w:eastAsia="zh-CN"/>
        </w:rPr>
      </w:pPr>
      <w:r>
        <w:rPr>
          <w:rFonts w:hint="eastAsia" w:asciiTheme="minorEastAsia" w:hAnsiTheme="minorEastAsia" w:eastAsiaTheme="minorEastAsia" w:cstheme="minorEastAsia"/>
          <w:lang w:val="en-US" w:eastAsia="zh-CN"/>
        </w:rPr>
        <w:t>物料预警管理</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39069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0B64F4D5">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03BCD6D1">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MOM-KF-03</w:t>
            </w:r>
          </w:p>
        </w:tc>
      </w:tr>
      <w:tr w14:paraId="098C7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73368CF7">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3FE8F3B0">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物料预警管理</w:t>
            </w:r>
          </w:p>
        </w:tc>
      </w:tr>
      <w:tr w14:paraId="27A99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0029BC8E">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5845C02A">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库管员</w:t>
            </w:r>
          </w:p>
        </w:tc>
      </w:tr>
      <w:tr w14:paraId="00749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03C05FC6">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5601B97">
            <w:pPr>
              <w:keepNext w:val="0"/>
              <w:keepLines w:val="0"/>
              <w:numPr>
                <w:ilvl w:val="0"/>
                <w:numId w:val="38"/>
              </w:numPr>
              <w:suppressLineNumbers w:val="0"/>
              <w:spacing w:before="0" w:beforeLines="0" w:beforeAutospacing="0" w:after="0" w:afterLines="0" w:afterAutospacing="0" w:line="300" w:lineRule="auto"/>
              <w:ind w:left="0" w:leftChars="0" w:right="0" w:rightChars="0" w:firstLine="0" w:firstLineChars="0"/>
              <w:jc w:val="left"/>
              <w:rPr>
                <w:rFonts w:hint="default"/>
              </w:rPr>
            </w:pPr>
            <w:r>
              <w:rPr>
                <w:rFonts w:hint="eastAsia" w:asciiTheme="minorEastAsia" w:hAnsiTheme="minorEastAsia" w:eastAsiaTheme="minorEastAsia" w:cstheme="minorEastAsia"/>
                <w:szCs w:val="21"/>
                <w:lang w:val="en-US" w:eastAsia="zh-CN"/>
              </w:rPr>
              <w:t>维护物料库存的安全库存。</w:t>
            </w:r>
          </w:p>
          <w:p w14:paraId="12CBDC91">
            <w:pPr>
              <w:keepNext w:val="0"/>
              <w:keepLines w:val="0"/>
              <w:numPr>
                <w:ilvl w:val="0"/>
                <w:numId w:val="38"/>
              </w:numPr>
              <w:suppressLineNumbers w:val="0"/>
              <w:spacing w:before="0" w:beforeLines="0" w:beforeAutospacing="0" w:after="0" w:afterLines="0" w:afterAutospacing="0" w:line="300" w:lineRule="auto"/>
              <w:ind w:left="0" w:leftChars="0" w:right="0" w:rightChars="0" w:firstLine="0" w:firstLineChars="0"/>
              <w:jc w:val="left"/>
              <w:rPr>
                <w:rFonts w:hint="default"/>
              </w:rPr>
            </w:pPr>
            <w:r>
              <w:rPr>
                <w:rFonts w:hint="eastAsia" w:asciiTheme="minorEastAsia" w:hAnsiTheme="minorEastAsia" w:eastAsiaTheme="minorEastAsia" w:cstheme="minorEastAsia"/>
                <w:szCs w:val="21"/>
                <w:lang w:val="en-US" w:eastAsia="zh-CN"/>
              </w:rPr>
              <w:t>维护物料库存的有效期，油封期，贮存期。</w:t>
            </w:r>
          </w:p>
          <w:p w14:paraId="185107DA">
            <w:pPr>
              <w:keepNext w:val="0"/>
              <w:keepLines w:val="0"/>
              <w:numPr>
                <w:ilvl w:val="0"/>
                <w:numId w:val="38"/>
              </w:numPr>
              <w:suppressLineNumbers w:val="0"/>
              <w:spacing w:before="0" w:beforeLines="0" w:beforeAutospacing="0" w:after="0" w:afterLines="0" w:afterAutospacing="0" w:line="300" w:lineRule="auto"/>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根据安全库存，生成对应的安全库存预警任务信息。提醒库管员进行补货或调整库存。</w:t>
            </w:r>
          </w:p>
          <w:p w14:paraId="4D5F8126">
            <w:pPr>
              <w:keepNext w:val="0"/>
              <w:keepLines w:val="0"/>
              <w:numPr>
                <w:ilvl w:val="0"/>
                <w:numId w:val="38"/>
              </w:numPr>
              <w:suppressLineNumbers w:val="0"/>
              <w:spacing w:before="0" w:beforeLines="0" w:beforeAutospacing="0" w:after="0" w:afterLines="0" w:afterAutospacing="0" w:line="300" w:lineRule="auto"/>
              <w:ind w:left="0" w:leftChars="0" w:right="0" w:rightChars="0" w:firstLine="0" w:firstLineChars="0"/>
              <w:jc w:val="left"/>
              <w:rPr>
                <w:rFonts w:hint="default" w:asciiTheme="minorEastAsia" w:hAnsiTheme="minorEastAsia" w:eastAsiaTheme="minorEastAsia" w:cstheme="minorEastAsia"/>
                <w:szCs w:val="21"/>
                <w:lang w:val="en-US" w:eastAsia="zh-CN"/>
              </w:rPr>
            </w:pPr>
            <w:r>
              <w:rPr>
                <w:rFonts w:hint="eastAsia" w:asciiTheme="minorEastAsia" w:hAnsiTheme="minorEastAsia" w:eastAsiaTheme="minorEastAsia" w:cstheme="minorEastAsia"/>
                <w:szCs w:val="21"/>
                <w:lang w:val="en-US" w:eastAsia="zh-CN"/>
              </w:rPr>
              <w:t>根据三期信息，生成对应的预警任务信息，</w:t>
            </w:r>
            <w:r>
              <w:rPr>
                <w:rFonts w:hint="default" w:ascii="宋体" w:hAnsi="宋体" w:eastAsia="宋体" w:cs="宋体"/>
                <w:kern w:val="0"/>
                <w:sz w:val="24"/>
                <w:szCs w:val="24"/>
                <w:lang w:val="en-US" w:eastAsia="zh-CN" w:bidi="ar"/>
              </w:rPr>
              <w:t>提醒仓库管理员处理即将过期的物料</w:t>
            </w:r>
            <w:r>
              <w:rPr>
                <w:rFonts w:hint="eastAsia" w:ascii="宋体" w:hAnsi="宋体" w:eastAsia="宋体" w:cs="宋体"/>
                <w:kern w:val="0"/>
                <w:sz w:val="24"/>
                <w:szCs w:val="24"/>
                <w:lang w:val="en-US" w:eastAsia="zh-CN" w:bidi="ar"/>
              </w:rPr>
              <w:t>。</w:t>
            </w:r>
          </w:p>
        </w:tc>
      </w:tr>
      <w:tr w14:paraId="0DED7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597E4567">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7C133388">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2"/>
                <w:sz w:val="24"/>
                <w:szCs w:val="24"/>
                <w:lang w:val="en-US" w:eastAsia="zh-CN" w:bidi="ar-SA"/>
              </w:rPr>
              <w:t>库管员在办理入库单时，录入物料三期信息。入库单审核后，三期信息赋值在物料库存属性中。</w:t>
            </w:r>
          </w:p>
          <w:p w14:paraId="789DA765">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2"/>
                <w:sz w:val="24"/>
                <w:szCs w:val="24"/>
                <w:lang w:val="en-US" w:eastAsia="zh-CN" w:bidi="ar-SA"/>
              </w:rPr>
              <w:t>计算当前日期距离油封期，贮存期的天数，乘所配置的系数形成提前预警期。</w:t>
            </w:r>
          </w:p>
          <w:p w14:paraId="200C65DD">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2"/>
                <w:sz w:val="24"/>
                <w:szCs w:val="24"/>
                <w:lang w:val="en-US" w:eastAsia="zh-CN" w:bidi="ar-SA"/>
              </w:rPr>
              <w:t>到达提前预警后，形成提前预警任务，并加入物料三期预警通知流程中，以待办任务形式通知的对应的责任人。</w:t>
            </w:r>
          </w:p>
          <w:p w14:paraId="48815412">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2"/>
                <w:sz w:val="24"/>
                <w:szCs w:val="24"/>
                <w:lang w:val="en-US" w:eastAsia="zh-CN" w:bidi="ar-SA"/>
              </w:rPr>
              <w:t>预警通知任务提交后，自动更新对应物料的物料库存的油封期与贮存期。</w:t>
            </w:r>
          </w:p>
        </w:tc>
      </w:tr>
    </w:tbl>
    <w:p w14:paraId="1F3E765A">
      <w:pPr>
        <w:pStyle w:val="8"/>
        <w:numPr>
          <w:ilvl w:val="0"/>
          <w:numId w:val="5"/>
        </w:numPr>
        <w:ind w:left="0" w:firstLine="0"/>
        <w:rPr>
          <w:rFonts w:hint="default"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库存预警样例界面</w:t>
      </w:r>
    </w:p>
    <w:p w14:paraId="07FA21EF">
      <w:pPr>
        <w:keepNext w:val="0"/>
        <w:keepLines w:val="0"/>
        <w:widowControl/>
        <w:suppressLineNumbers w:val="0"/>
        <w:ind w:left="0" w:leftChars="0" w:firstLine="0" w:firstLineChars="0"/>
        <w:jc w:val="left"/>
      </w:pPr>
      <w:r>
        <w:drawing>
          <wp:inline distT="0" distB="0" distL="114300" distR="114300">
            <wp:extent cx="5269865" cy="2753360"/>
            <wp:effectExtent l="0" t="0" r="3175" b="5080"/>
            <wp:docPr id="1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3"/>
                    <pic:cNvPicPr>
                      <a:picLocks noChangeAspect="1"/>
                    </pic:cNvPicPr>
                  </pic:nvPicPr>
                  <pic:blipFill>
                    <a:blip r:embed="rId106"/>
                    <a:stretch>
                      <a:fillRect/>
                    </a:stretch>
                  </pic:blipFill>
                  <pic:spPr>
                    <a:xfrm>
                      <a:off x="0" y="0"/>
                      <a:ext cx="5269865" cy="2753360"/>
                    </a:xfrm>
                    <a:prstGeom prst="rect">
                      <a:avLst/>
                    </a:prstGeom>
                    <a:noFill/>
                    <a:ln>
                      <a:noFill/>
                    </a:ln>
                  </pic:spPr>
                </pic:pic>
              </a:graphicData>
            </a:graphic>
          </wp:inline>
        </w:drawing>
      </w:r>
    </w:p>
    <w:p w14:paraId="5DDFB42A">
      <w:pPr>
        <w:pStyle w:val="8"/>
        <w:numPr>
          <w:ilvl w:val="0"/>
          <w:numId w:val="5"/>
        </w:numPr>
        <w:ind w:left="0" w:firstLine="0"/>
        <w:rPr>
          <w:rFonts w:hint="eastAsia"/>
          <w:lang w:val="en-US" w:eastAsia="zh-CN"/>
        </w:rPr>
      </w:pPr>
      <w:r>
        <w:rPr>
          <w:rFonts w:hint="eastAsia" w:asciiTheme="minorEastAsia" w:hAnsiTheme="minorEastAsia" w:eastAsiaTheme="minorEastAsia" w:cstheme="minorEastAsia"/>
          <w:b/>
          <w:bCs/>
          <w:lang w:val="en-US" w:eastAsia="zh-CN"/>
        </w:rPr>
        <w:t>功能验收标准</w:t>
      </w:r>
    </w:p>
    <w:p w14:paraId="51B48568">
      <w:pPr>
        <w:keepNext w:val="0"/>
        <w:keepLines w:val="0"/>
        <w:widowControl/>
        <w:suppressLineNumbers w:val="0"/>
        <w:jc w:val="left"/>
        <w:rPr>
          <w:rFonts w:hint="eastAsia" w:asciiTheme="minorEastAsia" w:hAnsiTheme="minorEastAsia" w:eastAsiaTheme="minorEastAsia" w:cstheme="minorEastAsia"/>
          <w:lang w:val="en-US" w:eastAsia="zh-CN"/>
        </w:rPr>
      </w:pPr>
      <w:r>
        <w:rPr>
          <w:rFonts w:hint="eastAsia" w:ascii="宋体" w:hAnsi="宋体" w:eastAsia="宋体" w:cs="宋体"/>
          <w:kern w:val="0"/>
          <w:sz w:val="24"/>
          <w:szCs w:val="24"/>
          <w:lang w:val="en-US" w:eastAsia="zh-CN" w:bidi="ar"/>
        </w:rPr>
        <w:t>MOM系统能够根据配置的安全库存与三期，进行预警显示以及形成预警任务</w:t>
      </w:r>
      <w:r>
        <w:rPr>
          <w:rFonts w:hint="eastAsia" w:asciiTheme="minorEastAsia" w:hAnsiTheme="minorEastAsia" w:eastAsiaTheme="minorEastAsia" w:cstheme="minorEastAsia"/>
          <w:lang w:val="en-US" w:eastAsia="zh-CN"/>
        </w:rPr>
        <w:t>。并成功地将预警任务信息以待办任务形式通知到对应的责任人。</w:t>
      </w:r>
    </w:p>
    <w:p w14:paraId="437F7EED">
      <w:pPr>
        <w:keepNext w:val="0"/>
        <w:keepLines w:val="0"/>
        <w:widowControl/>
        <w:suppressLineNumbers w:val="0"/>
        <w:ind w:left="0" w:leftChars="0" w:firstLine="0" w:firstLineChars="0"/>
        <w:jc w:val="left"/>
        <w:rPr>
          <w:rFonts w:hint="default" w:asciiTheme="minorEastAsia" w:hAnsiTheme="minorEastAsia" w:eastAsiaTheme="minorEastAsia" w:cstheme="minorEastAsia"/>
          <w:lang w:val="en-US" w:eastAsia="zh-CN"/>
        </w:rPr>
      </w:pPr>
    </w:p>
    <w:p w14:paraId="2D7BFE3B">
      <w:pPr>
        <w:pStyle w:val="3"/>
        <w:rPr>
          <w:rFonts w:hint="eastAsia" w:asciiTheme="minorEastAsia" w:hAnsiTheme="minorEastAsia" w:eastAsiaTheme="minorEastAsia" w:cstheme="minorEastAsia"/>
          <w:lang w:val="en-US" w:eastAsia="zh-CN"/>
        </w:rPr>
      </w:pPr>
      <w:bookmarkStart w:id="50" w:name="_Toc18314"/>
      <w:r>
        <w:rPr>
          <w:rFonts w:hint="eastAsia" w:asciiTheme="minorEastAsia" w:hAnsiTheme="minorEastAsia" w:eastAsiaTheme="minorEastAsia" w:cstheme="minorEastAsia"/>
          <w:b/>
          <w:bCs/>
          <w:kern w:val="2"/>
          <w:sz w:val="28"/>
          <w:szCs w:val="28"/>
          <w:lang w:val="en-US" w:eastAsia="zh-CN" w:bidi="ar-SA"/>
        </w:rPr>
        <w:t>质量管理</w:t>
      </w:r>
      <w:bookmarkEnd w:id="50"/>
    </w:p>
    <w:p w14:paraId="08965F50">
      <w:pPr>
        <w:pStyle w:val="4"/>
        <w:rPr>
          <w:rFonts w:hint="eastAsia" w:asciiTheme="minorEastAsia" w:hAnsiTheme="minorEastAsia" w:eastAsiaTheme="minorEastAsia" w:cstheme="minorEastAsia"/>
        </w:rPr>
      </w:pPr>
      <w:bookmarkStart w:id="51" w:name="_Toc25736"/>
      <w:r>
        <w:rPr>
          <w:rFonts w:hint="eastAsia" w:asciiTheme="minorEastAsia" w:hAnsiTheme="minorEastAsia" w:eastAsiaTheme="minorEastAsia" w:cstheme="minorEastAsia"/>
          <w:lang w:val="en-US" w:eastAsia="zh-CN"/>
        </w:rPr>
        <w:t>入库检验</w:t>
      </w:r>
      <w:bookmarkEnd w:id="51"/>
    </w:p>
    <w:p w14:paraId="3B36798E">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目标业务流程</w:t>
      </w:r>
    </w:p>
    <w:p w14:paraId="58F7E8AD">
      <w:pPr>
        <w:numPr>
          <w:ilvl w:val="0"/>
          <w:numId w:val="14"/>
        </w:numPr>
        <w:ind w:left="960" w:leftChars="0" w:hanging="480" w:firstLineChars="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lang w:val="en-US" w:eastAsia="zh-CN"/>
        </w:rPr>
        <w:t>流程范围</w:t>
      </w:r>
    </w:p>
    <w:tbl>
      <w:tblPr>
        <w:tblStyle w:val="20"/>
        <w:tblW w:w="8244" w:type="dxa"/>
        <w:tblInd w:w="18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40"/>
        <w:gridCol w:w="6804"/>
      </w:tblGrid>
      <w:tr w14:paraId="348E51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14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506B777">
            <w:pPr>
              <w:pStyle w:val="19"/>
              <w:keepNext w:val="0"/>
              <w:keepLines w:val="0"/>
              <w:widowControl/>
              <w:suppressLineNumbers w:val="0"/>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color w:val="000000"/>
                <w:sz w:val="24"/>
                <w:szCs w:val="24"/>
              </w:rPr>
              <w:t>流程</w:t>
            </w:r>
            <w:r>
              <w:rPr>
                <w:rFonts w:hint="eastAsia" w:asciiTheme="minorEastAsia" w:hAnsiTheme="minorEastAsia" w:eastAsiaTheme="minorEastAsia" w:cstheme="minorEastAsia"/>
                <w:b/>
                <w:bCs/>
                <w:i w:val="0"/>
                <w:iCs w:val="0"/>
                <w:color w:val="000000"/>
                <w:sz w:val="24"/>
                <w:szCs w:val="24"/>
              </w:rPr>
              <w:t>起点</w:t>
            </w:r>
          </w:p>
        </w:tc>
        <w:tc>
          <w:tcPr>
            <w:tcW w:w="680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FEB67F3">
            <w:pPr>
              <w:pStyle w:val="19"/>
              <w:keepNext w:val="0"/>
              <w:keepLines w:val="0"/>
              <w:widowControl/>
              <w:suppressLineNumbers w:val="0"/>
              <w:ind w:firstLine="0" w:firstLineChars="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到货单已接收</w:t>
            </w:r>
          </w:p>
        </w:tc>
      </w:tr>
      <w:tr w14:paraId="4C47C0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14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2A1321B">
            <w:pPr>
              <w:pStyle w:val="19"/>
              <w:keepNext w:val="0"/>
              <w:keepLines w:val="0"/>
              <w:widowControl/>
              <w:suppressLineNumbers w:val="0"/>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color w:val="000000"/>
                <w:sz w:val="24"/>
                <w:szCs w:val="24"/>
              </w:rPr>
              <w:t>流程</w:t>
            </w:r>
            <w:r>
              <w:rPr>
                <w:rFonts w:hint="eastAsia" w:asciiTheme="minorEastAsia" w:hAnsiTheme="minorEastAsia" w:eastAsiaTheme="minorEastAsia" w:cstheme="minorEastAsia"/>
                <w:b/>
                <w:bCs/>
                <w:i w:val="0"/>
                <w:iCs w:val="0"/>
                <w:color w:val="000000"/>
                <w:sz w:val="24"/>
                <w:szCs w:val="24"/>
              </w:rPr>
              <w:t>终点</w:t>
            </w:r>
          </w:p>
        </w:tc>
        <w:tc>
          <w:tcPr>
            <w:tcW w:w="680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E956588">
            <w:pPr>
              <w:pStyle w:val="19"/>
              <w:keepNext w:val="0"/>
              <w:keepLines w:val="0"/>
              <w:widowControl/>
              <w:suppressLineNumbers w:val="0"/>
              <w:ind w:firstLine="0" w:firstLineChars="0"/>
              <w:jc w:val="both"/>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入库检验已完成</w:t>
            </w:r>
          </w:p>
        </w:tc>
      </w:tr>
      <w:tr w14:paraId="6702A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14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3AE940B">
            <w:pPr>
              <w:pStyle w:val="19"/>
              <w:keepNext w:val="0"/>
              <w:keepLines w:val="0"/>
              <w:widowControl/>
              <w:suppressLineNumbers w:val="0"/>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olor w:val="000000"/>
                <w:sz w:val="24"/>
                <w:szCs w:val="24"/>
              </w:rPr>
              <w:t>输入</w:t>
            </w:r>
          </w:p>
        </w:tc>
        <w:tc>
          <w:tcPr>
            <w:tcW w:w="680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3BBAA85">
            <w:pPr>
              <w:pStyle w:val="19"/>
              <w:keepNext w:val="0"/>
              <w:keepLines w:val="0"/>
              <w:widowControl/>
              <w:suppressLineNumbers w:val="0"/>
              <w:ind w:firstLine="0" w:firstLineChars="0"/>
              <w:jc w:val="both"/>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ERP到货单</w:t>
            </w:r>
          </w:p>
        </w:tc>
      </w:tr>
      <w:tr w14:paraId="066648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14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6237936">
            <w:pPr>
              <w:pStyle w:val="19"/>
              <w:keepNext w:val="0"/>
              <w:keepLines w:val="0"/>
              <w:widowControl/>
              <w:suppressLineNumbers w:val="0"/>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olor w:val="000000"/>
                <w:sz w:val="24"/>
                <w:szCs w:val="24"/>
              </w:rPr>
              <w:t>输出</w:t>
            </w:r>
          </w:p>
        </w:tc>
        <w:tc>
          <w:tcPr>
            <w:tcW w:w="680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2227866">
            <w:pPr>
              <w:pStyle w:val="19"/>
              <w:keepNext w:val="0"/>
              <w:keepLines w:val="0"/>
              <w:widowControl/>
              <w:suppressLineNumbers w:val="0"/>
              <w:ind w:firstLine="0" w:firstLineChars="0"/>
              <w:jc w:val="both"/>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入库检验任务检查项</w:t>
            </w:r>
          </w:p>
        </w:tc>
      </w:tr>
    </w:tbl>
    <w:p w14:paraId="02E0A7D1">
      <w:pPr>
        <w:numPr>
          <w:ilvl w:val="0"/>
          <w:numId w:val="14"/>
        </w:numPr>
        <w:ind w:left="960" w:leftChars="0" w:hanging="48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流程设计</w:t>
      </w:r>
    </w:p>
    <w:p w14:paraId="79628941">
      <w:pPr>
        <w:ind w:left="0" w:leftChars="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sz w:val="21"/>
          <w:szCs w:val="21"/>
        </w:rPr>
        <w:drawing>
          <wp:inline distT="0" distB="0" distL="114300" distR="114300">
            <wp:extent cx="5375910" cy="2884805"/>
            <wp:effectExtent l="0" t="0" r="3810" b="10795"/>
            <wp:docPr id="72"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3" descr="IMG_256"/>
                    <pic:cNvPicPr>
                      <a:picLocks noChangeAspect="1"/>
                    </pic:cNvPicPr>
                  </pic:nvPicPr>
                  <pic:blipFill>
                    <a:blip r:embed="rId107"/>
                    <a:srcRect b="10437"/>
                    <a:stretch>
                      <a:fillRect/>
                    </a:stretch>
                  </pic:blipFill>
                  <pic:spPr>
                    <a:xfrm>
                      <a:off x="0" y="0"/>
                      <a:ext cx="5375910" cy="2884805"/>
                    </a:xfrm>
                    <a:prstGeom prst="rect">
                      <a:avLst/>
                    </a:prstGeom>
                    <a:noFill/>
                    <a:ln>
                      <a:noFill/>
                    </a:ln>
                  </pic:spPr>
                </pic:pic>
              </a:graphicData>
            </a:graphic>
          </wp:inline>
        </w:drawing>
      </w:r>
    </w:p>
    <w:p w14:paraId="51F3329D">
      <w:pPr>
        <w:numPr>
          <w:ilvl w:val="0"/>
          <w:numId w:val="14"/>
        </w:numPr>
        <w:ind w:left="960" w:leftChars="0" w:hanging="48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流程说明</w:t>
      </w:r>
    </w:p>
    <w:tbl>
      <w:tblPr>
        <w:tblStyle w:val="20"/>
        <w:tblW w:w="4865" w:type="pct"/>
        <w:tblInd w:w="116"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6"/>
        <w:gridCol w:w="732"/>
        <w:gridCol w:w="3336"/>
        <w:gridCol w:w="936"/>
        <w:gridCol w:w="840"/>
        <w:gridCol w:w="852"/>
        <w:gridCol w:w="900"/>
      </w:tblGrid>
      <w:tr w14:paraId="7DD2DBEE">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440" w:hRule="atLeast"/>
          <w:tblHeader/>
        </w:trPr>
        <w:tc>
          <w:tcPr>
            <w:tcW w:w="696"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125AF1F1">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活动编码</w:t>
            </w:r>
          </w:p>
        </w:tc>
        <w:tc>
          <w:tcPr>
            <w:tcW w:w="732"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2F72A1D4">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活动名称</w:t>
            </w:r>
          </w:p>
        </w:tc>
        <w:tc>
          <w:tcPr>
            <w:tcW w:w="3336"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44411F73">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活动内容</w:t>
            </w:r>
          </w:p>
        </w:tc>
        <w:tc>
          <w:tcPr>
            <w:tcW w:w="936"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1DC3609A">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角色</w:t>
            </w:r>
          </w:p>
        </w:tc>
        <w:tc>
          <w:tcPr>
            <w:tcW w:w="84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5DE5A073">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输入</w:t>
            </w:r>
          </w:p>
        </w:tc>
        <w:tc>
          <w:tcPr>
            <w:tcW w:w="852"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77BEC12B">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输出</w:t>
            </w:r>
          </w:p>
        </w:tc>
        <w:tc>
          <w:tcPr>
            <w:tcW w:w="90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1435D806">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模板/表单</w:t>
            </w:r>
          </w:p>
        </w:tc>
      </w:tr>
      <w:tr w14:paraId="662D22B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360" w:hRule="atLeast"/>
        </w:trPr>
        <w:tc>
          <w:tcPr>
            <w:tcW w:w="69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6FA3B23">
            <w:pPr>
              <w:pStyle w:val="19"/>
              <w:keepNext w:val="0"/>
              <w:keepLines w:val="0"/>
              <w:widowControl/>
              <w:suppressLineNumbers w:val="0"/>
              <w:ind w:firstLine="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010</w:t>
            </w:r>
          </w:p>
        </w:tc>
        <w:tc>
          <w:tcPr>
            <w:tcW w:w="73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F878C8D">
            <w:pPr>
              <w:pStyle w:val="19"/>
              <w:keepNext w:val="0"/>
              <w:keepLines w:val="0"/>
              <w:widowControl/>
              <w:suppressLineNumbers w:val="0"/>
              <w:ind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创建入库申请单</w:t>
            </w:r>
          </w:p>
        </w:tc>
        <w:tc>
          <w:tcPr>
            <w:tcW w:w="33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9949B65">
            <w:pPr>
              <w:pStyle w:val="19"/>
              <w:keepNext w:val="0"/>
              <w:keepLines w:val="0"/>
              <w:widowControl/>
              <w:suppressLineNumbers w:val="0"/>
              <w:ind w:firstLine="0" w:firstLineChars="0"/>
              <w:jc w:val="both"/>
              <w:rPr>
                <w:rFonts w:hint="eastAsia" w:asciiTheme="minorEastAsia" w:hAnsiTheme="minorEastAsia" w:eastAsiaTheme="minorEastAsia" w:cstheme="minorEastAsia"/>
                <w:sz w:val="24"/>
                <w:szCs w:val="24"/>
                <w:lang w:val="en-US"/>
              </w:rPr>
            </w:pPr>
            <w:r>
              <w:rPr>
                <w:rFonts w:hint="eastAsia" w:asciiTheme="minorEastAsia" w:hAnsiTheme="minorEastAsia" w:eastAsiaTheme="minorEastAsia" w:cstheme="minorEastAsia"/>
                <w:sz w:val="24"/>
                <w:szCs w:val="24"/>
                <w:lang w:val="en-US" w:eastAsia="zh-CN"/>
              </w:rPr>
              <w:t>采购主管在ERP系统中根据采购订单办理到货单并通过系统集成形成MOM系统的入库申请单。库管员对入库申请单审核并通知检验员开展入库检验工作。</w:t>
            </w:r>
          </w:p>
        </w:tc>
        <w:tc>
          <w:tcPr>
            <w:tcW w:w="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F0062AA">
            <w:pPr>
              <w:pStyle w:val="19"/>
              <w:keepNext w:val="0"/>
              <w:keepLines w:val="0"/>
              <w:widowControl/>
              <w:suppressLineNumbers w:val="0"/>
              <w:ind w:firstLine="0" w:firstLineChars="0"/>
              <w:jc w:val="both"/>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库管员</w:t>
            </w:r>
          </w:p>
        </w:tc>
        <w:tc>
          <w:tcPr>
            <w:tcW w:w="8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8BAE20B">
            <w:pPr>
              <w:pStyle w:val="19"/>
              <w:keepNext w:val="0"/>
              <w:keepLines w:val="0"/>
              <w:widowControl/>
              <w:suppressLineNumbers w:val="0"/>
              <w:ind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ERP到货单</w:t>
            </w:r>
          </w:p>
        </w:tc>
        <w:tc>
          <w:tcPr>
            <w:tcW w:w="85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3EE7FF8">
            <w:pPr>
              <w:pStyle w:val="19"/>
              <w:keepNext w:val="0"/>
              <w:keepLines w:val="0"/>
              <w:widowControl/>
              <w:suppressLineNumbers w:val="0"/>
              <w:ind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入库申请单</w:t>
            </w:r>
          </w:p>
        </w:tc>
        <w:tc>
          <w:tcPr>
            <w:tcW w:w="90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9C7F1B6">
            <w:pPr>
              <w:pStyle w:val="19"/>
              <w:keepNext w:val="0"/>
              <w:keepLines w:val="0"/>
              <w:widowControl/>
              <w:suppressLineNumbers w:val="0"/>
              <w:ind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入库申请单</w:t>
            </w:r>
          </w:p>
        </w:tc>
      </w:tr>
      <w:tr w14:paraId="6962F04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360" w:hRule="atLeast"/>
        </w:trPr>
        <w:tc>
          <w:tcPr>
            <w:tcW w:w="69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5EFCD7C">
            <w:pPr>
              <w:pStyle w:val="19"/>
              <w:keepNext w:val="0"/>
              <w:keepLines w:val="0"/>
              <w:widowControl/>
              <w:suppressLineNumbers w:val="0"/>
              <w:ind w:firstLine="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020</w:t>
            </w:r>
          </w:p>
        </w:tc>
        <w:tc>
          <w:tcPr>
            <w:tcW w:w="73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23FF8C3">
            <w:pPr>
              <w:pStyle w:val="19"/>
              <w:keepNext w:val="0"/>
              <w:keepLines w:val="0"/>
              <w:widowControl/>
              <w:suppressLineNumbers w:val="0"/>
              <w:ind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常规检验标准库</w:t>
            </w:r>
          </w:p>
        </w:tc>
        <w:tc>
          <w:tcPr>
            <w:tcW w:w="33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3DBC991">
            <w:pPr>
              <w:pStyle w:val="19"/>
              <w:keepNext w:val="0"/>
              <w:keepLines w:val="0"/>
              <w:widowControl/>
              <w:suppressLineNumbers w:val="0"/>
              <w:ind w:firstLine="0" w:firstLineChars="0"/>
              <w:jc w:val="both"/>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t>工艺员</w:t>
            </w:r>
            <w:r>
              <w:rPr>
                <w:rFonts w:hint="eastAsia" w:asciiTheme="minorEastAsia" w:hAnsiTheme="minorEastAsia" w:eastAsiaTheme="minorEastAsia" w:cstheme="minorEastAsia"/>
                <w:sz w:val="24"/>
                <w:szCs w:val="24"/>
                <w:lang w:val="en-US" w:eastAsia="zh-CN"/>
              </w:rPr>
              <w:t>编制</w:t>
            </w:r>
            <w:r>
              <w:rPr>
                <w:rFonts w:hint="eastAsia" w:asciiTheme="minorEastAsia" w:hAnsiTheme="minorEastAsia" w:eastAsiaTheme="minorEastAsia" w:cstheme="minorEastAsia"/>
                <w:sz w:val="24"/>
                <w:szCs w:val="24"/>
              </w:rPr>
              <w:t>常规检查标准（验收检验规程）与入厂复验标准文件</w:t>
            </w:r>
            <w:r>
              <w:rPr>
                <w:rFonts w:hint="eastAsia" w:asciiTheme="minorEastAsia" w:hAnsiTheme="minorEastAsia" w:eastAsiaTheme="minorEastAsia" w:cstheme="minorEastAsia"/>
                <w:sz w:val="24"/>
                <w:szCs w:val="24"/>
                <w:lang w:eastAsia="zh-CN"/>
              </w:rPr>
              <w:t>。</w:t>
            </w:r>
          </w:p>
        </w:tc>
        <w:tc>
          <w:tcPr>
            <w:tcW w:w="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A9E5BEA">
            <w:pPr>
              <w:pStyle w:val="19"/>
              <w:keepNext w:val="0"/>
              <w:keepLines w:val="0"/>
              <w:widowControl/>
              <w:suppressLineNumbers w:val="0"/>
              <w:ind w:firstLine="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工艺员</w:t>
            </w:r>
          </w:p>
        </w:tc>
        <w:tc>
          <w:tcPr>
            <w:tcW w:w="8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4D19F57">
            <w:pPr>
              <w:pStyle w:val="19"/>
              <w:keepNext w:val="0"/>
              <w:keepLines w:val="0"/>
              <w:widowControl/>
              <w:suppressLineNumbers w:val="0"/>
              <w:ind w:firstLine="0" w:firstLineChars="0"/>
              <w:jc w:val="cente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入库检验任务</w:t>
            </w:r>
          </w:p>
        </w:tc>
        <w:tc>
          <w:tcPr>
            <w:tcW w:w="85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943E5B6">
            <w:pPr>
              <w:pStyle w:val="19"/>
              <w:keepNext w:val="0"/>
              <w:keepLines w:val="0"/>
              <w:widowControl/>
              <w:suppressLineNumbers w:val="0"/>
              <w:ind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常规</w:t>
            </w:r>
            <w:r>
              <w:rPr>
                <w:rFonts w:hint="eastAsia" w:asciiTheme="minorEastAsia" w:hAnsiTheme="minorEastAsia" w:eastAsiaTheme="minorEastAsia" w:cstheme="minorEastAsia"/>
                <w:sz w:val="24"/>
                <w:szCs w:val="24"/>
                <w:lang w:val="en-US" w:eastAsia="zh-CN"/>
              </w:rPr>
              <w:t>入库</w:t>
            </w:r>
            <w:r>
              <w:rPr>
                <w:rFonts w:hint="eastAsia" w:asciiTheme="minorEastAsia" w:hAnsiTheme="minorEastAsia" w:eastAsiaTheme="minorEastAsia" w:cstheme="minorEastAsia"/>
                <w:sz w:val="24"/>
                <w:szCs w:val="24"/>
              </w:rPr>
              <w:t>检验标准</w:t>
            </w:r>
          </w:p>
        </w:tc>
        <w:tc>
          <w:tcPr>
            <w:tcW w:w="90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28BB2BB">
            <w:pPr>
              <w:pStyle w:val="19"/>
              <w:keepNext w:val="0"/>
              <w:keepLines w:val="0"/>
              <w:widowControl/>
              <w:suppressLineNumbers w:val="0"/>
              <w:ind w:firstLine="0" w:firstLineChars="0"/>
              <w:jc w:val="center"/>
              <w:rPr>
                <w:rFonts w:hint="eastAsia" w:asciiTheme="minorEastAsia" w:hAnsiTheme="minorEastAsia" w:eastAsiaTheme="minorEastAsia" w:cstheme="minorEastAsia"/>
                <w:sz w:val="24"/>
                <w:szCs w:val="24"/>
              </w:rPr>
            </w:pPr>
          </w:p>
        </w:tc>
      </w:tr>
      <w:tr w14:paraId="1AEBF65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360" w:hRule="atLeast"/>
        </w:trPr>
        <w:tc>
          <w:tcPr>
            <w:tcW w:w="69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C9761B0">
            <w:pPr>
              <w:pStyle w:val="19"/>
              <w:keepNext w:val="0"/>
              <w:keepLines w:val="0"/>
              <w:widowControl/>
              <w:suppressLineNumbers w:val="0"/>
              <w:ind w:firstLine="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030</w:t>
            </w:r>
          </w:p>
        </w:tc>
        <w:tc>
          <w:tcPr>
            <w:tcW w:w="73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A092CE6">
            <w:pPr>
              <w:pStyle w:val="19"/>
              <w:keepNext w:val="0"/>
              <w:keepLines w:val="0"/>
              <w:widowControl/>
              <w:suppressLineNumbers w:val="0"/>
              <w:ind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物料特殊检验标准库</w:t>
            </w:r>
          </w:p>
        </w:tc>
        <w:tc>
          <w:tcPr>
            <w:tcW w:w="33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F391750">
            <w:pPr>
              <w:pStyle w:val="19"/>
              <w:keepNext w:val="0"/>
              <w:keepLines w:val="0"/>
              <w:widowControl/>
              <w:suppressLineNumbers w:val="0"/>
              <w:ind w:firstLine="0" w:firstLineChars="0"/>
              <w:jc w:val="both"/>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若项目合同中有特殊检验要求，工艺员编制</w:t>
            </w:r>
            <w:r>
              <w:rPr>
                <w:rFonts w:hint="eastAsia" w:asciiTheme="minorEastAsia" w:hAnsiTheme="minorEastAsia" w:eastAsiaTheme="minorEastAsia" w:cstheme="minorEastAsia"/>
                <w:sz w:val="24"/>
                <w:szCs w:val="24"/>
              </w:rPr>
              <w:t>物料特殊性检验</w:t>
            </w:r>
            <w:r>
              <w:rPr>
                <w:rFonts w:hint="eastAsia" w:asciiTheme="minorEastAsia" w:hAnsiTheme="minorEastAsia" w:eastAsiaTheme="minorEastAsia" w:cstheme="minorEastAsia"/>
                <w:sz w:val="24"/>
                <w:szCs w:val="24"/>
                <w:lang w:val="en-US" w:eastAsia="zh-CN"/>
              </w:rPr>
              <w:t>规程。</w:t>
            </w:r>
          </w:p>
        </w:tc>
        <w:tc>
          <w:tcPr>
            <w:tcW w:w="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FE78DDC">
            <w:pPr>
              <w:pStyle w:val="19"/>
              <w:keepNext w:val="0"/>
              <w:keepLines w:val="0"/>
              <w:widowControl/>
              <w:suppressLineNumbers w:val="0"/>
              <w:ind w:firstLine="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工艺员</w:t>
            </w:r>
          </w:p>
        </w:tc>
        <w:tc>
          <w:tcPr>
            <w:tcW w:w="8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FB58667">
            <w:pPr>
              <w:pStyle w:val="19"/>
              <w:keepNext w:val="0"/>
              <w:keepLines w:val="0"/>
              <w:widowControl/>
              <w:suppressLineNumbers w:val="0"/>
              <w:ind w:firstLine="0" w:firstLineChars="0"/>
              <w:jc w:val="cente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入库检验任务</w:t>
            </w:r>
          </w:p>
        </w:tc>
        <w:tc>
          <w:tcPr>
            <w:tcW w:w="85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C7215AE">
            <w:pPr>
              <w:pStyle w:val="19"/>
              <w:keepNext w:val="0"/>
              <w:keepLines w:val="0"/>
              <w:widowControl/>
              <w:suppressLineNumbers w:val="0"/>
              <w:ind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物料特殊检验标准</w:t>
            </w:r>
          </w:p>
        </w:tc>
        <w:tc>
          <w:tcPr>
            <w:tcW w:w="90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1BEC021">
            <w:pPr>
              <w:pStyle w:val="19"/>
              <w:keepNext w:val="0"/>
              <w:keepLines w:val="0"/>
              <w:widowControl/>
              <w:suppressLineNumbers w:val="0"/>
              <w:ind w:firstLine="0" w:firstLineChars="0"/>
              <w:jc w:val="center"/>
              <w:rPr>
                <w:rFonts w:hint="eastAsia" w:asciiTheme="minorEastAsia" w:hAnsiTheme="minorEastAsia" w:eastAsiaTheme="minorEastAsia" w:cstheme="minorEastAsia"/>
                <w:sz w:val="24"/>
                <w:szCs w:val="24"/>
              </w:rPr>
            </w:pPr>
          </w:p>
        </w:tc>
      </w:tr>
      <w:tr w14:paraId="3B063F7A">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360" w:hRule="atLeast"/>
        </w:trPr>
        <w:tc>
          <w:tcPr>
            <w:tcW w:w="69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7F2137F">
            <w:pPr>
              <w:pStyle w:val="19"/>
              <w:keepNext w:val="0"/>
              <w:keepLines w:val="0"/>
              <w:widowControl/>
              <w:suppressLineNumbers w:val="0"/>
              <w:ind w:firstLine="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040</w:t>
            </w:r>
          </w:p>
        </w:tc>
        <w:tc>
          <w:tcPr>
            <w:tcW w:w="73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197E2DD">
            <w:pPr>
              <w:pStyle w:val="19"/>
              <w:keepNext w:val="0"/>
              <w:keepLines w:val="0"/>
              <w:widowControl/>
              <w:suppressLineNumbers w:val="0"/>
              <w:ind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创建入库检验任务</w:t>
            </w:r>
          </w:p>
        </w:tc>
        <w:tc>
          <w:tcPr>
            <w:tcW w:w="33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800CB18">
            <w:pPr>
              <w:pStyle w:val="19"/>
              <w:keepNext w:val="0"/>
              <w:keepLines w:val="0"/>
              <w:widowControl/>
              <w:suppressLineNumbers w:val="0"/>
              <w:ind w:firstLine="0" w:firstLineChars="0"/>
              <w:jc w:val="both"/>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库管员通知检验员对已到货的物料开展入库检验工作。</w:t>
            </w:r>
          </w:p>
        </w:tc>
        <w:tc>
          <w:tcPr>
            <w:tcW w:w="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C5BE3E7">
            <w:pPr>
              <w:pStyle w:val="19"/>
              <w:keepNext w:val="0"/>
              <w:keepLines w:val="0"/>
              <w:widowControl/>
              <w:suppressLineNumbers w:val="0"/>
              <w:ind w:firstLine="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库管员</w:t>
            </w:r>
          </w:p>
        </w:tc>
        <w:tc>
          <w:tcPr>
            <w:tcW w:w="8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75B4A99">
            <w:pPr>
              <w:pStyle w:val="19"/>
              <w:keepNext w:val="0"/>
              <w:keepLines w:val="0"/>
              <w:widowControl/>
              <w:suppressLineNumbers w:val="0"/>
              <w:ind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入库申请单</w:t>
            </w:r>
          </w:p>
        </w:tc>
        <w:tc>
          <w:tcPr>
            <w:tcW w:w="85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4C1A7C4">
            <w:pPr>
              <w:pStyle w:val="19"/>
              <w:keepNext w:val="0"/>
              <w:keepLines w:val="0"/>
              <w:widowControl/>
              <w:suppressLineNumbers w:val="0"/>
              <w:ind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入库检验任务</w:t>
            </w:r>
          </w:p>
        </w:tc>
        <w:tc>
          <w:tcPr>
            <w:tcW w:w="90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C3DA296">
            <w:pPr>
              <w:pStyle w:val="19"/>
              <w:keepNext w:val="0"/>
              <w:keepLines w:val="0"/>
              <w:widowControl/>
              <w:suppressLineNumbers w:val="0"/>
              <w:ind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入库检验任务</w:t>
            </w:r>
          </w:p>
        </w:tc>
      </w:tr>
      <w:tr w14:paraId="6BEC9D40">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360" w:hRule="atLeast"/>
        </w:trPr>
        <w:tc>
          <w:tcPr>
            <w:tcW w:w="69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31768DB">
            <w:pPr>
              <w:pStyle w:val="19"/>
              <w:keepNext w:val="0"/>
              <w:keepLines w:val="0"/>
              <w:widowControl/>
              <w:suppressLineNumbers w:val="0"/>
              <w:ind w:firstLine="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w:t>
            </w:r>
            <w:r>
              <w:rPr>
                <w:rFonts w:hint="eastAsia" w:asciiTheme="minorEastAsia" w:hAnsiTheme="minorEastAsia" w:eastAsiaTheme="minorEastAsia" w:cstheme="minorEastAsia"/>
                <w:sz w:val="24"/>
                <w:szCs w:val="24"/>
                <w:lang w:val="en-US" w:eastAsia="zh-CN"/>
              </w:rPr>
              <w:t>5</w:t>
            </w:r>
            <w:r>
              <w:rPr>
                <w:rFonts w:hint="eastAsia" w:asciiTheme="minorEastAsia" w:hAnsiTheme="minorEastAsia" w:eastAsiaTheme="minorEastAsia" w:cstheme="minorEastAsia"/>
                <w:sz w:val="24"/>
                <w:szCs w:val="24"/>
              </w:rPr>
              <w:t>0</w:t>
            </w:r>
          </w:p>
        </w:tc>
        <w:tc>
          <w:tcPr>
            <w:tcW w:w="73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934FF06">
            <w:pPr>
              <w:pStyle w:val="19"/>
              <w:keepNext w:val="0"/>
              <w:keepLines w:val="0"/>
              <w:widowControl/>
              <w:suppressLineNumbers w:val="0"/>
              <w:ind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执行入库检验任务</w:t>
            </w:r>
          </w:p>
        </w:tc>
        <w:tc>
          <w:tcPr>
            <w:tcW w:w="33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A3EB178">
            <w:pPr>
              <w:pStyle w:val="19"/>
              <w:keepNext w:val="0"/>
              <w:keepLines w:val="0"/>
              <w:widowControl/>
              <w:suppressLineNumbers w:val="0"/>
              <w:ind w:firstLine="0" w:firstLineChars="0"/>
              <w:jc w:val="both"/>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检验员根据验收检验规程对物料进行检验以及尺寸记录。对于数量较多的零件采取抽检方式。</w:t>
            </w:r>
          </w:p>
        </w:tc>
        <w:tc>
          <w:tcPr>
            <w:tcW w:w="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D177418">
            <w:pPr>
              <w:pStyle w:val="19"/>
              <w:keepNext w:val="0"/>
              <w:keepLines w:val="0"/>
              <w:widowControl/>
              <w:suppressLineNumbers w:val="0"/>
              <w:ind w:firstLine="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检验员</w:t>
            </w:r>
          </w:p>
        </w:tc>
        <w:tc>
          <w:tcPr>
            <w:tcW w:w="8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6884086">
            <w:pPr>
              <w:pStyle w:val="19"/>
              <w:keepNext w:val="0"/>
              <w:keepLines w:val="0"/>
              <w:widowControl/>
              <w:suppressLineNumbers w:val="0"/>
              <w:ind w:firstLine="0" w:firstLineChars="0"/>
              <w:jc w:val="cente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入库检验任务</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验收检验规程</w:t>
            </w:r>
          </w:p>
        </w:tc>
        <w:tc>
          <w:tcPr>
            <w:tcW w:w="85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7877D08">
            <w:pPr>
              <w:pStyle w:val="19"/>
              <w:keepNext w:val="0"/>
              <w:keepLines w:val="0"/>
              <w:widowControl/>
              <w:suppressLineNumbers w:val="0"/>
              <w:ind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入库检验任务结果</w:t>
            </w:r>
          </w:p>
        </w:tc>
        <w:tc>
          <w:tcPr>
            <w:tcW w:w="90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676EFF0">
            <w:pPr>
              <w:pStyle w:val="19"/>
              <w:keepNext w:val="0"/>
              <w:keepLines w:val="0"/>
              <w:widowControl/>
              <w:suppressLineNumbers w:val="0"/>
              <w:ind w:firstLine="0" w:firstLineChars="0"/>
              <w:jc w:val="center"/>
              <w:rPr>
                <w:rFonts w:hint="eastAsia" w:asciiTheme="minorEastAsia" w:hAnsiTheme="minorEastAsia" w:eastAsiaTheme="minorEastAsia" w:cstheme="minorEastAsia"/>
                <w:sz w:val="24"/>
                <w:szCs w:val="24"/>
              </w:rPr>
            </w:pPr>
          </w:p>
        </w:tc>
      </w:tr>
      <w:tr w14:paraId="708A9E51">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360" w:hRule="atLeast"/>
        </w:trPr>
        <w:tc>
          <w:tcPr>
            <w:tcW w:w="69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6DA531B">
            <w:pPr>
              <w:pStyle w:val="19"/>
              <w:keepNext w:val="0"/>
              <w:keepLines w:val="0"/>
              <w:widowControl/>
              <w:suppressLineNumbers w:val="0"/>
              <w:ind w:firstLine="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080</w:t>
            </w:r>
          </w:p>
        </w:tc>
        <w:tc>
          <w:tcPr>
            <w:tcW w:w="73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DE7057E">
            <w:pPr>
              <w:pStyle w:val="19"/>
              <w:keepNext w:val="0"/>
              <w:keepLines w:val="0"/>
              <w:widowControl/>
              <w:suppressLineNumbers w:val="0"/>
              <w:ind w:firstLine="0" w:firstLineChars="0"/>
              <w:jc w:val="cente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入库检验任务质量追溯</w:t>
            </w:r>
          </w:p>
        </w:tc>
        <w:tc>
          <w:tcPr>
            <w:tcW w:w="33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79D8E06">
            <w:pPr>
              <w:pStyle w:val="19"/>
              <w:keepNext w:val="0"/>
              <w:keepLines w:val="0"/>
              <w:widowControl/>
              <w:suppressLineNumbers w:val="0"/>
              <w:ind w:firstLine="0" w:firstLineChars="0"/>
              <w:jc w:val="both"/>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通过零组件号</w:t>
            </w:r>
            <w:r>
              <w:rPr>
                <w:rFonts w:hint="eastAsia" w:asciiTheme="minorEastAsia" w:hAnsiTheme="minorEastAsia" w:eastAsiaTheme="minorEastAsia" w:cstheme="minorEastAsia"/>
                <w:sz w:val="24"/>
                <w:szCs w:val="24"/>
              </w:rPr>
              <w:t>、检验单号、检验日期、检验人员、批次等维度，查询历史检验记录</w:t>
            </w:r>
            <w:r>
              <w:rPr>
                <w:rFonts w:hint="eastAsia" w:asciiTheme="minorEastAsia" w:hAnsiTheme="minorEastAsia" w:eastAsiaTheme="minorEastAsia" w:cstheme="minorEastAsia"/>
                <w:sz w:val="24"/>
                <w:szCs w:val="24"/>
                <w:lang w:eastAsia="zh-CN"/>
              </w:rPr>
              <w:t>。</w:t>
            </w:r>
          </w:p>
        </w:tc>
        <w:tc>
          <w:tcPr>
            <w:tcW w:w="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0B4AAA4">
            <w:pPr>
              <w:pStyle w:val="19"/>
              <w:keepNext w:val="0"/>
              <w:keepLines w:val="0"/>
              <w:widowControl/>
              <w:suppressLineNumbers w:val="0"/>
              <w:ind w:firstLine="0" w:firstLineChars="0"/>
              <w:jc w:val="both"/>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检验员</w:t>
            </w:r>
          </w:p>
        </w:tc>
        <w:tc>
          <w:tcPr>
            <w:tcW w:w="8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0C664F6">
            <w:pPr>
              <w:pStyle w:val="19"/>
              <w:keepNext w:val="0"/>
              <w:keepLines w:val="0"/>
              <w:widowControl/>
              <w:suppressLineNumbers w:val="0"/>
              <w:ind w:firstLine="0" w:firstLineChars="0"/>
              <w:jc w:val="cente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入库检验任务</w:t>
            </w:r>
          </w:p>
        </w:tc>
        <w:tc>
          <w:tcPr>
            <w:tcW w:w="85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E5AE34A">
            <w:pPr>
              <w:pStyle w:val="19"/>
              <w:keepNext w:val="0"/>
              <w:keepLines w:val="0"/>
              <w:widowControl/>
              <w:suppressLineNumbers w:val="0"/>
              <w:ind w:firstLine="0" w:firstLineChars="0"/>
              <w:jc w:val="cente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入库检验任务</w:t>
            </w:r>
          </w:p>
        </w:tc>
        <w:tc>
          <w:tcPr>
            <w:tcW w:w="90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57E1D26">
            <w:pPr>
              <w:pStyle w:val="19"/>
              <w:keepNext w:val="0"/>
              <w:keepLines w:val="0"/>
              <w:widowControl/>
              <w:suppressLineNumbers w:val="0"/>
              <w:ind w:firstLine="0" w:firstLineChars="0"/>
              <w:jc w:val="center"/>
              <w:rPr>
                <w:rFonts w:hint="eastAsia" w:asciiTheme="minorEastAsia" w:hAnsiTheme="minorEastAsia" w:eastAsiaTheme="minorEastAsia" w:cstheme="minorEastAsia"/>
                <w:sz w:val="24"/>
                <w:szCs w:val="24"/>
                <w:lang w:val="en-US" w:eastAsia="zh-CN"/>
              </w:rPr>
            </w:pPr>
          </w:p>
        </w:tc>
      </w:tr>
      <w:tr w14:paraId="0C9C4B0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360" w:hRule="atLeast"/>
        </w:trPr>
        <w:tc>
          <w:tcPr>
            <w:tcW w:w="69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1019FC6">
            <w:pPr>
              <w:pStyle w:val="19"/>
              <w:keepNext w:val="0"/>
              <w:keepLines w:val="0"/>
              <w:widowControl/>
              <w:suppressLineNumbers w:val="0"/>
              <w:ind w:firstLine="0" w:firstLineChars="0"/>
              <w:jc w:val="both"/>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090</w:t>
            </w:r>
          </w:p>
        </w:tc>
        <w:tc>
          <w:tcPr>
            <w:tcW w:w="73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8416F53">
            <w:pPr>
              <w:pStyle w:val="19"/>
              <w:keepNext w:val="0"/>
              <w:keepLines w:val="0"/>
              <w:widowControl/>
              <w:suppressLineNumbers w:val="0"/>
              <w:ind w:firstLine="0" w:firstLineChars="0"/>
              <w:jc w:val="cente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入库管理</w:t>
            </w:r>
          </w:p>
        </w:tc>
        <w:tc>
          <w:tcPr>
            <w:tcW w:w="33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0A4682D">
            <w:pPr>
              <w:pStyle w:val="19"/>
              <w:keepNext w:val="0"/>
              <w:keepLines w:val="0"/>
              <w:widowControl/>
              <w:suppressLineNumbers w:val="0"/>
              <w:ind w:firstLine="0" w:firstLineChars="0"/>
              <w:jc w:val="both"/>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入库检验合格后，库管员</w:t>
            </w:r>
            <w:r>
              <w:rPr>
                <w:rFonts w:hint="eastAsia" w:asciiTheme="minorEastAsia" w:hAnsiTheme="minorEastAsia" w:eastAsiaTheme="minorEastAsia" w:cstheme="minorEastAsia"/>
                <w:sz w:val="24"/>
                <w:szCs w:val="24"/>
                <w:lang w:val="en-US" w:eastAsia="zh-CN"/>
              </w:rPr>
              <w:t>管理入库申请单并</w:t>
            </w:r>
            <w:r>
              <w:rPr>
                <w:rFonts w:hint="eastAsia" w:asciiTheme="minorEastAsia" w:hAnsiTheme="minorEastAsia" w:eastAsiaTheme="minorEastAsia" w:cstheme="minorEastAsia"/>
                <w:sz w:val="24"/>
                <w:szCs w:val="24"/>
              </w:rPr>
              <w:t>进行入库操作</w:t>
            </w:r>
            <w:r>
              <w:rPr>
                <w:rFonts w:hint="eastAsia" w:asciiTheme="minorEastAsia" w:hAnsiTheme="minorEastAsia" w:eastAsiaTheme="minorEastAsia" w:cstheme="minorEastAsia"/>
                <w:sz w:val="24"/>
                <w:szCs w:val="24"/>
                <w:lang w:eastAsia="zh-CN"/>
              </w:rPr>
              <w:t>。</w:t>
            </w:r>
          </w:p>
        </w:tc>
        <w:tc>
          <w:tcPr>
            <w:tcW w:w="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59E5AD9">
            <w:pPr>
              <w:pStyle w:val="19"/>
              <w:keepNext w:val="0"/>
              <w:keepLines w:val="0"/>
              <w:widowControl/>
              <w:suppressLineNumbers w:val="0"/>
              <w:ind w:firstLine="0" w:firstLineChars="0"/>
              <w:jc w:val="both"/>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检验员</w:t>
            </w:r>
          </w:p>
        </w:tc>
        <w:tc>
          <w:tcPr>
            <w:tcW w:w="8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BD5CF0B">
            <w:pPr>
              <w:pStyle w:val="19"/>
              <w:keepNext w:val="0"/>
              <w:keepLines w:val="0"/>
              <w:widowControl/>
              <w:suppressLineNumbers w:val="0"/>
              <w:ind w:firstLine="0" w:firstLineChars="0"/>
              <w:jc w:val="center"/>
              <w:rPr>
                <w:rFonts w:hint="eastAsia" w:asciiTheme="minorEastAsia" w:hAnsiTheme="minorEastAsia" w:eastAsiaTheme="minorEastAsia" w:cstheme="minorEastAsia"/>
                <w:sz w:val="24"/>
                <w:szCs w:val="24"/>
                <w:lang w:val="en-US" w:eastAsia="zh-CN"/>
              </w:rPr>
            </w:pPr>
          </w:p>
        </w:tc>
        <w:tc>
          <w:tcPr>
            <w:tcW w:w="85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D1FC816">
            <w:pPr>
              <w:pStyle w:val="19"/>
              <w:keepNext w:val="0"/>
              <w:keepLines w:val="0"/>
              <w:widowControl/>
              <w:suppressLineNumbers w:val="0"/>
              <w:ind w:firstLine="0" w:firstLineChars="0"/>
              <w:jc w:val="center"/>
              <w:rPr>
                <w:rFonts w:hint="eastAsia" w:asciiTheme="minorEastAsia" w:hAnsiTheme="minorEastAsia" w:eastAsiaTheme="minorEastAsia" w:cstheme="minorEastAsia"/>
                <w:sz w:val="24"/>
                <w:szCs w:val="24"/>
                <w:lang w:val="en-US" w:eastAsia="zh-CN"/>
              </w:rPr>
            </w:pPr>
          </w:p>
        </w:tc>
        <w:tc>
          <w:tcPr>
            <w:tcW w:w="90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A8E81C6">
            <w:pPr>
              <w:pStyle w:val="19"/>
              <w:keepNext w:val="0"/>
              <w:keepLines w:val="0"/>
              <w:widowControl/>
              <w:suppressLineNumbers w:val="0"/>
              <w:ind w:firstLine="0" w:firstLineChars="0"/>
              <w:jc w:val="center"/>
              <w:rPr>
                <w:rFonts w:hint="eastAsia" w:asciiTheme="minorEastAsia" w:hAnsiTheme="minorEastAsia" w:eastAsiaTheme="minorEastAsia" w:cstheme="minorEastAsia"/>
                <w:sz w:val="24"/>
                <w:szCs w:val="24"/>
                <w:lang w:val="en-US" w:eastAsia="zh-CN"/>
              </w:rPr>
            </w:pPr>
          </w:p>
        </w:tc>
      </w:tr>
      <w:tr w14:paraId="5133A13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360" w:hRule="atLeast"/>
        </w:trPr>
        <w:tc>
          <w:tcPr>
            <w:tcW w:w="69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BF09713">
            <w:pPr>
              <w:pStyle w:val="19"/>
              <w:keepNext w:val="0"/>
              <w:keepLines w:val="0"/>
              <w:widowControl/>
              <w:suppressLineNumbers w:val="0"/>
              <w:ind w:firstLine="0" w:firstLineChars="0"/>
              <w:jc w:val="both"/>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100</w:t>
            </w:r>
          </w:p>
        </w:tc>
        <w:tc>
          <w:tcPr>
            <w:tcW w:w="73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A64B8AE">
            <w:pPr>
              <w:pStyle w:val="19"/>
              <w:keepNext w:val="0"/>
              <w:keepLines w:val="0"/>
              <w:widowControl/>
              <w:suppressLineNumbers w:val="0"/>
              <w:ind w:firstLine="0" w:firstLineChars="0"/>
              <w:jc w:val="cente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填写现场问题记录单</w:t>
            </w:r>
          </w:p>
        </w:tc>
        <w:tc>
          <w:tcPr>
            <w:tcW w:w="33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AAC85D0">
            <w:pPr>
              <w:pStyle w:val="19"/>
              <w:keepNext w:val="0"/>
              <w:keepLines w:val="0"/>
              <w:widowControl/>
              <w:suppressLineNumbers w:val="0"/>
              <w:ind w:firstLine="0" w:firstLineChars="0"/>
              <w:jc w:val="both"/>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检验员</w:t>
            </w:r>
            <w:r>
              <w:rPr>
                <w:rFonts w:hint="eastAsia" w:asciiTheme="minorEastAsia" w:hAnsiTheme="minorEastAsia" w:eastAsiaTheme="minorEastAsia" w:cstheme="minorEastAsia"/>
                <w:sz w:val="24"/>
                <w:szCs w:val="24"/>
                <w:lang w:val="en-US" w:eastAsia="zh-CN"/>
              </w:rPr>
              <w:t>在执行入库检验过程中发现异常或</w:t>
            </w:r>
            <w:r>
              <w:rPr>
                <w:rFonts w:hint="eastAsia" w:asciiTheme="minorEastAsia" w:hAnsiTheme="minorEastAsia" w:eastAsiaTheme="minorEastAsia" w:cstheme="minorEastAsia"/>
                <w:sz w:val="24"/>
                <w:szCs w:val="24"/>
              </w:rPr>
              <w:t>不合格</w:t>
            </w:r>
            <w:r>
              <w:rPr>
                <w:rFonts w:hint="eastAsia" w:asciiTheme="minorEastAsia" w:hAnsiTheme="minorEastAsia" w:eastAsiaTheme="minorEastAsia" w:cstheme="minorEastAsia"/>
                <w:sz w:val="24"/>
                <w:szCs w:val="24"/>
                <w:lang w:val="en-US" w:eastAsia="zh-CN"/>
              </w:rPr>
              <w:t>物料</w:t>
            </w:r>
            <w:r>
              <w:rPr>
                <w:rFonts w:hint="eastAsia" w:asciiTheme="minorEastAsia" w:hAnsiTheme="minorEastAsia" w:eastAsiaTheme="minorEastAsia" w:cstheme="minorEastAsia"/>
                <w:sz w:val="24"/>
                <w:szCs w:val="24"/>
              </w:rPr>
              <w:t>，填写《现场问题记录单》</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反馈采购主管联系供应商处理。</w:t>
            </w:r>
          </w:p>
        </w:tc>
        <w:tc>
          <w:tcPr>
            <w:tcW w:w="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A47A231">
            <w:pPr>
              <w:pStyle w:val="19"/>
              <w:keepNext w:val="0"/>
              <w:keepLines w:val="0"/>
              <w:widowControl/>
              <w:suppressLineNumbers w:val="0"/>
              <w:ind w:firstLine="0" w:firstLineChars="0"/>
              <w:jc w:val="both"/>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检验员</w:t>
            </w:r>
          </w:p>
        </w:tc>
        <w:tc>
          <w:tcPr>
            <w:tcW w:w="8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12DBC91">
            <w:pPr>
              <w:pStyle w:val="19"/>
              <w:keepNext w:val="0"/>
              <w:keepLines w:val="0"/>
              <w:widowControl/>
              <w:suppressLineNumbers w:val="0"/>
              <w:ind w:firstLine="0" w:firstLineChars="0"/>
              <w:jc w:val="cente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入库检验不合格</w:t>
            </w:r>
          </w:p>
        </w:tc>
        <w:tc>
          <w:tcPr>
            <w:tcW w:w="85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8DA5554">
            <w:pPr>
              <w:pStyle w:val="19"/>
              <w:keepNext w:val="0"/>
              <w:keepLines w:val="0"/>
              <w:widowControl/>
              <w:suppressLineNumbers w:val="0"/>
              <w:ind w:firstLine="0" w:firstLineChars="0"/>
              <w:jc w:val="cente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现场问题记录单</w:t>
            </w:r>
          </w:p>
        </w:tc>
        <w:tc>
          <w:tcPr>
            <w:tcW w:w="90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3806F3E">
            <w:pPr>
              <w:pStyle w:val="19"/>
              <w:keepNext w:val="0"/>
              <w:keepLines w:val="0"/>
              <w:widowControl/>
              <w:suppressLineNumbers w:val="0"/>
              <w:ind w:firstLine="0" w:firstLineChars="0"/>
              <w:jc w:val="center"/>
              <w:rPr>
                <w:rFonts w:hint="eastAsia" w:asciiTheme="minorEastAsia" w:hAnsiTheme="minorEastAsia" w:eastAsiaTheme="minorEastAsia" w:cstheme="minorEastAsia"/>
                <w:sz w:val="24"/>
                <w:szCs w:val="24"/>
                <w:lang w:val="en-US" w:eastAsia="zh-CN"/>
              </w:rPr>
            </w:pPr>
          </w:p>
        </w:tc>
      </w:tr>
      <w:tr w14:paraId="6983784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350" w:hRule="atLeast"/>
        </w:trPr>
        <w:tc>
          <w:tcPr>
            <w:tcW w:w="69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81DD457">
            <w:pPr>
              <w:pStyle w:val="19"/>
              <w:keepNext w:val="0"/>
              <w:keepLines w:val="0"/>
              <w:widowControl/>
              <w:suppressLineNumbers w:val="0"/>
              <w:ind w:firstLine="0" w:firstLineChars="0"/>
              <w:jc w:val="both"/>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110</w:t>
            </w:r>
          </w:p>
        </w:tc>
        <w:tc>
          <w:tcPr>
            <w:tcW w:w="73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0E61C48">
            <w:pPr>
              <w:pStyle w:val="19"/>
              <w:keepNext w:val="0"/>
              <w:keepLines w:val="0"/>
              <w:widowControl/>
              <w:suppressLineNumbers w:val="0"/>
              <w:ind w:firstLine="0" w:firstLineChars="0"/>
              <w:jc w:val="cente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组织问题整改</w:t>
            </w:r>
          </w:p>
        </w:tc>
        <w:tc>
          <w:tcPr>
            <w:tcW w:w="33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A6BC962">
            <w:pPr>
              <w:pStyle w:val="19"/>
              <w:keepNext w:val="0"/>
              <w:keepLines w:val="0"/>
              <w:widowControl/>
              <w:suppressLineNumbers w:val="0"/>
              <w:ind w:firstLine="0" w:firstLineChars="0"/>
              <w:jc w:val="both"/>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检验员填写完毕《现场问题记录单》后，通知采购主管，告知不合格详细信息；采购主管联系外部供应商进行问题处理</w:t>
            </w:r>
            <w:r>
              <w:rPr>
                <w:rFonts w:hint="eastAsia" w:asciiTheme="minorEastAsia" w:hAnsiTheme="minorEastAsia" w:eastAsiaTheme="minorEastAsia" w:cstheme="minorEastAsia"/>
                <w:color w:val="000000"/>
                <w:sz w:val="24"/>
                <w:szCs w:val="24"/>
                <w:lang w:eastAsia="zh-CN"/>
              </w:rPr>
              <w:t>。</w:t>
            </w:r>
          </w:p>
        </w:tc>
        <w:tc>
          <w:tcPr>
            <w:tcW w:w="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1C967F4">
            <w:pPr>
              <w:pStyle w:val="19"/>
              <w:keepNext w:val="0"/>
              <w:keepLines w:val="0"/>
              <w:widowControl/>
              <w:suppressLineNumbers w:val="0"/>
              <w:ind w:firstLine="0" w:firstLineChars="0"/>
              <w:jc w:val="both"/>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采购主管</w:t>
            </w:r>
          </w:p>
        </w:tc>
        <w:tc>
          <w:tcPr>
            <w:tcW w:w="8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2A06D16">
            <w:pPr>
              <w:pStyle w:val="19"/>
              <w:keepNext w:val="0"/>
              <w:keepLines w:val="0"/>
              <w:widowControl/>
              <w:suppressLineNumbers w:val="0"/>
              <w:ind w:firstLine="0" w:firstLineChars="0"/>
              <w:jc w:val="cente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现场问题记录单</w:t>
            </w:r>
          </w:p>
        </w:tc>
        <w:tc>
          <w:tcPr>
            <w:tcW w:w="85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5D7FDB3">
            <w:pPr>
              <w:pStyle w:val="19"/>
              <w:keepNext w:val="0"/>
              <w:keepLines w:val="0"/>
              <w:widowControl/>
              <w:suppressLineNumbers w:val="0"/>
              <w:ind w:firstLine="0" w:firstLineChars="0"/>
              <w:jc w:val="cente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采购主管收到不合格信息</w:t>
            </w:r>
          </w:p>
        </w:tc>
        <w:tc>
          <w:tcPr>
            <w:tcW w:w="90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0D37DA1">
            <w:pPr>
              <w:pStyle w:val="19"/>
              <w:keepNext w:val="0"/>
              <w:keepLines w:val="0"/>
              <w:widowControl/>
              <w:suppressLineNumbers w:val="0"/>
              <w:ind w:firstLine="0" w:firstLineChars="0"/>
              <w:jc w:val="center"/>
              <w:rPr>
                <w:rFonts w:hint="eastAsia" w:asciiTheme="minorEastAsia" w:hAnsiTheme="minorEastAsia" w:eastAsiaTheme="minorEastAsia" w:cstheme="minorEastAsia"/>
                <w:sz w:val="24"/>
                <w:szCs w:val="24"/>
                <w:lang w:val="en-US" w:eastAsia="zh-CN"/>
              </w:rPr>
            </w:pPr>
          </w:p>
        </w:tc>
      </w:tr>
    </w:tbl>
    <w:p w14:paraId="3FFD5588">
      <w:pPr>
        <w:ind w:left="0" w:leftChars="0" w:firstLine="0" w:firstLineChars="0"/>
        <w:rPr>
          <w:rFonts w:hint="eastAsia" w:asciiTheme="minorEastAsia" w:hAnsiTheme="minorEastAsia" w:eastAsiaTheme="minorEastAsia" w:cstheme="minorEastAsia"/>
          <w:lang w:val="en-US" w:eastAsia="zh-CN"/>
        </w:rPr>
      </w:pPr>
    </w:p>
    <w:p w14:paraId="3BB414C5">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系统应用流程</w:t>
      </w:r>
    </w:p>
    <w:p w14:paraId="284C88D4">
      <w:pPr>
        <w:ind w:left="0" w:leftChars="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object>
          <v:shape id="_x0000_i1043" o:spt="75" type="#_x0000_t75" style="height:278.05pt;width:417.2pt;" o:ole="t" filled="f" o:preferrelative="t" stroked="f" coordsize="21600,21600">
            <v:path/>
            <v:fill on="f" focussize="0,0"/>
            <v:stroke on="f"/>
            <v:imagedata r:id="rId109" o:title=""/>
            <o:lock v:ext="edit" aspectratio="t"/>
            <w10:wrap type="none"/>
            <w10:anchorlock/>
          </v:shape>
          <o:OLEObject Type="Embed" ProgID="Visio.Drawing.15" ShapeID="_x0000_i1043" DrawAspect="Content" ObjectID="_1468075743" r:id="rId108">
            <o:LockedField>false</o:LockedField>
          </o:OLEObject>
        </w:object>
      </w:r>
    </w:p>
    <w:p w14:paraId="4DA56ABE">
      <w:pPr>
        <w:numPr>
          <w:ilvl w:val="0"/>
          <w:numId w:val="14"/>
        </w:numPr>
        <w:ind w:left="960" w:leftChars="0" w:hanging="48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流程操作步骤说明：</w:t>
      </w:r>
    </w:p>
    <w:tbl>
      <w:tblPr>
        <w:tblStyle w:val="20"/>
        <w:tblW w:w="8336" w:type="dxa"/>
        <w:jc w:val="center"/>
        <w:tblLayout w:type="autofit"/>
        <w:tblCellMar>
          <w:top w:w="15" w:type="dxa"/>
          <w:left w:w="15" w:type="dxa"/>
          <w:bottom w:w="15" w:type="dxa"/>
          <w:right w:w="15" w:type="dxa"/>
        </w:tblCellMar>
      </w:tblPr>
      <w:tblGrid>
        <w:gridCol w:w="611"/>
        <w:gridCol w:w="1704"/>
        <w:gridCol w:w="1974"/>
        <w:gridCol w:w="2612"/>
        <w:gridCol w:w="1435"/>
      </w:tblGrid>
      <w:tr w14:paraId="1BD26185">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405F8056">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NO.</w:t>
            </w:r>
          </w:p>
        </w:tc>
        <w:tc>
          <w:tcPr>
            <w:tcW w:w="1704"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26434584">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角色</w:t>
            </w:r>
          </w:p>
        </w:tc>
        <w:tc>
          <w:tcPr>
            <w:tcW w:w="1974"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093153FE">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业务活动</w:t>
            </w:r>
          </w:p>
        </w:tc>
        <w:tc>
          <w:tcPr>
            <w:tcW w:w="2612"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0F4160B5">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IT活动</w:t>
            </w:r>
          </w:p>
        </w:tc>
        <w:tc>
          <w:tcPr>
            <w:tcW w:w="1435"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2CF07D29">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功能编号</w:t>
            </w:r>
          </w:p>
        </w:tc>
      </w:tr>
      <w:tr w14:paraId="031503C4">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1F5157B4">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1</w:t>
            </w:r>
          </w:p>
        </w:tc>
        <w:tc>
          <w:tcPr>
            <w:tcW w:w="1704" w:type="dxa"/>
            <w:tcBorders>
              <w:top w:val="single" w:color="000000" w:sz="4" w:space="0"/>
              <w:left w:val="single" w:color="000000" w:sz="4" w:space="0"/>
              <w:bottom w:val="single" w:color="000000" w:sz="4" w:space="0"/>
              <w:right w:val="single" w:color="000000" w:sz="4" w:space="0"/>
            </w:tcBorders>
            <w:noWrap/>
            <w:vAlign w:val="center"/>
          </w:tcPr>
          <w:p w14:paraId="19A38493">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工艺员</w:t>
            </w:r>
          </w:p>
        </w:tc>
        <w:tc>
          <w:tcPr>
            <w:tcW w:w="1974" w:type="dxa"/>
            <w:tcBorders>
              <w:top w:val="single" w:color="000000" w:sz="4" w:space="0"/>
              <w:left w:val="single" w:color="000000" w:sz="4" w:space="0"/>
              <w:bottom w:val="single" w:color="000000" w:sz="4" w:space="0"/>
              <w:right w:val="single" w:color="000000" w:sz="4" w:space="0"/>
            </w:tcBorders>
            <w:noWrap/>
            <w:vAlign w:val="center"/>
          </w:tcPr>
          <w:p w14:paraId="3F9B5427">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2</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常规检验标准库</w:t>
            </w:r>
          </w:p>
        </w:tc>
        <w:tc>
          <w:tcPr>
            <w:tcW w:w="2612" w:type="dxa"/>
            <w:tcBorders>
              <w:top w:val="single" w:color="000000" w:sz="4" w:space="0"/>
              <w:left w:val="single" w:color="000000" w:sz="4" w:space="0"/>
              <w:bottom w:val="single" w:color="000000" w:sz="4" w:space="0"/>
              <w:right w:val="single" w:color="000000" w:sz="4" w:space="0"/>
            </w:tcBorders>
            <w:noWrap/>
            <w:vAlign w:val="center"/>
          </w:tcPr>
          <w:p w14:paraId="7F47EF1C">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维护检查项</w:t>
            </w:r>
          </w:p>
        </w:tc>
        <w:tc>
          <w:tcPr>
            <w:tcW w:w="1435" w:type="dxa"/>
            <w:tcBorders>
              <w:top w:val="single" w:color="000000" w:sz="4" w:space="0"/>
              <w:left w:val="single" w:color="000000" w:sz="4" w:space="0"/>
              <w:bottom w:val="single" w:color="000000" w:sz="4" w:space="0"/>
              <w:right w:val="single" w:color="000000" w:sz="4" w:space="0"/>
            </w:tcBorders>
            <w:noWrap/>
            <w:vAlign w:val="center"/>
          </w:tcPr>
          <w:p w14:paraId="6EDD7AB1">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MOM-RKJY</w:t>
            </w:r>
            <w:r>
              <w:rPr>
                <w:rFonts w:hint="eastAsia" w:asciiTheme="minorEastAsia" w:hAnsiTheme="minorEastAsia" w:eastAsiaTheme="minorEastAsia" w:cstheme="minorEastAsia"/>
                <w:color w:val="000000"/>
                <w:kern w:val="0"/>
                <w:sz w:val="21"/>
                <w:szCs w:val="21"/>
              </w:rPr>
              <w:t>-01</w:t>
            </w:r>
          </w:p>
        </w:tc>
      </w:tr>
      <w:tr w14:paraId="7148FD06">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1A9417F8">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2</w:t>
            </w:r>
          </w:p>
        </w:tc>
        <w:tc>
          <w:tcPr>
            <w:tcW w:w="1704" w:type="dxa"/>
            <w:tcBorders>
              <w:top w:val="single" w:color="000000" w:sz="4" w:space="0"/>
              <w:left w:val="single" w:color="000000" w:sz="4" w:space="0"/>
              <w:bottom w:val="single" w:color="000000" w:sz="4" w:space="0"/>
              <w:right w:val="single" w:color="000000" w:sz="4" w:space="0"/>
            </w:tcBorders>
            <w:noWrap/>
            <w:vAlign w:val="center"/>
          </w:tcPr>
          <w:p w14:paraId="5ADC2883">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工艺员</w:t>
            </w:r>
          </w:p>
        </w:tc>
        <w:tc>
          <w:tcPr>
            <w:tcW w:w="1974" w:type="dxa"/>
            <w:tcBorders>
              <w:top w:val="single" w:color="000000" w:sz="4" w:space="0"/>
              <w:left w:val="single" w:color="000000" w:sz="4" w:space="0"/>
              <w:bottom w:val="single" w:color="000000" w:sz="4" w:space="0"/>
              <w:right w:val="single" w:color="000000" w:sz="4" w:space="0"/>
            </w:tcBorders>
            <w:noWrap/>
            <w:vAlign w:val="center"/>
          </w:tcPr>
          <w:p w14:paraId="696B5C97">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3</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物料特殊检验标准库</w:t>
            </w:r>
          </w:p>
        </w:tc>
        <w:tc>
          <w:tcPr>
            <w:tcW w:w="2612" w:type="dxa"/>
            <w:tcBorders>
              <w:top w:val="single" w:color="000000" w:sz="4" w:space="0"/>
              <w:left w:val="single" w:color="000000" w:sz="4" w:space="0"/>
              <w:bottom w:val="single" w:color="000000" w:sz="4" w:space="0"/>
              <w:right w:val="single" w:color="000000" w:sz="4" w:space="0"/>
            </w:tcBorders>
            <w:noWrap/>
            <w:vAlign w:val="center"/>
          </w:tcPr>
          <w:p w14:paraId="6A987B5B">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维护检查项</w:t>
            </w:r>
          </w:p>
        </w:tc>
        <w:tc>
          <w:tcPr>
            <w:tcW w:w="1435" w:type="dxa"/>
            <w:tcBorders>
              <w:top w:val="single" w:color="000000" w:sz="4" w:space="0"/>
              <w:left w:val="single" w:color="000000" w:sz="4" w:space="0"/>
              <w:bottom w:val="single" w:color="000000" w:sz="4" w:space="0"/>
              <w:right w:val="single" w:color="000000" w:sz="4" w:space="0"/>
            </w:tcBorders>
            <w:noWrap/>
            <w:vAlign w:val="center"/>
          </w:tcPr>
          <w:p w14:paraId="0E29F06C">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MOM-RKJY</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1</w:t>
            </w:r>
          </w:p>
        </w:tc>
      </w:tr>
      <w:tr w14:paraId="6A301229">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0700B947">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3</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2E3884">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库管员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221183">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4</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创建入库检验任务</w:t>
            </w:r>
          </w:p>
        </w:tc>
        <w:tc>
          <w:tcPr>
            <w:tcW w:w="26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34B00D">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创建入库检验任务</w:t>
            </w:r>
          </w:p>
        </w:tc>
        <w:tc>
          <w:tcPr>
            <w:tcW w:w="14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7F26E2">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MOM-RKJY</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2</w:t>
            </w:r>
          </w:p>
        </w:tc>
      </w:tr>
      <w:tr w14:paraId="60DEBD3C">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2B36C09F">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4</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8E2867">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检验员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9F1CD0">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5</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执行入库检验任务</w:t>
            </w:r>
          </w:p>
        </w:tc>
        <w:tc>
          <w:tcPr>
            <w:tcW w:w="26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AD3178">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入库检验检查项填报</w:t>
            </w:r>
          </w:p>
        </w:tc>
        <w:tc>
          <w:tcPr>
            <w:tcW w:w="14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FC6B30">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MOM-RKJY</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3</w:t>
            </w:r>
          </w:p>
        </w:tc>
      </w:tr>
    </w:tbl>
    <w:p w14:paraId="38DC5671">
      <w:pPr>
        <w:ind w:left="0" w:leftChars="0" w:firstLine="0" w:firstLineChars="0"/>
        <w:rPr>
          <w:rFonts w:hint="eastAsia" w:asciiTheme="minorEastAsia" w:hAnsiTheme="minorEastAsia" w:eastAsiaTheme="minorEastAsia" w:cstheme="minorEastAsia"/>
          <w:lang w:val="en-US" w:eastAsia="zh-CN"/>
        </w:rPr>
      </w:pPr>
    </w:p>
    <w:p w14:paraId="7549128B">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功能设计</w:t>
      </w:r>
    </w:p>
    <w:p w14:paraId="39AA832E">
      <w:pPr>
        <w:pStyle w:val="6"/>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维护检查项</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4DF88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10E3FE58">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18C11035">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MOM-RKJY-01</w:t>
            </w:r>
          </w:p>
        </w:tc>
      </w:tr>
      <w:tr w14:paraId="0AEBE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31A5DA12">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477D5043">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维护检查项</w:t>
            </w:r>
          </w:p>
        </w:tc>
      </w:tr>
      <w:tr w14:paraId="458BF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48FFA5CD">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365EBA84">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工艺员</w:t>
            </w:r>
          </w:p>
        </w:tc>
      </w:tr>
      <w:tr w14:paraId="28C7C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304FE9B1">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10929CE">
            <w:pPr>
              <w:keepNext w:val="0"/>
              <w:keepLines w:val="0"/>
              <w:numPr>
                <w:ilvl w:val="0"/>
                <w:numId w:val="0"/>
              </w:numPr>
              <w:suppressLineNumbers w:val="0"/>
              <w:spacing w:before="0" w:beforeLines="0" w:beforeAutospacing="0" w:after="0" w:afterLines="0" w:afterAutospacing="0" w:line="300" w:lineRule="auto"/>
              <w:ind w:left="0" w:leftChars="0" w:right="0" w:right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维护采购件物料检验要求与检查项</w:t>
            </w:r>
          </w:p>
        </w:tc>
      </w:tr>
      <w:tr w14:paraId="0B82F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4B057C61">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5D322924">
            <w:pPr>
              <w:keepNext w:val="0"/>
              <w:keepLines w:val="0"/>
              <w:numPr>
                <w:ilvl w:val="0"/>
                <w:numId w:val="39"/>
              </w:numPr>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常规复验项由MOM系统固化创建。</w:t>
            </w:r>
          </w:p>
          <w:p w14:paraId="204BD3B6">
            <w:pPr>
              <w:keepNext w:val="0"/>
              <w:keepLines w:val="0"/>
              <w:numPr>
                <w:ilvl w:val="0"/>
                <w:numId w:val="39"/>
              </w:numPr>
              <w:suppressLineNumbers w:val="0"/>
              <w:spacing w:before="174" w:beforeAutospacing="0" w:after="174" w:afterAutospacing="0"/>
              <w:ind w:left="0" w:right="0" w:firstLine="0" w:firstLineChars="0"/>
              <w:rPr>
                <w:rFonts w:hint="default"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物料特殊性验收要求由工艺员在PLM系统将检验依据与检查内容结构化编制并下发至MOM系统。</w:t>
            </w:r>
          </w:p>
        </w:tc>
      </w:tr>
    </w:tbl>
    <w:p w14:paraId="7C07314C">
      <w:pPr>
        <w:numPr>
          <w:ilvl w:val="0"/>
          <w:numId w:val="14"/>
        </w:numPr>
        <w:ind w:left="960" w:leftChars="0" w:hanging="480" w:firstLineChars="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维护检查项样例界面</w:t>
      </w:r>
    </w:p>
    <w:p w14:paraId="16EB28B2">
      <w:pPr>
        <w:ind w:left="0" w:leftChars="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5260975" cy="2028825"/>
            <wp:effectExtent l="0" t="0" r="12065" b="13335"/>
            <wp:docPr id="7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20"/>
                    <pic:cNvPicPr>
                      <a:picLocks noChangeAspect="1"/>
                    </pic:cNvPicPr>
                  </pic:nvPicPr>
                  <pic:blipFill>
                    <a:blip r:embed="rId110"/>
                    <a:stretch>
                      <a:fillRect/>
                    </a:stretch>
                  </pic:blipFill>
                  <pic:spPr>
                    <a:xfrm>
                      <a:off x="0" y="0"/>
                      <a:ext cx="5260975" cy="2028825"/>
                    </a:xfrm>
                    <a:prstGeom prst="rect">
                      <a:avLst/>
                    </a:prstGeom>
                    <a:noFill/>
                    <a:ln>
                      <a:noFill/>
                    </a:ln>
                  </pic:spPr>
                </pic:pic>
              </a:graphicData>
            </a:graphic>
          </wp:inline>
        </w:drawing>
      </w:r>
    </w:p>
    <w:p w14:paraId="0B353528">
      <w:pPr>
        <w:ind w:left="0" w:lef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3168650" cy="3381375"/>
            <wp:effectExtent l="0" t="0" r="1270" b="1905"/>
            <wp:docPr id="9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21"/>
                    <pic:cNvPicPr>
                      <a:picLocks noChangeAspect="1"/>
                    </pic:cNvPicPr>
                  </pic:nvPicPr>
                  <pic:blipFill>
                    <a:blip r:embed="rId111"/>
                    <a:stretch>
                      <a:fillRect/>
                    </a:stretch>
                  </pic:blipFill>
                  <pic:spPr>
                    <a:xfrm>
                      <a:off x="0" y="0"/>
                      <a:ext cx="3168650" cy="3381375"/>
                    </a:xfrm>
                    <a:prstGeom prst="rect">
                      <a:avLst/>
                    </a:prstGeom>
                    <a:noFill/>
                    <a:ln>
                      <a:noFill/>
                    </a:ln>
                  </pic:spPr>
                </pic:pic>
              </a:graphicData>
            </a:graphic>
          </wp:inline>
        </w:drawing>
      </w:r>
    </w:p>
    <w:p w14:paraId="21341F40">
      <w:pPr>
        <w:pStyle w:val="8"/>
        <w:numPr>
          <w:ilvl w:val="0"/>
          <w:numId w:val="5"/>
        </w:numPr>
        <w:ind w:left="0" w:firstLine="0"/>
        <w:rPr>
          <w:rStyle w:val="23"/>
          <w:rFonts w:hint="eastAsia" w:asciiTheme="minorEastAsia" w:hAnsiTheme="minorEastAsia" w:eastAsiaTheme="minorEastAsia" w:cstheme="minorEastAsia"/>
          <w:lang w:val="en-US" w:eastAsia="zh-CN"/>
        </w:rPr>
      </w:pPr>
      <w:r>
        <w:rPr>
          <w:rStyle w:val="23"/>
          <w:rFonts w:hint="eastAsia" w:asciiTheme="minorEastAsia" w:hAnsiTheme="minorEastAsia" w:eastAsiaTheme="minorEastAsia" w:cstheme="minorEastAsia"/>
          <w:lang w:val="en-US" w:eastAsia="zh-CN"/>
        </w:rPr>
        <w:t>表单设计</w:t>
      </w:r>
    </w:p>
    <w:p w14:paraId="2DF00B97">
      <w:pPr>
        <w:pStyle w:val="8"/>
        <w:numPr>
          <w:ilvl w:val="0"/>
          <w:numId w:val="0"/>
        </w:numPr>
        <w:ind w:leftChars="200"/>
        <w:rPr>
          <w:rStyle w:val="23"/>
          <w:rFonts w:hint="eastAsia" w:asciiTheme="minorEastAsia" w:hAnsiTheme="minorEastAsia" w:eastAsiaTheme="minorEastAsia" w:cstheme="minorEastAsia"/>
          <w:lang w:val="en-US" w:eastAsia="zh-CN"/>
        </w:rPr>
      </w:pPr>
      <w:r>
        <w:rPr>
          <w:rStyle w:val="23"/>
          <w:rFonts w:hint="eastAsia" w:asciiTheme="minorEastAsia" w:hAnsiTheme="minorEastAsia" w:eastAsiaTheme="minorEastAsia" w:cstheme="minorEastAsia"/>
          <w:lang w:val="en-US" w:eastAsia="zh-CN"/>
        </w:rPr>
        <w:t>检查项表：</w:t>
      </w:r>
    </w:p>
    <w:tbl>
      <w:tblPr>
        <w:tblStyle w:val="2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1"/>
        <w:gridCol w:w="1119"/>
        <w:gridCol w:w="1262"/>
        <w:gridCol w:w="1001"/>
        <w:gridCol w:w="1167"/>
        <w:gridCol w:w="1017"/>
        <w:gridCol w:w="1204"/>
        <w:gridCol w:w="1208"/>
      </w:tblGrid>
      <w:tr w14:paraId="45ED0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 w:type="pct"/>
            <w:vAlign w:val="center"/>
          </w:tcPr>
          <w:p w14:paraId="6B7369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序号</w:t>
            </w:r>
          </w:p>
        </w:tc>
        <w:tc>
          <w:tcPr>
            <w:tcW w:w="656" w:type="pct"/>
            <w:vAlign w:val="center"/>
          </w:tcPr>
          <w:p w14:paraId="1035D8C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字段中文名</w:t>
            </w:r>
          </w:p>
        </w:tc>
        <w:tc>
          <w:tcPr>
            <w:tcW w:w="740" w:type="pct"/>
            <w:vAlign w:val="center"/>
          </w:tcPr>
          <w:p w14:paraId="13CDD5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字段说明</w:t>
            </w:r>
          </w:p>
        </w:tc>
        <w:tc>
          <w:tcPr>
            <w:tcW w:w="587" w:type="pct"/>
            <w:vAlign w:val="center"/>
          </w:tcPr>
          <w:p w14:paraId="738B55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字段类型</w:t>
            </w:r>
          </w:p>
        </w:tc>
        <w:tc>
          <w:tcPr>
            <w:tcW w:w="684" w:type="pct"/>
            <w:vAlign w:val="center"/>
          </w:tcPr>
          <w:p w14:paraId="0E46829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字段值域</w:t>
            </w:r>
          </w:p>
        </w:tc>
        <w:tc>
          <w:tcPr>
            <w:tcW w:w="596" w:type="pct"/>
            <w:vAlign w:val="center"/>
          </w:tcPr>
          <w:p w14:paraId="085E50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值域标准</w:t>
            </w:r>
          </w:p>
        </w:tc>
        <w:tc>
          <w:tcPr>
            <w:tcW w:w="706" w:type="pct"/>
            <w:vAlign w:val="center"/>
          </w:tcPr>
          <w:p w14:paraId="36438A6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是否主键</w:t>
            </w:r>
          </w:p>
        </w:tc>
        <w:tc>
          <w:tcPr>
            <w:tcW w:w="708" w:type="pct"/>
            <w:vAlign w:val="center"/>
          </w:tcPr>
          <w:p w14:paraId="2589937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是否必填</w:t>
            </w:r>
          </w:p>
        </w:tc>
      </w:tr>
      <w:tr w14:paraId="17D4A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 w:type="pct"/>
            <w:vAlign w:val="center"/>
          </w:tcPr>
          <w:p w14:paraId="62D722C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w:t>
            </w:r>
          </w:p>
        </w:tc>
        <w:tc>
          <w:tcPr>
            <w:tcW w:w="656" w:type="pct"/>
            <w:vAlign w:val="center"/>
          </w:tcPr>
          <w:p w14:paraId="0F705C4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检查项编号</w:t>
            </w:r>
          </w:p>
        </w:tc>
        <w:tc>
          <w:tcPr>
            <w:tcW w:w="740" w:type="pct"/>
            <w:vAlign w:val="center"/>
          </w:tcPr>
          <w:p w14:paraId="051E394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检查项编号</w:t>
            </w:r>
          </w:p>
        </w:tc>
        <w:tc>
          <w:tcPr>
            <w:tcW w:w="587" w:type="pct"/>
            <w:vAlign w:val="center"/>
          </w:tcPr>
          <w:p w14:paraId="788967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3181B0D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190AE6E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6" w:type="pct"/>
            <w:vAlign w:val="center"/>
          </w:tcPr>
          <w:p w14:paraId="62ED44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c>
          <w:tcPr>
            <w:tcW w:w="708" w:type="pct"/>
            <w:vAlign w:val="center"/>
          </w:tcPr>
          <w:p w14:paraId="310BC3C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1B702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 w:type="pct"/>
            <w:vAlign w:val="center"/>
          </w:tcPr>
          <w:p w14:paraId="025098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w:t>
            </w:r>
          </w:p>
        </w:tc>
        <w:tc>
          <w:tcPr>
            <w:tcW w:w="656" w:type="pct"/>
            <w:vAlign w:val="center"/>
          </w:tcPr>
          <w:p w14:paraId="5B63234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检查项名称</w:t>
            </w:r>
          </w:p>
        </w:tc>
        <w:tc>
          <w:tcPr>
            <w:tcW w:w="740" w:type="pct"/>
            <w:vAlign w:val="center"/>
          </w:tcPr>
          <w:p w14:paraId="422ADBD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检查项名称</w:t>
            </w:r>
          </w:p>
        </w:tc>
        <w:tc>
          <w:tcPr>
            <w:tcW w:w="587" w:type="pct"/>
            <w:vAlign w:val="center"/>
          </w:tcPr>
          <w:p w14:paraId="5FD83C7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16F4A12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237CB3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6" w:type="pct"/>
            <w:vAlign w:val="center"/>
          </w:tcPr>
          <w:p w14:paraId="7B85B6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8" w:type="pct"/>
            <w:vAlign w:val="center"/>
          </w:tcPr>
          <w:p w14:paraId="087193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1B270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 w:type="pct"/>
            <w:vAlign w:val="center"/>
          </w:tcPr>
          <w:p w14:paraId="3CBB61C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3</w:t>
            </w:r>
          </w:p>
        </w:tc>
        <w:tc>
          <w:tcPr>
            <w:tcW w:w="656" w:type="pct"/>
            <w:vAlign w:val="center"/>
          </w:tcPr>
          <w:p w14:paraId="0E3A16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检查项类型</w:t>
            </w:r>
          </w:p>
        </w:tc>
        <w:tc>
          <w:tcPr>
            <w:tcW w:w="740" w:type="pct"/>
            <w:vAlign w:val="center"/>
          </w:tcPr>
          <w:p w14:paraId="4C84544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检查项类型</w:t>
            </w:r>
          </w:p>
        </w:tc>
        <w:tc>
          <w:tcPr>
            <w:tcW w:w="587" w:type="pct"/>
            <w:vAlign w:val="center"/>
          </w:tcPr>
          <w:p w14:paraId="7B30504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5D7AFD4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入库检、过程检</w:t>
            </w:r>
          </w:p>
        </w:tc>
        <w:tc>
          <w:tcPr>
            <w:tcW w:w="596" w:type="pct"/>
            <w:vAlign w:val="center"/>
          </w:tcPr>
          <w:p w14:paraId="6D0BBD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46066B9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8" w:type="pct"/>
            <w:vAlign w:val="center"/>
          </w:tcPr>
          <w:p w14:paraId="1C91656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05945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 w:type="pct"/>
            <w:shd w:val="clear" w:color="auto" w:fill="auto"/>
            <w:vAlign w:val="center"/>
          </w:tcPr>
          <w:p w14:paraId="0AD0CED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4</w:t>
            </w:r>
          </w:p>
        </w:tc>
        <w:tc>
          <w:tcPr>
            <w:tcW w:w="656" w:type="pct"/>
            <w:vAlign w:val="center"/>
          </w:tcPr>
          <w:p w14:paraId="7807E46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检验依据</w:t>
            </w:r>
          </w:p>
        </w:tc>
        <w:tc>
          <w:tcPr>
            <w:tcW w:w="740" w:type="pct"/>
            <w:vAlign w:val="center"/>
          </w:tcPr>
          <w:p w14:paraId="5CDC9EC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检验依据</w:t>
            </w:r>
          </w:p>
        </w:tc>
        <w:tc>
          <w:tcPr>
            <w:tcW w:w="587" w:type="pct"/>
            <w:vAlign w:val="center"/>
          </w:tcPr>
          <w:p w14:paraId="3D52B2E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76DD38F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5D42DFA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3E5429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8" w:type="pct"/>
            <w:vAlign w:val="center"/>
          </w:tcPr>
          <w:p w14:paraId="3D5FB84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4F2C8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 w:type="pct"/>
            <w:shd w:val="clear" w:color="auto" w:fill="auto"/>
            <w:vAlign w:val="center"/>
          </w:tcPr>
          <w:p w14:paraId="0F19232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5</w:t>
            </w:r>
          </w:p>
        </w:tc>
        <w:tc>
          <w:tcPr>
            <w:tcW w:w="656" w:type="pct"/>
            <w:vAlign w:val="center"/>
          </w:tcPr>
          <w:p w14:paraId="5894AA9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检查内容</w:t>
            </w:r>
          </w:p>
        </w:tc>
        <w:tc>
          <w:tcPr>
            <w:tcW w:w="740" w:type="pct"/>
            <w:vAlign w:val="center"/>
          </w:tcPr>
          <w:p w14:paraId="5D87C67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检查内容</w:t>
            </w:r>
          </w:p>
        </w:tc>
        <w:tc>
          <w:tcPr>
            <w:tcW w:w="587" w:type="pct"/>
            <w:vAlign w:val="center"/>
          </w:tcPr>
          <w:p w14:paraId="256416A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字符型（256）</w:t>
            </w:r>
          </w:p>
        </w:tc>
        <w:tc>
          <w:tcPr>
            <w:tcW w:w="684" w:type="pct"/>
            <w:vAlign w:val="center"/>
          </w:tcPr>
          <w:p w14:paraId="08415BD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23387C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3ED29F8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8" w:type="pct"/>
            <w:vAlign w:val="center"/>
          </w:tcPr>
          <w:p w14:paraId="242BD6C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063A7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 w:type="pct"/>
            <w:shd w:val="clear" w:color="auto" w:fill="auto"/>
            <w:vAlign w:val="center"/>
          </w:tcPr>
          <w:p w14:paraId="0E307CE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6</w:t>
            </w:r>
          </w:p>
        </w:tc>
        <w:tc>
          <w:tcPr>
            <w:tcW w:w="656" w:type="pct"/>
            <w:vAlign w:val="center"/>
          </w:tcPr>
          <w:p w14:paraId="2DD69D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标准值</w:t>
            </w:r>
          </w:p>
        </w:tc>
        <w:tc>
          <w:tcPr>
            <w:tcW w:w="740" w:type="pct"/>
            <w:shd w:val="clear" w:color="auto" w:fill="auto"/>
            <w:vAlign w:val="center"/>
          </w:tcPr>
          <w:p w14:paraId="1D151F8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标准值</w:t>
            </w:r>
          </w:p>
        </w:tc>
        <w:tc>
          <w:tcPr>
            <w:tcW w:w="587" w:type="pct"/>
            <w:vAlign w:val="center"/>
          </w:tcPr>
          <w:p w14:paraId="2876C0C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1723451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29573D4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59F9285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8" w:type="pct"/>
            <w:vAlign w:val="center"/>
          </w:tcPr>
          <w:p w14:paraId="62A7666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0A400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 w:type="pct"/>
            <w:shd w:val="clear" w:color="auto" w:fill="auto"/>
            <w:vAlign w:val="center"/>
          </w:tcPr>
          <w:p w14:paraId="7461515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7</w:t>
            </w:r>
          </w:p>
        </w:tc>
        <w:tc>
          <w:tcPr>
            <w:tcW w:w="656" w:type="pct"/>
            <w:vAlign w:val="center"/>
          </w:tcPr>
          <w:p w14:paraId="49CDC8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上限值</w:t>
            </w:r>
          </w:p>
        </w:tc>
        <w:tc>
          <w:tcPr>
            <w:tcW w:w="740" w:type="pct"/>
            <w:shd w:val="clear" w:color="auto" w:fill="auto"/>
            <w:vAlign w:val="center"/>
          </w:tcPr>
          <w:p w14:paraId="7965454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上限值</w:t>
            </w:r>
          </w:p>
        </w:tc>
        <w:tc>
          <w:tcPr>
            <w:tcW w:w="587" w:type="pct"/>
            <w:vAlign w:val="center"/>
          </w:tcPr>
          <w:p w14:paraId="357CB35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577D8A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27DFC9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224855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8" w:type="pct"/>
            <w:vAlign w:val="center"/>
          </w:tcPr>
          <w:p w14:paraId="2AF309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7114E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 w:type="pct"/>
            <w:shd w:val="clear" w:color="auto" w:fill="auto"/>
            <w:vAlign w:val="center"/>
          </w:tcPr>
          <w:p w14:paraId="6DF47DC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8</w:t>
            </w:r>
          </w:p>
        </w:tc>
        <w:tc>
          <w:tcPr>
            <w:tcW w:w="656" w:type="pct"/>
            <w:vAlign w:val="center"/>
          </w:tcPr>
          <w:p w14:paraId="421DDC5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下限值</w:t>
            </w:r>
          </w:p>
        </w:tc>
        <w:tc>
          <w:tcPr>
            <w:tcW w:w="740" w:type="pct"/>
            <w:shd w:val="clear" w:color="auto" w:fill="auto"/>
            <w:vAlign w:val="center"/>
          </w:tcPr>
          <w:p w14:paraId="1853BA4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下限值</w:t>
            </w:r>
          </w:p>
        </w:tc>
        <w:tc>
          <w:tcPr>
            <w:tcW w:w="587" w:type="pct"/>
            <w:vAlign w:val="center"/>
          </w:tcPr>
          <w:p w14:paraId="784402C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5CB0CAF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46B3CCE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332799B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8" w:type="pct"/>
            <w:vAlign w:val="center"/>
          </w:tcPr>
          <w:p w14:paraId="172A565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248D3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 w:type="pct"/>
            <w:vAlign w:val="center"/>
          </w:tcPr>
          <w:p w14:paraId="3EF1B8F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9</w:t>
            </w:r>
          </w:p>
        </w:tc>
        <w:tc>
          <w:tcPr>
            <w:tcW w:w="656" w:type="pct"/>
            <w:vAlign w:val="center"/>
          </w:tcPr>
          <w:p w14:paraId="75F9E3E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单位</w:t>
            </w:r>
          </w:p>
        </w:tc>
        <w:tc>
          <w:tcPr>
            <w:tcW w:w="740" w:type="pct"/>
            <w:shd w:val="clear" w:color="auto" w:fill="auto"/>
            <w:vAlign w:val="center"/>
          </w:tcPr>
          <w:p w14:paraId="4E6870E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单位</w:t>
            </w:r>
          </w:p>
        </w:tc>
        <w:tc>
          <w:tcPr>
            <w:tcW w:w="587" w:type="pct"/>
            <w:vAlign w:val="center"/>
          </w:tcPr>
          <w:p w14:paraId="76DF349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1BC0B97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0300D77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68B48D9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8" w:type="pct"/>
            <w:vAlign w:val="center"/>
          </w:tcPr>
          <w:p w14:paraId="0155D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bl>
    <w:p w14:paraId="45BD13AA">
      <w:pPr>
        <w:pStyle w:val="8"/>
        <w:numPr>
          <w:ilvl w:val="0"/>
          <w:numId w:val="5"/>
        </w:numPr>
        <w:ind w:left="0" w:firstLine="0"/>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b/>
          <w:bCs/>
          <w:lang w:val="en-US" w:eastAsia="zh-CN"/>
        </w:rPr>
        <w:t>功能验收标准</w:t>
      </w:r>
    </w:p>
    <w:p w14:paraId="2B9801BA">
      <w:pPr>
        <w:spacing w:before="120" w:after="120" w:line="288" w:lineRule="auto"/>
        <w:jc w:val="left"/>
        <w:rPr>
          <w:rFonts w:hint="eastAsia" w:asciiTheme="minorEastAsia" w:hAnsiTheme="minorEastAsia" w:eastAsiaTheme="minorEastAsia" w:cstheme="minorEastAsia"/>
          <w:szCs w:val="21"/>
          <w:lang w:val="en-US" w:eastAsia="zh-CN"/>
        </w:rPr>
      </w:pPr>
      <w:r>
        <w:rPr>
          <w:rFonts w:hint="eastAsia" w:asciiTheme="minorEastAsia" w:hAnsiTheme="minorEastAsia" w:eastAsiaTheme="minorEastAsia" w:cstheme="minorEastAsia"/>
          <w:szCs w:val="21"/>
          <w:lang w:val="en-US" w:eastAsia="zh-CN"/>
        </w:rPr>
        <w:t>用户可正常创建检查项，检查项信息无误，能正确保存与查询。物料特殊检查项可与物料关联。</w:t>
      </w:r>
    </w:p>
    <w:p w14:paraId="21A1C455">
      <w:pPr>
        <w:ind w:left="0" w:leftChars="0" w:firstLine="0" w:firstLineChars="0"/>
        <w:jc w:val="both"/>
        <w:rPr>
          <w:rFonts w:hint="eastAsia" w:asciiTheme="minorEastAsia" w:hAnsiTheme="minorEastAsia" w:eastAsiaTheme="minorEastAsia" w:cstheme="minorEastAsia"/>
          <w:lang w:val="en-US" w:eastAsia="zh-CN"/>
        </w:rPr>
      </w:pPr>
    </w:p>
    <w:p w14:paraId="496078D2">
      <w:pPr>
        <w:pStyle w:val="6"/>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创建入库检验任务</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01E35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1F046DE4">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6CB4D3DF">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MOM-RKJY-02</w:t>
            </w:r>
          </w:p>
        </w:tc>
      </w:tr>
      <w:tr w14:paraId="7D7A8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23C80DF9">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1B1A654C">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创建入库检验任务</w:t>
            </w:r>
          </w:p>
        </w:tc>
      </w:tr>
      <w:tr w14:paraId="731A6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7788113C">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5050E68A">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库管员、检验员</w:t>
            </w:r>
          </w:p>
        </w:tc>
      </w:tr>
      <w:tr w14:paraId="50458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33BBABD2">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88467E3">
            <w:pPr>
              <w:keepNext w:val="0"/>
              <w:keepLines w:val="0"/>
              <w:numPr>
                <w:ilvl w:val="0"/>
                <w:numId w:val="40"/>
              </w:numPr>
              <w:suppressLineNumbers w:val="0"/>
              <w:spacing w:before="0" w:beforeLines="0" w:beforeAutospacing="0" w:after="0" w:afterLines="0" w:afterAutospacing="0" w:line="300" w:lineRule="auto"/>
              <w:ind w:left="0" w:leftChars="0" w:right="0" w:rightChars="0" w:firstLine="0" w:firstLine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根据入库申请单中的物料入库明细，创建物料入库检验任务；</w:t>
            </w:r>
          </w:p>
          <w:p w14:paraId="774E4B87">
            <w:pPr>
              <w:keepNext w:val="0"/>
              <w:keepLines w:val="0"/>
              <w:numPr>
                <w:ilvl w:val="0"/>
                <w:numId w:val="40"/>
              </w:numPr>
              <w:suppressLineNumbers w:val="0"/>
              <w:spacing w:before="0" w:beforeLines="0" w:beforeAutospacing="0" w:after="0" w:afterLines="0" w:afterAutospacing="0" w:line="300" w:lineRule="auto"/>
              <w:ind w:left="0" w:leftChars="0" w:right="0" w:rightChars="0" w:firstLine="0" w:firstLine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在检验任务中手动创建入库检验任务。</w:t>
            </w:r>
          </w:p>
        </w:tc>
      </w:tr>
      <w:tr w14:paraId="03BE0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4D9C6F64">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7E21F571">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选择入库申请单，点击创建入库检验任务按钮，MOM系统根据物料明细创建各物料对应的入库检验任务。（一个入库申请单下有多个物料批次明细，则创建多个入库检验任务）</w:t>
            </w:r>
          </w:p>
          <w:p w14:paraId="63E0A4C1">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入库检验任务创建成功后，MOM系统检索检查项资源库，将常规检查项与物料特殊检查项引入到入库检验任务中。</w:t>
            </w:r>
          </w:p>
          <w:p w14:paraId="5E2F6F3D">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小零件数量较多，按10%的比例进行抽检。后续可按标准自定义</w:t>
            </w:r>
          </w:p>
        </w:tc>
      </w:tr>
    </w:tbl>
    <w:p w14:paraId="247565B0">
      <w:pPr>
        <w:ind w:left="0" w:leftChars="0" w:firstLine="0" w:firstLineChars="0"/>
        <w:jc w:val="both"/>
        <w:rPr>
          <w:rFonts w:hint="eastAsia" w:asciiTheme="minorEastAsia" w:hAnsiTheme="minorEastAsia" w:eastAsiaTheme="minorEastAsia" w:cstheme="minorEastAsia"/>
          <w:lang w:val="en-US" w:eastAsia="zh-CN"/>
        </w:rPr>
      </w:pPr>
    </w:p>
    <w:p w14:paraId="3DAC39A1">
      <w:pPr>
        <w:pStyle w:val="8"/>
        <w:numPr>
          <w:ilvl w:val="0"/>
          <w:numId w:val="5"/>
        </w:numPr>
        <w:ind w:left="0" w:firstLine="0"/>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bCs/>
          <w:lang w:val="en-US" w:eastAsia="zh-CN"/>
        </w:rPr>
        <w:t>检验任务样例界面</w:t>
      </w:r>
    </w:p>
    <w:p w14:paraId="76C18B58">
      <w:pPr>
        <w:ind w:left="0" w:leftChars="0" w:firstLine="0" w:firstLineChars="0"/>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rPr>
        <w:drawing>
          <wp:inline distT="0" distB="0" distL="114300" distR="114300">
            <wp:extent cx="5273675" cy="2016760"/>
            <wp:effectExtent l="0" t="0" r="14605" b="10160"/>
            <wp:docPr id="9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23"/>
                    <pic:cNvPicPr>
                      <a:picLocks noChangeAspect="1"/>
                    </pic:cNvPicPr>
                  </pic:nvPicPr>
                  <pic:blipFill>
                    <a:blip r:embed="rId112"/>
                    <a:stretch>
                      <a:fillRect/>
                    </a:stretch>
                  </pic:blipFill>
                  <pic:spPr>
                    <a:xfrm>
                      <a:off x="0" y="0"/>
                      <a:ext cx="5273675" cy="2016760"/>
                    </a:xfrm>
                    <a:prstGeom prst="rect">
                      <a:avLst/>
                    </a:prstGeom>
                    <a:noFill/>
                    <a:ln>
                      <a:noFill/>
                    </a:ln>
                  </pic:spPr>
                </pic:pic>
              </a:graphicData>
            </a:graphic>
          </wp:inline>
        </w:drawing>
      </w:r>
    </w:p>
    <w:p w14:paraId="4AAD8603">
      <w:pPr>
        <w:pStyle w:val="8"/>
        <w:numPr>
          <w:ilvl w:val="0"/>
          <w:numId w:val="5"/>
        </w:numPr>
        <w:ind w:left="0" w:firstLine="0"/>
        <w:rPr>
          <w:rStyle w:val="23"/>
          <w:rFonts w:hint="eastAsia" w:asciiTheme="minorEastAsia" w:hAnsiTheme="minorEastAsia" w:eastAsiaTheme="minorEastAsia" w:cstheme="minorEastAsia"/>
          <w:lang w:val="en-US" w:eastAsia="zh-CN"/>
        </w:rPr>
      </w:pPr>
      <w:r>
        <w:rPr>
          <w:rStyle w:val="23"/>
          <w:rFonts w:hint="eastAsia" w:asciiTheme="minorEastAsia" w:hAnsiTheme="minorEastAsia" w:eastAsiaTheme="minorEastAsia" w:cstheme="minorEastAsia"/>
          <w:lang w:val="en-US" w:eastAsia="zh-CN"/>
        </w:rPr>
        <w:t>表单设计</w:t>
      </w:r>
    </w:p>
    <w:p w14:paraId="43600F50">
      <w:pPr>
        <w:pStyle w:val="8"/>
        <w:numPr>
          <w:ilvl w:val="0"/>
          <w:numId w:val="0"/>
        </w:numPr>
        <w:ind w:leftChars="200"/>
        <w:rPr>
          <w:rStyle w:val="23"/>
          <w:rFonts w:hint="eastAsia" w:asciiTheme="minorEastAsia" w:hAnsiTheme="minorEastAsia" w:eastAsiaTheme="minorEastAsia" w:cstheme="minorEastAsia"/>
          <w:lang w:val="en-US" w:eastAsia="zh-CN"/>
        </w:rPr>
      </w:pPr>
      <w:r>
        <w:rPr>
          <w:rStyle w:val="23"/>
          <w:rFonts w:hint="eastAsia" w:asciiTheme="minorEastAsia" w:hAnsiTheme="minorEastAsia" w:eastAsiaTheme="minorEastAsia" w:cstheme="minorEastAsia"/>
          <w:lang w:val="en-US" w:eastAsia="zh-CN"/>
        </w:rPr>
        <w:t>入库检验任务表：</w:t>
      </w:r>
    </w:p>
    <w:tbl>
      <w:tblPr>
        <w:tblStyle w:val="2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8"/>
        <w:gridCol w:w="1119"/>
        <w:gridCol w:w="1262"/>
        <w:gridCol w:w="1001"/>
        <w:gridCol w:w="1167"/>
        <w:gridCol w:w="1017"/>
        <w:gridCol w:w="1204"/>
        <w:gridCol w:w="1211"/>
      </w:tblGrid>
      <w:tr w14:paraId="7E8D1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 w:type="pct"/>
            <w:vAlign w:val="center"/>
          </w:tcPr>
          <w:p w14:paraId="537649A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序号</w:t>
            </w:r>
          </w:p>
        </w:tc>
        <w:tc>
          <w:tcPr>
            <w:tcW w:w="656" w:type="pct"/>
            <w:vAlign w:val="center"/>
          </w:tcPr>
          <w:p w14:paraId="3F258D5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字段中文名</w:t>
            </w:r>
          </w:p>
        </w:tc>
        <w:tc>
          <w:tcPr>
            <w:tcW w:w="740" w:type="pct"/>
            <w:vAlign w:val="center"/>
          </w:tcPr>
          <w:p w14:paraId="315C70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字段说明</w:t>
            </w:r>
          </w:p>
        </w:tc>
        <w:tc>
          <w:tcPr>
            <w:tcW w:w="587" w:type="pct"/>
            <w:vAlign w:val="center"/>
          </w:tcPr>
          <w:p w14:paraId="0BE3828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字段类型</w:t>
            </w:r>
          </w:p>
        </w:tc>
        <w:tc>
          <w:tcPr>
            <w:tcW w:w="684" w:type="pct"/>
            <w:vAlign w:val="center"/>
          </w:tcPr>
          <w:p w14:paraId="1773778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字段值域</w:t>
            </w:r>
          </w:p>
        </w:tc>
        <w:tc>
          <w:tcPr>
            <w:tcW w:w="596" w:type="pct"/>
            <w:vAlign w:val="center"/>
          </w:tcPr>
          <w:p w14:paraId="7EC0324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值域标准</w:t>
            </w:r>
          </w:p>
        </w:tc>
        <w:tc>
          <w:tcPr>
            <w:tcW w:w="706" w:type="pct"/>
            <w:vAlign w:val="center"/>
          </w:tcPr>
          <w:p w14:paraId="7EA798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是否主键</w:t>
            </w:r>
          </w:p>
        </w:tc>
        <w:tc>
          <w:tcPr>
            <w:tcW w:w="710" w:type="pct"/>
            <w:vAlign w:val="center"/>
          </w:tcPr>
          <w:p w14:paraId="2DED5B5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是否必填</w:t>
            </w:r>
          </w:p>
        </w:tc>
      </w:tr>
      <w:tr w14:paraId="37B57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 w:type="pct"/>
            <w:vAlign w:val="center"/>
          </w:tcPr>
          <w:p w14:paraId="2EB0440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w:t>
            </w:r>
          </w:p>
        </w:tc>
        <w:tc>
          <w:tcPr>
            <w:tcW w:w="656" w:type="pct"/>
            <w:shd w:val="clear" w:color="auto" w:fill="auto"/>
            <w:vAlign w:val="center"/>
          </w:tcPr>
          <w:p w14:paraId="18476C2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入库检验任务编码</w:t>
            </w:r>
          </w:p>
        </w:tc>
        <w:tc>
          <w:tcPr>
            <w:tcW w:w="740" w:type="pct"/>
            <w:shd w:val="clear" w:color="auto" w:fill="auto"/>
            <w:vAlign w:val="center"/>
          </w:tcPr>
          <w:p w14:paraId="118BE4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入库检验任务编码</w:t>
            </w:r>
          </w:p>
        </w:tc>
        <w:tc>
          <w:tcPr>
            <w:tcW w:w="587" w:type="pct"/>
            <w:vAlign w:val="center"/>
          </w:tcPr>
          <w:p w14:paraId="4D4D1C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0FA559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618472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6" w:type="pct"/>
            <w:vAlign w:val="center"/>
          </w:tcPr>
          <w:p w14:paraId="447F141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c>
          <w:tcPr>
            <w:tcW w:w="710" w:type="pct"/>
            <w:vAlign w:val="center"/>
          </w:tcPr>
          <w:p w14:paraId="439EDE8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61590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 w:type="pct"/>
            <w:shd w:val="clear" w:color="auto" w:fill="auto"/>
            <w:vAlign w:val="center"/>
          </w:tcPr>
          <w:p w14:paraId="5DDBB35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w:t>
            </w:r>
          </w:p>
        </w:tc>
        <w:tc>
          <w:tcPr>
            <w:tcW w:w="656" w:type="pct"/>
            <w:shd w:val="clear" w:color="auto" w:fill="auto"/>
            <w:vAlign w:val="center"/>
          </w:tcPr>
          <w:p w14:paraId="6B93AE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物料编码</w:t>
            </w:r>
          </w:p>
        </w:tc>
        <w:tc>
          <w:tcPr>
            <w:tcW w:w="740" w:type="pct"/>
            <w:shd w:val="clear" w:color="auto" w:fill="auto"/>
            <w:vAlign w:val="center"/>
          </w:tcPr>
          <w:p w14:paraId="3662817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物料编码</w:t>
            </w:r>
          </w:p>
        </w:tc>
        <w:tc>
          <w:tcPr>
            <w:tcW w:w="587" w:type="pct"/>
            <w:vAlign w:val="center"/>
          </w:tcPr>
          <w:p w14:paraId="25DE0B6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6E7B16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7C2AFE9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6" w:type="pct"/>
            <w:vAlign w:val="center"/>
          </w:tcPr>
          <w:p w14:paraId="033F958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0" w:type="pct"/>
            <w:vAlign w:val="center"/>
          </w:tcPr>
          <w:p w14:paraId="3B94E7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3A9E4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 w:type="pct"/>
            <w:shd w:val="clear" w:color="auto" w:fill="auto"/>
            <w:vAlign w:val="center"/>
          </w:tcPr>
          <w:p w14:paraId="4E8C4A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3</w:t>
            </w:r>
          </w:p>
        </w:tc>
        <w:tc>
          <w:tcPr>
            <w:tcW w:w="656" w:type="pct"/>
            <w:shd w:val="clear" w:color="auto" w:fill="auto"/>
            <w:vAlign w:val="center"/>
          </w:tcPr>
          <w:p w14:paraId="45D1B3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物料名称</w:t>
            </w:r>
          </w:p>
        </w:tc>
        <w:tc>
          <w:tcPr>
            <w:tcW w:w="740" w:type="pct"/>
            <w:shd w:val="clear" w:color="auto" w:fill="auto"/>
            <w:vAlign w:val="center"/>
          </w:tcPr>
          <w:p w14:paraId="6A5D0BE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零组件号</w:t>
            </w:r>
          </w:p>
        </w:tc>
        <w:tc>
          <w:tcPr>
            <w:tcW w:w="587" w:type="pct"/>
            <w:vAlign w:val="center"/>
          </w:tcPr>
          <w:p w14:paraId="5E5B7BA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00BBC38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1BFCEAC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6" w:type="pct"/>
            <w:vAlign w:val="center"/>
          </w:tcPr>
          <w:p w14:paraId="351EB28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0" w:type="pct"/>
            <w:vAlign w:val="center"/>
          </w:tcPr>
          <w:p w14:paraId="22546C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79E19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 w:type="pct"/>
            <w:shd w:val="clear" w:color="auto" w:fill="auto"/>
            <w:vAlign w:val="center"/>
          </w:tcPr>
          <w:p w14:paraId="1C57C57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4</w:t>
            </w:r>
          </w:p>
        </w:tc>
        <w:tc>
          <w:tcPr>
            <w:tcW w:w="656" w:type="pct"/>
            <w:shd w:val="clear" w:color="auto" w:fill="auto"/>
            <w:vAlign w:val="center"/>
          </w:tcPr>
          <w:p w14:paraId="73AF63B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图代号</w:t>
            </w:r>
          </w:p>
        </w:tc>
        <w:tc>
          <w:tcPr>
            <w:tcW w:w="740" w:type="pct"/>
            <w:shd w:val="clear" w:color="auto" w:fill="auto"/>
            <w:vAlign w:val="center"/>
          </w:tcPr>
          <w:p w14:paraId="5E1D3A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零组件名称</w:t>
            </w:r>
          </w:p>
        </w:tc>
        <w:tc>
          <w:tcPr>
            <w:tcW w:w="587" w:type="pct"/>
            <w:vAlign w:val="center"/>
          </w:tcPr>
          <w:p w14:paraId="3D709CA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4ABFA18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0655CC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36A8585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0" w:type="pct"/>
            <w:vAlign w:val="center"/>
          </w:tcPr>
          <w:p w14:paraId="1E187F7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33A72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 w:type="pct"/>
            <w:shd w:val="clear" w:color="auto" w:fill="auto"/>
            <w:vAlign w:val="center"/>
          </w:tcPr>
          <w:p w14:paraId="0330CF1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5</w:t>
            </w:r>
          </w:p>
        </w:tc>
        <w:tc>
          <w:tcPr>
            <w:tcW w:w="656" w:type="pct"/>
            <w:shd w:val="clear" w:color="auto" w:fill="auto"/>
            <w:vAlign w:val="center"/>
          </w:tcPr>
          <w:p w14:paraId="4641E66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检验数</w:t>
            </w:r>
          </w:p>
        </w:tc>
        <w:tc>
          <w:tcPr>
            <w:tcW w:w="740" w:type="pct"/>
            <w:shd w:val="clear" w:color="auto" w:fill="auto"/>
            <w:vAlign w:val="center"/>
          </w:tcPr>
          <w:p w14:paraId="15096B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零组件规格型号</w:t>
            </w:r>
          </w:p>
        </w:tc>
        <w:tc>
          <w:tcPr>
            <w:tcW w:w="587" w:type="pct"/>
            <w:vAlign w:val="center"/>
          </w:tcPr>
          <w:p w14:paraId="1E85015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字符型（256）</w:t>
            </w:r>
          </w:p>
        </w:tc>
        <w:tc>
          <w:tcPr>
            <w:tcW w:w="684" w:type="pct"/>
            <w:vAlign w:val="center"/>
          </w:tcPr>
          <w:p w14:paraId="45B60C4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7D847B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74C12D7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0" w:type="pct"/>
            <w:vAlign w:val="center"/>
          </w:tcPr>
          <w:p w14:paraId="2F036A0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6444D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 w:type="pct"/>
            <w:shd w:val="clear" w:color="auto" w:fill="auto"/>
            <w:vAlign w:val="center"/>
          </w:tcPr>
          <w:p w14:paraId="414E7BC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6</w:t>
            </w:r>
          </w:p>
        </w:tc>
        <w:tc>
          <w:tcPr>
            <w:tcW w:w="656" w:type="pct"/>
            <w:shd w:val="clear" w:color="auto" w:fill="auto"/>
            <w:vAlign w:val="center"/>
          </w:tcPr>
          <w:p w14:paraId="6B861DF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不合格数</w:t>
            </w:r>
          </w:p>
        </w:tc>
        <w:tc>
          <w:tcPr>
            <w:tcW w:w="740" w:type="pct"/>
            <w:shd w:val="clear" w:color="auto" w:fill="auto"/>
            <w:vAlign w:val="center"/>
          </w:tcPr>
          <w:p w14:paraId="53919F0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检查项类型</w:t>
            </w:r>
          </w:p>
        </w:tc>
        <w:tc>
          <w:tcPr>
            <w:tcW w:w="587" w:type="pct"/>
            <w:vAlign w:val="center"/>
          </w:tcPr>
          <w:p w14:paraId="7B25C82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3F714E8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3A8E69C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23D794F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0" w:type="pct"/>
            <w:vAlign w:val="center"/>
          </w:tcPr>
          <w:p w14:paraId="76426FA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35DD6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 w:type="pct"/>
            <w:shd w:val="clear" w:color="auto" w:fill="auto"/>
            <w:vAlign w:val="center"/>
          </w:tcPr>
          <w:p w14:paraId="70B972E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7</w:t>
            </w:r>
          </w:p>
        </w:tc>
        <w:tc>
          <w:tcPr>
            <w:tcW w:w="656" w:type="pct"/>
            <w:shd w:val="clear" w:color="auto" w:fill="auto"/>
            <w:vAlign w:val="center"/>
          </w:tcPr>
          <w:p w14:paraId="715171B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批次序号</w:t>
            </w:r>
          </w:p>
        </w:tc>
        <w:tc>
          <w:tcPr>
            <w:tcW w:w="740" w:type="pct"/>
            <w:shd w:val="clear" w:color="auto" w:fill="auto"/>
            <w:vAlign w:val="center"/>
          </w:tcPr>
          <w:p w14:paraId="034F8E5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检查项内容</w:t>
            </w:r>
          </w:p>
        </w:tc>
        <w:tc>
          <w:tcPr>
            <w:tcW w:w="587" w:type="pct"/>
            <w:vAlign w:val="center"/>
          </w:tcPr>
          <w:p w14:paraId="30185E4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0713846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55DA8C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76D139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0" w:type="pct"/>
            <w:vAlign w:val="center"/>
          </w:tcPr>
          <w:p w14:paraId="4F680A7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45C94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 w:type="pct"/>
            <w:shd w:val="clear" w:color="auto" w:fill="auto"/>
            <w:vAlign w:val="center"/>
          </w:tcPr>
          <w:p w14:paraId="43FB017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8</w:t>
            </w:r>
          </w:p>
        </w:tc>
        <w:tc>
          <w:tcPr>
            <w:tcW w:w="656" w:type="pct"/>
            <w:shd w:val="clear" w:color="auto" w:fill="auto"/>
            <w:vAlign w:val="center"/>
          </w:tcPr>
          <w:p w14:paraId="02247DB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承制方</w:t>
            </w:r>
          </w:p>
        </w:tc>
        <w:tc>
          <w:tcPr>
            <w:tcW w:w="740" w:type="pct"/>
            <w:shd w:val="clear" w:color="auto" w:fill="auto"/>
            <w:vAlign w:val="center"/>
          </w:tcPr>
          <w:p w14:paraId="7B842B5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标准值</w:t>
            </w:r>
          </w:p>
        </w:tc>
        <w:tc>
          <w:tcPr>
            <w:tcW w:w="587" w:type="pct"/>
            <w:vAlign w:val="center"/>
          </w:tcPr>
          <w:p w14:paraId="2DD762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65F89EC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535B390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120A4F6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0" w:type="pct"/>
            <w:vAlign w:val="center"/>
          </w:tcPr>
          <w:p w14:paraId="759F5F0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0C39A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 w:type="pct"/>
            <w:vAlign w:val="center"/>
          </w:tcPr>
          <w:p w14:paraId="17631AF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9</w:t>
            </w:r>
          </w:p>
        </w:tc>
        <w:tc>
          <w:tcPr>
            <w:tcW w:w="656" w:type="pct"/>
            <w:shd w:val="clear" w:color="auto" w:fill="auto"/>
            <w:vAlign w:val="center"/>
          </w:tcPr>
          <w:p w14:paraId="3D8B3FA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抽检数</w:t>
            </w:r>
          </w:p>
        </w:tc>
        <w:tc>
          <w:tcPr>
            <w:tcW w:w="740" w:type="pct"/>
            <w:shd w:val="clear" w:color="auto" w:fill="auto"/>
            <w:vAlign w:val="center"/>
          </w:tcPr>
          <w:p w14:paraId="6619EBE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上限值</w:t>
            </w:r>
          </w:p>
        </w:tc>
        <w:tc>
          <w:tcPr>
            <w:tcW w:w="587" w:type="pct"/>
            <w:vAlign w:val="center"/>
          </w:tcPr>
          <w:p w14:paraId="363D35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60E876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“抽样数</w:t>
            </w:r>
            <w:r>
              <w:rPr>
                <w:rFonts w:hint="default" w:asciiTheme="minorEastAsia" w:hAnsiTheme="minorEastAsia" w:eastAsiaTheme="minorEastAsia" w:cstheme="minorEastAsia"/>
                <w:b w:val="0"/>
                <w:bCs w:val="0"/>
                <w:kern w:val="2"/>
                <w:sz w:val="21"/>
                <w:szCs w:val="21"/>
                <w:vertAlign w:val="baseline"/>
                <w:lang w:val="en-US" w:eastAsia="zh-CN" w:bidi="ar-SA"/>
              </w:rPr>
              <w:t>”</w:t>
            </w:r>
            <w:r>
              <w:rPr>
                <w:rFonts w:hint="eastAsia" w:asciiTheme="minorEastAsia" w:hAnsiTheme="minorEastAsia" w:eastAsiaTheme="minorEastAsia" w:cstheme="minorEastAsia"/>
                <w:b w:val="0"/>
                <w:bCs w:val="0"/>
                <w:kern w:val="2"/>
                <w:sz w:val="21"/>
                <w:szCs w:val="21"/>
                <w:vertAlign w:val="baseline"/>
                <w:lang w:val="en-US" w:eastAsia="zh-CN" w:bidi="ar-SA"/>
              </w:rPr>
              <w:t>或“全检”</w:t>
            </w:r>
          </w:p>
        </w:tc>
        <w:tc>
          <w:tcPr>
            <w:tcW w:w="596" w:type="pct"/>
            <w:vAlign w:val="center"/>
          </w:tcPr>
          <w:p w14:paraId="678C59C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1C666BC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0" w:type="pct"/>
            <w:vAlign w:val="center"/>
          </w:tcPr>
          <w:p w14:paraId="257CC34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7C2FF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659174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10</w:t>
            </w:r>
          </w:p>
        </w:tc>
        <w:tc>
          <w:tcPr>
            <w:tcW w:w="0" w:type="auto"/>
            <w:shd w:val="clear" w:color="auto" w:fill="auto"/>
            <w:vAlign w:val="center"/>
          </w:tcPr>
          <w:p w14:paraId="485527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内外包装是否完好</w:t>
            </w:r>
          </w:p>
        </w:tc>
        <w:tc>
          <w:tcPr>
            <w:tcW w:w="0" w:type="auto"/>
            <w:shd w:val="clear" w:color="auto" w:fill="auto"/>
            <w:vAlign w:val="center"/>
          </w:tcPr>
          <w:p w14:paraId="418564C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下限值</w:t>
            </w:r>
          </w:p>
        </w:tc>
        <w:tc>
          <w:tcPr>
            <w:tcW w:w="0" w:type="auto"/>
          </w:tcPr>
          <w:p w14:paraId="20C478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tcPr>
          <w:p w14:paraId="24ECA28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“是”或“否”</w:t>
            </w:r>
          </w:p>
        </w:tc>
        <w:tc>
          <w:tcPr>
            <w:tcW w:w="0" w:type="auto"/>
          </w:tcPr>
          <w:p w14:paraId="6B171E4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7E8AAC5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003D360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bl>
    <w:p w14:paraId="2E9005D0">
      <w:pPr>
        <w:pStyle w:val="8"/>
        <w:numPr>
          <w:ilvl w:val="0"/>
          <w:numId w:val="0"/>
        </w:numPr>
        <w:rPr>
          <w:rStyle w:val="23"/>
          <w:rFonts w:hint="eastAsia" w:asciiTheme="minorEastAsia" w:hAnsiTheme="minorEastAsia" w:eastAsiaTheme="minorEastAsia" w:cstheme="minorEastAsia"/>
          <w:lang w:val="en-US" w:eastAsia="zh-CN"/>
        </w:rPr>
      </w:pPr>
    </w:p>
    <w:p w14:paraId="7E069FFF">
      <w:pPr>
        <w:pStyle w:val="8"/>
        <w:numPr>
          <w:ilvl w:val="0"/>
          <w:numId w:val="0"/>
        </w:numPr>
        <w:ind w:leftChars="200"/>
        <w:rPr>
          <w:rStyle w:val="23"/>
          <w:rFonts w:hint="eastAsia" w:asciiTheme="minorEastAsia" w:hAnsiTheme="minorEastAsia" w:eastAsiaTheme="minorEastAsia" w:cstheme="minorEastAsia"/>
          <w:lang w:val="en-US" w:eastAsia="zh-CN"/>
        </w:rPr>
      </w:pPr>
      <w:r>
        <w:rPr>
          <w:rStyle w:val="23"/>
          <w:rFonts w:hint="eastAsia" w:asciiTheme="minorEastAsia" w:hAnsiTheme="minorEastAsia" w:eastAsiaTheme="minorEastAsia" w:cstheme="minorEastAsia"/>
          <w:lang w:val="en-US" w:eastAsia="zh-CN"/>
        </w:rPr>
        <w:t>检查项表：</w:t>
      </w:r>
    </w:p>
    <w:tbl>
      <w:tblPr>
        <w:tblStyle w:val="2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9"/>
        <w:gridCol w:w="1119"/>
        <w:gridCol w:w="1262"/>
        <w:gridCol w:w="1001"/>
        <w:gridCol w:w="1167"/>
        <w:gridCol w:w="1017"/>
        <w:gridCol w:w="1204"/>
        <w:gridCol w:w="1210"/>
      </w:tblGrid>
      <w:tr w14:paraId="382C8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 w:type="pct"/>
            <w:vAlign w:val="center"/>
          </w:tcPr>
          <w:p w14:paraId="7C9D1A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序号</w:t>
            </w:r>
          </w:p>
        </w:tc>
        <w:tc>
          <w:tcPr>
            <w:tcW w:w="656" w:type="pct"/>
            <w:vAlign w:val="center"/>
          </w:tcPr>
          <w:p w14:paraId="67095E2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字段中文名</w:t>
            </w:r>
          </w:p>
        </w:tc>
        <w:tc>
          <w:tcPr>
            <w:tcW w:w="740" w:type="pct"/>
            <w:vAlign w:val="center"/>
          </w:tcPr>
          <w:p w14:paraId="4E5F015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字段说明</w:t>
            </w:r>
          </w:p>
        </w:tc>
        <w:tc>
          <w:tcPr>
            <w:tcW w:w="587" w:type="pct"/>
            <w:vAlign w:val="center"/>
          </w:tcPr>
          <w:p w14:paraId="331F78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字段类型</w:t>
            </w:r>
          </w:p>
        </w:tc>
        <w:tc>
          <w:tcPr>
            <w:tcW w:w="684" w:type="pct"/>
            <w:vAlign w:val="center"/>
          </w:tcPr>
          <w:p w14:paraId="65350C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字段值域</w:t>
            </w:r>
          </w:p>
        </w:tc>
        <w:tc>
          <w:tcPr>
            <w:tcW w:w="596" w:type="pct"/>
            <w:vAlign w:val="center"/>
          </w:tcPr>
          <w:p w14:paraId="3FD15EA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值域标准</w:t>
            </w:r>
          </w:p>
        </w:tc>
        <w:tc>
          <w:tcPr>
            <w:tcW w:w="706" w:type="pct"/>
            <w:vAlign w:val="center"/>
          </w:tcPr>
          <w:p w14:paraId="56EBA2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是否主键</w:t>
            </w:r>
          </w:p>
        </w:tc>
        <w:tc>
          <w:tcPr>
            <w:tcW w:w="709" w:type="pct"/>
            <w:vAlign w:val="center"/>
          </w:tcPr>
          <w:p w14:paraId="60C5A1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是否必填</w:t>
            </w:r>
          </w:p>
        </w:tc>
      </w:tr>
      <w:tr w14:paraId="0F88D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 w:type="pct"/>
            <w:vAlign w:val="center"/>
          </w:tcPr>
          <w:p w14:paraId="36E93BC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w:t>
            </w:r>
          </w:p>
        </w:tc>
        <w:tc>
          <w:tcPr>
            <w:tcW w:w="656" w:type="pct"/>
            <w:shd w:val="clear" w:color="auto" w:fill="auto"/>
            <w:vAlign w:val="center"/>
          </w:tcPr>
          <w:p w14:paraId="1C75686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入库检验任务编码</w:t>
            </w:r>
          </w:p>
        </w:tc>
        <w:tc>
          <w:tcPr>
            <w:tcW w:w="740" w:type="pct"/>
            <w:shd w:val="clear" w:color="auto" w:fill="auto"/>
            <w:vAlign w:val="center"/>
          </w:tcPr>
          <w:p w14:paraId="57F67C5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入库检验任务编码</w:t>
            </w:r>
          </w:p>
        </w:tc>
        <w:tc>
          <w:tcPr>
            <w:tcW w:w="587" w:type="pct"/>
            <w:vAlign w:val="center"/>
          </w:tcPr>
          <w:p w14:paraId="01D2542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1A319F4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69BABA1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6" w:type="pct"/>
            <w:vAlign w:val="center"/>
          </w:tcPr>
          <w:p w14:paraId="004EB4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c>
          <w:tcPr>
            <w:tcW w:w="709" w:type="pct"/>
            <w:vAlign w:val="center"/>
          </w:tcPr>
          <w:p w14:paraId="30A1FFB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34DA4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 w:type="pct"/>
            <w:shd w:val="clear" w:color="auto" w:fill="auto"/>
            <w:vAlign w:val="center"/>
          </w:tcPr>
          <w:p w14:paraId="103CC6A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w:t>
            </w:r>
          </w:p>
        </w:tc>
        <w:tc>
          <w:tcPr>
            <w:tcW w:w="656" w:type="pct"/>
            <w:shd w:val="clear" w:color="auto" w:fill="auto"/>
            <w:vAlign w:val="center"/>
          </w:tcPr>
          <w:p w14:paraId="62AB871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物料编码</w:t>
            </w:r>
          </w:p>
        </w:tc>
        <w:tc>
          <w:tcPr>
            <w:tcW w:w="740" w:type="pct"/>
            <w:shd w:val="clear" w:color="auto" w:fill="auto"/>
            <w:vAlign w:val="center"/>
          </w:tcPr>
          <w:p w14:paraId="7BCA08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物料编码</w:t>
            </w:r>
          </w:p>
        </w:tc>
        <w:tc>
          <w:tcPr>
            <w:tcW w:w="587" w:type="pct"/>
            <w:vAlign w:val="center"/>
          </w:tcPr>
          <w:p w14:paraId="03F80C3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067257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0ACED16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6" w:type="pct"/>
            <w:vAlign w:val="center"/>
          </w:tcPr>
          <w:p w14:paraId="00F84A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9" w:type="pct"/>
            <w:vAlign w:val="center"/>
          </w:tcPr>
          <w:p w14:paraId="2EB8FD3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2BF22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 w:type="pct"/>
            <w:shd w:val="clear" w:color="auto" w:fill="auto"/>
            <w:vAlign w:val="center"/>
          </w:tcPr>
          <w:p w14:paraId="6A213AB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3</w:t>
            </w:r>
          </w:p>
        </w:tc>
        <w:tc>
          <w:tcPr>
            <w:tcW w:w="656" w:type="pct"/>
            <w:shd w:val="clear" w:color="auto" w:fill="auto"/>
            <w:vAlign w:val="center"/>
          </w:tcPr>
          <w:p w14:paraId="503DCD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零组件号</w:t>
            </w:r>
          </w:p>
        </w:tc>
        <w:tc>
          <w:tcPr>
            <w:tcW w:w="740" w:type="pct"/>
            <w:shd w:val="clear" w:color="auto" w:fill="auto"/>
            <w:vAlign w:val="center"/>
          </w:tcPr>
          <w:p w14:paraId="4DDBDA9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零组件号</w:t>
            </w:r>
          </w:p>
        </w:tc>
        <w:tc>
          <w:tcPr>
            <w:tcW w:w="587" w:type="pct"/>
            <w:vAlign w:val="center"/>
          </w:tcPr>
          <w:p w14:paraId="7334F16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37864FA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45CABFE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6" w:type="pct"/>
            <w:vAlign w:val="center"/>
          </w:tcPr>
          <w:p w14:paraId="202A5F6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9" w:type="pct"/>
            <w:vAlign w:val="center"/>
          </w:tcPr>
          <w:p w14:paraId="23431A0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63A1D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 w:type="pct"/>
            <w:shd w:val="clear" w:color="auto" w:fill="auto"/>
            <w:vAlign w:val="center"/>
          </w:tcPr>
          <w:p w14:paraId="64C4FF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4</w:t>
            </w:r>
          </w:p>
        </w:tc>
        <w:tc>
          <w:tcPr>
            <w:tcW w:w="656" w:type="pct"/>
            <w:shd w:val="clear" w:color="auto" w:fill="auto"/>
            <w:vAlign w:val="center"/>
          </w:tcPr>
          <w:p w14:paraId="49B286F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零组件名称</w:t>
            </w:r>
          </w:p>
        </w:tc>
        <w:tc>
          <w:tcPr>
            <w:tcW w:w="740" w:type="pct"/>
            <w:shd w:val="clear" w:color="auto" w:fill="auto"/>
            <w:vAlign w:val="center"/>
          </w:tcPr>
          <w:p w14:paraId="73136BF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零组件名称</w:t>
            </w:r>
          </w:p>
        </w:tc>
        <w:tc>
          <w:tcPr>
            <w:tcW w:w="587" w:type="pct"/>
            <w:vAlign w:val="center"/>
          </w:tcPr>
          <w:p w14:paraId="3FA72F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3224259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403E976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747A944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9" w:type="pct"/>
            <w:vAlign w:val="center"/>
          </w:tcPr>
          <w:p w14:paraId="49F1567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6A917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 w:type="pct"/>
            <w:shd w:val="clear" w:color="auto" w:fill="auto"/>
            <w:vAlign w:val="center"/>
          </w:tcPr>
          <w:p w14:paraId="2D1A632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5</w:t>
            </w:r>
          </w:p>
        </w:tc>
        <w:tc>
          <w:tcPr>
            <w:tcW w:w="656" w:type="pct"/>
            <w:shd w:val="clear" w:color="auto" w:fill="auto"/>
            <w:vAlign w:val="center"/>
          </w:tcPr>
          <w:p w14:paraId="46CAFA4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零组件规格型号</w:t>
            </w:r>
          </w:p>
        </w:tc>
        <w:tc>
          <w:tcPr>
            <w:tcW w:w="740" w:type="pct"/>
            <w:shd w:val="clear" w:color="auto" w:fill="auto"/>
            <w:vAlign w:val="center"/>
          </w:tcPr>
          <w:p w14:paraId="100867B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零组件规格型号</w:t>
            </w:r>
          </w:p>
        </w:tc>
        <w:tc>
          <w:tcPr>
            <w:tcW w:w="587" w:type="pct"/>
            <w:vAlign w:val="center"/>
          </w:tcPr>
          <w:p w14:paraId="58EEBAD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字符型（256）</w:t>
            </w:r>
          </w:p>
        </w:tc>
        <w:tc>
          <w:tcPr>
            <w:tcW w:w="684" w:type="pct"/>
            <w:vAlign w:val="center"/>
          </w:tcPr>
          <w:p w14:paraId="29B61F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2D4B71E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3243A76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9" w:type="pct"/>
            <w:vAlign w:val="center"/>
          </w:tcPr>
          <w:p w14:paraId="700A874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0E2C0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 w:type="pct"/>
            <w:shd w:val="clear" w:color="auto" w:fill="auto"/>
            <w:vAlign w:val="center"/>
          </w:tcPr>
          <w:p w14:paraId="27ECBE9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6</w:t>
            </w:r>
          </w:p>
        </w:tc>
        <w:tc>
          <w:tcPr>
            <w:tcW w:w="656" w:type="pct"/>
            <w:shd w:val="clear" w:color="auto" w:fill="auto"/>
            <w:vAlign w:val="center"/>
          </w:tcPr>
          <w:p w14:paraId="54E4620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检查项类型</w:t>
            </w:r>
          </w:p>
        </w:tc>
        <w:tc>
          <w:tcPr>
            <w:tcW w:w="740" w:type="pct"/>
            <w:shd w:val="clear" w:color="auto" w:fill="auto"/>
            <w:vAlign w:val="center"/>
          </w:tcPr>
          <w:p w14:paraId="0F8D171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检查项类型</w:t>
            </w:r>
          </w:p>
        </w:tc>
        <w:tc>
          <w:tcPr>
            <w:tcW w:w="587" w:type="pct"/>
            <w:vAlign w:val="center"/>
          </w:tcPr>
          <w:p w14:paraId="3E2E3A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3CDE76C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664F080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6962244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9" w:type="pct"/>
            <w:vAlign w:val="center"/>
          </w:tcPr>
          <w:p w14:paraId="332B003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0D638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 w:type="pct"/>
            <w:shd w:val="clear" w:color="auto" w:fill="auto"/>
            <w:vAlign w:val="center"/>
          </w:tcPr>
          <w:p w14:paraId="6E8D3D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7</w:t>
            </w:r>
          </w:p>
        </w:tc>
        <w:tc>
          <w:tcPr>
            <w:tcW w:w="656" w:type="pct"/>
            <w:shd w:val="clear" w:color="auto" w:fill="auto"/>
            <w:vAlign w:val="center"/>
          </w:tcPr>
          <w:p w14:paraId="4A5D51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检查项内容</w:t>
            </w:r>
          </w:p>
        </w:tc>
        <w:tc>
          <w:tcPr>
            <w:tcW w:w="740" w:type="pct"/>
            <w:shd w:val="clear" w:color="auto" w:fill="auto"/>
            <w:vAlign w:val="center"/>
          </w:tcPr>
          <w:p w14:paraId="3F40446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检查项内容</w:t>
            </w:r>
          </w:p>
        </w:tc>
        <w:tc>
          <w:tcPr>
            <w:tcW w:w="587" w:type="pct"/>
            <w:vAlign w:val="center"/>
          </w:tcPr>
          <w:p w14:paraId="49F7ED5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67B8767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0A6C042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64F8218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9" w:type="pct"/>
            <w:vAlign w:val="center"/>
          </w:tcPr>
          <w:p w14:paraId="2140D67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435FE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 w:type="pct"/>
            <w:shd w:val="clear" w:color="auto" w:fill="auto"/>
            <w:vAlign w:val="center"/>
          </w:tcPr>
          <w:p w14:paraId="7B3C2CA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8</w:t>
            </w:r>
          </w:p>
        </w:tc>
        <w:tc>
          <w:tcPr>
            <w:tcW w:w="656" w:type="pct"/>
            <w:shd w:val="clear" w:color="auto" w:fill="auto"/>
            <w:vAlign w:val="center"/>
          </w:tcPr>
          <w:p w14:paraId="2D738C7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标准值</w:t>
            </w:r>
          </w:p>
        </w:tc>
        <w:tc>
          <w:tcPr>
            <w:tcW w:w="740" w:type="pct"/>
            <w:shd w:val="clear" w:color="auto" w:fill="auto"/>
            <w:vAlign w:val="center"/>
          </w:tcPr>
          <w:p w14:paraId="3B3337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标准值</w:t>
            </w:r>
          </w:p>
        </w:tc>
        <w:tc>
          <w:tcPr>
            <w:tcW w:w="587" w:type="pct"/>
            <w:vAlign w:val="center"/>
          </w:tcPr>
          <w:p w14:paraId="3EC4E5F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5076D7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1C6A1C9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5E8AEB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9" w:type="pct"/>
            <w:vAlign w:val="center"/>
          </w:tcPr>
          <w:p w14:paraId="5C358E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737E6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 w:type="pct"/>
            <w:vAlign w:val="center"/>
          </w:tcPr>
          <w:p w14:paraId="4CA7CA5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9</w:t>
            </w:r>
          </w:p>
        </w:tc>
        <w:tc>
          <w:tcPr>
            <w:tcW w:w="656" w:type="pct"/>
            <w:shd w:val="clear" w:color="auto" w:fill="auto"/>
            <w:vAlign w:val="center"/>
          </w:tcPr>
          <w:p w14:paraId="3A8A99D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上限值</w:t>
            </w:r>
          </w:p>
        </w:tc>
        <w:tc>
          <w:tcPr>
            <w:tcW w:w="740" w:type="pct"/>
            <w:shd w:val="clear" w:color="auto" w:fill="auto"/>
            <w:vAlign w:val="center"/>
          </w:tcPr>
          <w:p w14:paraId="58CCFDA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上限值</w:t>
            </w:r>
          </w:p>
        </w:tc>
        <w:tc>
          <w:tcPr>
            <w:tcW w:w="587" w:type="pct"/>
            <w:vAlign w:val="center"/>
          </w:tcPr>
          <w:p w14:paraId="6156867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17932B8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31D3BE8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299B80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9" w:type="pct"/>
            <w:vAlign w:val="center"/>
          </w:tcPr>
          <w:p w14:paraId="00DA94F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502BE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811CF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10</w:t>
            </w:r>
          </w:p>
        </w:tc>
        <w:tc>
          <w:tcPr>
            <w:tcW w:w="0" w:type="auto"/>
            <w:shd w:val="clear" w:color="auto" w:fill="auto"/>
            <w:vAlign w:val="center"/>
          </w:tcPr>
          <w:p w14:paraId="5B35F4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下限值</w:t>
            </w:r>
          </w:p>
        </w:tc>
        <w:tc>
          <w:tcPr>
            <w:tcW w:w="0" w:type="auto"/>
            <w:shd w:val="clear" w:color="auto" w:fill="auto"/>
            <w:vAlign w:val="center"/>
          </w:tcPr>
          <w:p w14:paraId="629A0F2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下限值</w:t>
            </w:r>
          </w:p>
        </w:tc>
        <w:tc>
          <w:tcPr>
            <w:tcW w:w="0" w:type="auto"/>
          </w:tcPr>
          <w:p w14:paraId="3D3D691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tcPr>
          <w:p w14:paraId="5978A8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4FD8D0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4FDCF88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676990F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7AAA7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44C94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11</w:t>
            </w:r>
          </w:p>
        </w:tc>
        <w:tc>
          <w:tcPr>
            <w:tcW w:w="0" w:type="auto"/>
            <w:shd w:val="clear" w:color="auto" w:fill="auto"/>
            <w:vAlign w:val="center"/>
          </w:tcPr>
          <w:p w14:paraId="5E34676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计量单位</w:t>
            </w:r>
          </w:p>
        </w:tc>
        <w:tc>
          <w:tcPr>
            <w:tcW w:w="0" w:type="auto"/>
            <w:shd w:val="clear" w:color="auto" w:fill="auto"/>
            <w:vAlign w:val="center"/>
          </w:tcPr>
          <w:p w14:paraId="1B3A264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计量单位</w:t>
            </w:r>
          </w:p>
        </w:tc>
        <w:tc>
          <w:tcPr>
            <w:tcW w:w="0" w:type="auto"/>
          </w:tcPr>
          <w:p w14:paraId="3E87802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tcPr>
          <w:p w14:paraId="39D51B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5778CB2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5CD61B5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18ECC5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3A7E6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9ACB5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12</w:t>
            </w:r>
          </w:p>
        </w:tc>
        <w:tc>
          <w:tcPr>
            <w:tcW w:w="0" w:type="auto"/>
            <w:shd w:val="clear" w:color="auto" w:fill="auto"/>
            <w:vAlign w:val="center"/>
          </w:tcPr>
          <w:p w14:paraId="6ABEFF5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实测值</w:t>
            </w:r>
          </w:p>
        </w:tc>
        <w:tc>
          <w:tcPr>
            <w:tcW w:w="0" w:type="auto"/>
            <w:shd w:val="clear" w:color="auto" w:fill="auto"/>
            <w:vAlign w:val="center"/>
          </w:tcPr>
          <w:p w14:paraId="5A7B85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实测值</w:t>
            </w:r>
          </w:p>
        </w:tc>
        <w:tc>
          <w:tcPr>
            <w:tcW w:w="0" w:type="auto"/>
          </w:tcPr>
          <w:p w14:paraId="580FE9F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tcPr>
          <w:p w14:paraId="643D908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029B0E7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324D3C0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43FAB0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5F453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2CE77B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13</w:t>
            </w:r>
          </w:p>
        </w:tc>
        <w:tc>
          <w:tcPr>
            <w:tcW w:w="0" w:type="auto"/>
            <w:shd w:val="clear" w:color="auto" w:fill="auto"/>
            <w:vAlign w:val="center"/>
          </w:tcPr>
          <w:p w14:paraId="5152B1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结果</w:t>
            </w:r>
          </w:p>
        </w:tc>
        <w:tc>
          <w:tcPr>
            <w:tcW w:w="0" w:type="auto"/>
            <w:shd w:val="clear" w:color="auto" w:fill="auto"/>
            <w:vAlign w:val="center"/>
          </w:tcPr>
          <w:p w14:paraId="10ACCF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结果</w:t>
            </w:r>
          </w:p>
        </w:tc>
        <w:tc>
          <w:tcPr>
            <w:tcW w:w="0" w:type="auto"/>
          </w:tcPr>
          <w:p w14:paraId="4E9DB7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tcPr>
          <w:p w14:paraId="44D1313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4A43EA8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7F73C7C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3C1C226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bl>
    <w:p w14:paraId="07AFBC99">
      <w:pPr>
        <w:pStyle w:val="8"/>
        <w:numPr>
          <w:ilvl w:val="0"/>
          <w:numId w:val="5"/>
        </w:numPr>
        <w:ind w:left="0" w:firstLine="0"/>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b/>
          <w:bCs/>
          <w:lang w:val="en-US" w:eastAsia="zh-CN"/>
        </w:rPr>
        <w:t>功能验收标准</w:t>
      </w:r>
    </w:p>
    <w:p w14:paraId="3A72729E">
      <w:pPr>
        <w:spacing w:before="120" w:after="120" w:line="288" w:lineRule="auto"/>
        <w:jc w:val="left"/>
        <w:rPr>
          <w:rFonts w:hint="eastAsia" w:asciiTheme="minorEastAsia" w:hAnsiTheme="minorEastAsia" w:eastAsiaTheme="minorEastAsia" w:cstheme="minorEastAsia"/>
          <w:szCs w:val="21"/>
          <w:lang w:val="en-US" w:eastAsia="zh-CN"/>
        </w:rPr>
      </w:pPr>
      <w:r>
        <w:rPr>
          <w:rFonts w:hint="eastAsia" w:asciiTheme="minorEastAsia" w:hAnsiTheme="minorEastAsia" w:eastAsiaTheme="minorEastAsia" w:cstheme="minorEastAsia"/>
          <w:szCs w:val="21"/>
          <w:lang w:val="en-US" w:eastAsia="zh-CN"/>
        </w:rPr>
        <w:t>用户可正常创建入库检验任务，且引入的入库检验任务中的检查项正确。</w:t>
      </w:r>
    </w:p>
    <w:p w14:paraId="4BE263BC">
      <w:pPr>
        <w:pStyle w:val="6"/>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执行入库检验任务</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0EE31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4041B9C7">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3EE1396C">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MOM-RKJY-03</w:t>
            </w:r>
          </w:p>
        </w:tc>
      </w:tr>
      <w:tr w14:paraId="2E1BC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143ACA49">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281ADE06">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执行入库检验任务</w:t>
            </w:r>
          </w:p>
        </w:tc>
      </w:tr>
      <w:tr w14:paraId="68969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5A55ACC6">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30E0B8BA">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检验员</w:t>
            </w:r>
          </w:p>
        </w:tc>
      </w:tr>
      <w:tr w14:paraId="420D4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076B0A78">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FD90D2E">
            <w:pPr>
              <w:keepNext w:val="0"/>
              <w:keepLines w:val="0"/>
              <w:numPr>
                <w:ilvl w:val="0"/>
                <w:numId w:val="0"/>
              </w:numPr>
              <w:suppressLineNumbers w:val="0"/>
              <w:spacing w:before="0" w:beforeLines="0" w:beforeAutospacing="0" w:after="0" w:afterLines="0" w:afterAutospacing="0" w:line="300" w:lineRule="auto"/>
              <w:ind w:left="0" w:leftChars="0" w:right="0" w:right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根据入库检验任务中的检查项和检查内容，填报实测值与检验记录。</w:t>
            </w:r>
          </w:p>
        </w:tc>
      </w:tr>
      <w:tr w14:paraId="177F5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43D360C1">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1A2EFA7D">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数量较多的零件，需进行抽检，执行入库检验任务时，填报抽检零件的检验记录和检验结果。</w:t>
            </w:r>
          </w:p>
          <w:p w14:paraId="504B3DF6">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支持检验人员通过发起异常问题，填写不合格原因与问题记录。</w:t>
            </w:r>
          </w:p>
          <w:p w14:paraId="76512C93">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支持上传检验过程附件，附件与检验任务关联。</w:t>
            </w:r>
          </w:p>
        </w:tc>
      </w:tr>
    </w:tbl>
    <w:p w14:paraId="5E444626">
      <w:pPr>
        <w:pStyle w:val="8"/>
        <w:numPr>
          <w:ilvl w:val="0"/>
          <w:numId w:val="5"/>
        </w:numPr>
        <w:ind w:left="0" w:firstLine="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执行入库检验任务样例界面</w:t>
      </w:r>
    </w:p>
    <w:p w14:paraId="60533A41">
      <w:pPr>
        <w:pStyle w:val="8"/>
        <w:numPr>
          <w:ilvl w:val="0"/>
          <w:numId w:val="0"/>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5267325" cy="3025140"/>
            <wp:effectExtent l="0" t="0" r="5715" b="7620"/>
            <wp:docPr id="9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5"/>
                    <pic:cNvPicPr>
                      <a:picLocks noChangeAspect="1"/>
                    </pic:cNvPicPr>
                  </pic:nvPicPr>
                  <pic:blipFill>
                    <a:blip r:embed="rId113"/>
                    <a:stretch>
                      <a:fillRect/>
                    </a:stretch>
                  </pic:blipFill>
                  <pic:spPr>
                    <a:xfrm>
                      <a:off x="0" y="0"/>
                      <a:ext cx="5267325" cy="3025140"/>
                    </a:xfrm>
                    <a:prstGeom prst="rect">
                      <a:avLst/>
                    </a:prstGeom>
                    <a:noFill/>
                    <a:ln>
                      <a:noFill/>
                    </a:ln>
                  </pic:spPr>
                </pic:pic>
              </a:graphicData>
            </a:graphic>
          </wp:inline>
        </w:drawing>
      </w:r>
    </w:p>
    <w:p w14:paraId="4951E3FF">
      <w:pPr>
        <w:pStyle w:val="8"/>
        <w:numPr>
          <w:ilvl w:val="0"/>
          <w:numId w:val="5"/>
        </w:numPr>
        <w:ind w:left="0" w:firstLine="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功能验收标准</w:t>
      </w:r>
    </w:p>
    <w:p w14:paraId="24304BCD">
      <w:pPr>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入库检验任务中引入的检查项正确；检验员填报的质量数据准确，能够正常保存和查询；可正常上传附件并查阅。</w:t>
      </w:r>
    </w:p>
    <w:p w14:paraId="7B1CF42F">
      <w:pPr>
        <w:pStyle w:val="8"/>
        <w:numPr>
          <w:ilvl w:val="0"/>
          <w:numId w:val="0"/>
        </w:numPr>
        <w:rPr>
          <w:rFonts w:hint="eastAsia" w:asciiTheme="minorEastAsia" w:hAnsiTheme="minorEastAsia" w:eastAsiaTheme="minorEastAsia" w:cstheme="minorEastAsia"/>
          <w:lang w:val="en-US" w:eastAsia="zh-CN"/>
        </w:rPr>
      </w:pPr>
    </w:p>
    <w:p w14:paraId="6E3A467D">
      <w:pPr>
        <w:pStyle w:val="4"/>
        <w:rPr>
          <w:rFonts w:hint="eastAsia" w:asciiTheme="minorEastAsia" w:hAnsiTheme="minorEastAsia" w:eastAsiaTheme="minorEastAsia" w:cstheme="minorEastAsia"/>
          <w:b/>
          <w:bCs/>
          <w:kern w:val="2"/>
          <w:sz w:val="28"/>
          <w:szCs w:val="28"/>
          <w:lang w:val="en-US" w:eastAsia="zh-CN" w:bidi="ar-SA"/>
        </w:rPr>
      </w:pPr>
      <w:bookmarkStart w:id="52" w:name="_Toc22442"/>
      <w:r>
        <w:rPr>
          <w:rFonts w:hint="eastAsia" w:asciiTheme="minorEastAsia" w:hAnsiTheme="minorEastAsia" w:eastAsiaTheme="minorEastAsia" w:cstheme="minorEastAsia"/>
          <w:b/>
          <w:bCs/>
          <w:kern w:val="2"/>
          <w:sz w:val="28"/>
          <w:szCs w:val="28"/>
          <w:lang w:val="en-US" w:eastAsia="zh-CN" w:bidi="ar-SA"/>
        </w:rPr>
        <w:t>过程检验</w:t>
      </w:r>
      <w:bookmarkEnd w:id="52"/>
    </w:p>
    <w:p w14:paraId="628ABE8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kern w:val="2"/>
          <w:sz w:val="24"/>
          <w:szCs w:val="24"/>
          <w:lang w:val="en-US" w:eastAsia="zh-CN" w:bidi="ar-SA"/>
        </w:rPr>
        <w:t>试车过程检验与试车任务协同完成，目标业务流程同试车任务管理，系统应用流程按本章节描述内容执行。</w:t>
      </w:r>
    </w:p>
    <w:p w14:paraId="7644B74D">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kern w:val="2"/>
          <w:sz w:val="28"/>
          <w:szCs w:val="28"/>
          <w:lang w:val="en-US" w:eastAsia="zh-CN" w:bidi="ar-SA"/>
        </w:rPr>
        <w:t>目标业务流程</w:t>
      </w:r>
    </w:p>
    <w:p w14:paraId="22027150">
      <w:pPr>
        <w:numPr>
          <w:ilvl w:val="0"/>
          <w:numId w:val="14"/>
        </w:numPr>
        <w:ind w:left="960" w:leftChars="0" w:hanging="480" w:firstLineChars="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lang w:val="en-US" w:eastAsia="zh-CN"/>
        </w:rPr>
        <w:t>流程范围</w:t>
      </w:r>
    </w:p>
    <w:tbl>
      <w:tblPr>
        <w:tblStyle w:val="20"/>
        <w:tblW w:w="8292" w:type="dxa"/>
        <w:tblInd w:w="1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00"/>
        <w:gridCol w:w="6792"/>
      </w:tblGrid>
      <w:tr w14:paraId="50C8E8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150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9705605">
            <w:pPr>
              <w:pStyle w:val="19"/>
              <w:keepNext w:val="0"/>
              <w:keepLines w:val="0"/>
              <w:widowControl/>
              <w:suppressLineNumbers w:val="0"/>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color w:val="000000"/>
                <w:sz w:val="24"/>
                <w:szCs w:val="24"/>
              </w:rPr>
              <w:t>流程</w:t>
            </w:r>
            <w:r>
              <w:rPr>
                <w:rFonts w:hint="eastAsia" w:asciiTheme="minorEastAsia" w:hAnsiTheme="minorEastAsia" w:eastAsiaTheme="minorEastAsia" w:cstheme="minorEastAsia"/>
                <w:b/>
                <w:bCs/>
                <w:i w:val="0"/>
                <w:iCs w:val="0"/>
                <w:color w:val="000000"/>
                <w:sz w:val="24"/>
                <w:szCs w:val="24"/>
              </w:rPr>
              <w:t>起点</w:t>
            </w:r>
          </w:p>
        </w:tc>
        <w:tc>
          <w:tcPr>
            <w:tcW w:w="67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5F3E2F2">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检验任务已下达</w:t>
            </w:r>
          </w:p>
          <w:p w14:paraId="27F477B5">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首件鉴定、检验过程文件及检查项已接收</w:t>
            </w:r>
          </w:p>
        </w:tc>
      </w:tr>
      <w:tr w14:paraId="6E9E8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150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EB719AF">
            <w:pPr>
              <w:pStyle w:val="19"/>
              <w:keepNext w:val="0"/>
              <w:keepLines w:val="0"/>
              <w:widowControl/>
              <w:suppressLineNumbers w:val="0"/>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color w:val="000000"/>
                <w:sz w:val="24"/>
                <w:szCs w:val="24"/>
              </w:rPr>
              <w:t>流程</w:t>
            </w:r>
            <w:r>
              <w:rPr>
                <w:rFonts w:hint="eastAsia" w:asciiTheme="minorEastAsia" w:hAnsiTheme="minorEastAsia" w:eastAsiaTheme="minorEastAsia" w:cstheme="minorEastAsia"/>
                <w:b/>
                <w:bCs/>
                <w:i w:val="0"/>
                <w:iCs w:val="0"/>
                <w:color w:val="000000"/>
                <w:sz w:val="24"/>
                <w:szCs w:val="24"/>
              </w:rPr>
              <w:t>终点</w:t>
            </w:r>
          </w:p>
        </w:tc>
        <w:tc>
          <w:tcPr>
            <w:tcW w:w="67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0B09A48">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装配检验已完成</w:t>
            </w:r>
          </w:p>
        </w:tc>
      </w:tr>
      <w:tr w14:paraId="238A5F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150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B2FD939">
            <w:pPr>
              <w:pStyle w:val="19"/>
              <w:keepNext w:val="0"/>
              <w:keepLines w:val="0"/>
              <w:widowControl/>
              <w:suppressLineNumbers w:val="0"/>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olor w:val="000000"/>
                <w:sz w:val="24"/>
                <w:szCs w:val="24"/>
              </w:rPr>
              <w:t>输入</w:t>
            </w:r>
          </w:p>
        </w:tc>
        <w:tc>
          <w:tcPr>
            <w:tcW w:w="67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AF528CF">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装配任务、</w:t>
            </w:r>
            <w:r>
              <w:rPr>
                <w:rFonts w:hint="eastAsia" w:asciiTheme="minorEastAsia" w:hAnsiTheme="minorEastAsia" w:eastAsiaTheme="minorEastAsia" w:cstheme="minorEastAsia"/>
                <w:sz w:val="24"/>
                <w:szCs w:val="24"/>
                <w:lang w:eastAsia="zh-CN"/>
              </w:rPr>
              <w:t>工艺文件</w:t>
            </w:r>
            <w:r>
              <w:rPr>
                <w:rFonts w:hint="eastAsia" w:asciiTheme="minorEastAsia" w:hAnsiTheme="minorEastAsia" w:eastAsiaTheme="minorEastAsia" w:cstheme="minorEastAsia"/>
                <w:sz w:val="24"/>
                <w:szCs w:val="24"/>
              </w:rPr>
              <w:t>、检查项</w:t>
            </w:r>
          </w:p>
          <w:p w14:paraId="2986F67A">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eastAsia="zh-CN"/>
              </w:rPr>
              <w:t>工艺文件</w:t>
            </w:r>
            <w:r>
              <w:rPr>
                <w:rFonts w:hint="eastAsia" w:asciiTheme="minorEastAsia" w:hAnsiTheme="minorEastAsia" w:eastAsiaTheme="minorEastAsia" w:cstheme="minorEastAsia"/>
                <w:sz w:val="24"/>
                <w:szCs w:val="24"/>
              </w:rPr>
              <w:t>、检查项、互检任务</w:t>
            </w:r>
          </w:p>
        </w:tc>
      </w:tr>
      <w:tr w14:paraId="114431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150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C78E2D2">
            <w:pPr>
              <w:pStyle w:val="19"/>
              <w:keepNext w:val="0"/>
              <w:keepLines w:val="0"/>
              <w:widowControl/>
              <w:suppressLineNumbers w:val="0"/>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olor w:val="000000"/>
                <w:sz w:val="24"/>
                <w:szCs w:val="24"/>
              </w:rPr>
              <w:t>输出</w:t>
            </w:r>
          </w:p>
        </w:tc>
        <w:tc>
          <w:tcPr>
            <w:tcW w:w="67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181E075">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检查项记录、互检任务报工</w:t>
            </w:r>
          </w:p>
          <w:p w14:paraId="5C4A667A">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检查项记录、专检任务报工</w:t>
            </w:r>
          </w:p>
          <w:p w14:paraId="19D4FB75">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检查项记录、装配任务完工</w:t>
            </w:r>
          </w:p>
        </w:tc>
      </w:tr>
    </w:tbl>
    <w:p w14:paraId="578C4265">
      <w:pPr>
        <w:numPr>
          <w:ilvl w:val="0"/>
          <w:numId w:val="14"/>
        </w:numPr>
        <w:ind w:left="960" w:leftChars="0" w:hanging="48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流程设计</w:t>
      </w:r>
    </w:p>
    <w:p w14:paraId="3F842100">
      <w:pPr>
        <w:ind w:left="0" w:leftChars="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rPr>
        <w:drawing>
          <wp:inline distT="0" distB="0" distL="114300" distR="114300">
            <wp:extent cx="5272405" cy="2185035"/>
            <wp:effectExtent l="0" t="0" r="635" b="9525"/>
            <wp:docPr id="9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8"/>
                    <pic:cNvPicPr>
                      <a:picLocks noChangeAspect="1"/>
                    </pic:cNvPicPr>
                  </pic:nvPicPr>
                  <pic:blipFill>
                    <a:blip r:embed="rId114"/>
                    <a:stretch>
                      <a:fillRect/>
                    </a:stretch>
                  </pic:blipFill>
                  <pic:spPr>
                    <a:xfrm>
                      <a:off x="0" y="0"/>
                      <a:ext cx="5272405" cy="2185035"/>
                    </a:xfrm>
                    <a:prstGeom prst="rect">
                      <a:avLst/>
                    </a:prstGeom>
                    <a:noFill/>
                    <a:ln>
                      <a:noFill/>
                    </a:ln>
                  </pic:spPr>
                </pic:pic>
              </a:graphicData>
            </a:graphic>
          </wp:inline>
        </w:drawing>
      </w:r>
    </w:p>
    <w:p w14:paraId="51F02DAF">
      <w:pPr>
        <w:numPr>
          <w:ilvl w:val="0"/>
          <w:numId w:val="14"/>
        </w:numPr>
        <w:ind w:left="960" w:leftChars="0" w:hanging="48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流程说明</w:t>
      </w:r>
    </w:p>
    <w:tbl>
      <w:tblPr>
        <w:tblStyle w:val="20"/>
        <w:tblW w:w="4842" w:type="pct"/>
        <w:tblInd w:w="128"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6"/>
        <w:gridCol w:w="756"/>
        <w:gridCol w:w="3417"/>
        <w:gridCol w:w="864"/>
        <w:gridCol w:w="888"/>
        <w:gridCol w:w="816"/>
        <w:gridCol w:w="816"/>
      </w:tblGrid>
      <w:tr w14:paraId="7D502A3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440" w:hRule="atLeast"/>
          <w:tblHeader/>
        </w:trPr>
        <w:tc>
          <w:tcPr>
            <w:tcW w:w="696"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5E36AB95">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活动编码</w:t>
            </w:r>
          </w:p>
        </w:tc>
        <w:tc>
          <w:tcPr>
            <w:tcW w:w="756"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1C51B7C7">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活动名称</w:t>
            </w:r>
          </w:p>
        </w:tc>
        <w:tc>
          <w:tcPr>
            <w:tcW w:w="3417"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2D5DF6A8">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活动内容</w:t>
            </w:r>
          </w:p>
        </w:tc>
        <w:tc>
          <w:tcPr>
            <w:tcW w:w="864"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4F71C0CA">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角色</w:t>
            </w:r>
          </w:p>
        </w:tc>
        <w:tc>
          <w:tcPr>
            <w:tcW w:w="888"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13A8DA41">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输入</w:t>
            </w:r>
          </w:p>
        </w:tc>
        <w:tc>
          <w:tcPr>
            <w:tcW w:w="816"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2F9F5A62">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输出</w:t>
            </w:r>
          </w:p>
        </w:tc>
        <w:tc>
          <w:tcPr>
            <w:tcW w:w="816"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0D669E7B">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模板/表单</w:t>
            </w:r>
          </w:p>
        </w:tc>
      </w:tr>
      <w:tr w14:paraId="6A425A5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69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3AC7BFD">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010</w:t>
            </w:r>
          </w:p>
        </w:tc>
        <w:tc>
          <w:tcPr>
            <w:tcW w:w="75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B5A236D">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执行自检</w:t>
            </w:r>
          </w:p>
        </w:tc>
        <w:tc>
          <w:tcPr>
            <w:tcW w:w="341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FD79D0C">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操作员根据</w:t>
            </w:r>
            <w:r>
              <w:rPr>
                <w:rFonts w:hint="eastAsia" w:asciiTheme="minorEastAsia" w:hAnsiTheme="minorEastAsia" w:eastAsiaTheme="minorEastAsia" w:cstheme="minorEastAsia"/>
                <w:sz w:val="24"/>
                <w:szCs w:val="24"/>
                <w:lang w:val="en-US" w:eastAsia="zh-CN"/>
              </w:rPr>
              <w:t>工艺</w:t>
            </w:r>
            <w:r>
              <w:rPr>
                <w:rFonts w:hint="eastAsia" w:asciiTheme="minorEastAsia" w:hAnsiTheme="minorEastAsia" w:eastAsiaTheme="minorEastAsia" w:cstheme="minorEastAsia"/>
                <w:sz w:val="24"/>
                <w:szCs w:val="24"/>
              </w:rPr>
              <w:t>文件</w:t>
            </w:r>
            <w:r>
              <w:rPr>
                <w:rFonts w:hint="eastAsia" w:asciiTheme="minorEastAsia" w:hAnsiTheme="minorEastAsia" w:eastAsiaTheme="minorEastAsia" w:cstheme="minorEastAsia"/>
                <w:sz w:val="24"/>
                <w:szCs w:val="24"/>
                <w:lang w:val="en-US" w:eastAsia="zh-CN"/>
              </w:rPr>
              <w:t>要求</w:t>
            </w:r>
            <w:r>
              <w:rPr>
                <w:rFonts w:hint="eastAsia" w:asciiTheme="minorEastAsia" w:hAnsiTheme="minorEastAsia" w:eastAsiaTheme="minorEastAsia" w:cstheme="minorEastAsia"/>
                <w:sz w:val="24"/>
                <w:szCs w:val="24"/>
              </w:rPr>
              <w:t>进行自检，</w:t>
            </w:r>
            <w:r>
              <w:rPr>
                <w:rFonts w:hint="eastAsia" w:asciiTheme="minorEastAsia" w:hAnsiTheme="minorEastAsia" w:eastAsiaTheme="minorEastAsia" w:cstheme="minorEastAsia"/>
                <w:sz w:val="24"/>
                <w:szCs w:val="24"/>
                <w:lang w:val="en-US" w:eastAsia="zh-CN"/>
              </w:rPr>
              <w:t>并填写质量记录</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装配</w:t>
            </w:r>
            <w:r>
              <w:rPr>
                <w:rFonts w:hint="eastAsia" w:asciiTheme="minorEastAsia" w:hAnsiTheme="minorEastAsia" w:eastAsiaTheme="minorEastAsia" w:cstheme="minorEastAsia"/>
                <w:sz w:val="24"/>
                <w:szCs w:val="24"/>
              </w:rPr>
              <w:t>后对工序任务进行报工。</w:t>
            </w:r>
          </w:p>
        </w:tc>
        <w:tc>
          <w:tcPr>
            <w:tcW w:w="86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2C690C0">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操作员</w:t>
            </w:r>
          </w:p>
        </w:tc>
        <w:tc>
          <w:tcPr>
            <w:tcW w:w="88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7D782DE">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装配任务、</w:t>
            </w:r>
            <w:r>
              <w:rPr>
                <w:rFonts w:hint="eastAsia" w:asciiTheme="minorEastAsia" w:hAnsiTheme="minorEastAsia" w:eastAsiaTheme="minorEastAsia" w:cstheme="minorEastAsia"/>
                <w:sz w:val="24"/>
                <w:szCs w:val="24"/>
                <w:lang w:eastAsia="zh-CN"/>
              </w:rPr>
              <w:t>工艺文件</w:t>
            </w:r>
            <w:r>
              <w:rPr>
                <w:rFonts w:hint="eastAsia" w:asciiTheme="minorEastAsia" w:hAnsiTheme="minorEastAsia" w:eastAsiaTheme="minorEastAsia" w:cstheme="minorEastAsia"/>
                <w:sz w:val="24"/>
                <w:szCs w:val="24"/>
              </w:rPr>
              <w:t>、检查项</w:t>
            </w:r>
          </w:p>
        </w:tc>
        <w:tc>
          <w:tcPr>
            <w:tcW w:w="81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3387430">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检查项记录、装配任务完工</w:t>
            </w:r>
          </w:p>
        </w:tc>
        <w:tc>
          <w:tcPr>
            <w:tcW w:w="81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CE57BC3">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检查项记录</w:t>
            </w:r>
          </w:p>
        </w:tc>
      </w:tr>
      <w:tr w14:paraId="5F7AD21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69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FBB2CC2">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020</w:t>
            </w:r>
          </w:p>
        </w:tc>
        <w:tc>
          <w:tcPr>
            <w:tcW w:w="75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C2C0331">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执行专检</w:t>
            </w:r>
          </w:p>
        </w:tc>
        <w:tc>
          <w:tcPr>
            <w:tcW w:w="341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00ECABF">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检验员根据</w:t>
            </w:r>
            <w:r>
              <w:rPr>
                <w:rFonts w:hint="eastAsia" w:asciiTheme="minorEastAsia" w:hAnsiTheme="minorEastAsia" w:eastAsiaTheme="minorEastAsia" w:cstheme="minorEastAsia"/>
                <w:sz w:val="24"/>
                <w:szCs w:val="24"/>
                <w:lang w:val="en-US" w:eastAsia="zh-CN"/>
              </w:rPr>
              <w:t>工艺</w:t>
            </w:r>
            <w:r>
              <w:rPr>
                <w:rFonts w:hint="eastAsia" w:asciiTheme="minorEastAsia" w:hAnsiTheme="minorEastAsia" w:eastAsiaTheme="minorEastAsia" w:cstheme="minorEastAsia"/>
                <w:sz w:val="24"/>
                <w:szCs w:val="24"/>
              </w:rPr>
              <w:t>文件要求对操作</w:t>
            </w:r>
            <w:r>
              <w:rPr>
                <w:rFonts w:hint="eastAsia" w:asciiTheme="minorEastAsia" w:hAnsiTheme="minorEastAsia" w:eastAsiaTheme="minorEastAsia" w:cstheme="minorEastAsia"/>
                <w:sz w:val="24"/>
                <w:szCs w:val="24"/>
                <w:lang w:val="en-US" w:eastAsia="zh-CN"/>
              </w:rPr>
              <w:t>员</w:t>
            </w:r>
            <w:r>
              <w:rPr>
                <w:rFonts w:hint="eastAsia" w:asciiTheme="minorEastAsia" w:hAnsiTheme="minorEastAsia" w:eastAsiaTheme="minorEastAsia" w:cstheme="minorEastAsia"/>
                <w:sz w:val="24"/>
                <w:szCs w:val="24"/>
              </w:rPr>
              <w:t>填写的质量记录进行确认，并按照检查项进行复验同时填写检查项记录，合格后检验员在系统进行报检。</w:t>
            </w:r>
          </w:p>
        </w:tc>
        <w:tc>
          <w:tcPr>
            <w:tcW w:w="86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C6D5F61">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检验员</w:t>
            </w:r>
          </w:p>
        </w:tc>
        <w:tc>
          <w:tcPr>
            <w:tcW w:w="88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FA5EEEF">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工艺文件</w:t>
            </w:r>
            <w:r>
              <w:rPr>
                <w:rFonts w:hint="eastAsia" w:asciiTheme="minorEastAsia" w:hAnsiTheme="minorEastAsia" w:eastAsiaTheme="minorEastAsia" w:cstheme="minorEastAsia"/>
                <w:sz w:val="24"/>
                <w:szCs w:val="24"/>
              </w:rPr>
              <w:t>、检查项、专检任务</w:t>
            </w:r>
          </w:p>
        </w:tc>
        <w:tc>
          <w:tcPr>
            <w:tcW w:w="81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4125002">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检查项记录、专检任务报工</w:t>
            </w:r>
          </w:p>
        </w:tc>
        <w:tc>
          <w:tcPr>
            <w:tcW w:w="81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F43C5DA">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检查项记录</w:t>
            </w:r>
          </w:p>
        </w:tc>
      </w:tr>
      <w:tr w14:paraId="3EE858D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69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3239636">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030</w:t>
            </w:r>
          </w:p>
        </w:tc>
        <w:tc>
          <w:tcPr>
            <w:tcW w:w="75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2415AD8">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执行互检</w:t>
            </w:r>
          </w:p>
        </w:tc>
        <w:tc>
          <w:tcPr>
            <w:tcW w:w="341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182FF3A">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rPr>
            </w:pPr>
            <w:r>
              <w:rPr>
                <w:rFonts w:hint="eastAsia" w:asciiTheme="minorEastAsia" w:hAnsiTheme="minorEastAsia" w:eastAsiaTheme="minorEastAsia" w:cstheme="minorEastAsia"/>
                <w:sz w:val="24"/>
                <w:szCs w:val="24"/>
              </w:rPr>
              <w:t>操作员在系统完成自检和填报检查项后，互检人员对自检人员填报的检查项进行检验，并按照技术要求填报检查项，合格后在系统进行报检。</w:t>
            </w:r>
          </w:p>
        </w:tc>
        <w:tc>
          <w:tcPr>
            <w:tcW w:w="86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ED9890B">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操作员</w:t>
            </w:r>
          </w:p>
        </w:tc>
        <w:tc>
          <w:tcPr>
            <w:tcW w:w="88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8D687C7">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工艺文件</w:t>
            </w:r>
            <w:r>
              <w:rPr>
                <w:rFonts w:hint="eastAsia" w:asciiTheme="minorEastAsia" w:hAnsiTheme="minorEastAsia" w:eastAsiaTheme="minorEastAsia" w:cstheme="minorEastAsia"/>
                <w:sz w:val="24"/>
                <w:szCs w:val="24"/>
              </w:rPr>
              <w:t>、检查项、互检任务</w:t>
            </w:r>
          </w:p>
        </w:tc>
        <w:tc>
          <w:tcPr>
            <w:tcW w:w="81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275608D">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检查项记录、互检任务报工</w:t>
            </w:r>
          </w:p>
        </w:tc>
        <w:tc>
          <w:tcPr>
            <w:tcW w:w="81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2185001">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检查项记录</w:t>
            </w:r>
          </w:p>
        </w:tc>
      </w:tr>
    </w:tbl>
    <w:p w14:paraId="259B43BF">
      <w:pPr>
        <w:ind w:left="0" w:leftChars="0" w:firstLine="0" w:firstLineChars="0"/>
        <w:rPr>
          <w:rFonts w:hint="eastAsia" w:asciiTheme="minorEastAsia" w:hAnsiTheme="minorEastAsia" w:eastAsiaTheme="minorEastAsia" w:cstheme="minorEastAsia"/>
          <w:b/>
          <w:bCs/>
          <w:kern w:val="2"/>
          <w:sz w:val="28"/>
          <w:szCs w:val="28"/>
          <w:lang w:val="en-US" w:eastAsia="zh-CN" w:bidi="ar-SA"/>
        </w:rPr>
      </w:pPr>
    </w:p>
    <w:p w14:paraId="773DDB72">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kern w:val="2"/>
          <w:sz w:val="28"/>
          <w:szCs w:val="28"/>
          <w:lang w:val="en-US" w:eastAsia="zh-CN" w:bidi="ar-SA"/>
        </w:rPr>
        <w:t>系统应用流程</w:t>
      </w:r>
    </w:p>
    <w:p w14:paraId="5CB15175">
      <w:pPr>
        <w:ind w:left="0" w:leftChars="0" w:firstLine="0" w:firstLineChars="0"/>
        <w:rPr>
          <w:rFonts w:hint="eastAsia" w:asciiTheme="minorEastAsia" w:hAnsiTheme="minorEastAsia" w:eastAsiaTheme="minorEastAsia" w:cstheme="minorEastAsia"/>
          <w:b/>
          <w:bCs/>
          <w:kern w:val="2"/>
          <w:sz w:val="15"/>
          <w:szCs w:val="15"/>
          <w:lang w:val="en-US" w:eastAsia="zh-CN" w:bidi="ar-SA"/>
        </w:rPr>
      </w:pPr>
      <w:r>
        <w:rPr>
          <w:rFonts w:hint="eastAsia" w:asciiTheme="minorEastAsia" w:hAnsiTheme="minorEastAsia" w:eastAsiaTheme="minorEastAsia" w:cstheme="minorEastAsia"/>
          <w:b/>
          <w:bCs/>
          <w:kern w:val="2"/>
          <w:sz w:val="28"/>
          <w:szCs w:val="28"/>
          <w:lang w:val="en-US" w:eastAsia="zh-CN" w:bidi="ar-SA"/>
        </w:rPr>
        <w:object>
          <v:shape id="_x0000_i1044" o:spt="75" type="#_x0000_t75" style="height:197.75pt;width:418.85pt;" o:ole="t" filled="f" o:preferrelative="t" stroked="f" coordsize="21600,21600">
            <v:path/>
            <v:fill on="f" focussize="0,0"/>
            <v:stroke on="f"/>
            <v:imagedata r:id="rId116" o:title=""/>
            <o:lock v:ext="edit" aspectratio="t"/>
            <w10:wrap type="none"/>
            <w10:anchorlock/>
          </v:shape>
          <o:OLEObject Type="Embed" ProgID="Visio.Drawing.15" ShapeID="_x0000_i1044" DrawAspect="Content" ObjectID="_1468075744" r:id="rId115">
            <o:LockedField>false</o:LockedField>
          </o:OLEObject>
        </w:object>
      </w:r>
    </w:p>
    <w:p w14:paraId="6FB74470">
      <w:pPr>
        <w:numPr>
          <w:ilvl w:val="0"/>
          <w:numId w:val="14"/>
        </w:numPr>
        <w:ind w:left="960" w:leftChars="0" w:hanging="48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流程操作步骤说明：</w:t>
      </w:r>
    </w:p>
    <w:tbl>
      <w:tblPr>
        <w:tblStyle w:val="20"/>
        <w:tblW w:w="8336" w:type="dxa"/>
        <w:jc w:val="center"/>
        <w:tblLayout w:type="autofit"/>
        <w:tblCellMar>
          <w:top w:w="15" w:type="dxa"/>
          <w:left w:w="15" w:type="dxa"/>
          <w:bottom w:w="15" w:type="dxa"/>
          <w:right w:w="15" w:type="dxa"/>
        </w:tblCellMar>
      </w:tblPr>
      <w:tblGrid>
        <w:gridCol w:w="611"/>
        <w:gridCol w:w="1704"/>
        <w:gridCol w:w="1974"/>
        <w:gridCol w:w="2612"/>
        <w:gridCol w:w="1435"/>
      </w:tblGrid>
      <w:tr w14:paraId="65C98A79">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1C7C26AA">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NO.</w:t>
            </w:r>
          </w:p>
        </w:tc>
        <w:tc>
          <w:tcPr>
            <w:tcW w:w="1704"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1464F134">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角色</w:t>
            </w:r>
          </w:p>
        </w:tc>
        <w:tc>
          <w:tcPr>
            <w:tcW w:w="1974"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14A7C8F6">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业务活动</w:t>
            </w:r>
          </w:p>
        </w:tc>
        <w:tc>
          <w:tcPr>
            <w:tcW w:w="2612"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629866B0">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IT活动</w:t>
            </w:r>
          </w:p>
        </w:tc>
        <w:tc>
          <w:tcPr>
            <w:tcW w:w="1435"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24B73655">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功能编号</w:t>
            </w:r>
          </w:p>
        </w:tc>
      </w:tr>
      <w:tr w14:paraId="435EA0DA">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4085A3BC">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1</w:t>
            </w:r>
          </w:p>
        </w:tc>
        <w:tc>
          <w:tcPr>
            <w:tcW w:w="1704" w:type="dxa"/>
            <w:tcBorders>
              <w:top w:val="single" w:color="000000" w:sz="4" w:space="0"/>
              <w:left w:val="single" w:color="000000" w:sz="4" w:space="0"/>
              <w:bottom w:val="single" w:color="000000" w:sz="4" w:space="0"/>
              <w:right w:val="single" w:color="000000" w:sz="4" w:space="0"/>
            </w:tcBorders>
            <w:noWrap/>
            <w:vAlign w:val="center"/>
          </w:tcPr>
          <w:p w14:paraId="0BAACAEC">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操作员</w:t>
            </w:r>
          </w:p>
        </w:tc>
        <w:tc>
          <w:tcPr>
            <w:tcW w:w="1974" w:type="dxa"/>
            <w:tcBorders>
              <w:top w:val="single" w:color="000000" w:sz="4" w:space="0"/>
              <w:left w:val="single" w:color="000000" w:sz="4" w:space="0"/>
              <w:bottom w:val="single" w:color="000000" w:sz="4" w:space="0"/>
              <w:right w:val="single" w:color="000000" w:sz="4" w:space="0"/>
            </w:tcBorders>
            <w:noWrap/>
            <w:vAlign w:val="center"/>
          </w:tcPr>
          <w:p w14:paraId="6F17B0CB">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2</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执行互检</w:t>
            </w:r>
          </w:p>
        </w:tc>
        <w:tc>
          <w:tcPr>
            <w:tcW w:w="2612" w:type="dxa"/>
            <w:tcBorders>
              <w:top w:val="single" w:color="000000" w:sz="4" w:space="0"/>
              <w:left w:val="single" w:color="000000" w:sz="4" w:space="0"/>
              <w:bottom w:val="single" w:color="000000" w:sz="4" w:space="0"/>
              <w:right w:val="single" w:color="000000" w:sz="4" w:space="0"/>
            </w:tcBorders>
            <w:noWrap/>
            <w:vAlign w:val="center"/>
          </w:tcPr>
          <w:p w14:paraId="66DE8B7B">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检验任务管理（接收互检任务）</w:t>
            </w:r>
          </w:p>
        </w:tc>
        <w:tc>
          <w:tcPr>
            <w:tcW w:w="1435" w:type="dxa"/>
            <w:tcBorders>
              <w:top w:val="single" w:color="000000" w:sz="4" w:space="0"/>
              <w:left w:val="single" w:color="000000" w:sz="4" w:space="0"/>
              <w:bottom w:val="single" w:color="000000" w:sz="4" w:space="0"/>
              <w:right w:val="single" w:color="000000" w:sz="4" w:space="0"/>
            </w:tcBorders>
            <w:noWrap/>
            <w:vAlign w:val="center"/>
          </w:tcPr>
          <w:p w14:paraId="0A65343E">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MOM-GCJY</w:t>
            </w:r>
            <w:r>
              <w:rPr>
                <w:rFonts w:hint="eastAsia" w:asciiTheme="minorEastAsia" w:hAnsiTheme="minorEastAsia" w:eastAsiaTheme="minorEastAsia" w:cstheme="minorEastAsia"/>
                <w:color w:val="000000"/>
                <w:kern w:val="0"/>
                <w:sz w:val="21"/>
                <w:szCs w:val="21"/>
              </w:rPr>
              <w:t>-01</w:t>
            </w:r>
          </w:p>
        </w:tc>
      </w:tr>
      <w:tr w14:paraId="2C5711BF">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5971F79D">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2</w:t>
            </w:r>
          </w:p>
        </w:tc>
        <w:tc>
          <w:tcPr>
            <w:tcW w:w="1704" w:type="dxa"/>
            <w:tcBorders>
              <w:top w:val="single" w:color="000000" w:sz="4" w:space="0"/>
              <w:left w:val="single" w:color="000000" w:sz="4" w:space="0"/>
              <w:bottom w:val="single" w:color="000000" w:sz="4" w:space="0"/>
              <w:right w:val="single" w:color="000000" w:sz="4" w:space="0"/>
            </w:tcBorders>
            <w:noWrap/>
            <w:vAlign w:val="center"/>
          </w:tcPr>
          <w:p w14:paraId="3ECCFB50">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检验员</w:t>
            </w:r>
          </w:p>
        </w:tc>
        <w:tc>
          <w:tcPr>
            <w:tcW w:w="1974" w:type="dxa"/>
            <w:tcBorders>
              <w:top w:val="single" w:color="000000" w:sz="4" w:space="0"/>
              <w:left w:val="single" w:color="000000" w:sz="4" w:space="0"/>
              <w:bottom w:val="single" w:color="000000" w:sz="4" w:space="0"/>
              <w:right w:val="single" w:color="000000" w:sz="4" w:space="0"/>
            </w:tcBorders>
            <w:noWrap/>
            <w:vAlign w:val="center"/>
          </w:tcPr>
          <w:p w14:paraId="5CE13C53">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3</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执行专检</w:t>
            </w:r>
          </w:p>
        </w:tc>
        <w:tc>
          <w:tcPr>
            <w:tcW w:w="2612" w:type="dxa"/>
            <w:tcBorders>
              <w:top w:val="single" w:color="000000" w:sz="4" w:space="0"/>
              <w:left w:val="single" w:color="000000" w:sz="4" w:space="0"/>
              <w:bottom w:val="single" w:color="000000" w:sz="4" w:space="0"/>
              <w:right w:val="single" w:color="000000" w:sz="4" w:space="0"/>
            </w:tcBorders>
            <w:noWrap/>
            <w:vAlign w:val="center"/>
          </w:tcPr>
          <w:p w14:paraId="317D7D08">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检验任务管理（接收专检任务）</w:t>
            </w:r>
          </w:p>
        </w:tc>
        <w:tc>
          <w:tcPr>
            <w:tcW w:w="1435" w:type="dxa"/>
            <w:tcBorders>
              <w:top w:val="single" w:color="000000" w:sz="4" w:space="0"/>
              <w:left w:val="single" w:color="000000" w:sz="4" w:space="0"/>
              <w:bottom w:val="single" w:color="000000" w:sz="4" w:space="0"/>
              <w:right w:val="single" w:color="000000" w:sz="4" w:space="0"/>
            </w:tcBorders>
            <w:noWrap/>
            <w:vAlign w:val="center"/>
          </w:tcPr>
          <w:p w14:paraId="721287D3">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MOM-GCJY</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1</w:t>
            </w:r>
          </w:p>
        </w:tc>
      </w:tr>
      <w:tr w14:paraId="1AA93266">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50AA9AA5">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3</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4056A0">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检验员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94C106">
            <w:pPr>
              <w:keepNext w:val="0"/>
              <w:keepLines w:val="0"/>
              <w:widowControl/>
              <w:suppressLineNumbers w:val="0"/>
              <w:tabs>
                <w:tab w:val="center" w:pos="972"/>
              </w:tabs>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3</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执行专检</w:t>
            </w:r>
          </w:p>
        </w:tc>
        <w:tc>
          <w:tcPr>
            <w:tcW w:w="26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A37AD8">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检查项填报</w:t>
            </w:r>
          </w:p>
        </w:tc>
        <w:tc>
          <w:tcPr>
            <w:tcW w:w="14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2D0CF7">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MOM-RW</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5</w:t>
            </w:r>
          </w:p>
        </w:tc>
      </w:tr>
      <w:tr w14:paraId="3150AEDB">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613323AB">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4</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7F6109">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检验员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889529">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3</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执行专检</w:t>
            </w:r>
          </w:p>
        </w:tc>
        <w:tc>
          <w:tcPr>
            <w:tcW w:w="26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F8077C">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报工</w:t>
            </w:r>
          </w:p>
        </w:tc>
        <w:tc>
          <w:tcPr>
            <w:tcW w:w="14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35DD8C">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MOM-RW</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7</w:t>
            </w:r>
          </w:p>
        </w:tc>
      </w:tr>
    </w:tbl>
    <w:p w14:paraId="70BD7DE5">
      <w:pPr>
        <w:ind w:left="0" w:leftChars="0" w:firstLine="0" w:firstLineChars="0"/>
        <w:rPr>
          <w:rFonts w:hint="eastAsia" w:asciiTheme="minorEastAsia" w:hAnsiTheme="minorEastAsia" w:eastAsiaTheme="minorEastAsia" w:cstheme="minorEastAsia"/>
          <w:b/>
          <w:bCs/>
          <w:kern w:val="2"/>
          <w:sz w:val="28"/>
          <w:szCs w:val="28"/>
          <w:lang w:val="en-US" w:eastAsia="zh-CN" w:bidi="ar-SA"/>
        </w:rPr>
      </w:pPr>
    </w:p>
    <w:p w14:paraId="32CCA99B">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功能设计</w:t>
      </w:r>
    </w:p>
    <w:p w14:paraId="76F0A9BD">
      <w:pPr>
        <w:pStyle w:val="6"/>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检验任务管理</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54833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24ED303A">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73BCE229">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MOM-GCJY-01</w:t>
            </w:r>
          </w:p>
        </w:tc>
      </w:tr>
      <w:tr w14:paraId="725AA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32EFAD04">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456DC46D">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检验任务管理</w:t>
            </w:r>
          </w:p>
        </w:tc>
      </w:tr>
      <w:tr w14:paraId="4440F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1A21E340">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7D3E3AD8">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检验员、操作员</w:t>
            </w:r>
          </w:p>
        </w:tc>
      </w:tr>
      <w:tr w14:paraId="65B15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554E5774">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69349BA">
            <w:pPr>
              <w:keepNext w:val="0"/>
              <w:keepLines w:val="0"/>
              <w:numPr>
                <w:ilvl w:val="0"/>
                <w:numId w:val="41"/>
              </w:numPr>
              <w:suppressLineNumbers w:val="0"/>
              <w:spacing w:before="0" w:beforeLines="0" w:beforeAutospacing="0" w:after="0" w:afterLines="0" w:afterAutospacing="0" w:line="300" w:lineRule="auto"/>
              <w:ind w:left="0" w:leftChars="0" w:right="0" w:rightChars="0" w:firstLine="0" w:firstLine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管理入库检验任务，互检任务，专检任务的执行与报工；</w:t>
            </w:r>
          </w:p>
          <w:p w14:paraId="7EAAC64B">
            <w:pPr>
              <w:keepNext w:val="0"/>
              <w:keepLines w:val="0"/>
              <w:numPr>
                <w:ilvl w:val="0"/>
                <w:numId w:val="41"/>
              </w:numPr>
              <w:suppressLineNumbers w:val="0"/>
              <w:spacing w:before="0" w:beforeLines="0" w:beforeAutospacing="0" w:after="0" w:afterLines="0" w:afterAutospacing="0" w:line="300" w:lineRule="auto"/>
              <w:ind w:left="0" w:leftChars="0" w:right="0" w:rightChars="0" w:firstLine="0" w:firstLine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查询检验任务的执行记录；</w:t>
            </w:r>
          </w:p>
        </w:tc>
      </w:tr>
      <w:tr w14:paraId="48018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2C528181">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02B98BF7">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根据PLM系统的工艺路线中工序的检验控制定义，在计划排程时形成互检任务，专检任务。</w:t>
            </w:r>
          </w:p>
          <w:p w14:paraId="2A03F8C5">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b w:val="0"/>
                <w:bCs w:val="0"/>
                <w:kern w:val="0"/>
                <w:sz w:val="24"/>
                <w:szCs w:val="24"/>
                <w:lang w:val="en-US" w:eastAsia="zh-CN" w:bidi="ar"/>
              </w:rPr>
            </w:pPr>
            <w:r>
              <w:rPr>
                <w:rFonts w:hint="eastAsia" w:asciiTheme="minorEastAsia" w:hAnsiTheme="minorEastAsia" w:eastAsiaTheme="minorEastAsia" w:cstheme="minorEastAsia"/>
                <w:highlight w:val="none"/>
                <w:lang w:val="en-US" w:eastAsia="zh-CN"/>
              </w:rPr>
              <w:t>特种检测任务：</w:t>
            </w:r>
            <w:r>
              <w:rPr>
                <w:rFonts w:hint="eastAsia" w:asciiTheme="minorEastAsia" w:hAnsiTheme="minorEastAsia" w:eastAsiaTheme="minorEastAsia" w:cstheme="minorEastAsia"/>
                <w:b w:val="0"/>
                <w:bCs w:val="0"/>
                <w:kern w:val="0"/>
                <w:sz w:val="24"/>
                <w:szCs w:val="24"/>
                <w:lang w:val="en-US" w:eastAsia="zh-CN" w:bidi="ar"/>
              </w:rPr>
              <w:t>针对过程检验中的特种检测，如X光、磁粉、孔探、无损检测，要求工艺员在PLM系统系统中编制工艺规程时，将此类检测设定为检测工序。MOM系统接收工艺路线后，将特种检测以工序任务的形式分派到相关检测人员，检测人员经过检测设备进行检测后，对检测工序任务进行报工操作，并将检测报告扫描上传。</w:t>
            </w:r>
          </w:p>
        </w:tc>
      </w:tr>
    </w:tbl>
    <w:p w14:paraId="1A6324C5">
      <w:pPr>
        <w:numPr>
          <w:ilvl w:val="0"/>
          <w:numId w:val="14"/>
        </w:numPr>
        <w:ind w:left="960" w:leftChars="0" w:hanging="480" w:firstLineChars="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检验任务管理</w:t>
      </w:r>
    </w:p>
    <w:p w14:paraId="2F91A742">
      <w:pPr>
        <w:pStyle w:val="8"/>
        <w:widowControl w:val="0"/>
        <w:numPr>
          <w:ilvl w:val="0"/>
          <w:numId w:val="0"/>
        </w:numPr>
        <w:spacing w:line="360" w:lineRule="auto"/>
        <w:jc w:val="both"/>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rPr>
        <w:drawing>
          <wp:inline distT="0" distB="0" distL="114300" distR="114300">
            <wp:extent cx="5262880" cy="2505075"/>
            <wp:effectExtent l="0" t="0" r="10160" b="9525"/>
            <wp:docPr id="9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25"/>
                    <pic:cNvPicPr>
                      <a:picLocks noChangeAspect="1"/>
                    </pic:cNvPicPr>
                  </pic:nvPicPr>
                  <pic:blipFill>
                    <a:blip r:embed="rId117"/>
                    <a:stretch>
                      <a:fillRect/>
                    </a:stretch>
                  </pic:blipFill>
                  <pic:spPr>
                    <a:xfrm>
                      <a:off x="0" y="0"/>
                      <a:ext cx="5262880" cy="2505075"/>
                    </a:xfrm>
                    <a:prstGeom prst="rect">
                      <a:avLst/>
                    </a:prstGeom>
                    <a:noFill/>
                    <a:ln>
                      <a:noFill/>
                    </a:ln>
                  </pic:spPr>
                </pic:pic>
              </a:graphicData>
            </a:graphic>
          </wp:inline>
        </w:drawing>
      </w:r>
    </w:p>
    <w:p w14:paraId="49EAEDA4">
      <w:pPr>
        <w:numPr>
          <w:ilvl w:val="0"/>
          <w:numId w:val="14"/>
        </w:numPr>
        <w:ind w:left="960" w:leftChars="0" w:hanging="480" w:firstLineChars="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功能验收标准</w:t>
      </w:r>
    </w:p>
    <w:p w14:paraId="2B323F87">
      <w:pPr>
        <w:pStyle w:val="8"/>
        <w:widowControl w:val="0"/>
        <w:numPr>
          <w:ilvl w:val="0"/>
          <w:numId w:val="0"/>
        </w:numPr>
        <w:spacing w:line="360" w:lineRule="auto"/>
        <w:ind w:firstLine="480" w:firstLineChars="200"/>
        <w:jc w:val="both"/>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MOM系统能够根据工艺路线中的工序检验控制要求形成正确的互检任务，专检任务。</w:t>
      </w:r>
    </w:p>
    <w:p w14:paraId="5F8074A1">
      <w:pPr>
        <w:pStyle w:val="8"/>
        <w:widowControl w:val="0"/>
        <w:numPr>
          <w:ilvl w:val="0"/>
          <w:numId w:val="0"/>
        </w:numPr>
        <w:spacing w:line="360" w:lineRule="auto"/>
        <w:jc w:val="both"/>
        <w:rPr>
          <w:rFonts w:hint="eastAsia" w:asciiTheme="minorEastAsia" w:hAnsiTheme="minorEastAsia" w:eastAsiaTheme="minorEastAsia" w:cstheme="minorEastAsia"/>
          <w:lang w:val="en-US" w:eastAsia="zh-CN"/>
        </w:rPr>
      </w:pPr>
    </w:p>
    <w:p w14:paraId="118212D1">
      <w:pPr>
        <w:pStyle w:val="4"/>
        <w:rPr>
          <w:rFonts w:hint="eastAsia" w:asciiTheme="minorEastAsia" w:hAnsiTheme="minorEastAsia" w:eastAsiaTheme="minorEastAsia" w:cstheme="minorEastAsia"/>
          <w:b/>
          <w:bCs/>
          <w:kern w:val="2"/>
          <w:sz w:val="28"/>
          <w:szCs w:val="28"/>
          <w:lang w:val="en-US" w:eastAsia="zh-CN" w:bidi="ar-SA"/>
        </w:rPr>
      </w:pPr>
      <w:bookmarkStart w:id="53" w:name="_Toc27489"/>
      <w:r>
        <w:rPr>
          <w:rFonts w:hint="eastAsia" w:asciiTheme="minorEastAsia" w:hAnsiTheme="minorEastAsia" w:eastAsiaTheme="minorEastAsia" w:cstheme="minorEastAsia"/>
          <w:b/>
          <w:bCs/>
          <w:kern w:val="2"/>
          <w:sz w:val="28"/>
          <w:szCs w:val="28"/>
          <w:lang w:val="en-US" w:eastAsia="zh-CN" w:bidi="ar-SA"/>
        </w:rPr>
        <w:t>故检管理</w:t>
      </w:r>
      <w:bookmarkEnd w:id="53"/>
    </w:p>
    <w:p w14:paraId="229FF0BC">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目标业务流程</w:t>
      </w:r>
    </w:p>
    <w:p w14:paraId="4BFB4DFB">
      <w:pPr>
        <w:numPr>
          <w:ilvl w:val="0"/>
          <w:numId w:val="14"/>
        </w:numPr>
        <w:ind w:left="960" w:leftChars="0" w:hanging="480" w:firstLineChars="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lang w:val="en-US" w:eastAsia="zh-CN"/>
        </w:rPr>
        <w:t>流程范围</w:t>
      </w:r>
    </w:p>
    <w:tbl>
      <w:tblPr>
        <w:tblStyle w:val="20"/>
        <w:tblW w:w="8172" w:type="dxa"/>
        <w:tblInd w:w="24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08"/>
        <w:gridCol w:w="6864"/>
      </w:tblGrid>
      <w:tr w14:paraId="06A70B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130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BC0F947">
            <w:pPr>
              <w:pStyle w:val="19"/>
              <w:keepNext w:val="0"/>
              <w:keepLines w:val="0"/>
              <w:widowControl/>
              <w:suppressLineNumbers w:val="0"/>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color w:val="000000"/>
                <w:sz w:val="24"/>
                <w:szCs w:val="24"/>
              </w:rPr>
              <w:t>流程</w:t>
            </w:r>
            <w:r>
              <w:rPr>
                <w:rFonts w:hint="eastAsia" w:asciiTheme="minorEastAsia" w:hAnsiTheme="minorEastAsia" w:eastAsiaTheme="minorEastAsia" w:cstheme="minorEastAsia"/>
                <w:b/>
                <w:bCs/>
                <w:i w:val="0"/>
                <w:iCs w:val="0"/>
                <w:color w:val="000000"/>
                <w:sz w:val="24"/>
                <w:szCs w:val="24"/>
              </w:rPr>
              <w:t>起点</w:t>
            </w:r>
          </w:p>
        </w:tc>
        <w:tc>
          <w:tcPr>
            <w:tcW w:w="686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206905F">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分解过程异常发现异常</w:t>
            </w:r>
          </w:p>
        </w:tc>
      </w:tr>
      <w:tr w14:paraId="254E55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130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5CB3384">
            <w:pPr>
              <w:pStyle w:val="19"/>
              <w:keepNext w:val="0"/>
              <w:keepLines w:val="0"/>
              <w:widowControl/>
              <w:suppressLineNumbers w:val="0"/>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color w:val="000000"/>
                <w:sz w:val="24"/>
                <w:szCs w:val="24"/>
              </w:rPr>
              <w:t>流程</w:t>
            </w:r>
            <w:r>
              <w:rPr>
                <w:rFonts w:hint="eastAsia" w:asciiTheme="minorEastAsia" w:hAnsiTheme="minorEastAsia" w:eastAsiaTheme="minorEastAsia" w:cstheme="minorEastAsia"/>
                <w:b/>
                <w:bCs/>
                <w:i w:val="0"/>
                <w:iCs w:val="0"/>
                <w:color w:val="000000"/>
                <w:sz w:val="24"/>
                <w:szCs w:val="24"/>
              </w:rPr>
              <w:t>终点</w:t>
            </w:r>
          </w:p>
        </w:tc>
        <w:tc>
          <w:tcPr>
            <w:tcW w:w="686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8270F74">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分解过程异常已处理</w:t>
            </w:r>
          </w:p>
        </w:tc>
      </w:tr>
      <w:tr w14:paraId="39CFF7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130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92C7733">
            <w:pPr>
              <w:pStyle w:val="19"/>
              <w:keepNext w:val="0"/>
              <w:keepLines w:val="0"/>
              <w:widowControl/>
              <w:suppressLineNumbers w:val="0"/>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olor w:val="000000"/>
                <w:sz w:val="24"/>
                <w:szCs w:val="24"/>
              </w:rPr>
              <w:t>输入</w:t>
            </w:r>
          </w:p>
        </w:tc>
        <w:tc>
          <w:tcPr>
            <w:tcW w:w="686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7B9882A">
            <w:pPr>
              <w:keepNext w:val="0"/>
              <w:keepLines w:val="0"/>
              <w:widowControl/>
              <w:suppressLineNumbers w:val="0"/>
              <w:spacing w:before="0" w:beforeAutospacing="0" w:after="0" w:afterAutospacing="0" w:line="240" w:lineRule="auto"/>
              <w:ind w:left="0" w:leftChars="0" w:right="0" w:rightChars="0" w:firstLine="0" w:firstLineChars="0"/>
              <w:jc w:val="left"/>
              <w:rPr>
                <w:rFonts w:hint="eastAsia" w:asciiTheme="minorEastAsia" w:hAnsiTheme="minorEastAsia" w:eastAsiaTheme="minorEastAsia" w:cstheme="minorEastAsia"/>
                <w:kern w:val="0"/>
                <w:sz w:val="24"/>
                <w:szCs w:val="24"/>
                <w:lang w:val="en-US" w:eastAsia="zh-CN" w:bidi="ar-SA"/>
              </w:rPr>
            </w:pPr>
            <w:r>
              <w:rPr>
                <w:rFonts w:hint="eastAsia" w:asciiTheme="minorEastAsia" w:hAnsiTheme="minorEastAsia" w:eastAsiaTheme="minorEastAsia" w:cstheme="minorEastAsia"/>
                <w:kern w:val="0"/>
                <w:sz w:val="24"/>
                <w:szCs w:val="24"/>
                <w:lang w:val="en-US" w:eastAsia="zh-CN"/>
              </w:rPr>
              <w:t>分解任务</w:t>
            </w:r>
          </w:p>
        </w:tc>
      </w:tr>
      <w:tr w14:paraId="084DF5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130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CFCAFC1">
            <w:pPr>
              <w:pStyle w:val="19"/>
              <w:keepNext w:val="0"/>
              <w:keepLines w:val="0"/>
              <w:widowControl/>
              <w:suppressLineNumbers w:val="0"/>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olor w:val="000000"/>
                <w:sz w:val="24"/>
                <w:szCs w:val="24"/>
              </w:rPr>
              <w:t>输出</w:t>
            </w:r>
          </w:p>
        </w:tc>
        <w:tc>
          <w:tcPr>
            <w:tcW w:w="686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A77FE08">
            <w:pPr>
              <w:keepNext w:val="0"/>
              <w:keepLines w:val="0"/>
              <w:widowControl/>
              <w:suppressLineNumbers w:val="0"/>
              <w:spacing w:before="0" w:beforeAutospacing="0" w:after="0" w:afterAutospacing="0" w:line="240" w:lineRule="auto"/>
              <w:ind w:left="0" w:leftChars="0" w:right="0" w:rightChars="0" w:firstLine="0" w:firstLineChars="0"/>
              <w:jc w:val="left"/>
              <w:rPr>
                <w:rFonts w:hint="eastAsia" w:asciiTheme="minorEastAsia" w:hAnsiTheme="minorEastAsia" w:eastAsiaTheme="minorEastAsia" w:cstheme="minorEastAsia"/>
                <w:kern w:val="0"/>
                <w:sz w:val="24"/>
                <w:szCs w:val="24"/>
                <w:lang w:val="en-US" w:eastAsia="zh-CN" w:bidi="ar-SA"/>
              </w:rPr>
            </w:pPr>
            <w:r>
              <w:rPr>
                <w:rFonts w:hint="eastAsia" w:asciiTheme="minorEastAsia" w:hAnsiTheme="minorEastAsia" w:eastAsiaTheme="minorEastAsia" w:cstheme="minorEastAsia"/>
                <w:kern w:val="0"/>
                <w:sz w:val="24"/>
                <w:szCs w:val="24"/>
                <w:lang w:val="en-US" w:eastAsia="zh-CN"/>
              </w:rPr>
              <w:t>故检单、处理结果</w:t>
            </w:r>
          </w:p>
        </w:tc>
      </w:tr>
    </w:tbl>
    <w:p w14:paraId="790AC116">
      <w:pPr>
        <w:numPr>
          <w:ilvl w:val="0"/>
          <w:numId w:val="14"/>
        </w:numPr>
        <w:ind w:left="960" w:leftChars="0" w:hanging="48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流程设计</w:t>
      </w:r>
    </w:p>
    <w:p w14:paraId="2438CFCC">
      <w:pPr>
        <w:ind w:left="0" w:leftChars="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sz w:val="21"/>
          <w:szCs w:val="21"/>
        </w:rPr>
        <w:drawing>
          <wp:inline distT="0" distB="0" distL="114300" distR="114300">
            <wp:extent cx="5568315" cy="3336290"/>
            <wp:effectExtent l="0" t="0" r="9525" b="1270"/>
            <wp:docPr id="76"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3" descr="IMG_256"/>
                    <pic:cNvPicPr>
                      <a:picLocks noChangeAspect="1"/>
                    </pic:cNvPicPr>
                  </pic:nvPicPr>
                  <pic:blipFill>
                    <a:blip r:embed="rId118"/>
                    <a:stretch>
                      <a:fillRect/>
                    </a:stretch>
                  </pic:blipFill>
                  <pic:spPr>
                    <a:xfrm>
                      <a:off x="0" y="0"/>
                      <a:ext cx="5568315" cy="3336290"/>
                    </a:xfrm>
                    <a:prstGeom prst="rect">
                      <a:avLst/>
                    </a:prstGeom>
                    <a:noFill/>
                    <a:ln w="9525">
                      <a:noFill/>
                    </a:ln>
                  </pic:spPr>
                </pic:pic>
              </a:graphicData>
            </a:graphic>
          </wp:inline>
        </w:drawing>
      </w:r>
    </w:p>
    <w:p w14:paraId="2F6EF1DF">
      <w:pPr>
        <w:numPr>
          <w:ilvl w:val="0"/>
          <w:numId w:val="14"/>
        </w:numPr>
        <w:ind w:left="960" w:leftChars="0" w:hanging="48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流程说明</w:t>
      </w:r>
    </w:p>
    <w:tbl>
      <w:tblPr>
        <w:tblStyle w:val="20"/>
        <w:tblW w:w="4862" w:type="pct"/>
        <w:tblInd w:w="121"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12"/>
        <w:gridCol w:w="785"/>
        <w:gridCol w:w="3406"/>
        <w:gridCol w:w="888"/>
        <w:gridCol w:w="852"/>
        <w:gridCol w:w="780"/>
        <w:gridCol w:w="864"/>
      </w:tblGrid>
      <w:tr w14:paraId="2E2EF473">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440" w:hRule="atLeast"/>
          <w:tblHeader/>
        </w:trPr>
        <w:tc>
          <w:tcPr>
            <w:tcW w:w="712"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692F25EF">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活动编码</w:t>
            </w:r>
          </w:p>
        </w:tc>
        <w:tc>
          <w:tcPr>
            <w:tcW w:w="785"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09DC8AF2">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活动名称</w:t>
            </w:r>
          </w:p>
        </w:tc>
        <w:tc>
          <w:tcPr>
            <w:tcW w:w="3406"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48D7FF63">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活动内容</w:t>
            </w:r>
          </w:p>
        </w:tc>
        <w:tc>
          <w:tcPr>
            <w:tcW w:w="888"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52EC4171">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角色</w:t>
            </w:r>
          </w:p>
        </w:tc>
        <w:tc>
          <w:tcPr>
            <w:tcW w:w="852"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1CEF9514">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输入</w:t>
            </w:r>
          </w:p>
        </w:tc>
        <w:tc>
          <w:tcPr>
            <w:tcW w:w="78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1A74DE21">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输出</w:t>
            </w:r>
          </w:p>
        </w:tc>
        <w:tc>
          <w:tcPr>
            <w:tcW w:w="864"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49E87D26">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模板/表单</w:t>
            </w:r>
          </w:p>
        </w:tc>
      </w:tr>
      <w:tr w14:paraId="4F1B4E0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1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472B544">
            <w:pPr>
              <w:keepNext w:val="0"/>
              <w:keepLines w:val="0"/>
              <w:widowControl/>
              <w:suppressLineNumbers w:val="0"/>
              <w:spacing w:before="0" w:beforeAutospacing="0" w:after="0" w:afterAutospacing="0" w:line="240" w:lineRule="auto"/>
              <w:ind w:left="0" w:right="0" w:firstLine="0" w:firstLineChars="0"/>
              <w:jc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010</w:t>
            </w:r>
          </w:p>
        </w:tc>
        <w:tc>
          <w:tcPr>
            <w:tcW w:w="78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A3E913A">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问题上报</w:t>
            </w:r>
          </w:p>
        </w:tc>
        <w:tc>
          <w:tcPr>
            <w:tcW w:w="340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D6AA734">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在发动机分解任务执行过程中，操作员发现问题，需上报检验.</w:t>
            </w:r>
          </w:p>
        </w:tc>
        <w:tc>
          <w:tcPr>
            <w:tcW w:w="88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92DF60C">
            <w:pPr>
              <w:keepNext w:val="0"/>
              <w:keepLines w:val="0"/>
              <w:widowControl/>
              <w:suppressLineNumbers w:val="0"/>
              <w:spacing w:before="0" w:beforeAutospacing="0" w:after="0" w:afterAutospacing="0" w:line="240" w:lineRule="auto"/>
              <w:ind w:left="0" w:right="0" w:firstLine="0" w:firstLineChars="0"/>
              <w:jc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操作员</w:t>
            </w:r>
          </w:p>
        </w:tc>
        <w:tc>
          <w:tcPr>
            <w:tcW w:w="85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E91B1FB">
            <w:pPr>
              <w:keepNext w:val="0"/>
              <w:keepLines w:val="0"/>
              <w:widowControl/>
              <w:suppressLineNumbers w:val="0"/>
              <w:spacing w:before="0" w:beforeAutospacing="0" w:after="0" w:afterAutospacing="0" w:line="240" w:lineRule="auto"/>
              <w:ind w:left="0" w:right="0" w:firstLine="0" w:firstLineChars="0"/>
              <w:jc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分解任务</w:t>
            </w:r>
          </w:p>
        </w:tc>
        <w:tc>
          <w:tcPr>
            <w:tcW w:w="7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559D726">
            <w:pPr>
              <w:keepNext w:val="0"/>
              <w:keepLines w:val="0"/>
              <w:widowControl/>
              <w:suppressLineNumbers w:val="0"/>
              <w:spacing w:before="0" w:beforeAutospacing="0" w:after="0" w:afterAutospacing="0" w:line="240" w:lineRule="auto"/>
              <w:ind w:left="0" w:right="0" w:firstLine="0" w:firstLineChars="0"/>
              <w:jc w:val="center"/>
              <w:rPr>
                <w:rFonts w:hint="default"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异常问题</w:t>
            </w:r>
          </w:p>
        </w:tc>
        <w:tc>
          <w:tcPr>
            <w:tcW w:w="86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75163FD">
            <w:pPr>
              <w:keepNext w:val="0"/>
              <w:keepLines w:val="0"/>
              <w:widowControl/>
              <w:suppressLineNumbers w:val="0"/>
              <w:spacing w:before="0" w:beforeAutospacing="0" w:after="0" w:afterAutospacing="0" w:line="240" w:lineRule="auto"/>
              <w:ind w:left="0" w:right="0" w:firstLine="0" w:firstLineChars="0"/>
              <w:jc w:val="center"/>
              <w:rPr>
                <w:rFonts w:hint="eastAsia" w:asciiTheme="minorEastAsia" w:hAnsiTheme="minorEastAsia" w:eastAsiaTheme="minorEastAsia" w:cstheme="minorEastAsia"/>
                <w:kern w:val="0"/>
                <w:sz w:val="24"/>
                <w:szCs w:val="24"/>
                <w:lang w:val="en-US" w:eastAsia="zh-CN"/>
              </w:rPr>
            </w:pPr>
          </w:p>
        </w:tc>
      </w:tr>
      <w:tr w14:paraId="25FFFBBA">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1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83E6214">
            <w:pPr>
              <w:keepNext w:val="0"/>
              <w:keepLines w:val="0"/>
              <w:widowControl/>
              <w:suppressLineNumbers w:val="0"/>
              <w:spacing w:before="0" w:beforeAutospacing="0" w:after="0" w:afterAutospacing="0" w:line="240" w:lineRule="auto"/>
              <w:ind w:left="0" w:right="0" w:firstLine="0" w:firstLineChars="0"/>
              <w:jc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020</w:t>
            </w:r>
          </w:p>
        </w:tc>
        <w:tc>
          <w:tcPr>
            <w:tcW w:w="78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BF4E426">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创建填写故检单</w:t>
            </w:r>
          </w:p>
        </w:tc>
        <w:tc>
          <w:tcPr>
            <w:tcW w:w="340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DA93446">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在发动机分解任务执行过程中，检验员复检发现问题及操作者反馈问题，均需填写故检单，描述清楚问题现状、发生时间等信息。</w:t>
            </w:r>
          </w:p>
        </w:tc>
        <w:tc>
          <w:tcPr>
            <w:tcW w:w="88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15F7522">
            <w:pPr>
              <w:keepNext w:val="0"/>
              <w:keepLines w:val="0"/>
              <w:widowControl/>
              <w:suppressLineNumbers w:val="0"/>
              <w:spacing w:before="0" w:beforeAutospacing="0" w:after="0" w:afterAutospacing="0" w:line="240" w:lineRule="auto"/>
              <w:ind w:left="0" w:right="0" w:firstLine="0" w:firstLineChars="0"/>
              <w:jc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检验员</w:t>
            </w:r>
          </w:p>
        </w:tc>
        <w:tc>
          <w:tcPr>
            <w:tcW w:w="85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C2D076D">
            <w:pPr>
              <w:keepNext w:val="0"/>
              <w:keepLines w:val="0"/>
              <w:widowControl/>
              <w:suppressLineNumbers w:val="0"/>
              <w:spacing w:before="0" w:beforeAutospacing="0" w:after="0" w:afterAutospacing="0" w:line="240" w:lineRule="auto"/>
              <w:ind w:left="0" w:right="0" w:firstLine="0" w:firstLineChars="0"/>
              <w:jc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复检发现问题、操作者反馈问题</w:t>
            </w:r>
          </w:p>
        </w:tc>
        <w:tc>
          <w:tcPr>
            <w:tcW w:w="7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22E1993">
            <w:pPr>
              <w:keepNext w:val="0"/>
              <w:keepLines w:val="0"/>
              <w:widowControl/>
              <w:suppressLineNumbers w:val="0"/>
              <w:spacing w:before="0" w:beforeAutospacing="0" w:after="0" w:afterAutospacing="0" w:line="240" w:lineRule="auto"/>
              <w:ind w:left="0" w:right="0" w:firstLine="0" w:firstLineChars="0"/>
              <w:jc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故检单</w:t>
            </w:r>
          </w:p>
        </w:tc>
        <w:tc>
          <w:tcPr>
            <w:tcW w:w="86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14FE4A3">
            <w:pPr>
              <w:keepNext w:val="0"/>
              <w:keepLines w:val="0"/>
              <w:widowControl/>
              <w:suppressLineNumbers w:val="0"/>
              <w:spacing w:before="0" w:beforeAutospacing="0" w:after="0" w:afterAutospacing="0" w:line="240" w:lineRule="auto"/>
              <w:ind w:left="0" w:right="0" w:firstLine="0" w:firstLineChars="0"/>
              <w:jc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故检单</w:t>
            </w:r>
          </w:p>
        </w:tc>
      </w:tr>
      <w:tr w14:paraId="4FD03D2A">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1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F36B552">
            <w:pPr>
              <w:keepNext w:val="0"/>
              <w:keepLines w:val="0"/>
              <w:widowControl/>
              <w:suppressLineNumbers w:val="0"/>
              <w:spacing w:before="0" w:beforeAutospacing="0" w:after="0" w:afterAutospacing="0" w:line="240" w:lineRule="auto"/>
              <w:ind w:left="0" w:right="0" w:firstLine="0" w:firstLineChars="0"/>
              <w:jc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030</w:t>
            </w:r>
          </w:p>
        </w:tc>
        <w:tc>
          <w:tcPr>
            <w:tcW w:w="78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786A45F">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确认故检信息</w:t>
            </w:r>
          </w:p>
        </w:tc>
        <w:tc>
          <w:tcPr>
            <w:tcW w:w="340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2357746">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工艺员对故检信息做正确性和完整性确认，确认后提交设计员。</w:t>
            </w:r>
          </w:p>
        </w:tc>
        <w:tc>
          <w:tcPr>
            <w:tcW w:w="88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6EBA2D4">
            <w:pPr>
              <w:keepNext w:val="0"/>
              <w:keepLines w:val="0"/>
              <w:widowControl/>
              <w:suppressLineNumbers w:val="0"/>
              <w:spacing w:before="0" w:beforeAutospacing="0" w:after="0" w:afterAutospacing="0" w:line="240" w:lineRule="auto"/>
              <w:ind w:left="0" w:right="0" w:firstLine="0" w:firstLineChars="0"/>
              <w:jc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工艺员</w:t>
            </w:r>
          </w:p>
        </w:tc>
        <w:tc>
          <w:tcPr>
            <w:tcW w:w="85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234E69C">
            <w:pPr>
              <w:keepNext w:val="0"/>
              <w:keepLines w:val="0"/>
              <w:widowControl/>
              <w:suppressLineNumbers w:val="0"/>
              <w:spacing w:before="0" w:beforeAutospacing="0" w:after="0" w:afterAutospacing="0" w:line="240" w:lineRule="auto"/>
              <w:ind w:left="0" w:right="0" w:firstLine="0" w:firstLineChars="0"/>
              <w:jc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故检单</w:t>
            </w:r>
          </w:p>
        </w:tc>
        <w:tc>
          <w:tcPr>
            <w:tcW w:w="7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25FC484">
            <w:pPr>
              <w:keepNext w:val="0"/>
              <w:keepLines w:val="0"/>
              <w:widowControl/>
              <w:suppressLineNumbers w:val="0"/>
              <w:spacing w:before="0" w:beforeAutospacing="0" w:after="0" w:afterAutospacing="0" w:line="240" w:lineRule="auto"/>
              <w:ind w:left="0" w:right="0" w:firstLine="0" w:firstLineChars="0"/>
              <w:jc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故检单</w:t>
            </w:r>
          </w:p>
        </w:tc>
        <w:tc>
          <w:tcPr>
            <w:tcW w:w="86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1C35DA5">
            <w:pPr>
              <w:keepNext w:val="0"/>
              <w:keepLines w:val="0"/>
              <w:widowControl/>
              <w:suppressLineNumbers w:val="0"/>
              <w:spacing w:before="0" w:beforeAutospacing="0" w:after="0" w:afterAutospacing="0" w:line="240" w:lineRule="auto"/>
              <w:ind w:left="0" w:right="0" w:firstLine="0" w:firstLineChars="0"/>
              <w:jc w:val="center"/>
              <w:rPr>
                <w:rFonts w:hint="eastAsia" w:asciiTheme="minorEastAsia" w:hAnsiTheme="minorEastAsia" w:eastAsiaTheme="minorEastAsia" w:cstheme="minorEastAsia"/>
                <w:kern w:val="0"/>
                <w:sz w:val="24"/>
                <w:szCs w:val="24"/>
                <w:lang w:val="en-US" w:eastAsia="zh-CN"/>
              </w:rPr>
            </w:pPr>
          </w:p>
        </w:tc>
      </w:tr>
      <w:tr w14:paraId="0CE15D4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1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5F1E2BC">
            <w:pPr>
              <w:keepNext w:val="0"/>
              <w:keepLines w:val="0"/>
              <w:widowControl/>
              <w:suppressLineNumbers w:val="0"/>
              <w:spacing w:before="0" w:beforeAutospacing="0" w:after="0" w:afterAutospacing="0" w:line="240" w:lineRule="auto"/>
              <w:ind w:left="0" w:right="0" w:firstLine="0" w:firstLineChars="0"/>
              <w:jc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040</w:t>
            </w:r>
          </w:p>
        </w:tc>
        <w:tc>
          <w:tcPr>
            <w:tcW w:w="78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FBE489B">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给出审理意见</w:t>
            </w:r>
          </w:p>
        </w:tc>
        <w:tc>
          <w:tcPr>
            <w:tcW w:w="340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8CFAC09">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设计员（具有相应不合格品审理资格级别）给出审理意见。</w:t>
            </w:r>
          </w:p>
        </w:tc>
        <w:tc>
          <w:tcPr>
            <w:tcW w:w="88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71D0BDF">
            <w:pPr>
              <w:keepNext w:val="0"/>
              <w:keepLines w:val="0"/>
              <w:widowControl/>
              <w:suppressLineNumbers w:val="0"/>
              <w:spacing w:before="0" w:beforeAutospacing="0" w:after="0" w:afterAutospacing="0" w:line="240" w:lineRule="auto"/>
              <w:ind w:left="0" w:right="0" w:firstLine="0" w:firstLineChars="0"/>
              <w:jc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设计员</w:t>
            </w:r>
          </w:p>
        </w:tc>
        <w:tc>
          <w:tcPr>
            <w:tcW w:w="85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CFEE9AD">
            <w:pPr>
              <w:keepNext w:val="0"/>
              <w:keepLines w:val="0"/>
              <w:widowControl/>
              <w:suppressLineNumbers w:val="0"/>
              <w:spacing w:before="0" w:beforeAutospacing="0" w:after="0" w:afterAutospacing="0" w:line="240" w:lineRule="auto"/>
              <w:ind w:left="0" w:right="0" w:firstLine="0" w:firstLineChars="0"/>
              <w:jc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故检单</w:t>
            </w:r>
          </w:p>
        </w:tc>
        <w:tc>
          <w:tcPr>
            <w:tcW w:w="7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545A7EA">
            <w:pPr>
              <w:keepNext w:val="0"/>
              <w:keepLines w:val="0"/>
              <w:widowControl/>
              <w:suppressLineNumbers w:val="0"/>
              <w:spacing w:before="0" w:beforeAutospacing="0" w:after="0" w:afterAutospacing="0" w:line="240" w:lineRule="auto"/>
              <w:ind w:left="0" w:right="0" w:firstLine="0" w:firstLineChars="0"/>
              <w:jc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故检单</w:t>
            </w:r>
          </w:p>
        </w:tc>
        <w:tc>
          <w:tcPr>
            <w:tcW w:w="86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8AA2B84">
            <w:pPr>
              <w:keepNext w:val="0"/>
              <w:keepLines w:val="0"/>
              <w:widowControl/>
              <w:suppressLineNumbers w:val="0"/>
              <w:spacing w:before="0" w:beforeAutospacing="0" w:after="0" w:afterAutospacing="0" w:line="240" w:lineRule="auto"/>
              <w:ind w:left="0" w:right="0" w:firstLine="0" w:firstLineChars="0"/>
              <w:jc w:val="center"/>
              <w:rPr>
                <w:rFonts w:hint="eastAsia" w:asciiTheme="minorEastAsia" w:hAnsiTheme="minorEastAsia" w:eastAsiaTheme="minorEastAsia" w:cstheme="minorEastAsia"/>
                <w:kern w:val="0"/>
                <w:sz w:val="24"/>
                <w:szCs w:val="24"/>
                <w:lang w:val="en-US" w:eastAsia="zh-CN"/>
              </w:rPr>
            </w:pPr>
          </w:p>
        </w:tc>
      </w:tr>
      <w:tr w14:paraId="34ECC03E">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1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4B459D3">
            <w:pPr>
              <w:keepNext w:val="0"/>
              <w:keepLines w:val="0"/>
              <w:widowControl/>
              <w:suppressLineNumbers w:val="0"/>
              <w:spacing w:before="0" w:beforeAutospacing="0" w:after="0" w:afterAutospacing="0" w:line="240" w:lineRule="auto"/>
              <w:ind w:left="0" w:right="0" w:firstLine="0" w:firstLineChars="0"/>
              <w:jc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050</w:t>
            </w:r>
          </w:p>
        </w:tc>
        <w:tc>
          <w:tcPr>
            <w:tcW w:w="78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39678E1">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现场处理</w:t>
            </w:r>
          </w:p>
        </w:tc>
        <w:tc>
          <w:tcPr>
            <w:tcW w:w="340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DC9614F">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审理意见为“现场处理”，操作员根据设计提供的处理措施，现场进行问题处理。</w:t>
            </w:r>
          </w:p>
        </w:tc>
        <w:tc>
          <w:tcPr>
            <w:tcW w:w="88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423986B">
            <w:pPr>
              <w:keepNext w:val="0"/>
              <w:keepLines w:val="0"/>
              <w:widowControl/>
              <w:suppressLineNumbers w:val="0"/>
              <w:spacing w:before="0" w:beforeAutospacing="0" w:after="0" w:afterAutospacing="0" w:line="240" w:lineRule="auto"/>
              <w:ind w:left="0" w:right="0" w:firstLine="0" w:firstLineChars="0"/>
              <w:jc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装试操作员</w:t>
            </w:r>
          </w:p>
        </w:tc>
        <w:tc>
          <w:tcPr>
            <w:tcW w:w="85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CF4BF10">
            <w:pPr>
              <w:keepNext w:val="0"/>
              <w:keepLines w:val="0"/>
              <w:widowControl/>
              <w:suppressLineNumbers w:val="0"/>
              <w:spacing w:before="0" w:beforeAutospacing="0" w:after="0" w:afterAutospacing="0" w:line="240" w:lineRule="auto"/>
              <w:ind w:left="0" w:right="0" w:firstLine="0" w:firstLineChars="0"/>
              <w:jc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故检单、问题实物</w:t>
            </w:r>
          </w:p>
        </w:tc>
        <w:tc>
          <w:tcPr>
            <w:tcW w:w="7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5E9FBBE">
            <w:pPr>
              <w:keepNext w:val="0"/>
              <w:keepLines w:val="0"/>
              <w:widowControl/>
              <w:suppressLineNumbers w:val="0"/>
              <w:spacing w:before="0" w:beforeAutospacing="0" w:after="0" w:afterAutospacing="0" w:line="240" w:lineRule="auto"/>
              <w:ind w:left="0" w:right="0" w:firstLine="0" w:firstLineChars="0"/>
              <w:jc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故检单</w:t>
            </w:r>
          </w:p>
        </w:tc>
        <w:tc>
          <w:tcPr>
            <w:tcW w:w="86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4508190">
            <w:pPr>
              <w:keepNext w:val="0"/>
              <w:keepLines w:val="0"/>
              <w:widowControl/>
              <w:suppressLineNumbers w:val="0"/>
              <w:spacing w:before="0" w:beforeAutospacing="0" w:after="0" w:afterAutospacing="0" w:line="240" w:lineRule="auto"/>
              <w:ind w:left="0" w:right="0" w:firstLine="0" w:firstLineChars="0"/>
              <w:jc w:val="center"/>
              <w:rPr>
                <w:rFonts w:hint="eastAsia" w:asciiTheme="minorEastAsia" w:hAnsiTheme="minorEastAsia" w:eastAsiaTheme="minorEastAsia" w:cstheme="minorEastAsia"/>
                <w:kern w:val="0"/>
                <w:sz w:val="24"/>
                <w:szCs w:val="24"/>
                <w:lang w:val="en-US" w:eastAsia="zh-CN"/>
              </w:rPr>
            </w:pPr>
          </w:p>
        </w:tc>
      </w:tr>
      <w:tr w14:paraId="5115446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1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5F779CA">
            <w:pPr>
              <w:keepNext w:val="0"/>
              <w:keepLines w:val="0"/>
              <w:widowControl/>
              <w:suppressLineNumbers w:val="0"/>
              <w:spacing w:before="0" w:beforeAutospacing="0" w:after="0" w:afterAutospacing="0" w:line="240" w:lineRule="auto"/>
              <w:ind w:left="0" w:right="0" w:firstLine="0" w:firstLineChars="0"/>
              <w:jc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060</w:t>
            </w:r>
          </w:p>
        </w:tc>
        <w:tc>
          <w:tcPr>
            <w:tcW w:w="78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386EE97">
            <w:pPr>
              <w:keepNext w:val="0"/>
              <w:keepLines w:val="0"/>
              <w:widowControl/>
              <w:suppressLineNumbers w:val="0"/>
              <w:spacing w:before="0" w:beforeAutospacing="0" w:after="0" w:afterAutospacing="0" w:line="240" w:lineRule="auto"/>
              <w:ind w:left="0" w:right="0" w:firstLine="0" w:firstLineChars="0"/>
              <w:jc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开具限制使用技术单</w:t>
            </w:r>
          </w:p>
        </w:tc>
        <w:tc>
          <w:tcPr>
            <w:tcW w:w="340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9DEBC8D">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审理意见为“限制使用”，设计员根据实际开具“限制使用技术单”，并提交工艺员确认。</w:t>
            </w:r>
          </w:p>
        </w:tc>
        <w:tc>
          <w:tcPr>
            <w:tcW w:w="88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820E4AB">
            <w:pPr>
              <w:keepNext w:val="0"/>
              <w:keepLines w:val="0"/>
              <w:widowControl/>
              <w:suppressLineNumbers w:val="0"/>
              <w:spacing w:before="0" w:beforeAutospacing="0" w:after="0" w:afterAutospacing="0" w:line="240" w:lineRule="auto"/>
              <w:ind w:left="0" w:right="0" w:firstLine="0" w:firstLineChars="0"/>
              <w:jc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设计员</w:t>
            </w:r>
          </w:p>
        </w:tc>
        <w:tc>
          <w:tcPr>
            <w:tcW w:w="85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A1F79E0">
            <w:pPr>
              <w:keepNext w:val="0"/>
              <w:keepLines w:val="0"/>
              <w:widowControl/>
              <w:suppressLineNumbers w:val="0"/>
              <w:spacing w:before="0" w:beforeAutospacing="0" w:after="0" w:afterAutospacing="0" w:line="240" w:lineRule="auto"/>
              <w:ind w:left="0" w:right="0" w:firstLine="0" w:firstLineChars="0"/>
              <w:jc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故检单、问题实物</w:t>
            </w:r>
          </w:p>
        </w:tc>
        <w:tc>
          <w:tcPr>
            <w:tcW w:w="7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65CBC1E">
            <w:pPr>
              <w:keepNext w:val="0"/>
              <w:keepLines w:val="0"/>
              <w:widowControl/>
              <w:suppressLineNumbers w:val="0"/>
              <w:spacing w:before="0" w:beforeAutospacing="0" w:after="0" w:afterAutospacing="0" w:line="240" w:lineRule="auto"/>
              <w:ind w:left="0" w:right="0" w:firstLine="0" w:firstLineChars="0"/>
              <w:jc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故检单、限制使用技术单</w:t>
            </w:r>
          </w:p>
        </w:tc>
        <w:tc>
          <w:tcPr>
            <w:tcW w:w="86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9365DB5">
            <w:pPr>
              <w:keepNext w:val="0"/>
              <w:keepLines w:val="0"/>
              <w:widowControl/>
              <w:suppressLineNumbers w:val="0"/>
              <w:spacing w:before="0" w:beforeAutospacing="0" w:after="0" w:afterAutospacing="0" w:line="240" w:lineRule="auto"/>
              <w:ind w:left="0" w:right="0" w:firstLine="0" w:firstLineChars="0"/>
              <w:jc w:val="center"/>
              <w:rPr>
                <w:rFonts w:hint="eastAsia" w:asciiTheme="minorEastAsia" w:hAnsiTheme="minorEastAsia" w:eastAsiaTheme="minorEastAsia" w:cstheme="minorEastAsia"/>
                <w:kern w:val="0"/>
                <w:sz w:val="24"/>
                <w:szCs w:val="24"/>
                <w:lang w:val="en-US" w:eastAsia="zh-CN"/>
              </w:rPr>
            </w:pPr>
          </w:p>
          <w:p w14:paraId="43EAA452">
            <w:pPr>
              <w:keepNext w:val="0"/>
              <w:keepLines w:val="0"/>
              <w:suppressLineNumbers w:val="0"/>
              <w:spacing w:before="0" w:beforeAutospacing="0" w:after="0" w:afterAutospacing="0"/>
              <w:ind w:left="0" w:right="0"/>
              <w:rPr>
                <w:rFonts w:hint="eastAsia" w:asciiTheme="minorEastAsia" w:hAnsiTheme="minorEastAsia" w:eastAsiaTheme="minorEastAsia" w:cstheme="minorEastAsia"/>
              </w:rPr>
            </w:pPr>
          </w:p>
        </w:tc>
      </w:tr>
      <w:tr w14:paraId="71DD303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1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5DF3D2A">
            <w:pPr>
              <w:keepNext w:val="0"/>
              <w:keepLines w:val="0"/>
              <w:widowControl/>
              <w:suppressLineNumbers w:val="0"/>
              <w:spacing w:before="0" w:beforeAutospacing="0" w:after="0" w:afterAutospacing="0" w:line="240" w:lineRule="auto"/>
              <w:ind w:left="0" w:right="0" w:firstLine="0" w:firstLineChars="0"/>
              <w:jc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070</w:t>
            </w:r>
          </w:p>
        </w:tc>
        <w:tc>
          <w:tcPr>
            <w:tcW w:w="78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B99F430">
            <w:pPr>
              <w:keepNext w:val="0"/>
              <w:keepLines w:val="0"/>
              <w:widowControl/>
              <w:suppressLineNumbers w:val="0"/>
              <w:spacing w:before="0" w:beforeAutospacing="0" w:after="0" w:afterAutospacing="0" w:line="240" w:lineRule="auto"/>
              <w:ind w:left="0" w:right="0" w:firstLine="0" w:firstLineChars="0"/>
              <w:jc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确认并填写处理情况</w:t>
            </w:r>
          </w:p>
        </w:tc>
        <w:tc>
          <w:tcPr>
            <w:tcW w:w="340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DC1BE52">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工艺员确认并填写处理情况后，提交检验员确认。</w:t>
            </w:r>
          </w:p>
        </w:tc>
        <w:tc>
          <w:tcPr>
            <w:tcW w:w="88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8A5D748">
            <w:pPr>
              <w:keepNext w:val="0"/>
              <w:keepLines w:val="0"/>
              <w:widowControl/>
              <w:suppressLineNumbers w:val="0"/>
              <w:spacing w:before="0" w:beforeAutospacing="0" w:after="0" w:afterAutospacing="0" w:line="240" w:lineRule="auto"/>
              <w:ind w:left="0" w:right="0" w:firstLine="0" w:firstLineChars="0"/>
              <w:jc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工艺员</w:t>
            </w:r>
          </w:p>
        </w:tc>
        <w:tc>
          <w:tcPr>
            <w:tcW w:w="85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57A1DD8">
            <w:pPr>
              <w:keepNext w:val="0"/>
              <w:keepLines w:val="0"/>
              <w:widowControl/>
              <w:suppressLineNumbers w:val="0"/>
              <w:spacing w:before="0" w:beforeAutospacing="0" w:after="0" w:afterAutospacing="0" w:line="240" w:lineRule="auto"/>
              <w:ind w:left="0" w:right="0" w:firstLine="0" w:firstLineChars="0"/>
              <w:jc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故检单、限制使用技术单、问题处理结果</w:t>
            </w:r>
          </w:p>
        </w:tc>
        <w:tc>
          <w:tcPr>
            <w:tcW w:w="7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5EE1347">
            <w:pPr>
              <w:keepNext w:val="0"/>
              <w:keepLines w:val="0"/>
              <w:widowControl/>
              <w:suppressLineNumbers w:val="0"/>
              <w:spacing w:before="0" w:beforeAutospacing="0" w:after="0" w:afterAutospacing="0" w:line="240" w:lineRule="auto"/>
              <w:ind w:left="0" w:right="0" w:firstLine="0" w:firstLineChars="0"/>
              <w:jc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故检单、处理情况</w:t>
            </w:r>
          </w:p>
        </w:tc>
        <w:tc>
          <w:tcPr>
            <w:tcW w:w="86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BB04F7A">
            <w:pPr>
              <w:keepNext w:val="0"/>
              <w:keepLines w:val="0"/>
              <w:widowControl/>
              <w:suppressLineNumbers w:val="0"/>
              <w:spacing w:before="0" w:beforeAutospacing="0" w:after="0" w:afterAutospacing="0" w:line="240" w:lineRule="auto"/>
              <w:ind w:left="0" w:right="0" w:firstLine="0" w:firstLineChars="0"/>
              <w:jc w:val="center"/>
              <w:rPr>
                <w:rFonts w:hint="eastAsia" w:asciiTheme="minorEastAsia" w:hAnsiTheme="minorEastAsia" w:eastAsiaTheme="minorEastAsia" w:cstheme="minorEastAsia"/>
                <w:kern w:val="0"/>
                <w:sz w:val="24"/>
                <w:szCs w:val="24"/>
                <w:lang w:val="en-US" w:eastAsia="zh-CN"/>
              </w:rPr>
            </w:pPr>
          </w:p>
        </w:tc>
      </w:tr>
      <w:tr w14:paraId="22C6CD3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1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C0E707E">
            <w:pPr>
              <w:keepNext w:val="0"/>
              <w:keepLines w:val="0"/>
              <w:widowControl/>
              <w:suppressLineNumbers w:val="0"/>
              <w:spacing w:before="0" w:beforeAutospacing="0" w:after="0" w:afterAutospacing="0" w:line="240" w:lineRule="auto"/>
              <w:ind w:left="0" w:right="0" w:firstLine="0" w:firstLineChars="0"/>
              <w:jc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080</w:t>
            </w:r>
          </w:p>
        </w:tc>
        <w:tc>
          <w:tcPr>
            <w:tcW w:w="78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C7BE07E">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确认处理结果</w:t>
            </w:r>
          </w:p>
        </w:tc>
        <w:tc>
          <w:tcPr>
            <w:tcW w:w="340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40F0C64">
            <w:pPr>
              <w:keepNext w:val="0"/>
              <w:keepLines w:val="0"/>
              <w:widowControl/>
              <w:numPr>
                <w:ilvl w:val="0"/>
                <w:numId w:val="42"/>
              </w:numPr>
              <w:suppressLineNumbers w:val="0"/>
              <w:spacing w:before="0" w:beforeAutospacing="0" w:after="0" w:afterAutospacing="0" w:line="240" w:lineRule="auto"/>
              <w:ind w:left="0" w:leftChars="0" w:right="0" w:rightChars="0" w:firstLine="0" w:firstLineChars="0"/>
              <w:jc w:val="left"/>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检验员对实物进行检验，确认处理结果。</w:t>
            </w:r>
          </w:p>
          <w:p w14:paraId="2391EAC9">
            <w:pPr>
              <w:keepNext w:val="0"/>
              <w:keepLines w:val="0"/>
              <w:widowControl/>
              <w:numPr>
                <w:ilvl w:val="0"/>
                <w:numId w:val="42"/>
              </w:numPr>
              <w:suppressLineNumbers w:val="0"/>
              <w:spacing w:before="0" w:beforeAutospacing="0" w:after="0" w:afterAutospacing="0" w:line="240" w:lineRule="auto"/>
              <w:ind w:left="0" w:leftChars="0" w:right="0" w:rightChars="0" w:firstLine="0" w:firstLineChars="0"/>
              <w:jc w:val="left"/>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处理意见为“限制使用”，检验员需根据“限制使用技术单”处理并贴标识。</w:t>
            </w:r>
          </w:p>
        </w:tc>
        <w:tc>
          <w:tcPr>
            <w:tcW w:w="88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4602D60">
            <w:pPr>
              <w:keepNext w:val="0"/>
              <w:keepLines w:val="0"/>
              <w:widowControl/>
              <w:suppressLineNumbers w:val="0"/>
              <w:spacing w:before="0" w:beforeAutospacing="0" w:after="0" w:afterAutospacing="0" w:line="240" w:lineRule="auto"/>
              <w:ind w:left="0" w:right="0" w:firstLine="0" w:firstLineChars="0"/>
              <w:jc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检验员</w:t>
            </w:r>
          </w:p>
        </w:tc>
        <w:tc>
          <w:tcPr>
            <w:tcW w:w="85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1D01095">
            <w:pPr>
              <w:keepNext w:val="0"/>
              <w:keepLines w:val="0"/>
              <w:widowControl/>
              <w:suppressLineNumbers w:val="0"/>
              <w:spacing w:before="0" w:beforeAutospacing="0" w:after="0" w:afterAutospacing="0" w:line="240" w:lineRule="auto"/>
              <w:ind w:left="0" w:right="0" w:firstLine="0" w:firstLineChars="0"/>
              <w:jc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故检单、处理情况、问题实物、限制使用技术单</w:t>
            </w:r>
          </w:p>
        </w:tc>
        <w:tc>
          <w:tcPr>
            <w:tcW w:w="7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5BA8272">
            <w:pPr>
              <w:keepNext w:val="0"/>
              <w:keepLines w:val="0"/>
              <w:widowControl/>
              <w:suppressLineNumbers w:val="0"/>
              <w:spacing w:before="0" w:beforeAutospacing="0" w:after="0" w:afterAutospacing="0" w:line="240" w:lineRule="auto"/>
              <w:ind w:left="0" w:right="0" w:firstLine="0" w:firstLineChars="0"/>
              <w:jc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故检单、处理结果</w:t>
            </w:r>
          </w:p>
        </w:tc>
        <w:tc>
          <w:tcPr>
            <w:tcW w:w="86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292C88B">
            <w:pPr>
              <w:keepNext w:val="0"/>
              <w:keepLines w:val="0"/>
              <w:widowControl/>
              <w:suppressLineNumbers w:val="0"/>
              <w:spacing w:before="0" w:beforeAutospacing="0" w:after="0" w:afterAutospacing="0" w:line="240" w:lineRule="auto"/>
              <w:ind w:left="0" w:right="0" w:firstLine="0" w:firstLineChars="0"/>
              <w:jc w:val="center"/>
              <w:rPr>
                <w:rFonts w:hint="eastAsia" w:asciiTheme="minorEastAsia" w:hAnsiTheme="minorEastAsia" w:eastAsiaTheme="minorEastAsia" w:cstheme="minorEastAsia"/>
                <w:kern w:val="0"/>
                <w:sz w:val="24"/>
                <w:szCs w:val="24"/>
                <w:lang w:val="en-US" w:eastAsia="zh-CN"/>
              </w:rPr>
            </w:pPr>
          </w:p>
        </w:tc>
      </w:tr>
    </w:tbl>
    <w:p w14:paraId="2590C9B8">
      <w:pPr>
        <w:ind w:left="0" w:leftChars="0" w:firstLine="0" w:firstLineChars="0"/>
        <w:rPr>
          <w:rFonts w:hint="eastAsia"/>
          <w:lang w:val="en-US" w:eastAsia="zh-CN"/>
        </w:rPr>
      </w:pPr>
    </w:p>
    <w:p w14:paraId="3458B87A">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系统应用流程</w:t>
      </w:r>
    </w:p>
    <w:p w14:paraId="0A2EC878">
      <w:pPr>
        <w:ind w:left="0" w:leftChars="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object>
          <v:shape id="_x0000_i1045" o:spt="75" alt="" type="#_x0000_t75" style="height:290.3pt;width:415.05pt;" o:ole="t" filled="f" o:preferrelative="t" stroked="f" coordsize="21600,21600">
            <v:path/>
            <v:fill on="f" focussize="0,0"/>
            <v:stroke on="f"/>
            <v:imagedata r:id="rId120" o:title=""/>
            <o:lock v:ext="edit" aspectratio="f"/>
            <w10:wrap type="none"/>
            <w10:anchorlock/>
          </v:shape>
          <o:OLEObject Type="Embed" ProgID="Visio.Drawing.15" ShapeID="_x0000_i1045" DrawAspect="Content" ObjectID="_1468075745" r:id="rId119">
            <o:LockedField>false</o:LockedField>
          </o:OLEObject>
        </w:object>
      </w:r>
    </w:p>
    <w:p w14:paraId="1FCCCA48">
      <w:pPr>
        <w:numPr>
          <w:ilvl w:val="0"/>
          <w:numId w:val="14"/>
        </w:numPr>
        <w:ind w:left="960" w:leftChars="0" w:hanging="48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流程操作步骤说明：</w:t>
      </w:r>
    </w:p>
    <w:tbl>
      <w:tblPr>
        <w:tblStyle w:val="20"/>
        <w:tblW w:w="8336" w:type="dxa"/>
        <w:jc w:val="center"/>
        <w:tblLayout w:type="autofit"/>
        <w:tblCellMar>
          <w:top w:w="15" w:type="dxa"/>
          <w:left w:w="15" w:type="dxa"/>
          <w:bottom w:w="15" w:type="dxa"/>
          <w:right w:w="15" w:type="dxa"/>
        </w:tblCellMar>
      </w:tblPr>
      <w:tblGrid>
        <w:gridCol w:w="611"/>
        <w:gridCol w:w="1704"/>
        <w:gridCol w:w="1974"/>
        <w:gridCol w:w="2612"/>
        <w:gridCol w:w="1435"/>
      </w:tblGrid>
      <w:tr w14:paraId="15BC6E9B">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45386836">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NO.</w:t>
            </w:r>
          </w:p>
        </w:tc>
        <w:tc>
          <w:tcPr>
            <w:tcW w:w="1704"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5C9C6CB9">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角色</w:t>
            </w:r>
          </w:p>
        </w:tc>
        <w:tc>
          <w:tcPr>
            <w:tcW w:w="1974"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78C44A23">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业务活动</w:t>
            </w:r>
          </w:p>
        </w:tc>
        <w:tc>
          <w:tcPr>
            <w:tcW w:w="2612"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1647EFE0">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IT活动</w:t>
            </w:r>
          </w:p>
        </w:tc>
        <w:tc>
          <w:tcPr>
            <w:tcW w:w="1435"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28A20FEA">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功能编号</w:t>
            </w:r>
          </w:p>
        </w:tc>
      </w:tr>
      <w:tr w14:paraId="531C84CE">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04556EA6">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1</w:t>
            </w:r>
          </w:p>
        </w:tc>
        <w:tc>
          <w:tcPr>
            <w:tcW w:w="1704" w:type="dxa"/>
            <w:tcBorders>
              <w:top w:val="single" w:color="000000" w:sz="4" w:space="0"/>
              <w:left w:val="single" w:color="000000" w:sz="4" w:space="0"/>
              <w:bottom w:val="single" w:color="000000" w:sz="4" w:space="0"/>
              <w:right w:val="single" w:color="000000" w:sz="4" w:space="0"/>
            </w:tcBorders>
            <w:noWrap/>
            <w:vAlign w:val="center"/>
          </w:tcPr>
          <w:p w14:paraId="3D63F334">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操作员</w:t>
            </w:r>
          </w:p>
        </w:tc>
        <w:tc>
          <w:tcPr>
            <w:tcW w:w="1974" w:type="dxa"/>
            <w:tcBorders>
              <w:top w:val="single" w:color="000000" w:sz="4" w:space="0"/>
              <w:left w:val="single" w:color="000000" w:sz="4" w:space="0"/>
              <w:bottom w:val="single" w:color="000000" w:sz="4" w:space="0"/>
              <w:right w:val="single" w:color="000000" w:sz="4" w:space="0"/>
            </w:tcBorders>
            <w:noWrap/>
            <w:vAlign w:val="center"/>
          </w:tcPr>
          <w:p w14:paraId="0D317131">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1</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问题上报</w:t>
            </w:r>
          </w:p>
        </w:tc>
        <w:tc>
          <w:tcPr>
            <w:tcW w:w="2612" w:type="dxa"/>
            <w:vMerge w:val="restart"/>
            <w:tcBorders>
              <w:top w:val="single" w:color="000000" w:sz="4" w:space="0"/>
              <w:left w:val="single" w:color="000000" w:sz="4" w:space="0"/>
              <w:right w:val="single" w:color="000000" w:sz="4" w:space="0"/>
            </w:tcBorders>
            <w:noWrap/>
            <w:vAlign w:val="center"/>
          </w:tcPr>
          <w:p w14:paraId="2198D4A4">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创建故检单</w:t>
            </w:r>
          </w:p>
        </w:tc>
        <w:tc>
          <w:tcPr>
            <w:tcW w:w="1435" w:type="dxa"/>
            <w:vMerge w:val="restart"/>
            <w:tcBorders>
              <w:top w:val="single" w:color="000000" w:sz="4" w:space="0"/>
              <w:left w:val="single" w:color="000000" w:sz="4" w:space="0"/>
              <w:right w:val="single" w:color="000000" w:sz="4" w:space="0"/>
            </w:tcBorders>
            <w:noWrap/>
            <w:vAlign w:val="center"/>
          </w:tcPr>
          <w:p w14:paraId="674BCF0A">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MOM-GJ</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1</w:t>
            </w:r>
          </w:p>
        </w:tc>
      </w:tr>
      <w:tr w14:paraId="53764BAE">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39C769BE">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2</w:t>
            </w:r>
          </w:p>
        </w:tc>
        <w:tc>
          <w:tcPr>
            <w:tcW w:w="1704" w:type="dxa"/>
            <w:tcBorders>
              <w:top w:val="single" w:color="000000" w:sz="4" w:space="0"/>
              <w:left w:val="single" w:color="000000" w:sz="4" w:space="0"/>
              <w:bottom w:val="single" w:color="000000" w:sz="4" w:space="0"/>
              <w:right w:val="single" w:color="000000" w:sz="4" w:space="0"/>
            </w:tcBorders>
            <w:noWrap/>
            <w:vAlign w:val="center"/>
          </w:tcPr>
          <w:p w14:paraId="2E59B978">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检验员</w:t>
            </w:r>
          </w:p>
        </w:tc>
        <w:tc>
          <w:tcPr>
            <w:tcW w:w="1974" w:type="dxa"/>
            <w:tcBorders>
              <w:top w:val="single" w:color="000000" w:sz="4" w:space="0"/>
              <w:left w:val="single" w:color="000000" w:sz="4" w:space="0"/>
              <w:bottom w:val="single" w:color="000000" w:sz="4" w:space="0"/>
              <w:right w:val="single" w:color="000000" w:sz="4" w:space="0"/>
            </w:tcBorders>
            <w:noWrap/>
            <w:vAlign w:val="center"/>
          </w:tcPr>
          <w:p w14:paraId="29180BCD">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2</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kern w:val="0"/>
                <w:sz w:val="24"/>
                <w:szCs w:val="24"/>
                <w:lang w:val="en-US" w:eastAsia="zh-CN"/>
              </w:rPr>
              <w:t>创建填写故检单</w:t>
            </w:r>
          </w:p>
        </w:tc>
        <w:tc>
          <w:tcPr>
            <w:tcW w:w="2612" w:type="dxa"/>
            <w:vMerge w:val="continue"/>
            <w:tcBorders>
              <w:left w:val="single" w:color="000000" w:sz="4" w:space="0"/>
              <w:bottom w:val="single" w:color="000000" w:sz="4" w:space="0"/>
              <w:right w:val="single" w:color="000000" w:sz="4" w:space="0"/>
            </w:tcBorders>
            <w:noWrap/>
            <w:vAlign w:val="center"/>
          </w:tcPr>
          <w:p w14:paraId="2C8DF473">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rPr>
            </w:pPr>
          </w:p>
        </w:tc>
        <w:tc>
          <w:tcPr>
            <w:tcW w:w="1435" w:type="dxa"/>
            <w:vMerge w:val="continue"/>
            <w:tcBorders>
              <w:left w:val="single" w:color="000000" w:sz="4" w:space="0"/>
              <w:bottom w:val="single" w:color="000000" w:sz="4" w:space="0"/>
              <w:right w:val="single" w:color="000000" w:sz="4" w:space="0"/>
            </w:tcBorders>
            <w:noWrap/>
            <w:vAlign w:val="center"/>
          </w:tcPr>
          <w:p w14:paraId="518C04D6">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p>
        </w:tc>
      </w:tr>
      <w:tr w14:paraId="6DC23DC6">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0DA335DC">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3</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3127CB">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检验员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115AE8">
            <w:pPr>
              <w:keepNext w:val="0"/>
              <w:keepLines w:val="0"/>
              <w:widowControl/>
              <w:suppressLineNumbers w:val="0"/>
              <w:tabs>
                <w:tab w:val="center" w:pos="972"/>
              </w:tabs>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3</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确认故检信息</w:t>
            </w:r>
          </w:p>
        </w:tc>
        <w:tc>
          <w:tcPr>
            <w:tcW w:w="2612" w:type="dxa"/>
            <w:vMerge w:val="restart"/>
            <w:tcBorders>
              <w:top w:val="single" w:color="000000" w:sz="4" w:space="0"/>
              <w:left w:val="single" w:color="000000" w:sz="4" w:space="0"/>
              <w:right w:val="single" w:color="000000" w:sz="4" w:space="0"/>
            </w:tcBorders>
            <w:shd w:val="clear" w:color="auto" w:fill="auto"/>
            <w:noWrap/>
            <w:vAlign w:val="center"/>
          </w:tcPr>
          <w:p w14:paraId="1B44C9DA">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故检单审批</w:t>
            </w:r>
          </w:p>
        </w:tc>
        <w:tc>
          <w:tcPr>
            <w:tcW w:w="1435" w:type="dxa"/>
            <w:vMerge w:val="restart"/>
            <w:tcBorders>
              <w:top w:val="single" w:color="000000" w:sz="4" w:space="0"/>
              <w:left w:val="single" w:color="000000" w:sz="4" w:space="0"/>
              <w:right w:val="single" w:color="000000" w:sz="4" w:space="0"/>
            </w:tcBorders>
            <w:shd w:val="clear" w:color="auto" w:fill="auto"/>
            <w:noWrap/>
            <w:vAlign w:val="center"/>
          </w:tcPr>
          <w:p w14:paraId="26DFB8AE">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MOM-GZL</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9</w:t>
            </w:r>
          </w:p>
        </w:tc>
      </w:tr>
      <w:tr w14:paraId="3D720AD1">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2DF93A67">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4</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D6DA62">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检验员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3BDF91">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4</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给出审理意见</w:t>
            </w:r>
          </w:p>
        </w:tc>
        <w:tc>
          <w:tcPr>
            <w:tcW w:w="2612" w:type="dxa"/>
            <w:vMerge w:val="continue"/>
            <w:tcBorders>
              <w:left w:val="single" w:color="000000" w:sz="4" w:space="0"/>
              <w:right w:val="single" w:color="000000" w:sz="4" w:space="0"/>
            </w:tcBorders>
            <w:shd w:val="clear" w:color="auto" w:fill="auto"/>
            <w:noWrap/>
            <w:vAlign w:val="center"/>
          </w:tcPr>
          <w:p w14:paraId="14347A24">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bidi="ar-SA"/>
              </w:rPr>
            </w:pPr>
          </w:p>
        </w:tc>
        <w:tc>
          <w:tcPr>
            <w:tcW w:w="1435" w:type="dxa"/>
            <w:vMerge w:val="continue"/>
            <w:tcBorders>
              <w:left w:val="single" w:color="000000" w:sz="4" w:space="0"/>
              <w:right w:val="single" w:color="000000" w:sz="4" w:space="0"/>
            </w:tcBorders>
            <w:shd w:val="clear" w:color="auto" w:fill="auto"/>
            <w:noWrap/>
            <w:vAlign w:val="center"/>
          </w:tcPr>
          <w:p w14:paraId="11BCF69F">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bidi="ar-SA"/>
              </w:rPr>
            </w:pPr>
          </w:p>
        </w:tc>
      </w:tr>
      <w:tr w14:paraId="521C2AF6">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6026B5">
            <w:pPr>
              <w:keepNext w:val="0"/>
              <w:keepLines w:val="0"/>
              <w:widowControl/>
              <w:suppressLineNumbers w:val="0"/>
              <w:spacing w:before="0" w:beforeLines="0" w:beforeAutospacing="0" w:after="0" w:afterLines="0" w:afterAutospacing="0" w:line="240" w:lineRule="auto"/>
              <w:ind w:left="0" w:leftChars="0" w:right="0" w:rightChars="0" w:firstLine="0" w:firstLineChars="0"/>
              <w:jc w:val="center"/>
              <w:rPr>
                <w:rFonts w:hint="default"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5</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B02B6C">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检验员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DF47C6">
            <w:pPr>
              <w:keepNext w:val="0"/>
              <w:keepLines w:val="0"/>
              <w:widowControl/>
              <w:suppressLineNumbers w:val="0"/>
              <w:tabs>
                <w:tab w:val="center" w:pos="972"/>
              </w:tabs>
              <w:spacing w:before="0" w:beforeLines="0" w:beforeAutospacing="0" w:after="0" w:afterLines="0" w:afterAutospacing="0" w:line="240" w:lineRule="auto"/>
              <w:ind w:left="0" w:leftChars="0" w:right="0" w:rightChars="0" w:firstLine="0" w:firstLineChars="0"/>
              <w:jc w:val="left"/>
              <w:rPr>
                <w:rFonts w:hint="default"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7</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确认并填写处理情况</w:t>
            </w:r>
          </w:p>
        </w:tc>
        <w:tc>
          <w:tcPr>
            <w:tcW w:w="2612" w:type="dxa"/>
            <w:vMerge w:val="continue"/>
            <w:tcBorders>
              <w:left w:val="single" w:color="000000" w:sz="4" w:space="0"/>
              <w:right w:val="single" w:color="000000" w:sz="4" w:space="0"/>
            </w:tcBorders>
            <w:shd w:val="clear" w:color="auto" w:fill="auto"/>
            <w:noWrap/>
            <w:vAlign w:val="center"/>
          </w:tcPr>
          <w:p w14:paraId="36F3681A">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p>
        </w:tc>
        <w:tc>
          <w:tcPr>
            <w:tcW w:w="1435" w:type="dxa"/>
            <w:vMerge w:val="continue"/>
            <w:tcBorders>
              <w:left w:val="single" w:color="000000" w:sz="4" w:space="0"/>
              <w:right w:val="single" w:color="000000" w:sz="4" w:space="0"/>
            </w:tcBorders>
            <w:shd w:val="clear" w:color="auto" w:fill="auto"/>
            <w:noWrap/>
            <w:vAlign w:val="center"/>
          </w:tcPr>
          <w:p w14:paraId="1AB7340F">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p>
        </w:tc>
      </w:tr>
      <w:tr w14:paraId="3F82F5E6">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B85C7D">
            <w:pPr>
              <w:keepNext w:val="0"/>
              <w:keepLines w:val="0"/>
              <w:widowControl/>
              <w:suppressLineNumbers w:val="0"/>
              <w:spacing w:before="0" w:beforeLines="0" w:beforeAutospacing="0" w:after="0" w:afterLines="0" w:afterAutospacing="0" w:line="240" w:lineRule="auto"/>
              <w:ind w:left="0" w:leftChars="0" w:right="0" w:rightChars="0" w:firstLine="0" w:firstLineChars="0"/>
              <w:jc w:val="center"/>
              <w:rPr>
                <w:rFonts w:hint="default"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6</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52AC84">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检验员</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D23374">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default"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8</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确认处理结果</w:t>
            </w:r>
          </w:p>
        </w:tc>
        <w:tc>
          <w:tcPr>
            <w:tcW w:w="2612" w:type="dxa"/>
            <w:vMerge w:val="continue"/>
            <w:tcBorders>
              <w:left w:val="single" w:color="000000" w:sz="4" w:space="0"/>
              <w:bottom w:val="single" w:color="000000" w:sz="4" w:space="0"/>
              <w:right w:val="single" w:color="000000" w:sz="4" w:space="0"/>
            </w:tcBorders>
            <w:shd w:val="clear" w:color="auto" w:fill="auto"/>
            <w:noWrap/>
            <w:vAlign w:val="center"/>
          </w:tcPr>
          <w:p w14:paraId="10CE9EE9">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p>
        </w:tc>
        <w:tc>
          <w:tcPr>
            <w:tcW w:w="1435" w:type="dxa"/>
            <w:vMerge w:val="continue"/>
            <w:tcBorders>
              <w:left w:val="single" w:color="000000" w:sz="4" w:space="0"/>
              <w:bottom w:val="single" w:color="000000" w:sz="4" w:space="0"/>
              <w:right w:val="single" w:color="000000" w:sz="4" w:space="0"/>
            </w:tcBorders>
            <w:shd w:val="clear" w:color="auto" w:fill="auto"/>
            <w:noWrap/>
            <w:vAlign w:val="center"/>
          </w:tcPr>
          <w:p w14:paraId="218C964C">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p>
        </w:tc>
      </w:tr>
    </w:tbl>
    <w:p w14:paraId="418FD68F">
      <w:pPr>
        <w:ind w:left="0" w:leftChars="0" w:firstLine="0" w:firstLineChars="0"/>
        <w:rPr>
          <w:rFonts w:hint="eastAsia" w:asciiTheme="minorEastAsia" w:hAnsiTheme="minorEastAsia" w:eastAsiaTheme="minorEastAsia" w:cstheme="minorEastAsia"/>
          <w:lang w:val="en-US" w:eastAsia="zh-CN"/>
        </w:rPr>
      </w:pPr>
    </w:p>
    <w:p w14:paraId="04050218">
      <w:pPr>
        <w:pStyle w:val="5"/>
        <w:ind w:left="0" w:leftChars="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功能设计</w:t>
      </w:r>
    </w:p>
    <w:p w14:paraId="54D3BAFB">
      <w:pPr>
        <w:pStyle w:val="6"/>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故检单管理</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3AE35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5C003DC1">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4AC73CA1">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MOM-GJ-01</w:t>
            </w:r>
          </w:p>
        </w:tc>
      </w:tr>
      <w:tr w14:paraId="2F8E5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1D892586">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3E050512">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故检单管理</w:t>
            </w:r>
          </w:p>
        </w:tc>
      </w:tr>
      <w:tr w14:paraId="07CED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7FBAF897">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365F817A">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检验员</w:t>
            </w:r>
          </w:p>
        </w:tc>
      </w:tr>
      <w:tr w14:paraId="046F7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1A1ADB9E">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CE4FBF8">
            <w:pPr>
              <w:keepNext w:val="0"/>
              <w:keepLines w:val="0"/>
              <w:numPr>
                <w:ilvl w:val="0"/>
                <w:numId w:val="43"/>
              </w:numPr>
              <w:suppressLineNumbers w:val="0"/>
              <w:spacing w:before="0" w:beforeLines="0" w:beforeAutospacing="0" w:after="0" w:afterLines="0" w:afterAutospacing="0" w:line="300" w:lineRule="auto"/>
              <w:ind w:left="0" w:leftChars="0" w:right="0" w:rightChars="0" w:firstLine="0" w:firstLine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创建并填写故检单信息。</w:t>
            </w:r>
          </w:p>
          <w:p w14:paraId="334FAFA0">
            <w:pPr>
              <w:keepNext w:val="0"/>
              <w:keepLines w:val="0"/>
              <w:numPr>
                <w:ilvl w:val="0"/>
                <w:numId w:val="43"/>
              </w:numPr>
              <w:suppressLineNumbers w:val="0"/>
              <w:spacing w:before="0" w:beforeLines="0" w:beforeAutospacing="0" w:after="0" w:afterLines="0" w:afterAutospacing="0" w:line="300" w:lineRule="auto"/>
              <w:ind w:left="0" w:leftChars="0" w:right="0" w:rightChars="0" w:firstLine="0" w:firstLineChars="0"/>
              <w:jc w:val="left"/>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将故检单加入到故检单审批流程。</w:t>
            </w:r>
          </w:p>
          <w:p w14:paraId="25C30904">
            <w:pPr>
              <w:keepNext w:val="0"/>
              <w:keepLines w:val="0"/>
              <w:numPr>
                <w:ilvl w:val="0"/>
                <w:numId w:val="43"/>
              </w:numPr>
              <w:suppressLineNumbers w:val="0"/>
              <w:spacing w:before="0" w:beforeLines="0" w:beforeAutospacing="0" w:after="0" w:afterLines="0" w:afterAutospacing="0" w:line="300" w:lineRule="auto"/>
              <w:ind w:left="0" w:leftChars="0" w:right="0" w:rightChars="0" w:firstLine="0" w:firstLineChars="0"/>
              <w:jc w:val="left"/>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查询故检单详情信息。</w:t>
            </w:r>
          </w:p>
          <w:p w14:paraId="79346A4F">
            <w:pPr>
              <w:keepNext w:val="0"/>
              <w:keepLines w:val="0"/>
              <w:numPr>
                <w:ilvl w:val="0"/>
                <w:numId w:val="43"/>
              </w:numPr>
              <w:suppressLineNumbers w:val="0"/>
              <w:spacing w:before="0" w:beforeLines="0" w:beforeAutospacing="0" w:after="0" w:afterLines="0" w:afterAutospacing="0" w:line="300" w:lineRule="auto"/>
              <w:ind w:left="0" w:leftChars="0" w:right="0" w:rightChars="0" w:firstLine="0" w:firstLineChars="0"/>
              <w:jc w:val="left"/>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上传故检相关的质量文件。</w:t>
            </w:r>
          </w:p>
        </w:tc>
      </w:tr>
      <w:tr w14:paraId="751E1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39E151DB">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1B8A9547">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故检单审批流程中：</w:t>
            </w:r>
          </w:p>
          <w:p w14:paraId="1AC442AC">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处理结果为让步和原样使用，则工序继续流转。</w:t>
            </w:r>
          </w:p>
          <w:p w14:paraId="3C8D6080">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处理结果为返工返修，则开展返工返修流程或联系供应商返厂修理。</w:t>
            </w:r>
          </w:p>
          <w:p w14:paraId="6BDE77DA">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处理结果为报废，则开展废品处置流程。</w:t>
            </w:r>
          </w:p>
          <w:p w14:paraId="07CA84FC">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处理结果为报废非易必件，则开展质量问题处理流程。</w:t>
            </w:r>
          </w:p>
        </w:tc>
      </w:tr>
    </w:tbl>
    <w:p w14:paraId="6292A6DB">
      <w:pPr>
        <w:numPr>
          <w:ilvl w:val="0"/>
          <w:numId w:val="14"/>
        </w:numPr>
        <w:ind w:left="960" w:leftChars="0" w:hanging="480" w:firstLineChars="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故检单原型界面描述</w:t>
      </w:r>
    </w:p>
    <w:p w14:paraId="5B67319A">
      <w:pPr>
        <w:pStyle w:val="8"/>
        <w:numPr>
          <w:ilvl w:val="0"/>
          <w:numId w:val="0"/>
        </w:numPr>
        <w:ind w:firstLine="480" w:firstLineChars="200"/>
        <w:rPr>
          <w:rFonts w:hint="default"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在MOM系统检验任务模块或工作台各提供一个按钮，可创建故检单。提供故检单页面，可展示故检单列表及查询故检单详情信息。</w:t>
      </w:r>
    </w:p>
    <w:p w14:paraId="780475E8">
      <w:pPr>
        <w:numPr>
          <w:ilvl w:val="0"/>
          <w:numId w:val="14"/>
        </w:numPr>
        <w:ind w:left="960" w:leftChars="0" w:hanging="480" w:firstLineChars="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表单设计</w:t>
      </w:r>
    </w:p>
    <w:p w14:paraId="15E3B73B">
      <w:pPr>
        <w:numPr>
          <w:ilvl w:val="0"/>
          <w:numId w:val="0"/>
        </w:numPr>
        <w:jc w:val="center"/>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rPr>
        <w:drawing>
          <wp:inline distT="0" distB="0" distL="114300" distR="114300">
            <wp:extent cx="3797300" cy="4177030"/>
            <wp:effectExtent l="0" t="0" r="12700" b="13970"/>
            <wp:docPr id="8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3"/>
                    <pic:cNvPicPr>
                      <a:picLocks noChangeAspect="1"/>
                    </pic:cNvPicPr>
                  </pic:nvPicPr>
                  <pic:blipFill>
                    <a:blip r:embed="rId121"/>
                    <a:stretch>
                      <a:fillRect/>
                    </a:stretch>
                  </pic:blipFill>
                  <pic:spPr>
                    <a:xfrm>
                      <a:off x="0" y="0"/>
                      <a:ext cx="3797300" cy="4177030"/>
                    </a:xfrm>
                    <a:prstGeom prst="rect">
                      <a:avLst/>
                    </a:prstGeom>
                    <a:noFill/>
                    <a:ln>
                      <a:noFill/>
                    </a:ln>
                  </pic:spPr>
                </pic:pic>
              </a:graphicData>
            </a:graphic>
          </wp:inline>
        </w:drawing>
      </w:r>
    </w:p>
    <w:p w14:paraId="437843D3">
      <w:pPr>
        <w:pStyle w:val="8"/>
        <w:numPr>
          <w:ilvl w:val="0"/>
          <w:numId w:val="0"/>
        </w:numPr>
        <w:ind w:leftChars="200"/>
        <w:rPr>
          <w:rStyle w:val="23"/>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故检单表</w:t>
      </w:r>
      <w:r>
        <w:rPr>
          <w:rStyle w:val="23"/>
          <w:rFonts w:hint="eastAsia" w:asciiTheme="minorEastAsia" w:hAnsiTheme="minorEastAsia" w:eastAsiaTheme="minorEastAsia" w:cstheme="minorEastAsia"/>
          <w:lang w:val="en-US" w:eastAsia="zh-CN"/>
        </w:rPr>
        <w:t>：</w:t>
      </w:r>
    </w:p>
    <w:tbl>
      <w:tblPr>
        <w:tblStyle w:val="2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0"/>
        <w:gridCol w:w="1119"/>
        <w:gridCol w:w="1262"/>
        <w:gridCol w:w="1001"/>
        <w:gridCol w:w="1167"/>
        <w:gridCol w:w="1017"/>
        <w:gridCol w:w="1204"/>
        <w:gridCol w:w="1209"/>
      </w:tblGrid>
      <w:tr w14:paraId="6CF42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 w:type="pct"/>
            <w:vAlign w:val="center"/>
          </w:tcPr>
          <w:p w14:paraId="3CC0D78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序号</w:t>
            </w:r>
          </w:p>
        </w:tc>
        <w:tc>
          <w:tcPr>
            <w:tcW w:w="656" w:type="pct"/>
            <w:vAlign w:val="center"/>
          </w:tcPr>
          <w:p w14:paraId="316AAF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字段中文名</w:t>
            </w:r>
          </w:p>
        </w:tc>
        <w:tc>
          <w:tcPr>
            <w:tcW w:w="740" w:type="pct"/>
            <w:vAlign w:val="center"/>
          </w:tcPr>
          <w:p w14:paraId="45FC476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字段说明</w:t>
            </w:r>
          </w:p>
        </w:tc>
        <w:tc>
          <w:tcPr>
            <w:tcW w:w="587" w:type="pct"/>
            <w:vAlign w:val="center"/>
          </w:tcPr>
          <w:p w14:paraId="3E529CD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字段类型</w:t>
            </w:r>
          </w:p>
        </w:tc>
        <w:tc>
          <w:tcPr>
            <w:tcW w:w="684" w:type="pct"/>
            <w:vAlign w:val="center"/>
          </w:tcPr>
          <w:p w14:paraId="2805383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字段值域</w:t>
            </w:r>
          </w:p>
        </w:tc>
        <w:tc>
          <w:tcPr>
            <w:tcW w:w="596" w:type="pct"/>
            <w:vAlign w:val="center"/>
          </w:tcPr>
          <w:p w14:paraId="47E702C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值域标准</w:t>
            </w:r>
          </w:p>
        </w:tc>
        <w:tc>
          <w:tcPr>
            <w:tcW w:w="706" w:type="pct"/>
            <w:vAlign w:val="center"/>
          </w:tcPr>
          <w:p w14:paraId="159E483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是否主键</w:t>
            </w:r>
          </w:p>
        </w:tc>
        <w:tc>
          <w:tcPr>
            <w:tcW w:w="709" w:type="pct"/>
            <w:vAlign w:val="center"/>
          </w:tcPr>
          <w:p w14:paraId="2D2FB28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是否必填</w:t>
            </w:r>
          </w:p>
        </w:tc>
      </w:tr>
      <w:tr w14:paraId="2D7C5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 w:type="pct"/>
            <w:vAlign w:val="center"/>
          </w:tcPr>
          <w:p w14:paraId="1B205B4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w:t>
            </w:r>
          </w:p>
        </w:tc>
        <w:tc>
          <w:tcPr>
            <w:tcW w:w="656" w:type="pct"/>
            <w:vAlign w:val="center"/>
          </w:tcPr>
          <w:p w14:paraId="21D24AA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故检单编号</w:t>
            </w:r>
          </w:p>
        </w:tc>
        <w:tc>
          <w:tcPr>
            <w:tcW w:w="740" w:type="pct"/>
            <w:vAlign w:val="center"/>
          </w:tcPr>
          <w:p w14:paraId="76B9C7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故检单编号</w:t>
            </w:r>
          </w:p>
        </w:tc>
        <w:tc>
          <w:tcPr>
            <w:tcW w:w="587" w:type="pct"/>
            <w:vAlign w:val="center"/>
          </w:tcPr>
          <w:p w14:paraId="509EA48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160750B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2E6C4D3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6" w:type="pct"/>
            <w:vAlign w:val="center"/>
          </w:tcPr>
          <w:p w14:paraId="0F0CE3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c>
          <w:tcPr>
            <w:tcW w:w="709" w:type="pct"/>
            <w:vAlign w:val="center"/>
          </w:tcPr>
          <w:p w14:paraId="3ED5DC6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17C5A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 w:type="pct"/>
            <w:vAlign w:val="center"/>
          </w:tcPr>
          <w:p w14:paraId="22ACBF3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w:t>
            </w:r>
          </w:p>
        </w:tc>
        <w:tc>
          <w:tcPr>
            <w:tcW w:w="656" w:type="pct"/>
            <w:vAlign w:val="center"/>
          </w:tcPr>
          <w:p w14:paraId="1A3B70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物料编码</w:t>
            </w:r>
          </w:p>
        </w:tc>
        <w:tc>
          <w:tcPr>
            <w:tcW w:w="740" w:type="pct"/>
            <w:vAlign w:val="center"/>
          </w:tcPr>
          <w:p w14:paraId="39B61AD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物料编码</w:t>
            </w:r>
          </w:p>
        </w:tc>
        <w:tc>
          <w:tcPr>
            <w:tcW w:w="587" w:type="pct"/>
            <w:vAlign w:val="center"/>
          </w:tcPr>
          <w:p w14:paraId="28DA6BF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0B3758C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2615F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6" w:type="pct"/>
            <w:vAlign w:val="center"/>
          </w:tcPr>
          <w:p w14:paraId="342C041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9" w:type="pct"/>
            <w:vAlign w:val="center"/>
          </w:tcPr>
          <w:p w14:paraId="00FBDE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0F2BA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 w:type="pct"/>
            <w:vAlign w:val="center"/>
          </w:tcPr>
          <w:p w14:paraId="2BF9922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3</w:t>
            </w:r>
          </w:p>
        </w:tc>
        <w:tc>
          <w:tcPr>
            <w:tcW w:w="656" w:type="pct"/>
            <w:shd w:val="clear" w:color="auto" w:fill="auto"/>
            <w:vAlign w:val="center"/>
          </w:tcPr>
          <w:p w14:paraId="142C1AA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项目代号</w:t>
            </w:r>
          </w:p>
        </w:tc>
        <w:tc>
          <w:tcPr>
            <w:tcW w:w="740" w:type="pct"/>
            <w:shd w:val="clear" w:color="auto" w:fill="auto"/>
            <w:vAlign w:val="center"/>
          </w:tcPr>
          <w:p w14:paraId="30F2F5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项目代号</w:t>
            </w:r>
          </w:p>
        </w:tc>
        <w:tc>
          <w:tcPr>
            <w:tcW w:w="587" w:type="pct"/>
            <w:vAlign w:val="center"/>
          </w:tcPr>
          <w:p w14:paraId="2544E7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134F612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6A445AC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18949E4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9" w:type="pct"/>
            <w:vAlign w:val="center"/>
          </w:tcPr>
          <w:p w14:paraId="55BB2A2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16007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 w:type="pct"/>
            <w:vAlign w:val="center"/>
          </w:tcPr>
          <w:p w14:paraId="2B34968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4</w:t>
            </w:r>
          </w:p>
        </w:tc>
        <w:tc>
          <w:tcPr>
            <w:tcW w:w="656" w:type="pct"/>
            <w:shd w:val="clear" w:color="auto" w:fill="auto"/>
            <w:vAlign w:val="center"/>
          </w:tcPr>
          <w:p w14:paraId="5792608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发动机/试验件号</w:t>
            </w:r>
          </w:p>
        </w:tc>
        <w:tc>
          <w:tcPr>
            <w:tcW w:w="740" w:type="pct"/>
            <w:shd w:val="clear" w:color="auto" w:fill="auto"/>
            <w:vAlign w:val="center"/>
          </w:tcPr>
          <w:p w14:paraId="3525FB1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发动机/试验件号</w:t>
            </w:r>
          </w:p>
        </w:tc>
        <w:tc>
          <w:tcPr>
            <w:tcW w:w="587" w:type="pct"/>
            <w:vAlign w:val="center"/>
          </w:tcPr>
          <w:p w14:paraId="7DA064F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字符型（256）</w:t>
            </w:r>
          </w:p>
        </w:tc>
        <w:tc>
          <w:tcPr>
            <w:tcW w:w="684" w:type="pct"/>
            <w:vAlign w:val="center"/>
          </w:tcPr>
          <w:p w14:paraId="351E3C4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7807C81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730CCF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9" w:type="pct"/>
            <w:vAlign w:val="center"/>
          </w:tcPr>
          <w:p w14:paraId="4C9F60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39781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 w:type="pct"/>
            <w:vAlign w:val="center"/>
          </w:tcPr>
          <w:p w14:paraId="56C1F01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5</w:t>
            </w:r>
          </w:p>
        </w:tc>
        <w:tc>
          <w:tcPr>
            <w:tcW w:w="656" w:type="pct"/>
            <w:shd w:val="clear" w:color="auto" w:fill="auto"/>
            <w:vAlign w:val="center"/>
          </w:tcPr>
          <w:p w14:paraId="6FF1C0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零（组）件名称</w:t>
            </w:r>
          </w:p>
        </w:tc>
        <w:tc>
          <w:tcPr>
            <w:tcW w:w="740" w:type="pct"/>
            <w:shd w:val="clear" w:color="auto" w:fill="auto"/>
            <w:vAlign w:val="center"/>
          </w:tcPr>
          <w:p w14:paraId="0BDFD5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零（组）件名称</w:t>
            </w:r>
          </w:p>
        </w:tc>
        <w:tc>
          <w:tcPr>
            <w:tcW w:w="587" w:type="pct"/>
            <w:vAlign w:val="center"/>
          </w:tcPr>
          <w:p w14:paraId="18D3D48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4E7CDA4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520807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7C98CB0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9" w:type="pct"/>
            <w:vAlign w:val="center"/>
          </w:tcPr>
          <w:p w14:paraId="66A0953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691C7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 w:type="pct"/>
            <w:vAlign w:val="center"/>
          </w:tcPr>
          <w:p w14:paraId="594952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6</w:t>
            </w:r>
          </w:p>
        </w:tc>
        <w:tc>
          <w:tcPr>
            <w:tcW w:w="656" w:type="pct"/>
            <w:shd w:val="clear" w:color="auto" w:fill="auto"/>
            <w:vAlign w:val="center"/>
          </w:tcPr>
          <w:p w14:paraId="604DC5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图（型）号</w:t>
            </w:r>
          </w:p>
        </w:tc>
        <w:tc>
          <w:tcPr>
            <w:tcW w:w="740" w:type="pct"/>
            <w:shd w:val="clear" w:color="auto" w:fill="auto"/>
            <w:vAlign w:val="center"/>
          </w:tcPr>
          <w:p w14:paraId="4E7587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图（型）号</w:t>
            </w:r>
          </w:p>
        </w:tc>
        <w:tc>
          <w:tcPr>
            <w:tcW w:w="587" w:type="pct"/>
            <w:vAlign w:val="center"/>
          </w:tcPr>
          <w:p w14:paraId="4A70078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571ADB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6C6E66F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470DAC0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9" w:type="pct"/>
            <w:vAlign w:val="center"/>
          </w:tcPr>
          <w:p w14:paraId="18346DD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34699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 w:type="pct"/>
            <w:vAlign w:val="center"/>
          </w:tcPr>
          <w:p w14:paraId="372F97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7</w:t>
            </w:r>
          </w:p>
        </w:tc>
        <w:tc>
          <w:tcPr>
            <w:tcW w:w="656" w:type="pct"/>
            <w:shd w:val="clear" w:color="auto" w:fill="auto"/>
            <w:vAlign w:val="center"/>
          </w:tcPr>
          <w:p w14:paraId="0F1AB96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版本号</w:t>
            </w:r>
          </w:p>
        </w:tc>
        <w:tc>
          <w:tcPr>
            <w:tcW w:w="740" w:type="pct"/>
            <w:shd w:val="clear" w:color="auto" w:fill="auto"/>
            <w:vAlign w:val="center"/>
          </w:tcPr>
          <w:p w14:paraId="55B3BDE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版本号</w:t>
            </w:r>
          </w:p>
        </w:tc>
        <w:tc>
          <w:tcPr>
            <w:tcW w:w="587" w:type="pct"/>
            <w:vAlign w:val="center"/>
          </w:tcPr>
          <w:p w14:paraId="1510D4B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636A899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702E084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49AB5DC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9" w:type="pct"/>
            <w:vAlign w:val="center"/>
          </w:tcPr>
          <w:p w14:paraId="7F27462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3BF52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 w:type="pct"/>
            <w:vAlign w:val="center"/>
          </w:tcPr>
          <w:p w14:paraId="35039A1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8</w:t>
            </w:r>
          </w:p>
        </w:tc>
        <w:tc>
          <w:tcPr>
            <w:tcW w:w="656" w:type="pct"/>
            <w:shd w:val="clear" w:color="auto" w:fill="auto"/>
            <w:vAlign w:val="center"/>
          </w:tcPr>
          <w:p w14:paraId="2D08BC3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分解/装配次号</w:t>
            </w:r>
          </w:p>
        </w:tc>
        <w:tc>
          <w:tcPr>
            <w:tcW w:w="740" w:type="pct"/>
            <w:shd w:val="clear" w:color="auto" w:fill="auto"/>
            <w:vAlign w:val="center"/>
          </w:tcPr>
          <w:p w14:paraId="294F9F3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分解/装配次号</w:t>
            </w:r>
          </w:p>
        </w:tc>
        <w:tc>
          <w:tcPr>
            <w:tcW w:w="587" w:type="pct"/>
            <w:vAlign w:val="center"/>
          </w:tcPr>
          <w:p w14:paraId="5C35CCA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5564821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78FDBE4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399B591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9" w:type="pct"/>
            <w:vAlign w:val="center"/>
          </w:tcPr>
          <w:p w14:paraId="727B242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226E1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AD858C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9</w:t>
            </w:r>
          </w:p>
        </w:tc>
        <w:tc>
          <w:tcPr>
            <w:tcW w:w="0" w:type="auto"/>
            <w:shd w:val="clear" w:color="auto" w:fill="auto"/>
            <w:vAlign w:val="center"/>
          </w:tcPr>
          <w:p w14:paraId="1140EE7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序列号</w:t>
            </w:r>
          </w:p>
        </w:tc>
        <w:tc>
          <w:tcPr>
            <w:tcW w:w="0" w:type="auto"/>
            <w:shd w:val="clear" w:color="auto" w:fill="auto"/>
            <w:vAlign w:val="center"/>
          </w:tcPr>
          <w:p w14:paraId="31B9DEE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序列号</w:t>
            </w:r>
          </w:p>
        </w:tc>
        <w:tc>
          <w:tcPr>
            <w:tcW w:w="0" w:type="auto"/>
          </w:tcPr>
          <w:p w14:paraId="7636EB2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tcPr>
          <w:p w14:paraId="5AEBA2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5C03423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349EFF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31EAE96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12CC2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A189A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10</w:t>
            </w:r>
          </w:p>
        </w:tc>
        <w:tc>
          <w:tcPr>
            <w:tcW w:w="0" w:type="auto"/>
            <w:shd w:val="clear" w:color="auto" w:fill="auto"/>
            <w:vAlign w:val="center"/>
          </w:tcPr>
          <w:p w14:paraId="4FC326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批次号</w:t>
            </w:r>
          </w:p>
        </w:tc>
        <w:tc>
          <w:tcPr>
            <w:tcW w:w="0" w:type="auto"/>
            <w:shd w:val="clear" w:color="auto" w:fill="auto"/>
            <w:vAlign w:val="center"/>
          </w:tcPr>
          <w:p w14:paraId="3D6A0F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批次号</w:t>
            </w:r>
          </w:p>
        </w:tc>
        <w:tc>
          <w:tcPr>
            <w:tcW w:w="0" w:type="auto"/>
          </w:tcPr>
          <w:p w14:paraId="65E1B84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tcPr>
          <w:p w14:paraId="54C3F93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657024F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27DBEA1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24AF8E3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3AB0F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95F78A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11</w:t>
            </w:r>
          </w:p>
        </w:tc>
        <w:tc>
          <w:tcPr>
            <w:tcW w:w="0" w:type="auto"/>
            <w:shd w:val="clear" w:color="auto" w:fill="auto"/>
            <w:vAlign w:val="center"/>
          </w:tcPr>
          <w:p w14:paraId="1190C6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特性分类</w:t>
            </w:r>
          </w:p>
        </w:tc>
        <w:tc>
          <w:tcPr>
            <w:tcW w:w="0" w:type="auto"/>
            <w:shd w:val="clear" w:color="auto" w:fill="auto"/>
            <w:vAlign w:val="center"/>
          </w:tcPr>
          <w:p w14:paraId="4A6B86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特性分类</w:t>
            </w:r>
          </w:p>
        </w:tc>
        <w:tc>
          <w:tcPr>
            <w:tcW w:w="0" w:type="auto"/>
          </w:tcPr>
          <w:p w14:paraId="48B8943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tcPr>
          <w:p w14:paraId="2145AD0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6FD92A0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1AC86E4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3DF4517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7FDD8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8A6991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12</w:t>
            </w:r>
          </w:p>
        </w:tc>
        <w:tc>
          <w:tcPr>
            <w:tcW w:w="0" w:type="auto"/>
            <w:shd w:val="clear" w:color="auto" w:fill="auto"/>
            <w:vAlign w:val="center"/>
          </w:tcPr>
          <w:p w14:paraId="7183E4F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零组件类型</w:t>
            </w:r>
          </w:p>
        </w:tc>
        <w:tc>
          <w:tcPr>
            <w:tcW w:w="0" w:type="auto"/>
            <w:shd w:val="clear" w:color="auto" w:fill="auto"/>
            <w:vAlign w:val="center"/>
          </w:tcPr>
          <w:p w14:paraId="561F8F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零组件类型</w:t>
            </w:r>
          </w:p>
        </w:tc>
        <w:tc>
          <w:tcPr>
            <w:tcW w:w="0" w:type="auto"/>
          </w:tcPr>
          <w:p w14:paraId="171B83D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tcPr>
          <w:p w14:paraId="21A227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331C4C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18DF84F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5655CC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2ED07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26ED08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13</w:t>
            </w:r>
          </w:p>
        </w:tc>
        <w:tc>
          <w:tcPr>
            <w:tcW w:w="0" w:type="auto"/>
            <w:shd w:val="clear" w:color="auto" w:fill="auto"/>
            <w:vAlign w:val="center"/>
          </w:tcPr>
          <w:p w14:paraId="0140D19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部件类型</w:t>
            </w:r>
          </w:p>
        </w:tc>
        <w:tc>
          <w:tcPr>
            <w:tcW w:w="0" w:type="auto"/>
            <w:shd w:val="clear" w:color="auto" w:fill="auto"/>
            <w:vAlign w:val="center"/>
          </w:tcPr>
          <w:p w14:paraId="5BD49D3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部件类型</w:t>
            </w:r>
          </w:p>
        </w:tc>
        <w:tc>
          <w:tcPr>
            <w:tcW w:w="0" w:type="auto"/>
          </w:tcPr>
          <w:p w14:paraId="5A82EED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tcPr>
          <w:p w14:paraId="3E4D3C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3B17B5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4F924B7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495D6E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2B369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6A5B67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14</w:t>
            </w:r>
          </w:p>
        </w:tc>
        <w:tc>
          <w:tcPr>
            <w:tcW w:w="0" w:type="auto"/>
            <w:shd w:val="clear" w:color="auto" w:fill="auto"/>
            <w:vAlign w:val="center"/>
          </w:tcPr>
          <w:p w14:paraId="057C5D9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生产厂家</w:t>
            </w:r>
          </w:p>
        </w:tc>
        <w:tc>
          <w:tcPr>
            <w:tcW w:w="0" w:type="auto"/>
            <w:shd w:val="clear" w:color="auto" w:fill="auto"/>
            <w:vAlign w:val="center"/>
          </w:tcPr>
          <w:p w14:paraId="69DC889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生产厂家</w:t>
            </w:r>
          </w:p>
        </w:tc>
        <w:tc>
          <w:tcPr>
            <w:tcW w:w="0" w:type="auto"/>
          </w:tcPr>
          <w:p w14:paraId="09B2E78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tcPr>
          <w:p w14:paraId="0E04C77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01B1BD7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635F875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17603A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6B58C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304BA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15</w:t>
            </w:r>
          </w:p>
        </w:tc>
        <w:tc>
          <w:tcPr>
            <w:tcW w:w="0" w:type="auto"/>
            <w:shd w:val="clear" w:color="auto" w:fill="auto"/>
            <w:vAlign w:val="center"/>
          </w:tcPr>
          <w:p w14:paraId="18837AA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问题描述</w:t>
            </w:r>
          </w:p>
        </w:tc>
        <w:tc>
          <w:tcPr>
            <w:tcW w:w="0" w:type="auto"/>
            <w:shd w:val="clear" w:color="auto" w:fill="auto"/>
            <w:vAlign w:val="center"/>
          </w:tcPr>
          <w:p w14:paraId="2DFB1B4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问题描述</w:t>
            </w:r>
          </w:p>
        </w:tc>
        <w:tc>
          <w:tcPr>
            <w:tcW w:w="0" w:type="auto"/>
          </w:tcPr>
          <w:p w14:paraId="58BA89E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字符型（256）</w:t>
            </w:r>
          </w:p>
        </w:tc>
        <w:tc>
          <w:tcPr>
            <w:tcW w:w="0" w:type="auto"/>
          </w:tcPr>
          <w:p w14:paraId="5F202D5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35FBB9F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54ECE63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11EBC3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3BC4F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E656A2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16</w:t>
            </w:r>
          </w:p>
        </w:tc>
        <w:tc>
          <w:tcPr>
            <w:tcW w:w="0" w:type="auto"/>
            <w:shd w:val="clear" w:color="auto" w:fill="auto"/>
            <w:vAlign w:val="center"/>
          </w:tcPr>
          <w:p w14:paraId="55CBB83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填报人</w:t>
            </w:r>
          </w:p>
        </w:tc>
        <w:tc>
          <w:tcPr>
            <w:tcW w:w="0" w:type="auto"/>
            <w:shd w:val="clear" w:color="auto" w:fill="auto"/>
            <w:vAlign w:val="center"/>
          </w:tcPr>
          <w:p w14:paraId="7AF1BBD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填报人</w:t>
            </w:r>
          </w:p>
        </w:tc>
        <w:tc>
          <w:tcPr>
            <w:tcW w:w="0" w:type="auto"/>
          </w:tcPr>
          <w:p w14:paraId="209037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tcPr>
          <w:p w14:paraId="6C73AEE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5C0DA8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71FBB04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3114111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09ACF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252C65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17</w:t>
            </w:r>
          </w:p>
        </w:tc>
        <w:tc>
          <w:tcPr>
            <w:tcW w:w="0" w:type="auto"/>
            <w:shd w:val="clear" w:color="auto" w:fill="auto"/>
            <w:vAlign w:val="center"/>
          </w:tcPr>
          <w:p w14:paraId="37CDF0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填报日期</w:t>
            </w:r>
          </w:p>
        </w:tc>
        <w:tc>
          <w:tcPr>
            <w:tcW w:w="0" w:type="auto"/>
            <w:shd w:val="clear" w:color="auto" w:fill="auto"/>
            <w:vAlign w:val="center"/>
          </w:tcPr>
          <w:p w14:paraId="3B5290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填报日期</w:t>
            </w:r>
          </w:p>
        </w:tc>
        <w:tc>
          <w:tcPr>
            <w:tcW w:w="0" w:type="auto"/>
          </w:tcPr>
          <w:p w14:paraId="686D581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日期型</w:t>
            </w:r>
          </w:p>
        </w:tc>
        <w:tc>
          <w:tcPr>
            <w:tcW w:w="0" w:type="auto"/>
          </w:tcPr>
          <w:p w14:paraId="5C4CA7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27B9BD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6D742D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140689F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59B41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70C5E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18</w:t>
            </w:r>
          </w:p>
        </w:tc>
        <w:tc>
          <w:tcPr>
            <w:tcW w:w="0" w:type="auto"/>
            <w:shd w:val="clear" w:color="auto" w:fill="auto"/>
            <w:vAlign w:val="center"/>
          </w:tcPr>
          <w:p w14:paraId="18E26E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主管工艺确认问题</w:t>
            </w:r>
          </w:p>
        </w:tc>
        <w:tc>
          <w:tcPr>
            <w:tcW w:w="0" w:type="auto"/>
            <w:shd w:val="clear" w:color="auto" w:fill="auto"/>
            <w:vAlign w:val="center"/>
          </w:tcPr>
          <w:p w14:paraId="05586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主管工艺确认问题</w:t>
            </w:r>
          </w:p>
        </w:tc>
        <w:tc>
          <w:tcPr>
            <w:tcW w:w="0" w:type="auto"/>
          </w:tcPr>
          <w:p w14:paraId="6DF2804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字符型（256）</w:t>
            </w:r>
          </w:p>
        </w:tc>
        <w:tc>
          <w:tcPr>
            <w:tcW w:w="0" w:type="auto"/>
          </w:tcPr>
          <w:p w14:paraId="4EFD35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25CE642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40CD51B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186876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7FE7D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B5D720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19</w:t>
            </w:r>
          </w:p>
        </w:tc>
        <w:tc>
          <w:tcPr>
            <w:tcW w:w="0" w:type="auto"/>
            <w:shd w:val="clear" w:color="auto" w:fill="auto"/>
            <w:vAlign w:val="center"/>
          </w:tcPr>
          <w:p w14:paraId="52EBCE5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设计人员处理意见</w:t>
            </w:r>
          </w:p>
        </w:tc>
        <w:tc>
          <w:tcPr>
            <w:tcW w:w="0" w:type="auto"/>
            <w:shd w:val="clear" w:color="auto" w:fill="auto"/>
            <w:vAlign w:val="center"/>
          </w:tcPr>
          <w:p w14:paraId="085CA2E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设计人员处理意见</w:t>
            </w:r>
          </w:p>
        </w:tc>
        <w:tc>
          <w:tcPr>
            <w:tcW w:w="0" w:type="auto"/>
          </w:tcPr>
          <w:p w14:paraId="66B709B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字符型（256）</w:t>
            </w:r>
          </w:p>
        </w:tc>
        <w:tc>
          <w:tcPr>
            <w:tcW w:w="0" w:type="auto"/>
          </w:tcPr>
          <w:p w14:paraId="43B0FD6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239C10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1CD00B4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726C8CB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5F8CE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4BAE3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20</w:t>
            </w:r>
          </w:p>
        </w:tc>
        <w:tc>
          <w:tcPr>
            <w:tcW w:w="0" w:type="auto"/>
            <w:shd w:val="clear" w:color="auto" w:fill="auto"/>
            <w:vAlign w:val="center"/>
          </w:tcPr>
          <w:p w14:paraId="0257B84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工艺员处理情况</w:t>
            </w:r>
          </w:p>
        </w:tc>
        <w:tc>
          <w:tcPr>
            <w:tcW w:w="0" w:type="auto"/>
            <w:shd w:val="clear" w:color="auto" w:fill="auto"/>
            <w:vAlign w:val="center"/>
          </w:tcPr>
          <w:p w14:paraId="54A3BF4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工艺员处理情况</w:t>
            </w:r>
          </w:p>
        </w:tc>
        <w:tc>
          <w:tcPr>
            <w:tcW w:w="0" w:type="auto"/>
          </w:tcPr>
          <w:p w14:paraId="265FF4A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字符型（256）</w:t>
            </w:r>
          </w:p>
        </w:tc>
        <w:tc>
          <w:tcPr>
            <w:tcW w:w="0" w:type="auto"/>
          </w:tcPr>
          <w:p w14:paraId="238FED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6A1BC0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0D1A31D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263E51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4E43F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E64D37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21</w:t>
            </w:r>
          </w:p>
        </w:tc>
        <w:tc>
          <w:tcPr>
            <w:tcW w:w="0" w:type="auto"/>
            <w:shd w:val="clear" w:color="auto" w:fill="auto"/>
            <w:vAlign w:val="center"/>
          </w:tcPr>
          <w:p w14:paraId="5FE317B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检验员确认处理情况</w:t>
            </w:r>
          </w:p>
        </w:tc>
        <w:tc>
          <w:tcPr>
            <w:tcW w:w="0" w:type="auto"/>
            <w:shd w:val="clear" w:color="auto" w:fill="auto"/>
            <w:vAlign w:val="center"/>
          </w:tcPr>
          <w:p w14:paraId="70238AA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检验员确认处理情况</w:t>
            </w:r>
          </w:p>
        </w:tc>
        <w:tc>
          <w:tcPr>
            <w:tcW w:w="0" w:type="auto"/>
          </w:tcPr>
          <w:p w14:paraId="1785090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字符型（256）</w:t>
            </w:r>
          </w:p>
        </w:tc>
        <w:tc>
          <w:tcPr>
            <w:tcW w:w="0" w:type="auto"/>
          </w:tcPr>
          <w:p w14:paraId="3AE722B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5EB71D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5AFE7D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519704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083A6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89BECF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22</w:t>
            </w:r>
          </w:p>
        </w:tc>
        <w:tc>
          <w:tcPr>
            <w:tcW w:w="0" w:type="auto"/>
            <w:shd w:val="clear" w:color="auto" w:fill="auto"/>
            <w:vAlign w:val="center"/>
          </w:tcPr>
          <w:p w14:paraId="4A79232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原因分析与措施</w:t>
            </w:r>
          </w:p>
        </w:tc>
        <w:tc>
          <w:tcPr>
            <w:tcW w:w="0" w:type="auto"/>
            <w:shd w:val="clear" w:color="auto" w:fill="auto"/>
            <w:vAlign w:val="center"/>
          </w:tcPr>
          <w:p w14:paraId="6095C4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设计人员与工艺人员填写原因分析与措施</w:t>
            </w:r>
          </w:p>
        </w:tc>
        <w:tc>
          <w:tcPr>
            <w:tcW w:w="0" w:type="auto"/>
          </w:tcPr>
          <w:p w14:paraId="23D3E83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字符型（256）</w:t>
            </w:r>
          </w:p>
        </w:tc>
        <w:tc>
          <w:tcPr>
            <w:tcW w:w="0" w:type="auto"/>
          </w:tcPr>
          <w:p w14:paraId="78D2EAA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4D87856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2084E96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422655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bl>
    <w:p w14:paraId="3D864094">
      <w:pPr>
        <w:numPr>
          <w:ilvl w:val="0"/>
          <w:numId w:val="14"/>
        </w:numPr>
        <w:ind w:left="960" w:leftChars="0" w:hanging="480" w:firstLineChars="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功能验收标准</w:t>
      </w:r>
    </w:p>
    <w:p w14:paraId="25C4DC2A">
      <w:pPr>
        <w:numPr>
          <w:ilvl w:val="0"/>
          <w:numId w:val="0"/>
        </w:numPr>
        <w:ind w:firstLine="480" w:firstLineChars="200"/>
        <w:rPr>
          <w:rFonts w:hint="default"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val="0"/>
          <w:bCs w:val="0"/>
          <w:lang w:val="en-US" w:eastAsia="zh-CN"/>
        </w:rPr>
        <w:t>创建故检单数据准确无误，可通过装配或分解订单查询到关联的故检单信息。</w:t>
      </w:r>
    </w:p>
    <w:p w14:paraId="0EF1D3A5">
      <w:pPr>
        <w:pStyle w:val="6"/>
        <w:rPr>
          <w:rFonts w:hint="eastAsia" w:asciiTheme="minorEastAsia" w:hAnsiTheme="minorEastAsia" w:eastAsiaTheme="minorEastAsia" w:cstheme="minorEastAsia"/>
          <w:kern w:val="2"/>
          <w:sz w:val="28"/>
          <w:szCs w:val="28"/>
          <w:lang w:val="en-US" w:eastAsia="zh-CN" w:bidi="ar-SA"/>
        </w:rPr>
      </w:pPr>
      <w:r>
        <w:rPr>
          <w:rFonts w:hint="eastAsia" w:asciiTheme="minorEastAsia" w:hAnsiTheme="minorEastAsia" w:eastAsiaTheme="minorEastAsia" w:cstheme="minorEastAsia"/>
          <w:color w:val="000000"/>
          <w:kern w:val="0"/>
          <w:sz w:val="28"/>
          <w:szCs w:val="28"/>
          <w:lang w:val="en-US" w:eastAsia="zh-CN"/>
        </w:rPr>
        <w:t>故检单审批流程</w:t>
      </w:r>
    </w:p>
    <w:p w14:paraId="02DA5879">
      <w:pPr>
        <w:pStyle w:val="8"/>
        <w:numPr>
          <w:ilvl w:val="0"/>
          <w:numId w:val="0"/>
        </w:numPr>
        <w:ind w:firstLine="480" w:firstLineChars="20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见工作流管理-业务审批流程场景-故检单审批流程。</w:t>
      </w:r>
    </w:p>
    <w:p w14:paraId="5771EC7F">
      <w:pPr>
        <w:pStyle w:val="8"/>
        <w:numPr>
          <w:ilvl w:val="0"/>
          <w:numId w:val="0"/>
        </w:numPr>
        <w:rPr>
          <w:rFonts w:hint="eastAsia" w:asciiTheme="minorEastAsia" w:hAnsiTheme="minorEastAsia" w:eastAsiaTheme="minorEastAsia" w:cstheme="minorEastAsia"/>
          <w:highlight w:val="none"/>
          <w:lang w:val="en-US" w:eastAsia="zh-CN"/>
        </w:rPr>
      </w:pPr>
    </w:p>
    <w:p w14:paraId="54A80E85">
      <w:pPr>
        <w:pStyle w:val="4"/>
        <w:rPr>
          <w:rFonts w:hint="eastAsia" w:asciiTheme="minorEastAsia" w:hAnsiTheme="minorEastAsia" w:eastAsiaTheme="minorEastAsia" w:cstheme="minorEastAsia"/>
        </w:rPr>
      </w:pPr>
      <w:bookmarkStart w:id="54" w:name="_Toc18072"/>
      <w:r>
        <w:rPr>
          <w:rFonts w:hint="eastAsia" w:asciiTheme="minorEastAsia" w:hAnsiTheme="minorEastAsia" w:eastAsiaTheme="minorEastAsia" w:cstheme="minorEastAsia"/>
          <w:lang w:val="en-US" w:eastAsia="zh-CN"/>
        </w:rPr>
        <w:t>不合格品控制</w:t>
      </w:r>
      <w:bookmarkEnd w:id="54"/>
    </w:p>
    <w:p w14:paraId="1DE5E117">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目标业务流程</w:t>
      </w:r>
    </w:p>
    <w:p w14:paraId="3B3995F1">
      <w:pPr>
        <w:numPr>
          <w:ilvl w:val="0"/>
          <w:numId w:val="14"/>
        </w:numPr>
        <w:ind w:left="960" w:leftChars="0" w:hanging="480" w:firstLineChars="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lang w:val="en-US" w:eastAsia="zh-CN"/>
        </w:rPr>
        <w:t>流程范围</w:t>
      </w:r>
    </w:p>
    <w:tbl>
      <w:tblPr>
        <w:tblStyle w:val="20"/>
        <w:tblW w:w="8316" w:type="dxa"/>
        <w:tblInd w:w="1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40"/>
        <w:gridCol w:w="6876"/>
      </w:tblGrid>
      <w:tr w14:paraId="7B4E1B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14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008AA90">
            <w:pPr>
              <w:pStyle w:val="19"/>
              <w:keepNext w:val="0"/>
              <w:keepLines w:val="0"/>
              <w:widowControl/>
              <w:suppressLineNumbers w:val="0"/>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color w:val="000000"/>
                <w:sz w:val="24"/>
                <w:szCs w:val="24"/>
              </w:rPr>
              <w:t>流程</w:t>
            </w:r>
            <w:r>
              <w:rPr>
                <w:rFonts w:hint="eastAsia" w:asciiTheme="minorEastAsia" w:hAnsiTheme="minorEastAsia" w:eastAsiaTheme="minorEastAsia" w:cstheme="minorEastAsia"/>
                <w:b/>
                <w:bCs/>
                <w:i w:val="0"/>
                <w:iCs w:val="0"/>
                <w:color w:val="000000"/>
                <w:sz w:val="24"/>
                <w:szCs w:val="24"/>
              </w:rPr>
              <w:t>起点</w:t>
            </w:r>
          </w:p>
        </w:tc>
        <w:tc>
          <w:tcPr>
            <w:tcW w:w="68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2CCB972">
            <w:pPr>
              <w:pStyle w:val="19"/>
              <w:keepNext w:val="0"/>
              <w:keepLines w:val="0"/>
              <w:widowControl/>
              <w:suppressLineNumbers w:val="0"/>
              <w:ind w:firstLine="0" w:firstLineChars="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发现不合格品</w:t>
            </w:r>
          </w:p>
        </w:tc>
      </w:tr>
      <w:tr w14:paraId="2A2F7C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14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32895B2">
            <w:pPr>
              <w:pStyle w:val="19"/>
              <w:keepNext w:val="0"/>
              <w:keepLines w:val="0"/>
              <w:widowControl/>
              <w:suppressLineNumbers w:val="0"/>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color w:val="000000"/>
                <w:sz w:val="24"/>
                <w:szCs w:val="24"/>
              </w:rPr>
              <w:t>流程</w:t>
            </w:r>
            <w:r>
              <w:rPr>
                <w:rFonts w:hint="eastAsia" w:asciiTheme="minorEastAsia" w:hAnsiTheme="minorEastAsia" w:eastAsiaTheme="minorEastAsia" w:cstheme="minorEastAsia"/>
                <w:b/>
                <w:bCs/>
                <w:i w:val="0"/>
                <w:iCs w:val="0"/>
                <w:color w:val="000000"/>
                <w:sz w:val="24"/>
                <w:szCs w:val="24"/>
              </w:rPr>
              <w:t>终点</w:t>
            </w:r>
          </w:p>
        </w:tc>
        <w:tc>
          <w:tcPr>
            <w:tcW w:w="68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6C21585">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kern w:val="0"/>
                <w:sz w:val="21"/>
                <w:szCs w:val="21"/>
                <w:lang w:val="en-US" w:eastAsia="zh-CN" w:bidi="ar"/>
              </w:rPr>
            </w:pPr>
            <w:r>
              <w:rPr>
                <w:rFonts w:hint="eastAsia" w:asciiTheme="minorEastAsia" w:hAnsiTheme="minorEastAsia" w:eastAsiaTheme="minorEastAsia" w:cstheme="minorEastAsia"/>
                <w:sz w:val="24"/>
                <w:szCs w:val="24"/>
              </w:rPr>
              <w:t>确认执行结果</w:t>
            </w:r>
          </w:p>
        </w:tc>
      </w:tr>
      <w:tr w14:paraId="6D5937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14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E8A5E54">
            <w:pPr>
              <w:pStyle w:val="19"/>
              <w:keepNext w:val="0"/>
              <w:keepLines w:val="0"/>
              <w:widowControl/>
              <w:suppressLineNumbers w:val="0"/>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olor w:val="000000"/>
                <w:sz w:val="24"/>
                <w:szCs w:val="24"/>
              </w:rPr>
              <w:t>输入</w:t>
            </w:r>
          </w:p>
        </w:tc>
        <w:tc>
          <w:tcPr>
            <w:tcW w:w="68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D034392">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不合格品实物、参数</w:t>
            </w:r>
          </w:p>
        </w:tc>
      </w:tr>
      <w:tr w14:paraId="6A4292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14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C9700D6">
            <w:pPr>
              <w:pStyle w:val="19"/>
              <w:keepNext w:val="0"/>
              <w:keepLines w:val="0"/>
              <w:widowControl/>
              <w:suppressLineNumbers w:val="0"/>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olor w:val="000000"/>
                <w:sz w:val="24"/>
                <w:szCs w:val="24"/>
              </w:rPr>
              <w:t>输出</w:t>
            </w:r>
          </w:p>
        </w:tc>
        <w:tc>
          <w:tcPr>
            <w:tcW w:w="68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3DAEBF3">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不合格品审理单各结论后续处理流程</w:t>
            </w:r>
          </w:p>
        </w:tc>
      </w:tr>
    </w:tbl>
    <w:p w14:paraId="77978043">
      <w:pPr>
        <w:numPr>
          <w:ilvl w:val="0"/>
          <w:numId w:val="14"/>
        </w:numPr>
        <w:ind w:left="960" w:leftChars="0" w:hanging="48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流程设计</w:t>
      </w:r>
    </w:p>
    <w:p w14:paraId="46FF2438">
      <w:pPr>
        <w:ind w:left="0" w:leftChars="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rPr>
        <w:drawing>
          <wp:inline distT="0" distB="0" distL="114300" distR="114300">
            <wp:extent cx="5263515" cy="2365375"/>
            <wp:effectExtent l="0" t="0" r="9525" b="12065"/>
            <wp:docPr id="9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
                    <pic:cNvPicPr>
                      <a:picLocks noChangeAspect="1"/>
                    </pic:cNvPicPr>
                  </pic:nvPicPr>
                  <pic:blipFill>
                    <a:blip r:embed="rId122"/>
                    <a:stretch>
                      <a:fillRect/>
                    </a:stretch>
                  </pic:blipFill>
                  <pic:spPr>
                    <a:xfrm>
                      <a:off x="0" y="0"/>
                      <a:ext cx="5263515" cy="2365375"/>
                    </a:xfrm>
                    <a:prstGeom prst="rect">
                      <a:avLst/>
                    </a:prstGeom>
                    <a:noFill/>
                    <a:ln>
                      <a:noFill/>
                    </a:ln>
                  </pic:spPr>
                </pic:pic>
              </a:graphicData>
            </a:graphic>
          </wp:inline>
        </w:drawing>
      </w:r>
    </w:p>
    <w:p w14:paraId="43C42D64">
      <w:pPr>
        <w:numPr>
          <w:ilvl w:val="0"/>
          <w:numId w:val="14"/>
        </w:numPr>
        <w:ind w:left="960" w:leftChars="0" w:hanging="48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流程说明</w:t>
      </w:r>
    </w:p>
    <w:tbl>
      <w:tblPr>
        <w:tblStyle w:val="20"/>
        <w:tblW w:w="4872" w:type="pct"/>
        <w:tblInd w:w="92"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6"/>
        <w:gridCol w:w="768"/>
        <w:gridCol w:w="3456"/>
        <w:gridCol w:w="768"/>
        <w:gridCol w:w="828"/>
        <w:gridCol w:w="876"/>
        <w:gridCol w:w="852"/>
      </w:tblGrid>
      <w:tr w14:paraId="7EA6A81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440" w:hRule="atLeast"/>
          <w:tblHeader/>
        </w:trPr>
        <w:tc>
          <w:tcPr>
            <w:tcW w:w="756"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5D658BCF">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活动编码</w:t>
            </w:r>
          </w:p>
        </w:tc>
        <w:tc>
          <w:tcPr>
            <w:tcW w:w="768"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43E46808">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活动名称</w:t>
            </w:r>
          </w:p>
        </w:tc>
        <w:tc>
          <w:tcPr>
            <w:tcW w:w="3456"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167458A7">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活动内容</w:t>
            </w:r>
          </w:p>
        </w:tc>
        <w:tc>
          <w:tcPr>
            <w:tcW w:w="768"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25D8D230">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角色</w:t>
            </w:r>
          </w:p>
        </w:tc>
        <w:tc>
          <w:tcPr>
            <w:tcW w:w="828"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6C15849B">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输入</w:t>
            </w:r>
          </w:p>
        </w:tc>
        <w:tc>
          <w:tcPr>
            <w:tcW w:w="876"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7C8957E3">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输出</w:t>
            </w:r>
          </w:p>
        </w:tc>
        <w:tc>
          <w:tcPr>
            <w:tcW w:w="852"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4579D70B">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模板/表单</w:t>
            </w:r>
          </w:p>
        </w:tc>
      </w:tr>
      <w:tr w14:paraId="6BB0D60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360" w:hRule="atLeast"/>
        </w:trPr>
        <w:tc>
          <w:tcPr>
            <w:tcW w:w="75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D3A5786">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010</w:t>
            </w:r>
          </w:p>
        </w:tc>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896470B">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报告不合格品信息</w:t>
            </w:r>
          </w:p>
        </w:tc>
        <w:tc>
          <w:tcPr>
            <w:tcW w:w="345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CB9ABC6">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kern w:val="0"/>
                <w:sz w:val="24"/>
                <w:szCs w:val="24"/>
              </w:rPr>
              <w:t>对</w:t>
            </w:r>
            <w:r>
              <w:rPr>
                <w:rFonts w:hint="eastAsia" w:asciiTheme="minorEastAsia" w:hAnsiTheme="minorEastAsia" w:eastAsiaTheme="minorEastAsia" w:cstheme="minorEastAsia"/>
                <w:bCs/>
                <w:kern w:val="0"/>
                <w:sz w:val="24"/>
                <w:szCs w:val="24"/>
                <w:lang w:val="en-US" w:eastAsia="zh-CN"/>
              </w:rPr>
              <w:t>加工、</w:t>
            </w:r>
            <w:r>
              <w:rPr>
                <w:rFonts w:hint="eastAsia" w:asciiTheme="minorEastAsia" w:hAnsiTheme="minorEastAsia" w:eastAsiaTheme="minorEastAsia" w:cstheme="minorEastAsia"/>
                <w:bCs/>
                <w:kern w:val="0"/>
                <w:sz w:val="24"/>
                <w:szCs w:val="24"/>
              </w:rPr>
              <w:t>装配等产品进行检验，</w:t>
            </w:r>
            <w:r>
              <w:rPr>
                <w:rFonts w:hint="eastAsia" w:asciiTheme="minorEastAsia" w:hAnsiTheme="minorEastAsia" w:eastAsiaTheme="minorEastAsia" w:cstheme="minorEastAsia"/>
                <w:bCs/>
                <w:kern w:val="0"/>
                <w:sz w:val="24"/>
                <w:szCs w:val="24"/>
                <w:lang w:val="en-US" w:eastAsia="zh-CN"/>
              </w:rPr>
              <w:t>检验人员</w:t>
            </w:r>
            <w:r>
              <w:rPr>
                <w:rFonts w:hint="eastAsia" w:asciiTheme="minorEastAsia" w:hAnsiTheme="minorEastAsia" w:eastAsiaTheme="minorEastAsia" w:cstheme="minorEastAsia"/>
                <w:bCs/>
                <w:kern w:val="0"/>
                <w:sz w:val="24"/>
                <w:szCs w:val="24"/>
              </w:rPr>
              <w:t>发现不合格品。</w:t>
            </w:r>
          </w:p>
        </w:tc>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95254F3">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检验员</w:t>
            </w:r>
          </w:p>
        </w:tc>
        <w:tc>
          <w:tcPr>
            <w:tcW w:w="8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F2BBC0F">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400" w:lineRule="exact"/>
              <w:ind w:left="0" w:leftChars="0" w:right="0" w:firstLine="0" w:firstLineChars="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kern w:val="0"/>
                <w:sz w:val="24"/>
                <w:szCs w:val="24"/>
              </w:rPr>
              <w:t>加工、装配等</w:t>
            </w:r>
            <w:r>
              <w:rPr>
                <w:rFonts w:hint="eastAsia" w:asciiTheme="minorEastAsia" w:hAnsiTheme="minorEastAsia" w:eastAsiaTheme="minorEastAsia" w:cstheme="minorEastAsia"/>
                <w:bCs/>
                <w:kern w:val="0"/>
                <w:sz w:val="24"/>
                <w:szCs w:val="24"/>
                <w:lang w:val="en-US" w:eastAsia="zh-CN"/>
              </w:rPr>
              <w:t>不合格品</w:t>
            </w:r>
          </w:p>
        </w:tc>
        <w:tc>
          <w:tcPr>
            <w:tcW w:w="8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78EE1A3">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400" w:lineRule="exact"/>
              <w:ind w:left="0" w:leftChars="0" w:right="0" w:firstLine="0" w:firstLineChars="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kern w:val="0"/>
                <w:sz w:val="24"/>
                <w:szCs w:val="24"/>
              </w:rPr>
              <w:t>不合格品</w:t>
            </w:r>
            <w:r>
              <w:rPr>
                <w:rFonts w:hint="eastAsia" w:asciiTheme="minorEastAsia" w:hAnsiTheme="minorEastAsia" w:eastAsiaTheme="minorEastAsia" w:cstheme="minorEastAsia"/>
                <w:bCs/>
                <w:kern w:val="0"/>
                <w:sz w:val="24"/>
                <w:szCs w:val="24"/>
                <w:lang w:val="en-US" w:eastAsia="zh-CN"/>
              </w:rPr>
              <w:t>信息</w:t>
            </w:r>
          </w:p>
        </w:tc>
        <w:tc>
          <w:tcPr>
            <w:tcW w:w="85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45AB38A">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p>
        </w:tc>
      </w:tr>
      <w:tr w14:paraId="33E0D05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360" w:hRule="atLeast"/>
        </w:trPr>
        <w:tc>
          <w:tcPr>
            <w:tcW w:w="75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0DFD4E0">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020</w:t>
            </w:r>
          </w:p>
        </w:tc>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0F585CA">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报告不合格品信息</w:t>
            </w:r>
          </w:p>
        </w:tc>
        <w:tc>
          <w:tcPr>
            <w:tcW w:w="345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D6F55B2">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kern w:val="0"/>
                <w:sz w:val="24"/>
                <w:szCs w:val="24"/>
              </w:rPr>
              <w:t>对加工、装配等产品进行检验，</w:t>
            </w:r>
            <w:r>
              <w:rPr>
                <w:rFonts w:hint="eastAsia" w:asciiTheme="minorEastAsia" w:hAnsiTheme="minorEastAsia" w:eastAsiaTheme="minorEastAsia" w:cstheme="minorEastAsia"/>
                <w:bCs/>
                <w:kern w:val="0"/>
                <w:sz w:val="24"/>
                <w:szCs w:val="24"/>
                <w:lang w:val="en-US" w:eastAsia="zh-CN"/>
              </w:rPr>
              <w:t>操作者</w:t>
            </w:r>
            <w:r>
              <w:rPr>
                <w:rFonts w:hint="eastAsia" w:asciiTheme="minorEastAsia" w:hAnsiTheme="minorEastAsia" w:eastAsiaTheme="minorEastAsia" w:cstheme="minorEastAsia"/>
                <w:bCs/>
                <w:kern w:val="0"/>
                <w:sz w:val="24"/>
                <w:szCs w:val="24"/>
              </w:rPr>
              <w:t>发现不合格品。</w:t>
            </w:r>
          </w:p>
        </w:tc>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A888094">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装试操作员</w:t>
            </w:r>
          </w:p>
        </w:tc>
        <w:tc>
          <w:tcPr>
            <w:tcW w:w="8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13CFE11">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400" w:lineRule="exact"/>
              <w:ind w:left="0" w:leftChars="0" w:right="0" w:firstLine="0" w:firstLineChars="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kern w:val="0"/>
                <w:sz w:val="24"/>
                <w:szCs w:val="24"/>
              </w:rPr>
              <w:t>加工、装配等</w:t>
            </w:r>
            <w:r>
              <w:rPr>
                <w:rFonts w:hint="eastAsia" w:asciiTheme="minorEastAsia" w:hAnsiTheme="minorEastAsia" w:eastAsiaTheme="minorEastAsia" w:cstheme="minorEastAsia"/>
                <w:bCs/>
                <w:kern w:val="0"/>
                <w:sz w:val="24"/>
                <w:szCs w:val="24"/>
                <w:lang w:val="en-US" w:eastAsia="zh-CN"/>
              </w:rPr>
              <w:t>不合格品</w:t>
            </w:r>
          </w:p>
        </w:tc>
        <w:tc>
          <w:tcPr>
            <w:tcW w:w="8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D0C381A">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400" w:lineRule="exact"/>
              <w:ind w:left="0" w:leftChars="0" w:right="0" w:firstLine="0" w:firstLineChars="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kern w:val="0"/>
                <w:sz w:val="24"/>
                <w:szCs w:val="24"/>
              </w:rPr>
              <w:t>不合格品</w:t>
            </w:r>
            <w:r>
              <w:rPr>
                <w:rFonts w:hint="eastAsia" w:asciiTheme="minorEastAsia" w:hAnsiTheme="minorEastAsia" w:eastAsiaTheme="minorEastAsia" w:cstheme="minorEastAsia"/>
                <w:bCs/>
                <w:kern w:val="0"/>
                <w:sz w:val="24"/>
                <w:szCs w:val="24"/>
                <w:lang w:val="en-US" w:eastAsia="zh-CN"/>
              </w:rPr>
              <w:t>信息</w:t>
            </w:r>
          </w:p>
        </w:tc>
        <w:tc>
          <w:tcPr>
            <w:tcW w:w="85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8334745">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p>
        </w:tc>
      </w:tr>
      <w:tr w14:paraId="6E169A1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360" w:hRule="atLeast"/>
        </w:trPr>
        <w:tc>
          <w:tcPr>
            <w:tcW w:w="75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2B2806C">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030</w:t>
            </w:r>
          </w:p>
        </w:tc>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00EEA4D">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标识、隔离、记录不合格品</w:t>
            </w:r>
          </w:p>
        </w:tc>
        <w:tc>
          <w:tcPr>
            <w:tcW w:w="345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9A95807">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Cs/>
                <w:kern w:val="0"/>
                <w:sz w:val="24"/>
                <w:szCs w:val="24"/>
                <w:lang w:val="en-US" w:eastAsia="zh-CN"/>
              </w:rPr>
              <w:t>检验人员</w:t>
            </w:r>
            <w:r>
              <w:rPr>
                <w:rFonts w:hint="eastAsia" w:asciiTheme="minorEastAsia" w:hAnsiTheme="minorEastAsia" w:eastAsiaTheme="minorEastAsia" w:cstheme="minorEastAsia"/>
                <w:bCs/>
                <w:kern w:val="0"/>
                <w:sz w:val="24"/>
                <w:szCs w:val="24"/>
              </w:rPr>
              <w:t>对发现的不合格品进行标识、隔离、记录。</w:t>
            </w:r>
          </w:p>
        </w:tc>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21DA244">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检验员</w:t>
            </w:r>
          </w:p>
        </w:tc>
        <w:tc>
          <w:tcPr>
            <w:tcW w:w="8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6D4943F">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不合格品</w:t>
            </w:r>
          </w:p>
        </w:tc>
        <w:tc>
          <w:tcPr>
            <w:tcW w:w="8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BDD33B9">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kern w:val="0"/>
                <w:sz w:val="24"/>
                <w:szCs w:val="24"/>
              </w:rPr>
              <w:t>不合格品的标识、隔离</w:t>
            </w:r>
          </w:p>
        </w:tc>
        <w:tc>
          <w:tcPr>
            <w:tcW w:w="85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77FE354">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p>
        </w:tc>
      </w:tr>
      <w:tr w14:paraId="341CC024">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360" w:hRule="atLeast"/>
        </w:trPr>
        <w:tc>
          <w:tcPr>
            <w:tcW w:w="75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550CA36">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040</w:t>
            </w:r>
          </w:p>
        </w:tc>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E8C6C6A">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创建不合格审理单</w:t>
            </w:r>
          </w:p>
        </w:tc>
        <w:tc>
          <w:tcPr>
            <w:tcW w:w="345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AC5E6FF">
            <w:pPr>
              <w:keepNext w:val="0"/>
              <w:keepLines w:val="0"/>
              <w:widowControl/>
              <w:numPr>
                <w:ilvl w:val="0"/>
                <w:numId w:val="0"/>
              </w:numPr>
              <w:suppressLineNumbers w:val="0"/>
              <w:spacing w:before="0" w:beforeAutospacing="0" w:after="0" w:afterAutospacing="0" w:line="240" w:lineRule="auto"/>
              <w:ind w:left="0" w:leftChars="0" w:right="0" w:rightChars="0"/>
              <w:jc w:val="both"/>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检验员基于当前任务在发起不合格品审理，</w:t>
            </w:r>
            <w:r>
              <w:rPr>
                <w:rFonts w:hint="eastAsia" w:asciiTheme="minorEastAsia" w:hAnsiTheme="minorEastAsia" w:eastAsiaTheme="minorEastAsia" w:cstheme="minorEastAsia"/>
                <w:sz w:val="24"/>
                <w:szCs w:val="24"/>
                <w:lang w:val="en-US" w:eastAsia="zh-CN"/>
              </w:rPr>
              <w:t>填写</w:t>
            </w:r>
            <w:r>
              <w:rPr>
                <w:rFonts w:hint="eastAsia" w:asciiTheme="minorEastAsia" w:hAnsiTheme="minorEastAsia" w:eastAsiaTheme="minorEastAsia" w:cstheme="minorEastAsia"/>
                <w:sz w:val="24"/>
                <w:szCs w:val="24"/>
              </w:rPr>
              <w:t>《不合格品审理单》</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发起</w:t>
            </w:r>
            <w:r>
              <w:rPr>
                <w:rFonts w:hint="eastAsia" w:asciiTheme="minorEastAsia" w:hAnsiTheme="minorEastAsia" w:eastAsiaTheme="minorEastAsia" w:cstheme="minorEastAsia"/>
                <w:sz w:val="24"/>
                <w:szCs w:val="24"/>
              </w:rPr>
              <w:t>不合格</w:t>
            </w:r>
            <w:r>
              <w:rPr>
                <w:rFonts w:hint="eastAsia" w:asciiTheme="minorEastAsia" w:hAnsiTheme="minorEastAsia" w:eastAsiaTheme="minorEastAsia" w:cstheme="minorEastAsia"/>
                <w:sz w:val="24"/>
                <w:szCs w:val="24"/>
                <w:lang w:val="en-US" w:eastAsia="zh-CN"/>
              </w:rPr>
              <w:t>品</w:t>
            </w:r>
            <w:r>
              <w:rPr>
                <w:rFonts w:hint="eastAsia" w:asciiTheme="minorEastAsia" w:hAnsiTheme="minorEastAsia" w:eastAsiaTheme="minorEastAsia" w:cstheme="minorEastAsia"/>
                <w:sz w:val="24"/>
                <w:szCs w:val="24"/>
              </w:rPr>
              <w:t>审理流程</w:t>
            </w:r>
            <w:r>
              <w:rPr>
                <w:rFonts w:hint="eastAsia" w:asciiTheme="minorEastAsia" w:hAnsiTheme="minorEastAsia" w:eastAsiaTheme="minorEastAsia" w:cstheme="minorEastAsia"/>
                <w:sz w:val="24"/>
                <w:szCs w:val="24"/>
                <w:lang w:eastAsia="zh-CN"/>
              </w:rPr>
              <w:t>。</w:t>
            </w:r>
          </w:p>
        </w:tc>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D0AE97E">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检验员</w:t>
            </w:r>
          </w:p>
        </w:tc>
        <w:tc>
          <w:tcPr>
            <w:tcW w:w="8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E12280E">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不合格信息</w:t>
            </w:r>
          </w:p>
        </w:tc>
        <w:tc>
          <w:tcPr>
            <w:tcW w:w="8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C0E7A05">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不合格品审理单</w:t>
            </w:r>
          </w:p>
        </w:tc>
        <w:tc>
          <w:tcPr>
            <w:tcW w:w="85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E41C19E">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不合格品审理单</w:t>
            </w:r>
          </w:p>
        </w:tc>
      </w:tr>
      <w:tr w14:paraId="5A193BF9">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360" w:hRule="atLeast"/>
        </w:trPr>
        <w:tc>
          <w:tcPr>
            <w:tcW w:w="75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EAC2CAC">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w:t>
            </w:r>
            <w:r>
              <w:rPr>
                <w:rFonts w:hint="eastAsia" w:asciiTheme="minorEastAsia" w:hAnsiTheme="minorEastAsia" w:eastAsiaTheme="minorEastAsia" w:cstheme="minorEastAsia"/>
                <w:color w:val="000000"/>
                <w:kern w:val="0"/>
                <w:sz w:val="24"/>
                <w:szCs w:val="24"/>
                <w:lang w:val="en-US" w:eastAsia="zh-CN" w:bidi="ar"/>
              </w:rPr>
              <w:t>5</w:t>
            </w:r>
            <w:r>
              <w:rPr>
                <w:rFonts w:hint="eastAsia" w:asciiTheme="minorEastAsia" w:hAnsiTheme="minorEastAsia" w:eastAsiaTheme="minorEastAsia" w:cstheme="minorEastAsia"/>
                <w:color w:val="000000"/>
                <w:kern w:val="0"/>
                <w:sz w:val="24"/>
                <w:szCs w:val="24"/>
                <w:lang w:bidi="ar"/>
              </w:rPr>
              <w:t>0</w:t>
            </w:r>
          </w:p>
        </w:tc>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37E78AE">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分析不合格原因</w:t>
            </w:r>
          </w:p>
        </w:tc>
        <w:tc>
          <w:tcPr>
            <w:tcW w:w="345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A5594A8">
            <w:pPr>
              <w:keepNext w:val="0"/>
              <w:keepLines w:val="0"/>
              <w:widowControl/>
              <w:numPr>
                <w:ilvl w:val="0"/>
                <w:numId w:val="44"/>
              </w:numPr>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由责任人(工程中心、装试中心、供应商)主导，按人机料法环测逐一分析不合格原因；必要时组织工艺、质检、生产现场人员参与，找出根本原因并形成分析报告；分析过程需明确原因分类与责任归属，避免类似问题再次发生</w:t>
            </w:r>
            <w:r>
              <w:rPr>
                <w:rFonts w:hint="eastAsia" w:asciiTheme="minorEastAsia" w:hAnsiTheme="minorEastAsia" w:eastAsiaTheme="minorEastAsia" w:cstheme="minorEastAsia"/>
                <w:sz w:val="24"/>
                <w:szCs w:val="24"/>
                <w:lang w:eastAsia="zh-CN"/>
              </w:rPr>
              <w:t>。</w:t>
            </w:r>
          </w:p>
          <w:p w14:paraId="0E099267">
            <w:pPr>
              <w:keepNext w:val="0"/>
              <w:keepLines w:val="0"/>
              <w:widowControl/>
              <w:numPr>
                <w:ilvl w:val="0"/>
                <w:numId w:val="44"/>
              </w:numPr>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责任人填写</w:t>
            </w:r>
            <w:r>
              <w:rPr>
                <w:rFonts w:hint="eastAsia" w:asciiTheme="minorEastAsia" w:hAnsiTheme="minorEastAsia" w:eastAsiaTheme="minorEastAsia" w:cstheme="minorEastAsia"/>
                <w:sz w:val="24"/>
                <w:szCs w:val="24"/>
              </w:rPr>
              <w:t>《不合格分析报告》完成后，</w:t>
            </w:r>
            <w:r>
              <w:rPr>
                <w:rFonts w:hint="eastAsia" w:asciiTheme="minorEastAsia" w:hAnsiTheme="minorEastAsia" w:eastAsiaTheme="minorEastAsia" w:cstheme="minorEastAsia"/>
                <w:sz w:val="24"/>
                <w:szCs w:val="24"/>
                <w:lang w:val="en-US" w:eastAsia="zh-CN"/>
              </w:rPr>
              <w:t>扫描报告文件，</w:t>
            </w:r>
            <w:r>
              <w:rPr>
                <w:rFonts w:hint="eastAsia" w:asciiTheme="minorEastAsia" w:hAnsiTheme="minorEastAsia" w:eastAsiaTheme="minorEastAsia" w:cstheme="minorEastAsia"/>
                <w:sz w:val="24"/>
                <w:szCs w:val="24"/>
              </w:rPr>
              <w:t>以附件形式上传</w:t>
            </w:r>
            <w:r>
              <w:rPr>
                <w:rFonts w:hint="eastAsia" w:asciiTheme="minorEastAsia" w:hAnsiTheme="minorEastAsia" w:eastAsiaTheme="minorEastAsia" w:cstheme="minorEastAsia"/>
                <w:sz w:val="24"/>
                <w:szCs w:val="24"/>
                <w:lang w:val="en-US" w:eastAsia="zh-CN"/>
              </w:rPr>
              <w:t>MOM系统中</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供</w:t>
            </w:r>
            <w:r>
              <w:rPr>
                <w:rFonts w:hint="eastAsia" w:asciiTheme="minorEastAsia" w:hAnsiTheme="minorEastAsia" w:eastAsiaTheme="minorEastAsia" w:cstheme="minorEastAsia"/>
                <w:sz w:val="24"/>
                <w:szCs w:val="24"/>
              </w:rPr>
              <w:t>后续审批人员</w:t>
            </w:r>
            <w:r>
              <w:rPr>
                <w:rFonts w:hint="eastAsia" w:asciiTheme="minorEastAsia" w:hAnsiTheme="minorEastAsia" w:eastAsiaTheme="minorEastAsia" w:cstheme="minorEastAsia"/>
                <w:sz w:val="24"/>
                <w:szCs w:val="24"/>
                <w:lang w:val="en-US" w:eastAsia="zh-CN"/>
              </w:rPr>
              <w:t>查阅审核</w:t>
            </w:r>
            <w:r>
              <w:rPr>
                <w:rFonts w:hint="eastAsia" w:asciiTheme="minorEastAsia" w:hAnsiTheme="minorEastAsia" w:eastAsiaTheme="minorEastAsia" w:cstheme="minorEastAsia"/>
                <w:sz w:val="24"/>
                <w:szCs w:val="24"/>
                <w:lang w:eastAsia="zh-CN"/>
              </w:rPr>
              <w:t>。</w:t>
            </w:r>
          </w:p>
        </w:tc>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613CAF3">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责任人</w:t>
            </w:r>
          </w:p>
        </w:tc>
        <w:tc>
          <w:tcPr>
            <w:tcW w:w="8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A0EAB6D">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不合格品审理单</w:t>
            </w:r>
          </w:p>
        </w:tc>
        <w:tc>
          <w:tcPr>
            <w:tcW w:w="8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F6835DF">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不合格分析报告</w:t>
            </w:r>
          </w:p>
        </w:tc>
        <w:tc>
          <w:tcPr>
            <w:tcW w:w="85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874D0EF">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不合格品审理单, 不合格分析报告</w:t>
            </w:r>
          </w:p>
        </w:tc>
      </w:tr>
      <w:tr w14:paraId="79B0671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360" w:hRule="atLeast"/>
        </w:trPr>
        <w:tc>
          <w:tcPr>
            <w:tcW w:w="75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6AC48AB">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w:t>
            </w:r>
            <w:r>
              <w:rPr>
                <w:rFonts w:hint="eastAsia" w:asciiTheme="minorEastAsia" w:hAnsiTheme="minorEastAsia" w:eastAsiaTheme="minorEastAsia" w:cstheme="minorEastAsia"/>
                <w:color w:val="000000"/>
                <w:kern w:val="0"/>
                <w:sz w:val="24"/>
                <w:szCs w:val="24"/>
                <w:lang w:val="en-US" w:eastAsia="zh-CN" w:bidi="ar"/>
              </w:rPr>
              <w:t>6</w:t>
            </w:r>
            <w:r>
              <w:rPr>
                <w:rFonts w:hint="eastAsia" w:asciiTheme="minorEastAsia" w:hAnsiTheme="minorEastAsia" w:eastAsiaTheme="minorEastAsia" w:cstheme="minorEastAsia"/>
                <w:color w:val="000000"/>
                <w:kern w:val="0"/>
                <w:sz w:val="24"/>
                <w:szCs w:val="24"/>
                <w:lang w:bidi="ar"/>
              </w:rPr>
              <w:t>0</w:t>
            </w:r>
          </w:p>
        </w:tc>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B14CA71">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制定纠正措施</w:t>
            </w:r>
          </w:p>
        </w:tc>
        <w:tc>
          <w:tcPr>
            <w:tcW w:w="345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CBE4E61">
            <w:pPr>
              <w:keepNext w:val="0"/>
              <w:keepLines w:val="0"/>
              <w:widowControl/>
              <w:numPr>
                <w:ilvl w:val="0"/>
                <w:numId w:val="45"/>
              </w:numPr>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t>责任人（工程中心、装试中心、供应商）基于《不合格分析报告》的根本原因，制定《纠正措施计划》，明确措施内容、责任人、完成时间、资源与预期效果，确保根因消除并防止复发</w:t>
            </w:r>
            <w:r>
              <w:rPr>
                <w:rFonts w:hint="eastAsia" w:asciiTheme="minorEastAsia" w:hAnsiTheme="minorEastAsia" w:eastAsiaTheme="minorEastAsia" w:cstheme="minorEastAsia"/>
                <w:sz w:val="24"/>
                <w:szCs w:val="24"/>
                <w:lang w:eastAsia="zh-CN"/>
              </w:rPr>
              <w:t>。</w:t>
            </w:r>
          </w:p>
          <w:p w14:paraId="314A938F">
            <w:pPr>
              <w:keepNext w:val="0"/>
              <w:keepLines w:val="0"/>
              <w:widowControl/>
              <w:numPr>
                <w:ilvl w:val="0"/>
                <w:numId w:val="45"/>
              </w:numPr>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责任人填写</w:t>
            </w:r>
            <w:r>
              <w:rPr>
                <w:rFonts w:hint="eastAsia" w:asciiTheme="minorEastAsia" w:hAnsiTheme="minorEastAsia" w:eastAsiaTheme="minorEastAsia" w:cstheme="minorEastAsia"/>
                <w:sz w:val="24"/>
                <w:szCs w:val="24"/>
              </w:rPr>
              <w:t>《纠正措施计划》完成后，</w:t>
            </w:r>
            <w:r>
              <w:rPr>
                <w:rFonts w:hint="eastAsia" w:asciiTheme="minorEastAsia" w:hAnsiTheme="minorEastAsia" w:eastAsiaTheme="minorEastAsia" w:cstheme="minorEastAsia"/>
                <w:sz w:val="24"/>
                <w:szCs w:val="24"/>
                <w:lang w:val="en-US" w:eastAsia="zh-CN"/>
              </w:rPr>
              <w:t>扫描文件，</w:t>
            </w:r>
            <w:r>
              <w:rPr>
                <w:rFonts w:hint="eastAsia" w:asciiTheme="minorEastAsia" w:hAnsiTheme="minorEastAsia" w:eastAsiaTheme="minorEastAsia" w:cstheme="minorEastAsia"/>
                <w:sz w:val="24"/>
                <w:szCs w:val="24"/>
              </w:rPr>
              <w:t>以附件形式上传</w:t>
            </w:r>
            <w:r>
              <w:rPr>
                <w:rFonts w:hint="eastAsia" w:asciiTheme="minorEastAsia" w:hAnsiTheme="minorEastAsia" w:eastAsiaTheme="minorEastAsia" w:cstheme="minorEastAsia"/>
                <w:sz w:val="24"/>
                <w:szCs w:val="24"/>
                <w:lang w:val="en-US" w:eastAsia="zh-CN"/>
              </w:rPr>
              <w:t>MOM系统中</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供</w:t>
            </w:r>
            <w:r>
              <w:rPr>
                <w:rFonts w:hint="eastAsia" w:asciiTheme="minorEastAsia" w:hAnsiTheme="minorEastAsia" w:eastAsiaTheme="minorEastAsia" w:cstheme="minorEastAsia"/>
                <w:sz w:val="24"/>
                <w:szCs w:val="24"/>
              </w:rPr>
              <w:t>后续审批人员</w:t>
            </w:r>
            <w:r>
              <w:rPr>
                <w:rFonts w:hint="eastAsia" w:asciiTheme="minorEastAsia" w:hAnsiTheme="minorEastAsia" w:eastAsiaTheme="minorEastAsia" w:cstheme="minorEastAsia"/>
                <w:sz w:val="24"/>
                <w:szCs w:val="24"/>
                <w:lang w:val="en-US" w:eastAsia="zh-CN"/>
              </w:rPr>
              <w:t>查阅审核</w:t>
            </w:r>
            <w:r>
              <w:rPr>
                <w:rFonts w:hint="eastAsia" w:asciiTheme="minorEastAsia" w:hAnsiTheme="minorEastAsia" w:eastAsiaTheme="minorEastAsia" w:cstheme="minorEastAsia"/>
                <w:sz w:val="24"/>
                <w:szCs w:val="24"/>
                <w:lang w:eastAsia="zh-CN"/>
              </w:rPr>
              <w:t>。</w:t>
            </w:r>
          </w:p>
        </w:tc>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C2BD7D2">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责任人</w:t>
            </w:r>
          </w:p>
        </w:tc>
        <w:tc>
          <w:tcPr>
            <w:tcW w:w="8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6773676">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不合格品审理单、不合格分析报告</w:t>
            </w:r>
          </w:p>
        </w:tc>
        <w:tc>
          <w:tcPr>
            <w:tcW w:w="8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AF50AEC">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纠正措施计划</w:t>
            </w:r>
          </w:p>
        </w:tc>
        <w:tc>
          <w:tcPr>
            <w:tcW w:w="85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1049CA1">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纠正措施计划</w:t>
            </w:r>
          </w:p>
        </w:tc>
      </w:tr>
      <w:tr w14:paraId="53B3695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360" w:hRule="atLeast"/>
        </w:trPr>
        <w:tc>
          <w:tcPr>
            <w:tcW w:w="75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48F9F0F">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070</w:t>
            </w:r>
          </w:p>
        </w:tc>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A5DB992">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制定处理意见</w:t>
            </w:r>
          </w:p>
        </w:tc>
        <w:tc>
          <w:tcPr>
            <w:tcW w:w="345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E13B16A">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工艺人员基于《不合格审理单》内《不合格分析报告》《纠正措施计划》，制定处理方案（返工、返修、报废、让步接收等），明确技术依据、可行性与影响，</w:t>
            </w:r>
            <w:r>
              <w:rPr>
                <w:rFonts w:hint="eastAsia" w:asciiTheme="minorEastAsia" w:hAnsiTheme="minorEastAsia" w:eastAsiaTheme="minorEastAsia" w:cstheme="minorEastAsia"/>
                <w:sz w:val="24"/>
                <w:szCs w:val="24"/>
                <w:lang w:val="en-US" w:eastAsia="zh-CN"/>
              </w:rPr>
              <w:t>提出对不合格品的处理意见，</w:t>
            </w:r>
            <w:r>
              <w:rPr>
                <w:rFonts w:hint="eastAsia" w:asciiTheme="minorEastAsia" w:hAnsiTheme="minorEastAsia" w:eastAsiaTheme="minorEastAsia" w:cstheme="minorEastAsia"/>
                <w:sz w:val="24"/>
                <w:szCs w:val="24"/>
              </w:rPr>
              <w:t>并判断是否需要设计</w:t>
            </w:r>
            <w:r>
              <w:rPr>
                <w:rFonts w:hint="eastAsia" w:asciiTheme="minorEastAsia" w:hAnsiTheme="minorEastAsia" w:eastAsiaTheme="minorEastAsia" w:cstheme="minorEastAsia"/>
                <w:sz w:val="24"/>
                <w:szCs w:val="24"/>
                <w:lang w:val="en-US" w:eastAsia="zh-CN"/>
              </w:rPr>
              <w:t>主管的意见。</w:t>
            </w:r>
          </w:p>
        </w:tc>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854FE8E">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主管工艺</w:t>
            </w:r>
          </w:p>
        </w:tc>
        <w:tc>
          <w:tcPr>
            <w:tcW w:w="8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ABB7341">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不合格审理单</w:t>
            </w:r>
          </w:p>
        </w:tc>
        <w:tc>
          <w:tcPr>
            <w:tcW w:w="8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7783EFB">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工艺处理意见</w:t>
            </w:r>
          </w:p>
        </w:tc>
        <w:tc>
          <w:tcPr>
            <w:tcW w:w="85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0E7D807">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p>
        </w:tc>
      </w:tr>
      <w:tr w14:paraId="3975EF2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360" w:hRule="atLeast"/>
        </w:trPr>
        <w:tc>
          <w:tcPr>
            <w:tcW w:w="75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8A3AFF6">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080</w:t>
            </w:r>
          </w:p>
        </w:tc>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2ED66C4">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分析影响范围</w:t>
            </w:r>
          </w:p>
        </w:tc>
        <w:tc>
          <w:tcPr>
            <w:tcW w:w="345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D01CCBA">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设计</w:t>
            </w:r>
            <w:r>
              <w:rPr>
                <w:rFonts w:hint="eastAsia" w:asciiTheme="minorEastAsia" w:hAnsiTheme="minorEastAsia" w:eastAsiaTheme="minorEastAsia" w:cstheme="minorEastAsia"/>
                <w:sz w:val="24"/>
                <w:szCs w:val="24"/>
                <w:lang w:val="en-US" w:eastAsia="zh-CN"/>
              </w:rPr>
              <w:t>审理</w:t>
            </w:r>
            <w:r>
              <w:rPr>
                <w:rFonts w:hint="eastAsia" w:asciiTheme="minorEastAsia" w:hAnsiTheme="minorEastAsia" w:eastAsiaTheme="minorEastAsia" w:cstheme="minorEastAsia"/>
                <w:sz w:val="24"/>
                <w:szCs w:val="24"/>
              </w:rPr>
              <w:t xml:space="preserve">员接收工艺反馈的不合格品信息后，识别，分析不合格品对零件、部件和组件的影响程度，在《不合格品审理单》中给出影响分析结论。 </w:t>
            </w:r>
          </w:p>
        </w:tc>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D1CF4B9">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eastAsia="zh-CN"/>
              </w:rPr>
              <w:t>设计审理人员</w:t>
            </w:r>
          </w:p>
        </w:tc>
        <w:tc>
          <w:tcPr>
            <w:tcW w:w="8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EE7DE83">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不合格品审理单</w:t>
            </w:r>
          </w:p>
        </w:tc>
        <w:tc>
          <w:tcPr>
            <w:tcW w:w="8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CA5FBE2">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不合格品审理单影响分析结论</w:t>
            </w:r>
          </w:p>
        </w:tc>
        <w:tc>
          <w:tcPr>
            <w:tcW w:w="85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249E0CE">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p>
        </w:tc>
      </w:tr>
      <w:tr w14:paraId="71D9FE3B">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350" w:hRule="atLeast"/>
        </w:trPr>
        <w:tc>
          <w:tcPr>
            <w:tcW w:w="75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BA80647">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090</w:t>
            </w:r>
          </w:p>
        </w:tc>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BD57908">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给出审理结论</w:t>
            </w:r>
          </w:p>
        </w:tc>
        <w:tc>
          <w:tcPr>
            <w:tcW w:w="345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AC563FE">
            <w:pPr>
              <w:keepNext w:val="0"/>
              <w:keepLines w:val="0"/>
              <w:widowControl/>
              <w:numPr>
                <w:ilvl w:val="0"/>
                <w:numId w:val="0"/>
              </w:numPr>
              <w:suppressLineNumbers w:val="0"/>
              <w:spacing w:before="0" w:beforeAutospacing="0" w:after="0" w:afterAutospacing="0" w:line="240" w:lineRule="auto"/>
              <w:ind w:left="0" w:leftChars="0" w:right="0" w:right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设计人员根据影响分析给出《不合格品审理单》审理结论并提交质量管理部主管审批</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审理结论包含</w:t>
            </w:r>
            <w:r>
              <w:rPr>
                <w:rFonts w:hint="eastAsia" w:asciiTheme="minorEastAsia" w:hAnsiTheme="minorEastAsia" w:eastAsiaTheme="minorEastAsia" w:cstheme="minorEastAsia"/>
                <w:sz w:val="24"/>
                <w:szCs w:val="24"/>
              </w:rPr>
              <w:t>让步、返工返修、原样使用、限制使用、废品、返厂退换货</w:t>
            </w:r>
            <w:r>
              <w:rPr>
                <w:rFonts w:hint="eastAsia" w:asciiTheme="minorEastAsia" w:hAnsiTheme="minorEastAsia" w:eastAsiaTheme="minorEastAsia" w:cstheme="minorEastAsia"/>
                <w:sz w:val="24"/>
                <w:szCs w:val="24"/>
                <w:lang w:eastAsia="zh-CN"/>
              </w:rPr>
              <w:t>。</w:t>
            </w:r>
          </w:p>
        </w:tc>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0137949">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eastAsia="zh-CN"/>
              </w:rPr>
              <w:t>设计审理人员</w:t>
            </w:r>
          </w:p>
        </w:tc>
        <w:tc>
          <w:tcPr>
            <w:tcW w:w="8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C5C4FA3">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不合格品审理单影响分析</w:t>
            </w:r>
          </w:p>
        </w:tc>
        <w:tc>
          <w:tcPr>
            <w:tcW w:w="8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F47F35B">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不合格品审理单结论</w:t>
            </w:r>
          </w:p>
        </w:tc>
        <w:tc>
          <w:tcPr>
            <w:tcW w:w="85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0A0AD26">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p>
        </w:tc>
      </w:tr>
      <w:tr w14:paraId="31C7E74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350" w:hRule="atLeast"/>
        </w:trPr>
        <w:tc>
          <w:tcPr>
            <w:tcW w:w="75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5024DBD">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100</w:t>
            </w:r>
          </w:p>
        </w:tc>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E6CAB86">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审查不合格审理单</w:t>
            </w:r>
          </w:p>
        </w:tc>
        <w:tc>
          <w:tcPr>
            <w:tcW w:w="345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7C1DDCC">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质量管理部主管针对《不合格审理单》内容、分析报告、纠正措施及结论，按照审查管理流程符合性和内容正确性，在系统进行审批并填写说明；且需识别是否提交顾客代表；</w:t>
            </w:r>
          </w:p>
        </w:tc>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EDA6739">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质量管理部主管</w:t>
            </w:r>
          </w:p>
        </w:tc>
        <w:tc>
          <w:tcPr>
            <w:tcW w:w="8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1604CFD">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不合格审理单及结论</w:t>
            </w:r>
          </w:p>
        </w:tc>
        <w:tc>
          <w:tcPr>
            <w:tcW w:w="8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DBF69F9">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不合格审理单质量部结论</w:t>
            </w:r>
          </w:p>
        </w:tc>
        <w:tc>
          <w:tcPr>
            <w:tcW w:w="85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A5DDBC9">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p>
        </w:tc>
      </w:tr>
      <w:tr w14:paraId="6FFA3210">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566" w:hRule="atLeast"/>
        </w:trPr>
        <w:tc>
          <w:tcPr>
            <w:tcW w:w="75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54A175E">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110</w:t>
            </w:r>
          </w:p>
        </w:tc>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C0CB994">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审查不合格审理单</w:t>
            </w:r>
          </w:p>
        </w:tc>
        <w:tc>
          <w:tcPr>
            <w:tcW w:w="345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249E7D2">
            <w:pPr>
              <w:keepNext w:val="0"/>
              <w:keepLines w:val="0"/>
              <w:widowControl/>
              <w:numPr>
                <w:ilvl w:val="0"/>
                <w:numId w:val="46"/>
              </w:numPr>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t>顾客代表审查《不合格品审理》单正确性，对审理结论进行确认</w:t>
            </w:r>
            <w:r>
              <w:rPr>
                <w:rFonts w:hint="eastAsia" w:asciiTheme="minorEastAsia" w:hAnsiTheme="minorEastAsia" w:eastAsiaTheme="minorEastAsia" w:cstheme="minorEastAsia"/>
                <w:sz w:val="24"/>
                <w:szCs w:val="24"/>
                <w:lang w:eastAsia="zh-CN"/>
              </w:rPr>
              <w:t>。</w:t>
            </w:r>
          </w:p>
          <w:p w14:paraId="5E4E5EA1">
            <w:pPr>
              <w:keepNext w:val="0"/>
              <w:keepLines w:val="0"/>
              <w:widowControl/>
              <w:numPr>
                <w:ilvl w:val="0"/>
                <w:numId w:val="46"/>
              </w:numPr>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顾客</w:t>
            </w:r>
            <w:r>
              <w:rPr>
                <w:rFonts w:hint="eastAsia" w:asciiTheme="minorEastAsia" w:hAnsiTheme="minorEastAsia" w:eastAsiaTheme="minorEastAsia" w:cstheme="minorEastAsia"/>
                <w:sz w:val="24"/>
                <w:szCs w:val="24"/>
                <w:lang w:val="en-US" w:eastAsia="zh-CN"/>
              </w:rPr>
              <w:t>代表</w:t>
            </w:r>
            <w:r>
              <w:rPr>
                <w:rFonts w:hint="eastAsia" w:asciiTheme="minorEastAsia" w:hAnsiTheme="minorEastAsia" w:eastAsiaTheme="minorEastAsia" w:cstheme="minorEastAsia"/>
                <w:sz w:val="24"/>
                <w:szCs w:val="24"/>
              </w:rPr>
              <w:t>确认完毕后，质量部负责人同步《不合格审理单》</w:t>
            </w:r>
            <w:r>
              <w:rPr>
                <w:rFonts w:hint="eastAsia" w:asciiTheme="minorEastAsia" w:hAnsiTheme="minorEastAsia" w:eastAsiaTheme="minorEastAsia" w:cstheme="minorEastAsia"/>
                <w:sz w:val="24"/>
                <w:szCs w:val="24"/>
                <w:lang w:val="en-US" w:eastAsia="zh-CN"/>
              </w:rPr>
              <w:t>顾客代表</w:t>
            </w:r>
            <w:r>
              <w:rPr>
                <w:rFonts w:hint="eastAsia" w:asciiTheme="minorEastAsia" w:hAnsiTheme="minorEastAsia" w:eastAsiaTheme="minorEastAsia" w:cstheme="minorEastAsia"/>
                <w:sz w:val="24"/>
                <w:szCs w:val="24"/>
              </w:rPr>
              <w:t>结论</w:t>
            </w:r>
            <w:r>
              <w:rPr>
                <w:rFonts w:hint="eastAsia" w:asciiTheme="minorEastAsia" w:hAnsiTheme="minorEastAsia" w:eastAsiaTheme="minorEastAsia" w:cstheme="minorEastAsia"/>
                <w:sz w:val="24"/>
                <w:szCs w:val="24"/>
                <w:lang w:eastAsia="zh-CN"/>
              </w:rPr>
              <w:t>。</w:t>
            </w:r>
          </w:p>
        </w:tc>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1CDCFA7">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顾客代表</w:t>
            </w:r>
          </w:p>
        </w:tc>
        <w:tc>
          <w:tcPr>
            <w:tcW w:w="8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7E47922">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不合格品审理单</w:t>
            </w:r>
          </w:p>
        </w:tc>
        <w:tc>
          <w:tcPr>
            <w:tcW w:w="8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0B47601">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不合格品审理单顾客结论</w:t>
            </w:r>
          </w:p>
        </w:tc>
        <w:tc>
          <w:tcPr>
            <w:tcW w:w="85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533EB07">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p>
        </w:tc>
      </w:tr>
      <w:tr w14:paraId="0DCADA2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350" w:hRule="atLeast"/>
        </w:trPr>
        <w:tc>
          <w:tcPr>
            <w:tcW w:w="75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1C94018">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120</w:t>
            </w:r>
          </w:p>
        </w:tc>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5767FC8">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反馈问题并接收处理结果</w:t>
            </w:r>
          </w:p>
        </w:tc>
        <w:tc>
          <w:tcPr>
            <w:tcW w:w="345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3BEA581">
            <w:pPr>
              <w:keepNext w:val="0"/>
              <w:keepLines w:val="0"/>
              <w:widowControl/>
              <w:numPr>
                <w:ilvl w:val="0"/>
                <w:numId w:val="47"/>
              </w:numPr>
              <w:suppressLineNumbers w:val="0"/>
              <w:spacing w:before="0" w:beforeAutospacing="0" w:after="0" w:afterAutospacing="0" w:line="273" w:lineRule="atLeast"/>
              <w:ind w:left="0" w:right="0" w:firstLine="0" w:firstLineChars="0"/>
              <w:jc w:val="both"/>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采购主管接收《不合格品审理单》处理结果后，根据结果联系供应商进行退换货处理。</w:t>
            </w:r>
          </w:p>
          <w:p w14:paraId="14BC62CF">
            <w:pPr>
              <w:keepNext w:val="0"/>
              <w:keepLines w:val="0"/>
              <w:widowControl/>
              <w:numPr>
                <w:ilvl w:val="0"/>
                <w:numId w:val="47"/>
              </w:numPr>
              <w:suppressLineNumbers w:val="0"/>
              <w:spacing w:before="0" w:beforeAutospacing="0" w:after="0" w:afterAutospacing="0" w:line="273" w:lineRule="atLeast"/>
              <w:ind w:left="0" w:right="0" w:firstLine="0" w:firstLineChars="0"/>
              <w:jc w:val="both"/>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供应商回复原因和措施，措施落实情况。</w:t>
            </w:r>
          </w:p>
        </w:tc>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5AA3375">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采购主管</w:t>
            </w:r>
          </w:p>
        </w:tc>
        <w:tc>
          <w:tcPr>
            <w:tcW w:w="8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36083BF">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不合格品审理单</w:t>
            </w:r>
          </w:p>
        </w:tc>
        <w:tc>
          <w:tcPr>
            <w:tcW w:w="8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AF46F04">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退换货处理</w:t>
            </w:r>
          </w:p>
        </w:tc>
        <w:tc>
          <w:tcPr>
            <w:tcW w:w="85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3EA7959">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p>
        </w:tc>
      </w:tr>
      <w:tr w14:paraId="2D769019">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50" w:hRule="atLeast"/>
        </w:trPr>
        <w:tc>
          <w:tcPr>
            <w:tcW w:w="75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042C10E">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130</w:t>
            </w:r>
          </w:p>
        </w:tc>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86DC3D2">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执行审理结论</w:t>
            </w:r>
          </w:p>
        </w:tc>
        <w:tc>
          <w:tcPr>
            <w:tcW w:w="345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C81A4FD">
            <w:pPr>
              <w:keepNext w:val="0"/>
              <w:keepLines w:val="0"/>
              <w:widowControl/>
              <w:numPr>
                <w:ilvl w:val="0"/>
                <w:numId w:val="48"/>
              </w:numPr>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不合格品审理流程结束后，主管工艺需按审理结论执行及验证，办理返工返修、报废、顾客代表线下签署文件等，并填写纠正和纠正措施落实情况。</w:t>
            </w:r>
          </w:p>
          <w:p w14:paraId="08C185BC">
            <w:pPr>
              <w:keepNext w:val="0"/>
              <w:keepLines w:val="0"/>
              <w:widowControl/>
              <w:numPr>
                <w:ilvl w:val="0"/>
                <w:numId w:val="48"/>
              </w:numPr>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不同结论处理流程如下：</w:t>
            </w:r>
          </w:p>
          <w:p w14:paraId="1A1FE369">
            <w:pPr>
              <w:keepNext w:val="0"/>
              <w:keepLines w:val="0"/>
              <w:widowControl/>
              <w:numPr>
                <w:ilvl w:val="0"/>
                <w:numId w:val="0"/>
              </w:numPr>
              <w:suppressLineNumbers w:val="0"/>
              <w:spacing w:before="0" w:beforeAutospacing="0" w:after="0" w:afterAutospacing="0" w:line="240" w:lineRule="auto"/>
              <w:ind w:left="0" w:leftChars="0" w:right="0" w:right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(1)结论为返工返修，后续业务操作见“返工返修产品处置流程”；</w:t>
            </w:r>
          </w:p>
          <w:p w14:paraId="6CD0F0EC">
            <w:pPr>
              <w:keepNext w:val="0"/>
              <w:keepLines w:val="0"/>
              <w:widowControl/>
              <w:numPr>
                <w:ilvl w:val="0"/>
                <w:numId w:val="0"/>
              </w:numPr>
              <w:suppressLineNumbers w:val="0"/>
              <w:spacing w:before="0" w:beforeAutospacing="0" w:after="0" w:afterAutospacing="0" w:line="240" w:lineRule="auto"/>
              <w:ind w:left="0" w:leftChars="0" w:right="0" w:rightChars="0"/>
              <w:jc w:val="left"/>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t xml:space="preserve"> (2)结论为报废，后续业务操作见“废品处置流程”</w:t>
            </w:r>
            <w:r>
              <w:rPr>
                <w:rFonts w:hint="eastAsia" w:asciiTheme="minorEastAsia" w:hAnsiTheme="minorEastAsia" w:eastAsiaTheme="minorEastAsia" w:cstheme="minorEastAsia"/>
                <w:sz w:val="24"/>
                <w:szCs w:val="24"/>
                <w:lang w:eastAsia="zh-CN"/>
              </w:rPr>
              <w:t>；</w:t>
            </w:r>
          </w:p>
          <w:p w14:paraId="0CA6C996">
            <w:pPr>
              <w:keepNext w:val="0"/>
              <w:keepLines w:val="0"/>
              <w:widowControl/>
              <w:numPr>
                <w:ilvl w:val="0"/>
                <w:numId w:val="0"/>
              </w:numPr>
              <w:suppressLineNumbers w:val="0"/>
              <w:spacing w:before="0" w:beforeAutospacing="0" w:after="0" w:afterAutospacing="0" w:line="240" w:lineRule="auto"/>
              <w:ind w:left="0" w:leftChars="0" w:right="0" w:right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 (3)结论为让步（针对入库检验任务），经检验员确认后开展后续操作</w:t>
            </w:r>
            <w:r>
              <w:rPr>
                <w:rFonts w:hint="eastAsia" w:asciiTheme="minorEastAsia" w:hAnsiTheme="minorEastAsia" w:eastAsiaTheme="minorEastAsia" w:cstheme="minorEastAsia"/>
                <w:sz w:val="24"/>
                <w:szCs w:val="24"/>
                <w:lang w:val="en-US" w:eastAsia="zh-CN"/>
              </w:rPr>
              <w:t>;</w:t>
            </w:r>
          </w:p>
          <w:p w14:paraId="6745D554">
            <w:pPr>
              <w:keepNext w:val="0"/>
              <w:keepLines w:val="0"/>
              <w:widowControl/>
              <w:numPr>
                <w:ilvl w:val="0"/>
                <w:numId w:val="0"/>
              </w:numPr>
              <w:suppressLineNumbers w:val="0"/>
              <w:spacing w:before="0" w:beforeAutospacing="0" w:after="0" w:afterAutospacing="0" w:line="240" w:lineRule="auto"/>
              <w:ind w:left="0" w:leftChars="0" w:right="0" w:right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(4)结论为退回供方（针对入库检验任务），检验员通知采购主管，由采购主管与供应商沟通，并反馈处理意见。</w:t>
            </w:r>
          </w:p>
          <w:p w14:paraId="161F9A7B">
            <w:pPr>
              <w:keepNext w:val="0"/>
              <w:keepLines w:val="0"/>
              <w:widowControl/>
              <w:numPr>
                <w:ilvl w:val="0"/>
                <w:numId w:val="0"/>
              </w:numPr>
              <w:suppressLineNumbers w:val="0"/>
              <w:spacing w:before="0" w:beforeAutospacing="0" w:after="0" w:afterAutospacing="0" w:line="240" w:lineRule="auto"/>
              <w:ind w:left="0" w:leftChars="0" w:right="0" w:right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(5)结论为原样使用，经检验员确认后开展后续操作。</w:t>
            </w:r>
          </w:p>
          <w:p w14:paraId="6F252306">
            <w:pPr>
              <w:keepNext w:val="0"/>
              <w:keepLines w:val="0"/>
              <w:widowControl/>
              <w:numPr>
                <w:ilvl w:val="0"/>
                <w:numId w:val="0"/>
              </w:numPr>
              <w:suppressLineNumbers w:val="0"/>
              <w:spacing w:before="0" w:beforeAutospacing="0" w:after="0" w:afterAutospacing="0" w:line="240" w:lineRule="auto"/>
              <w:ind w:left="0" w:leftChars="0" w:right="0" w:right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(6)结论为限制使用，主管工艺需在该物料属性上进行标识。</w:t>
            </w:r>
          </w:p>
        </w:tc>
        <w:tc>
          <w:tcPr>
            <w:tcW w:w="7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9502A7F">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主管工艺</w:t>
            </w:r>
          </w:p>
        </w:tc>
        <w:tc>
          <w:tcPr>
            <w:tcW w:w="8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2D8941A">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不合格品审理单</w:t>
            </w:r>
          </w:p>
        </w:tc>
        <w:tc>
          <w:tcPr>
            <w:tcW w:w="8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859560A">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不合格品审理单各结论后续处理流程</w:t>
            </w:r>
          </w:p>
        </w:tc>
        <w:tc>
          <w:tcPr>
            <w:tcW w:w="85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70ACC91">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p>
        </w:tc>
      </w:tr>
    </w:tbl>
    <w:p w14:paraId="1FF25E8A">
      <w:pPr>
        <w:ind w:left="0" w:leftChars="0" w:firstLine="0" w:firstLineChars="0"/>
        <w:rPr>
          <w:rFonts w:hint="eastAsia" w:asciiTheme="minorEastAsia" w:hAnsiTheme="minorEastAsia" w:eastAsiaTheme="minorEastAsia" w:cstheme="minorEastAsia"/>
          <w:lang w:val="en-US" w:eastAsia="zh-CN"/>
        </w:rPr>
      </w:pPr>
    </w:p>
    <w:p w14:paraId="7BFCAC14">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系统应用流程</w:t>
      </w:r>
    </w:p>
    <w:p w14:paraId="6E795602">
      <w:pPr>
        <w:ind w:left="0" w:leftChars="0" w:firstLine="0" w:firstLineChars="0"/>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object>
          <v:shape id="_x0000_i1046" o:spt="75" type="#_x0000_t75" style="height:274.9pt;width:415.25pt;" o:ole="t" filled="f" o:preferrelative="t" stroked="f" coordsize="21600,21600">
            <v:path/>
            <v:fill on="f" focussize="0,0"/>
            <v:stroke on="f"/>
            <v:imagedata r:id="rId124" o:title=""/>
            <o:lock v:ext="edit" aspectratio="f"/>
            <w10:wrap type="none"/>
            <w10:anchorlock/>
          </v:shape>
          <o:OLEObject Type="Embed" ProgID="Visio.Drawing.15" ShapeID="_x0000_i1046" DrawAspect="Content" ObjectID="_1468075746" r:id="rId123">
            <o:LockedField>false</o:LockedField>
          </o:OLEObject>
        </w:object>
      </w:r>
    </w:p>
    <w:p w14:paraId="40BB9E2A">
      <w:pPr>
        <w:numPr>
          <w:ilvl w:val="0"/>
          <w:numId w:val="14"/>
        </w:numPr>
        <w:ind w:left="960" w:leftChars="0" w:hanging="48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流程操作步骤说明：</w:t>
      </w:r>
    </w:p>
    <w:tbl>
      <w:tblPr>
        <w:tblStyle w:val="20"/>
        <w:tblW w:w="8336" w:type="dxa"/>
        <w:jc w:val="center"/>
        <w:tblLayout w:type="autofit"/>
        <w:tblCellMar>
          <w:top w:w="15" w:type="dxa"/>
          <w:left w:w="15" w:type="dxa"/>
          <w:bottom w:w="15" w:type="dxa"/>
          <w:right w:w="15" w:type="dxa"/>
        </w:tblCellMar>
      </w:tblPr>
      <w:tblGrid>
        <w:gridCol w:w="611"/>
        <w:gridCol w:w="1704"/>
        <w:gridCol w:w="1974"/>
        <w:gridCol w:w="2612"/>
        <w:gridCol w:w="1435"/>
      </w:tblGrid>
      <w:tr w14:paraId="7F944510">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47217358">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NO.</w:t>
            </w:r>
          </w:p>
        </w:tc>
        <w:tc>
          <w:tcPr>
            <w:tcW w:w="1704"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1F722505">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角色</w:t>
            </w:r>
          </w:p>
        </w:tc>
        <w:tc>
          <w:tcPr>
            <w:tcW w:w="1974"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072CD177">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业务活动</w:t>
            </w:r>
          </w:p>
        </w:tc>
        <w:tc>
          <w:tcPr>
            <w:tcW w:w="2612"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06D6A767">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IT活动</w:t>
            </w:r>
          </w:p>
        </w:tc>
        <w:tc>
          <w:tcPr>
            <w:tcW w:w="1435"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634E98D8">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功能编号</w:t>
            </w:r>
          </w:p>
        </w:tc>
      </w:tr>
      <w:tr w14:paraId="1CC0D1B9">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548E312D">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1</w:t>
            </w:r>
          </w:p>
        </w:tc>
        <w:tc>
          <w:tcPr>
            <w:tcW w:w="1704" w:type="dxa"/>
            <w:tcBorders>
              <w:top w:val="single" w:color="000000" w:sz="4" w:space="0"/>
              <w:left w:val="single" w:color="000000" w:sz="4" w:space="0"/>
              <w:bottom w:val="single" w:color="000000" w:sz="4" w:space="0"/>
              <w:right w:val="single" w:color="000000" w:sz="4" w:space="0"/>
            </w:tcBorders>
            <w:noWrap/>
            <w:vAlign w:val="center"/>
          </w:tcPr>
          <w:p w14:paraId="1114AE2D">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操作员</w:t>
            </w:r>
          </w:p>
        </w:tc>
        <w:tc>
          <w:tcPr>
            <w:tcW w:w="1974" w:type="dxa"/>
            <w:tcBorders>
              <w:top w:val="single" w:color="000000" w:sz="4" w:space="0"/>
              <w:left w:val="single" w:color="000000" w:sz="4" w:space="0"/>
              <w:bottom w:val="single" w:color="000000" w:sz="4" w:space="0"/>
              <w:right w:val="single" w:color="000000" w:sz="4" w:space="0"/>
            </w:tcBorders>
            <w:noWrap/>
            <w:vAlign w:val="center"/>
          </w:tcPr>
          <w:p w14:paraId="1F172702">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1</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报告不合格品信息</w:t>
            </w:r>
          </w:p>
        </w:tc>
        <w:tc>
          <w:tcPr>
            <w:tcW w:w="2612" w:type="dxa"/>
            <w:tcBorders>
              <w:top w:val="single" w:color="000000" w:sz="4" w:space="0"/>
              <w:left w:val="single" w:color="000000" w:sz="4" w:space="0"/>
              <w:bottom w:val="single" w:color="000000" w:sz="4" w:space="0"/>
              <w:right w:val="single" w:color="000000" w:sz="4" w:space="0"/>
            </w:tcBorders>
            <w:noWrap/>
            <w:vAlign w:val="center"/>
          </w:tcPr>
          <w:p w14:paraId="3F750925">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报工</w:t>
            </w:r>
          </w:p>
        </w:tc>
        <w:tc>
          <w:tcPr>
            <w:tcW w:w="1435" w:type="dxa"/>
            <w:tcBorders>
              <w:top w:val="single" w:color="000000" w:sz="4" w:space="0"/>
              <w:left w:val="single" w:color="000000" w:sz="4" w:space="0"/>
              <w:bottom w:val="single" w:color="000000" w:sz="4" w:space="0"/>
              <w:right w:val="single" w:color="000000" w:sz="4" w:space="0"/>
            </w:tcBorders>
            <w:noWrap/>
            <w:vAlign w:val="center"/>
          </w:tcPr>
          <w:p w14:paraId="4512D3C3">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MOM-RW</w:t>
            </w:r>
            <w:r>
              <w:rPr>
                <w:rFonts w:hint="eastAsia" w:asciiTheme="minorEastAsia" w:hAnsiTheme="minorEastAsia" w:eastAsiaTheme="minorEastAsia" w:cstheme="minorEastAsia"/>
                <w:color w:val="000000"/>
                <w:kern w:val="0"/>
                <w:sz w:val="21"/>
                <w:szCs w:val="21"/>
              </w:rPr>
              <w:t>-</w:t>
            </w:r>
            <w:r>
              <w:rPr>
                <w:rFonts w:hint="eastAsia" w:asciiTheme="minorEastAsia" w:hAnsiTheme="minorEastAsia" w:eastAsiaTheme="minorEastAsia" w:cstheme="minorEastAsia"/>
                <w:color w:val="000000"/>
                <w:kern w:val="0"/>
                <w:sz w:val="21"/>
                <w:szCs w:val="21"/>
                <w:lang w:val="en-US" w:eastAsia="zh-CN"/>
              </w:rPr>
              <w:t>07</w:t>
            </w:r>
          </w:p>
        </w:tc>
      </w:tr>
      <w:tr w14:paraId="6AF60348">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2D4F13EC">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2</w:t>
            </w:r>
          </w:p>
        </w:tc>
        <w:tc>
          <w:tcPr>
            <w:tcW w:w="1704" w:type="dxa"/>
            <w:tcBorders>
              <w:top w:val="single" w:color="000000" w:sz="4" w:space="0"/>
              <w:left w:val="single" w:color="000000" w:sz="4" w:space="0"/>
              <w:bottom w:val="single" w:color="000000" w:sz="4" w:space="0"/>
              <w:right w:val="single" w:color="000000" w:sz="4" w:space="0"/>
            </w:tcBorders>
            <w:noWrap/>
            <w:vAlign w:val="center"/>
          </w:tcPr>
          <w:p w14:paraId="038C044E">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检验员</w:t>
            </w:r>
          </w:p>
        </w:tc>
        <w:tc>
          <w:tcPr>
            <w:tcW w:w="1974" w:type="dxa"/>
            <w:tcBorders>
              <w:top w:val="single" w:color="000000" w:sz="4" w:space="0"/>
              <w:left w:val="single" w:color="000000" w:sz="4" w:space="0"/>
              <w:bottom w:val="single" w:color="000000" w:sz="4" w:space="0"/>
              <w:right w:val="single" w:color="000000" w:sz="4" w:space="0"/>
            </w:tcBorders>
            <w:noWrap/>
            <w:vAlign w:val="center"/>
          </w:tcPr>
          <w:p w14:paraId="160D6FC1">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2</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报告不合格品信息</w:t>
            </w:r>
          </w:p>
        </w:tc>
        <w:tc>
          <w:tcPr>
            <w:tcW w:w="2612" w:type="dxa"/>
            <w:tcBorders>
              <w:top w:val="single" w:color="000000" w:sz="4" w:space="0"/>
              <w:left w:val="single" w:color="000000" w:sz="4" w:space="0"/>
              <w:bottom w:val="single" w:color="auto" w:sz="4" w:space="0"/>
              <w:right w:val="single" w:color="000000" w:sz="4" w:space="0"/>
            </w:tcBorders>
            <w:noWrap/>
            <w:vAlign w:val="center"/>
          </w:tcPr>
          <w:p w14:paraId="1300BC10">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报工</w:t>
            </w:r>
          </w:p>
        </w:tc>
        <w:tc>
          <w:tcPr>
            <w:tcW w:w="1435" w:type="dxa"/>
            <w:tcBorders>
              <w:top w:val="single" w:color="000000" w:sz="4" w:space="0"/>
              <w:left w:val="single" w:color="000000" w:sz="4" w:space="0"/>
              <w:bottom w:val="single" w:color="auto" w:sz="4" w:space="0"/>
              <w:right w:val="single" w:color="000000" w:sz="4" w:space="0"/>
            </w:tcBorders>
            <w:noWrap/>
            <w:vAlign w:val="center"/>
          </w:tcPr>
          <w:p w14:paraId="5695640D">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MOM-RW</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7</w:t>
            </w:r>
          </w:p>
        </w:tc>
      </w:tr>
      <w:tr w14:paraId="0B3BA59F">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74290FB9">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3</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EF88B6">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检验员</w:t>
            </w:r>
          </w:p>
        </w:tc>
        <w:tc>
          <w:tcPr>
            <w:tcW w:w="1974" w:type="dxa"/>
            <w:tcBorders>
              <w:top w:val="single" w:color="000000" w:sz="4" w:space="0"/>
              <w:left w:val="single" w:color="000000" w:sz="4" w:space="0"/>
              <w:bottom w:val="single" w:color="000000" w:sz="4" w:space="0"/>
              <w:right w:val="single" w:color="auto" w:sz="4" w:space="0"/>
            </w:tcBorders>
            <w:shd w:val="clear" w:color="auto" w:fill="auto"/>
            <w:noWrap/>
            <w:vAlign w:val="center"/>
          </w:tcPr>
          <w:p w14:paraId="727E8D15">
            <w:pPr>
              <w:keepNext w:val="0"/>
              <w:keepLines w:val="0"/>
              <w:widowControl/>
              <w:suppressLineNumbers w:val="0"/>
              <w:tabs>
                <w:tab w:val="center" w:pos="972"/>
              </w:tabs>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4</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创建不合格品审理单</w:t>
            </w:r>
          </w:p>
        </w:tc>
        <w:tc>
          <w:tcPr>
            <w:tcW w:w="261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1209C80">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创建不合格品审理单</w:t>
            </w:r>
          </w:p>
        </w:tc>
        <w:tc>
          <w:tcPr>
            <w:tcW w:w="143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5FBCBEC">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MOM-BHG</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1</w:t>
            </w:r>
          </w:p>
        </w:tc>
      </w:tr>
      <w:tr w14:paraId="5D72477E">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1BCDAC97">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4</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88393C">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责任人/检验员/主管工艺/设计员</w:t>
            </w:r>
          </w:p>
        </w:tc>
        <w:tc>
          <w:tcPr>
            <w:tcW w:w="1974" w:type="dxa"/>
            <w:tcBorders>
              <w:top w:val="single" w:color="000000" w:sz="4" w:space="0"/>
              <w:left w:val="single" w:color="000000" w:sz="4" w:space="0"/>
              <w:bottom w:val="single" w:color="000000" w:sz="4" w:space="0"/>
              <w:right w:val="single" w:color="auto" w:sz="4" w:space="0"/>
            </w:tcBorders>
            <w:shd w:val="clear" w:color="auto" w:fill="auto"/>
            <w:noWrap/>
            <w:vAlign w:val="center"/>
          </w:tcPr>
          <w:p w14:paraId="3D148DCB">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bidi="ar-SA"/>
              </w:rPr>
            </w:pPr>
          </w:p>
        </w:tc>
        <w:tc>
          <w:tcPr>
            <w:tcW w:w="261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9BC316F">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不合格品审批</w:t>
            </w:r>
          </w:p>
        </w:tc>
        <w:tc>
          <w:tcPr>
            <w:tcW w:w="143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B7E165B">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MOM-GZL</w:t>
            </w:r>
            <w:r>
              <w:rPr>
                <w:rFonts w:hint="eastAsia" w:asciiTheme="minorEastAsia" w:hAnsiTheme="minorEastAsia" w:eastAsiaTheme="minorEastAsia" w:cstheme="minorEastAsia"/>
                <w:color w:val="000000"/>
                <w:kern w:val="0"/>
                <w:sz w:val="21"/>
                <w:szCs w:val="21"/>
              </w:rPr>
              <w:t>-</w:t>
            </w:r>
            <w:r>
              <w:rPr>
                <w:rFonts w:hint="eastAsia" w:asciiTheme="minorEastAsia" w:hAnsiTheme="minorEastAsia" w:eastAsiaTheme="minorEastAsia" w:cstheme="minorEastAsia"/>
                <w:color w:val="000000"/>
                <w:kern w:val="0"/>
                <w:sz w:val="21"/>
                <w:szCs w:val="21"/>
                <w:lang w:val="en-US" w:eastAsia="zh-CN"/>
              </w:rPr>
              <w:t>10</w:t>
            </w:r>
          </w:p>
        </w:tc>
      </w:tr>
    </w:tbl>
    <w:p w14:paraId="0DD3F12B">
      <w:pPr>
        <w:ind w:left="0" w:leftChars="0" w:firstLine="0" w:firstLineChars="0"/>
        <w:rPr>
          <w:rFonts w:hint="default" w:asciiTheme="minorEastAsia" w:hAnsiTheme="minorEastAsia" w:eastAsiaTheme="minorEastAsia" w:cstheme="minorEastAsia"/>
          <w:lang w:val="en-US" w:eastAsia="zh-CN"/>
        </w:rPr>
      </w:pPr>
    </w:p>
    <w:p w14:paraId="3CB6741C">
      <w:pPr>
        <w:pStyle w:val="5"/>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功能设计</w:t>
      </w:r>
    </w:p>
    <w:p w14:paraId="6412864C">
      <w:pPr>
        <w:pStyle w:val="6"/>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不合格品处理管理</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31FCC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3C3F5B7E">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744E5210">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MOM-BHG-01</w:t>
            </w:r>
          </w:p>
        </w:tc>
      </w:tr>
      <w:tr w14:paraId="364B9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6583E8EC">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0A6AE57B">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不合格品处理管理</w:t>
            </w:r>
          </w:p>
        </w:tc>
      </w:tr>
      <w:tr w14:paraId="5AA76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00591F93">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4A5265DA">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检验员、工艺员、设计员</w:t>
            </w:r>
          </w:p>
        </w:tc>
      </w:tr>
      <w:tr w14:paraId="29F0B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0A9D9EA8">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CA0AF7F">
            <w:pPr>
              <w:keepNext w:val="0"/>
              <w:keepLines w:val="0"/>
              <w:numPr>
                <w:ilvl w:val="0"/>
                <w:numId w:val="49"/>
              </w:numPr>
              <w:suppressLineNumbers w:val="0"/>
              <w:spacing w:before="0" w:beforeLines="0" w:beforeAutospacing="0" w:after="0" w:afterLines="0" w:afterAutospacing="0" w:line="300" w:lineRule="auto"/>
              <w:ind w:left="0" w:leftChars="0" w:right="0" w:rightChars="0" w:firstLine="0" w:firstLine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创建并填写不合格品审理单信息。</w:t>
            </w:r>
          </w:p>
          <w:p w14:paraId="0DFFDAE1">
            <w:pPr>
              <w:keepNext w:val="0"/>
              <w:keepLines w:val="0"/>
              <w:numPr>
                <w:ilvl w:val="0"/>
                <w:numId w:val="49"/>
              </w:numPr>
              <w:suppressLineNumbers w:val="0"/>
              <w:spacing w:before="0" w:beforeLines="0" w:beforeAutospacing="0" w:after="0" w:afterLines="0" w:afterAutospacing="0" w:line="300" w:lineRule="auto"/>
              <w:ind w:left="0" w:leftChars="0" w:right="0" w:rightChars="0" w:firstLine="0" w:firstLineChars="0"/>
              <w:jc w:val="left"/>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将不合格品审理单加入到不合格品审批流程。</w:t>
            </w:r>
          </w:p>
          <w:p w14:paraId="4CDB5475">
            <w:pPr>
              <w:keepNext w:val="0"/>
              <w:keepLines w:val="0"/>
              <w:numPr>
                <w:ilvl w:val="0"/>
                <w:numId w:val="49"/>
              </w:numPr>
              <w:suppressLineNumbers w:val="0"/>
              <w:spacing w:before="0" w:beforeLines="0" w:beforeAutospacing="0" w:after="0" w:afterLines="0" w:afterAutospacing="0" w:line="300" w:lineRule="auto"/>
              <w:ind w:left="0" w:leftChars="0" w:right="0" w:rightChars="0" w:firstLine="0" w:firstLineChars="0"/>
              <w:jc w:val="left"/>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查询不合格品审理单详情信息，形成不合格品台账。</w:t>
            </w:r>
          </w:p>
          <w:p w14:paraId="04EFB8D9">
            <w:pPr>
              <w:keepNext w:val="0"/>
              <w:keepLines w:val="0"/>
              <w:numPr>
                <w:ilvl w:val="0"/>
                <w:numId w:val="49"/>
              </w:numPr>
              <w:suppressLineNumbers w:val="0"/>
              <w:spacing w:before="0" w:beforeLines="0" w:beforeAutospacing="0" w:after="0" w:afterLines="0" w:afterAutospacing="0" w:line="300" w:lineRule="auto"/>
              <w:ind w:left="0" w:leftChars="0" w:right="0" w:rightChars="0" w:firstLine="0" w:firstLineChars="0"/>
              <w:jc w:val="left"/>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上传不合格品审理过程中的相关质量文件。</w:t>
            </w:r>
          </w:p>
        </w:tc>
      </w:tr>
      <w:tr w14:paraId="6650F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187B2AC2">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29482004">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不合格品审批流程中：</w:t>
            </w:r>
          </w:p>
          <w:p w14:paraId="6550762F">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审理结论为让步和原样使用，则工序继续流转。</w:t>
            </w:r>
          </w:p>
          <w:p w14:paraId="224EAA1E">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审理结论为限制使用，则工序继续流转，并在其物料属性上标记。</w:t>
            </w:r>
          </w:p>
          <w:p w14:paraId="0D678ED3">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审理结论为返工返修，则引导创建返工返修订单或创建外委返修台账。</w:t>
            </w:r>
          </w:p>
          <w:p w14:paraId="3A7D771B">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审理结论为退回供方，则联系供应商返厂修理。</w:t>
            </w:r>
          </w:p>
          <w:p w14:paraId="6C29E0A0">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审理结论为报废，则引导创建废品通知单并开展废品处置流程。</w:t>
            </w:r>
          </w:p>
          <w:p w14:paraId="48445191">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sz w:val="21"/>
                <w:szCs w:val="21"/>
                <w:vertAlign w:val="baseline"/>
                <w:lang w:val="en-US" w:eastAsia="zh-CN"/>
              </w:rPr>
              <w:t>填写不合格品原因与类别时，弹出原因与类别资源库供操作者选择填写。</w:t>
            </w:r>
          </w:p>
        </w:tc>
      </w:tr>
    </w:tbl>
    <w:p w14:paraId="10D2BFEA">
      <w:pPr>
        <w:numPr>
          <w:ilvl w:val="0"/>
          <w:numId w:val="14"/>
        </w:numPr>
        <w:ind w:left="960" w:leftChars="0" w:hanging="480" w:firstLineChars="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不合格品处理管理样例界面</w:t>
      </w:r>
    </w:p>
    <w:p w14:paraId="7CBAD76A">
      <w:pPr>
        <w:ind w:left="0" w:leftChars="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5263515" cy="2543810"/>
            <wp:effectExtent l="0" t="0" r="9525" b="1270"/>
            <wp:docPr id="9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3"/>
                    <pic:cNvPicPr>
                      <a:picLocks noChangeAspect="1"/>
                    </pic:cNvPicPr>
                  </pic:nvPicPr>
                  <pic:blipFill>
                    <a:blip r:embed="rId125"/>
                    <a:stretch>
                      <a:fillRect/>
                    </a:stretch>
                  </pic:blipFill>
                  <pic:spPr>
                    <a:xfrm>
                      <a:off x="0" y="0"/>
                      <a:ext cx="5263515" cy="2543810"/>
                    </a:xfrm>
                    <a:prstGeom prst="rect">
                      <a:avLst/>
                    </a:prstGeom>
                    <a:noFill/>
                    <a:ln>
                      <a:noFill/>
                    </a:ln>
                  </pic:spPr>
                </pic:pic>
              </a:graphicData>
            </a:graphic>
          </wp:inline>
        </w:drawing>
      </w:r>
    </w:p>
    <w:p w14:paraId="4B48293A">
      <w:pPr>
        <w:ind w:left="0" w:leftChars="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5266690" cy="4419600"/>
            <wp:effectExtent l="0" t="0" r="6350" b="0"/>
            <wp:docPr id="10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7"/>
                    <pic:cNvPicPr>
                      <a:picLocks noChangeAspect="1"/>
                    </pic:cNvPicPr>
                  </pic:nvPicPr>
                  <pic:blipFill>
                    <a:blip r:embed="rId126"/>
                    <a:stretch>
                      <a:fillRect/>
                    </a:stretch>
                  </pic:blipFill>
                  <pic:spPr>
                    <a:xfrm>
                      <a:off x="0" y="0"/>
                      <a:ext cx="5266690" cy="4419600"/>
                    </a:xfrm>
                    <a:prstGeom prst="rect">
                      <a:avLst/>
                    </a:prstGeom>
                    <a:noFill/>
                    <a:ln>
                      <a:noFill/>
                    </a:ln>
                  </pic:spPr>
                </pic:pic>
              </a:graphicData>
            </a:graphic>
          </wp:inline>
        </w:drawing>
      </w:r>
    </w:p>
    <w:p w14:paraId="3004FD38">
      <w:pPr>
        <w:numPr>
          <w:ilvl w:val="0"/>
          <w:numId w:val="14"/>
        </w:numPr>
        <w:ind w:left="960" w:leftChars="0" w:hanging="480" w:firstLineChars="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表单设计</w:t>
      </w:r>
    </w:p>
    <w:p w14:paraId="35E747E8">
      <w:pPr>
        <w:ind w:left="0" w:leftChars="0" w:firstLine="0" w:firstLineChars="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不合格品审理单表：</w:t>
      </w:r>
    </w:p>
    <w:tbl>
      <w:tblPr>
        <w:tblStyle w:val="2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
        <w:gridCol w:w="1119"/>
        <w:gridCol w:w="1262"/>
        <w:gridCol w:w="1001"/>
        <w:gridCol w:w="1167"/>
        <w:gridCol w:w="1017"/>
        <w:gridCol w:w="1204"/>
        <w:gridCol w:w="1213"/>
      </w:tblGrid>
      <w:tr w14:paraId="3D718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37B245B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序号</w:t>
            </w:r>
          </w:p>
        </w:tc>
        <w:tc>
          <w:tcPr>
            <w:tcW w:w="656" w:type="pct"/>
            <w:vAlign w:val="center"/>
          </w:tcPr>
          <w:p w14:paraId="21F9498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字段中文名</w:t>
            </w:r>
          </w:p>
        </w:tc>
        <w:tc>
          <w:tcPr>
            <w:tcW w:w="740" w:type="pct"/>
            <w:vAlign w:val="center"/>
          </w:tcPr>
          <w:p w14:paraId="0AA4D4A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字段说明</w:t>
            </w:r>
          </w:p>
        </w:tc>
        <w:tc>
          <w:tcPr>
            <w:tcW w:w="587" w:type="pct"/>
            <w:vAlign w:val="center"/>
          </w:tcPr>
          <w:p w14:paraId="205EBF6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字段类型</w:t>
            </w:r>
          </w:p>
        </w:tc>
        <w:tc>
          <w:tcPr>
            <w:tcW w:w="684" w:type="pct"/>
            <w:vAlign w:val="center"/>
          </w:tcPr>
          <w:p w14:paraId="185C810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字段值域</w:t>
            </w:r>
          </w:p>
        </w:tc>
        <w:tc>
          <w:tcPr>
            <w:tcW w:w="596" w:type="pct"/>
            <w:vAlign w:val="center"/>
          </w:tcPr>
          <w:p w14:paraId="3172332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值域标准</w:t>
            </w:r>
          </w:p>
        </w:tc>
        <w:tc>
          <w:tcPr>
            <w:tcW w:w="706" w:type="pct"/>
            <w:vAlign w:val="center"/>
          </w:tcPr>
          <w:p w14:paraId="2F6E120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是否主键</w:t>
            </w:r>
          </w:p>
        </w:tc>
        <w:tc>
          <w:tcPr>
            <w:tcW w:w="711" w:type="pct"/>
            <w:vAlign w:val="center"/>
          </w:tcPr>
          <w:p w14:paraId="1E554D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是否必填</w:t>
            </w:r>
          </w:p>
        </w:tc>
      </w:tr>
      <w:tr w14:paraId="32416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167CDAA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w:t>
            </w:r>
          </w:p>
        </w:tc>
        <w:tc>
          <w:tcPr>
            <w:tcW w:w="656" w:type="pct"/>
            <w:vAlign w:val="center"/>
          </w:tcPr>
          <w:p w14:paraId="1BEE3F9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审理单号</w:t>
            </w:r>
          </w:p>
        </w:tc>
        <w:tc>
          <w:tcPr>
            <w:tcW w:w="740" w:type="pct"/>
            <w:vAlign w:val="center"/>
          </w:tcPr>
          <w:p w14:paraId="2B3452E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不合格品审理单编号</w:t>
            </w:r>
          </w:p>
        </w:tc>
        <w:tc>
          <w:tcPr>
            <w:tcW w:w="587" w:type="pct"/>
            <w:vAlign w:val="center"/>
          </w:tcPr>
          <w:p w14:paraId="4F50896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1CAB59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7CDBAEE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6" w:type="pct"/>
            <w:vAlign w:val="center"/>
          </w:tcPr>
          <w:p w14:paraId="5ADF1B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c>
          <w:tcPr>
            <w:tcW w:w="711" w:type="pct"/>
            <w:vAlign w:val="center"/>
          </w:tcPr>
          <w:p w14:paraId="6E9333A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3C0CA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7CE7E8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w:t>
            </w:r>
          </w:p>
        </w:tc>
        <w:tc>
          <w:tcPr>
            <w:tcW w:w="656" w:type="pct"/>
            <w:vAlign w:val="center"/>
          </w:tcPr>
          <w:p w14:paraId="6D125B6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物料编码</w:t>
            </w:r>
          </w:p>
        </w:tc>
        <w:tc>
          <w:tcPr>
            <w:tcW w:w="740" w:type="pct"/>
            <w:vAlign w:val="center"/>
          </w:tcPr>
          <w:p w14:paraId="7F4DA3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物料编码</w:t>
            </w:r>
          </w:p>
        </w:tc>
        <w:tc>
          <w:tcPr>
            <w:tcW w:w="587" w:type="pct"/>
            <w:vAlign w:val="center"/>
          </w:tcPr>
          <w:p w14:paraId="1093FE1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6587B4E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7637B7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6" w:type="pct"/>
            <w:vAlign w:val="center"/>
          </w:tcPr>
          <w:p w14:paraId="6471172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7B2F02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52827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3ECB04D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3</w:t>
            </w:r>
          </w:p>
        </w:tc>
        <w:tc>
          <w:tcPr>
            <w:tcW w:w="656" w:type="pct"/>
            <w:shd w:val="clear" w:color="auto" w:fill="auto"/>
            <w:vAlign w:val="center"/>
          </w:tcPr>
          <w:p w14:paraId="6FF204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项目代号</w:t>
            </w:r>
          </w:p>
        </w:tc>
        <w:tc>
          <w:tcPr>
            <w:tcW w:w="740" w:type="pct"/>
            <w:shd w:val="clear" w:color="auto" w:fill="auto"/>
            <w:vAlign w:val="center"/>
          </w:tcPr>
          <w:p w14:paraId="2F914D9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项目代号</w:t>
            </w:r>
          </w:p>
        </w:tc>
        <w:tc>
          <w:tcPr>
            <w:tcW w:w="587" w:type="pct"/>
            <w:vAlign w:val="center"/>
          </w:tcPr>
          <w:p w14:paraId="7094D4B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1A5DB6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3CC9BC1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7480957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2087BED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313A8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shd w:val="clear" w:color="auto" w:fill="auto"/>
            <w:vAlign w:val="center"/>
          </w:tcPr>
          <w:p w14:paraId="15912E0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4</w:t>
            </w:r>
          </w:p>
        </w:tc>
        <w:tc>
          <w:tcPr>
            <w:tcW w:w="656" w:type="pct"/>
            <w:shd w:val="clear" w:color="auto" w:fill="auto"/>
            <w:vAlign w:val="center"/>
          </w:tcPr>
          <w:p w14:paraId="589A6C9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发动机/实验件/设备代号</w:t>
            </w:r>
          </w:p>
        </w:tc>
        <w:tc>
          <w:tcPr>
            <w:tcW w:w="740" w:type="pct"/>
            <w:shd w:val="clear" w:color="auto" w:fill="auto"/>
            <w:vAlign w:val="center"/>
          </w:tcPr>
          <w:p w14:paraId="4CED347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发动机/实验件/设备代号</w:t>
            </w:r>
          </w:p>
        </w:tc>
        <w:tc>
          <w:tcPr>
            <w:tcW w:w="587" w:type="pct"/>
            <w:vAlign w:val="center"/>
          </w:tcPr>
          <w:p w14:paraId="01001E7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358B447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68BF02A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0D80D75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0769B88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67BAE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shd w:val="clear" w:color="auto" w:fill="auto"/>
            <w:vAlign w:val="center"/>
          </w:tcPr>
          <w:p w14:paraId="5F0E73E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5</w:t>
            </w:r>
          </w:p>
        </w:tc>
        <w:tc>
          <w:tcPr>
            <w:tcW w:w="656" w:type="pct"/>
            <w:shd w:val="clear" w:color="auto" w:fill="auto"/>
            <w:vAlign w:val="center"/>
          </w:tcPr>
          <w:p w14:paraId="716437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责任单位</w:t>
            </w:r>
          </w:p>
        </w:tc>
        <w:tc>
          <w:tcPr>
            <w:tcW w:w="740" w:type="pct"/>
            <w:shd w:val="clear" w:color="auto" w:fill="auto"/>
            <w:vAlign w:val="center"/>
          </w:tcPr>
          <w:p w14:paraId="5205985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责任单位</w:t>
            </w:r>
          </w:p>
        </w:tc>
        <w:tc>
          <w:tcPr>
            <w:tcW w:w="587" w:type="pct"/>
            <w:vAlign w:val="center"/>
          </w:tcPr>
          <w:p w14:paraId="3339BC4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221C70A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0B585F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5E4745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3C8F72D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3E70A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shd w:val="clear" w:color="auto" w:fill="auto"/>
            <w:vAlign w:val="center"/>
          </w:tcPr>
          <w:p w14:paraId="133CFB6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6</w:t>
            </w:r>
          </w:p>
        </w:tc>
        <w:tc>
          <w:tcPr>
            <w:tcW w:w="656" w:type="pct"/>
            <w:shd w:val="clear" w:color="auto" w:fill="auto"/>
            <w:vAlign w:val="center"/>
          </w:tcPr>
          <w:p w14:paraId="2EEA603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超差零组件名称</w:t>
            </w:r>
          </w:p>
        </w:tc>
        <w:tc>
          <w:tcPr>
            <w:tcW w:w="740" w:type="pct"/>
            <w:shd w:val="clear" w:color="auto" w:fill="auto"/>
            <w:vAlign w:val="center"/>
          </w:tcPr>
          <w:p w14:paraId="5FCDE02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超差零组件名称</w:t>
            </w:r>
          </w:p>
        </w:tc>
        <w:tc>
          <w:tcPr>
            <w:tcW w:w="587" w:type="pct"/>
            <w:vAlign w:val="center"/>
          </w:tcPr>
          <w:p w14:paraId="612BFFA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3839251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39B63CE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1E9CEFD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79D9F45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767BB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shd w:val="clear" w:color="auto" w:fill="auto"/>
            <w:vAlign w:val="center"/>
          </w:tcPr>
          <w:p w14:paraId="0089DCC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7</w:t>
            </w:r>
          </w:p>
        </w:tc>
        <w:tc>
          <w:tcPr>
            <w:tcW w:w="656" w:type="pct"/>
            <w:shd w:val="clear" w:color="auto" w:fill="auto"/>
            <w:vAlign w:val="center"/>
          </w:tcPr>
          <w:p w14:paraId="6389869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图（型）号（版次）</w:t>
            </w:r>
          </w:p>
        </w:tc>
        <w:tc>
          <w:tcPr>
            <w:tcW w:w="740" w:type="pct"/>
            <w:shd w:val="clear" w:color="auto" w:fill="auto"/>
            <w:vAlign w:val="center"/>
          </w:tcPr>
          <w:p w14:paraId="76DA3AB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图（型）号（版次）</w:t>
            </w:r>
          </w:p>
        </w:tc>
        <w:tc>
          <w:tcPr>
            <w:tcW w:w="587" w:type="pct"/>
            <w:vAlign w:val="center"/>
          </w:tcPr>
          <w:p w14:paraId="114F261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719A417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3E7EDFE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43E577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499CF6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15DF2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2CF7387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8</w:t>
            </w:r>
          </w:p>
        </w:tc>
        <w:tc>
          <w:tcPr>
            <w:tcW w:w="0" w:type="auto"/>
            <w:shd w:val="clear" w:color="auto" w:fill="auto"/>
            <w:vAlign w:val="center"/>
          </w:tcPr>
          <w:p w14:paraId="0C2ACD5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加工单位</w:t>
            </w:r>
          </w:p>
        </w:tc>
        <w:tc>
          <w:tcPr>
            <w:tcW w:w="0" w:type="auto"/>
            <w:shd w:val="clear" w:color="auto" w:fill="auto"/>
            <w:vAlign w:val="center"/>
          </w:tcPr>
          <w:p w14:paraId="2F6D08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加工单位</w:t>
            </w:r>
          </w:p>
        </w:tc>
        <w:tc>
          <w:tcPr>
            <w:tcW w:w="0" w:type="auto"/>
          </w:tcPr>
          <w:p w14:paraId="521B8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tcPr>
          <w:p w14:paraId="037809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5703552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49B2C85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3A50157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41909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7FD19B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9</w:t>
            </w:r>
          </w:p>
        </w:tc>
        <w:tc>
          <w:tcPr>
            <w:tcW w:w="0" w:type="auto"/>
            <w:shd w:val="clear" w:color="auto" w:fill="auto"/>
            <w:vAlign w:val="center"/>
          </w:tcPr>
          <w:p w14:paraId="7330C3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零组件类型</w:t>
            </w:r>
          </w:p>
        </w:tc>
        <w:tc>
          <w:tcPr>
            <w:tcW w:w="0" w:type="auto"/>
            <w:shd w:val="clear" w:color="auto" w:fill="auto"/>
            <w:vAlign w:val="center"/>
          </w:tcPr>
          <w:p w14:paraId="19A654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零组件类型</w:t>
            </w:r>
          </w:p>
        </w:tc>
        <w:tc>
          <w:tcPr>
            <w:tcW w:w="0" w:type="auto"/>
          </w:tcPr>
          <w:p w14:paraId="5057AE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tcPr>
          <w:p w14:paraId="6E04B8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both"/>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关键件</w:t>
            </w:r>
          </w:p>
          <w:p w14:paraId="3DD308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both"/>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重要件</w:t>
            </w:r>
          </w:p>
          <w:p w14:paraId="2E0A9FF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both"/>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一般件</w:t>
            </w:r>
          </w:p>
        </w:tc>
        <w:tc>
          <w:tcPr>
            <w:tcW w:w="0" w:type="auto"/>
          </w:tcPr>
          <w:p w14:paraId="792EA4B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6AA7FDF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42BF97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76A1F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10420C5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10</w:t>
            </w:r>
          </w:p>
        </w:tc>
        <w:tc>
          <w:tcPr>
            <w:tcW w:w="0" w:type="auto"/>
            <w:shd w:val="clear" w:color="auto" w:fill="auto"/>
            <w:vAlign w:val="center"/>
          </w:tcPr>
          <w:p w14:paraId="73A113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特性分类</w:t>
            </w:r>
          </w:p>
        </w:tc>
        <w:tc>
          <w:tcPr>
            <w:tcW w:w="0" w:type="auto"/>
            <w:shd w:val="clear" w:color="auto" w:fill="auto"/>
            <w:vAlign w:val="center"/>
          </w:tcPr>
          <w:p w14:paraId="152A6E9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特性分类</w:t>
            </w:r>
          </w:p>
        </w:tc>
        <w:tc>
          <w:tcPr>
            <w:tcW w:w="0" w:type="auto"/>
          </w:tcPr>
          <w:p w14:paraId="5D1C795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tcPr>
          <w:p w14:paraId="0FECE5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both"/>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关键特性</w:t>
            </w:r>
          </w:p>
          <w:p w14:paraId="6C938BD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both"/>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重要特性</w:t>
            </w:r>
          </w:p>
          <w:p w14:paraId="2AC6BD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both"/>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一般特性</w:t>
            </w:r>
          </w:p>
        </w:tc>
        <w:tc>
          <w:tcPr>
            <w:tcW w:w="0" w:type="auto"/>
          </w:tcPr>
          <w:p w14:paraId="1922798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32FA363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1796067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48091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157A3D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11</w:t>
            </w:r>
          </w:p>
        </w:tc>
        <w:tc>
          <w:tcPr>
            <w:tcW w:w="0" w:type="auto"/>
            <w:shd w:val="clear" w:color="auto" w:fill="auto"/>
            <w:vAlign w:val="center"/>
          </w:tcPr>
          <w:p w14:paraId="4BAF679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不合格类别</w:t>
            </w:r>
          </w:p>
        </w:tc>
        <w:tc>
          <w:tcPr>
            <w:tcW w:w="0" w:type="auto"/>
            <w:shd w:val="clear" w:color="auto" w:fill="auto"/>
            <w:vAlign w:val="center"/>
          </w:tcPr>
          <w:p w14:paraId="3C4E5A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不合格类别</w:t>
            </w:r>
          </w:p>
        </w:tc>
        <w:tc>
          <w:tcPr>
            <w:tcW w:w="0" w:type="auto"/>
          </w:tcPr>
          <w:p w14:paraId="3CCBE50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tcPr>
          <w:p w14:paraId="6051625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2CEF548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75A49D8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0521C78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60CC9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017DFD9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12</w:t>
            </w:r>
          </w:p>
        </w:tc>
        <w:tc>
          <w:tcPr>
            <w:tcW w:w="0" w:type="auto"/>
            <w:shd w:val="clear" w:color="auto" w:fill="auto"/>
            <w:vAlign w:val="center"/>
          </w:tcPr>
          <w:p w14:paraId="326807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生产总数</w:t>
            </w:r>
          </w:p>
        </w:tc>
        <w:tc>
          <w:tcPr>
            <w:tcW w:w="0" w:type="auto"/>
            <w:shd w:val="clear" w:color="auto" w:fill="auto"/>
            <w:vAlign w:val="center"/>
          </w:tcPr>
          <w:p w14:paraId="7D7E566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生产总数</w:t>
            </w:r>
          </w:p>
        </w:tc>
        <w:tc>
          <w:tcPr>
            <w:tcW w:w="0" w:type="auto"/>
          </w:tcPr>
          <w:p w14:paraId="13956D8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数值（3）</w:t>
            </w:r>
          </w:p>
        </w:tc>
        <w:tc>
          <w:tcPr>
            <w:tcW w:w="0" w:type="auto"/>
          </w:tcPr>
          <w:p w14:paraId="5911FE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4987DE4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6A87B79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002A064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3AEB8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646C66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13</w:t>
            </w:r>
          </w:p>
        </w:tc>
        <w:tc>
          <w:tcPr>
            <w:tcW w:w="0" w:type="auto"/>
            <w:shd w:val="clear" w:color="auto" w:fill="auto"/>
            <w:vAlign w:val="center"/>
          </w:tcPr>
          <w:p w14:paraId="682F69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不合格数量</w:t>
            </w:r>
          </w:p>
        </w:tc>
        <w:tc>
          <w:tcPr>
            <w:tcW w:w="0" w:type="auto"/>
            <w:shd w:val="clear" w:color="auto" w:fill="auto"/>
            <w:vAlign w:val="center"/>
          </w:tcPr>
          <w:p w14:paraId="24C3A98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不合格数量</w:t>
            </w:r>
          </w:p>
        </w:tc>
        <w:tc>
          <w:tcPr>
            <w:tcW w:w="0" w:type="auto"/>
          </w:tcPr>
          <w:p w14:paraId="54564F3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数值（3）</w:t>
            </w:r>
          </w:p>
        </w:tc>
        <w:tc>
          <w:tcPr>
            <w:tcW w:w="0" w:type="auto"/>
          </w:tcPr>
          <w:p w14:paraId="07752C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2F7C1FD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79A2364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176C18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15278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2CFE6F0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14</w:t>
            </w:r>
          </w:p>
        </w:tc>
        <w:tc>
          <w:tcPr>
            <w:tcW w:w="0" w:type="auto"/>
            <w:shd w:val="clear" w:color="auto" w:fill="auto"/>
            <w:vAlign w:val="center"/>
          </w:tcPr>
          <w:p w14:paraId="46A82A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批次号</w:t>
            </w:r>
          </w:p>
        </w:tc>
        <w:tc>
          <w:tcPr>
            <w:tcW w:w="0" w:type="auto"/>
            <w:shd w:val="clear" w:color="auto" w:fill="auto"/>
            <w:vAlign w:val="center"/>
          </w:tcPr>
          <w:p w14:paraId="047295B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批次号</w:t>
            </w:r>
          </w:p>
        </w:tc>
        <w:tc>
          <w:tcPr>
            <w:tcW w:w="0" w:type="auto"/>
          </w:tcPr>
          <w:p w14:paraId="4ACF4BB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字符型（256）</w:t>
            </w:r>
          </w:p>
        </w:tc>
        <w:tc>
          <w:tcPr>
            <w:tcW w:w="0" w:type="auto"/>
          </w:tcPr>
          <w:p w14:paraId="54EF82F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62F330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5DA0C3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021D6CB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6DC20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44493DA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15</w:t>
            </w:r>
          </w:p>
        </w:tc>
        <w:tc>
          <w:tcPr>
            <w:tcW w:w="0" w:type="auto"/>
            <w:shd w:val="clear" w:color="auto" w:fill="auto"/>
            <w:vAlign w:val="center"/>
          </w:tcPr>
          <w:p w14:paraId="5E3CC4B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材料牌号</w:t>
            </w:r>
          </w:p>
        </w:tc>
        <w:tc>
          <w:tcPr>
            <w:tcW w:w="0" w:type="auto"/>
            <w:shd w:val="clear" w:color="auto" w:fill="auto"/>
            <w:vAlign w:val="center"/>
          </w:tcPr>
          <w:p w14:paraId="197FE0D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材料牌号</w:t>
            </w:r>
          </w:p>
        </w:tc>
        <w:tc>
          <w:tcPr>
            <w:tcW w:w="0" w:type="auto"/>
          </w:tcPr>
          <w:p w14:paraId="05EAD6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tcPr>
          <w:p w14:paraId="092E926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00BBA40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4E00647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0FDA4E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3C56B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352E08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16</w:t>
            </w:r>
          </w:p>
        </w:tc>
        <w:tc>
          <w:tcPr>
            <w:tcW w:w="0" w:type="auto"/>
            <w:shd w:val="clear" w:color="auto" w:fill="auto"/>
            <w:vAlign w:val="center"/>
          </w:tcPr>
          <w:p w14:paraId="4E326B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工艺文件编号</w:t>
            </w:r>
          </w:p>
        </w:tc>
        <w:tc>
          <w:tcPr>
            <w:tcW w:w="0" w:type="auto"/>
            <w:shd w:val="clear" w:color="auto" w:fill="auto"/>
            <w:vAlign w:val="center"/>
          </w:tcPr>
          <w:p w14:paraId="3025B5A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工艺文件编号</w:t>
            </w:r>
          </w:p>
        </w:tc>
        <w:tc>
          <w:tcPr>
            <w:tcW w:w="0" w:type="auto"/>
          </w:tcPr>
          <w:p w14:paraId="0595ABE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tcPr>
          <w:p w14:paraId="36E158B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1ED3B9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7D7E67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3D5116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1EAE5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35B35AC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17</w:t>
            </w:r>
          </w:p>
        </w:tc>
        <w:tc>
          <w:tcPr>
            <w:tcW w:w="0" w:type="auto"/>
            <w:shd w:val="clear" w:color="auto" w:fill="auto"/>
            <w:vAlign w:val="center"/>
          </w:tcPr>
          <w:p w14:paraId="1532C32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工序号</w:t>
            </w:r>
          </w:p>
        </w:tc>
        <w:tc>
          <w:tcPr>
            <w:tcW w:w="0" w:type="auto"/>
            <w:shd w:val="clear" w:color="auto" w:fill="auto"/>
            <w:vAlign w:val="center"/>
          </w:tcPr>
          <w:p w14:paraId="39A52ED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工序号</w:t>
            </w:r>
          </w:p>
        </w:tc>
        <w:tc>
          <w:tcPr>
            <w:tcW w:w="0" w:type="auto"/>
          </w:tcPr>
          <w:p w14:paraId="53ECB7E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tcPr>
          <w:p w14:paraId="616D23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5A14C77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003EE4D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092AAE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284A4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4B9F547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18</w:t>
            </w:r>
          </w:p>
        </w:tc>
        <w:tc>
          <w:tcPr>
            <w:tcW w:w="0" w:type="auto"/>
            <w:shd w:val="clear" w:color="auto" w:fill="auto"/>
            <w:vAlign w:val="center"/>
          </w:tcPr>
          <w:p w14:paraId="22B55F1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批次性问题</w:t>
            </w:r>
          </w:p>
        </w:tc>
        <w:tc>
          <w:tcPr>
            <w:tcW w:w="0" w:type="auto"/>
            <w:shd w:val="clear" w:color="auto" w:fill="auto"/>
            <w:vAlign w:val="center"/>
          </w:tcPr>
          <w:p w14:paraId="4709BA1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批次性问题</w:t>
            </w:r>
          </w:p>
        </w:tc>
        <w:tc>
          <w:tcPr>
            <w:tcW w:w="0" w:type="auto"/>
          </w:tcPr>
          <w:p w14:paraId="088413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字符型（256）</w:t>
            </w:r>
          </w:p>
        </w:tc>
        <w:tc>
          <w:tcPr>
            <w:tcW w:w="0" w:type="auto"/>
          </w:tcPr>
          <w:p w14:paraId="2CD95AF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217748A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7D7734F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73C41E8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08053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4032EC9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19</w:t>
            </w:r>
          </w:p>
        </w:tc>
        <w:tc>
          <w:tcPr>
            <w:tcW w:w="0" w:type="auto"/>
            <w:shd w:val="clear" w:color="auto" w:fill="auto"/>
            <w:vAlign w:val="center"/>
          </w:tcPr>
          <w:p w14:paraId="6092E6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检验编号</w:t>
            </w:r>
          </w:p>
        </w:tc>
        <w:tc>
          <w:tcPr>
            <w:tcW w:w="0" w:type="auto"/>
            <w:shd w:val="clear" w:color="auto" w:fill="auto"/>
            <w:vAlign w:val="center"/>
          </w:tcPr>
          <w:p w14:paraId="7B13BE5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检验编号</w:t>
            </w:r>
          </w:p>
        </w:tc>
        <w:tc>
          <w:tcPr>
            <w:tcW w:w="0" w:type="auto"/>
          </w:tcPr>
          <w:p w14:paraId="2EFC6E5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tcPr>
          <w:p w14:paraId="00241E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3051E1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1A07FD7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25BD624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2B8A3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5FDD5DE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20</w:t>
            </w:r>
          </w:p>
        </w:tc>
        <w:tc>
          <w:tcPr>
            <w:tcW w:w="0" w:type="auto"/>
            <w:shd w:val="clear" w:color="auto" w:fill="auto"/>
            <w:vAlign w:val="center"/>
          </w:tcPr>
          <w:p w14:paraId="378966F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不合格品情况描述</w:t>
            </w:r>
          </w:p>
        </w:tc>
        <w:tc>
          <w:tcPr>
            <w:tcW w:w="0" w:type="auto"/>
            <w:shd w:val="clear" w:color="auto" w:fill="auto"/>
            <w:vAlign w:val="center"/>
          </w:tcPr>
          <w:p w14:paraId="22D610D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不合格品情况描述</w:t>
            </w:r>
          </w:p>
        </w:tc>
        <w:tc>
          <w:tcPr>
            <w:tcW w:w="0" w:type="auto"/>
          </w:tcPr>
          <w:p w14:paraId="66C7664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字符型（256）</w:t>
            </w:r>
          </w:p>
        </w:tc>
        <w:tc>
          <w:tcPr>
            <w:tcW w:w="0" w:type="auto"/>
          </w:tcPr>
          <w:p w14:paraId="62C19D2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5B3CA8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74B2099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60CACC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05B7B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21960FF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21</w:t>
            </w:r>
          </w:p>
        </w:tc>
        <w:tc>
          <w:tcPr>
            <w:tcW w:w="0" w:type="auto"/>
            <w:shd w:val="clear" w:color="auto" w:fill="auto"/>
            <w:vAlign w:val="center"/>
          </w:tcPr>
          <w:p w14:paraId="183F79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检验</w:t>
            </w:r>
          </w:p>
        </w:tc>
        <w:tc>
          <w:tcPr>
            <w:tcW w:w="0" w:type="auto"/>
            <w:shd w:val="clear" w:color="auto" w:fill="auto"/>
            <w:vAlign w:val="center"/>
          </w:tcPr>
          <w:p w14:paraId="53A6AC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检验</w:t>
            </w:r>
          </w:p>
        </w:tc>
        <w:tc>
          <w:tcPr>
            <w:tcW w:w="0" w:type="auto"/>
            <w:vAlign w:val="center"/>
          </w:tcPr>
          <w:p w14:paraId="4B373A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vAlign w:val="center"/>
          </w:tcPr>
          <w:p w14:paraId="157E21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665028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1747E59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4AC7135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7A133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0BCAFC4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22</w:t>
            </w:r>
          </w:p>
        </w:tc>
        <w:tc>
          <w:tcPr>
            <w:tcW w:w="0" w:type="auto"/>
            <w:shd w:val="clear" w:color="auto" w:fill="auto"/>
            <w:vAlign w:val="center"/>
          </w:tcPr>
          <w:p w14:paraId="6D53689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不合格品原因分析及纠正措施</w:t>
            </w:r>
          </w:p>
        </w:tc>
        <w:tc>
          <w:tcPr>
            <w:tcW w:w="0" w:type="auto"/>
            <w:shd w:val="clear" w:color="auto" w:fill="auto"/>
            <w:vAlign w:val="center"/>
          </w:tcPr>
          <w:p w14:paraId="706237D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不合格品原因分析及纠正措施</w:t>
            </w:r>
          </w:p>
        </w:tc>
        <w:tc>
          <w:tcPr>
            <w:tcW w:w="0" w:type="auto"/>
            <w:vAlign w:val="center"/>
          </w:tcPr>
          <w:p w14:paraId="416A309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vAlign w:val="center"/>
          </w:tcPr>
          <w:p w14:paraId="2D5EFB6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248A38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1A60018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28C45E5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38838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3A66A22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23</w:t>
            </w:r>
          </w:p>
        </w:tc>
        <w:tc>
          <w:tcPr>
            <w:tcW w:w="0" w:type="auto"/>
            <w:shd w:val="clear" w:color="auto" w:fill="auto"/>
            <w:vAlign w:val="center"/>
          </w:tcPr>
          <w:p w14:paraId="2ABE9FC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责任人</w:t>
            </w:r>
          </w:p>
        </w:tc>
        <w:tc>
          <w:tcPr>
            <w:tcW w:w="0" w:type="auto"/>
            <w:shd w:val="clear" w:color="auto" w:fill="auto"/>
            <w:vAlign w:val="center"/>
          </w:tcPr>
          <w:p w14:paraId="5FBA331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责任人</w:t>
            </w:r>
          </w:p>
        </w:tc>
        <w:tc>
          <w:tcPr>
            <w:tcW w:w="0" w:type="auto"/>
            <w:vAlign w:val="center"/>
          </w:tcPr>
          <w:p w14:paraId="12C3396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vAlign w:val="center"/>
          </w:tcPr>
          <w:p w14:paraId="297D12C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61021E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16FE6D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1EED32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3377B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378E635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24</w:t>
            </w:r>
          </w:p>
        </w:tc>
        <w:tc>
          <w:tcPr>
            <w:tcW w:w="0" w:type="auto"/>
            <w:shd w:val="clear" w:color="auto" w:fill="auto"/>
            <w:vAlign w:val="center"/>
          </w:tcPr>
          <w:p w14:paraId="17DFF9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任务承担单位负责人确认</w:t>
            </w:r>
          </w:p>
        </w:tc>
        <w:tc>
          <w:tcPr>
            <w:tcW w:w="0" w:type="auto"/>
            <w:shd w:val="clear" w:color="auto" w:fill="auto"/>
            <w:vAlign w:val="center"/>
          </w:tcPr>
          <w:p w14:paraId="1997AAC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任务承担单位负责人确认</w:t>
            </w:r>
          </w:p>
        </w:tc>
        <w:tc>
          <w:tcPr>
            <w:tcW w:w="0" w:type="auto"/>
            <w:vAlign w:val="center"/>
          </w:tcPr>
          <w:p w14:paraId="45DC3E7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vAlign w:val="center"/>
          </w:tcPr>
          <w:p w14:paraId="5ACB706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487B64C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3AF72B8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01AD867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03FE3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73EF87D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25</w:t>
            </w:r>
          </w:p>
        </w:tc>
        <w:tc>
          <w:tcPr>
            <w:tcW w:w="0" w:type="auto"/>
            <w:shd w:val="clear" w:color="auto" w:fill="auto"/>
            <w:vAlign w:val="center"/>
          </w:tcPr>
          <w:p w14:paraId="15459A5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单位负责人</w:t>
            </w:r>
          </w:p>
        </w:tc>
        <w:tc>
          <w:tcPr>
            <w:tcW w:w="0" w:type="auto"/>
            <w:shd w:val="clear" w:color="auto" w:fill="auto"/>
            <w:vAlign w:val="center"/>
          </w:tcPr>
          <w:p w14:paraId="15ABCB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单位负责人</w:t>
            </w:r>
          </w:p>
        </w:tc>
        <w:tc>
          <w:tcPr>
            <w:tcW w:w="0" w:type="auto"/>
            <w:vAlign w:val="center"/>
          </w:tcPr>
          <w:p w14:paraId="11F938A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vAlign w:val="center"/>
          </w:tcPr>
          <w:p w14:paraId="661C5D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56A4523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521185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4E58A38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5FFB0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4A4E9F9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26</w:t>
            </w:r>
          </w:p>
        </w:tc>
        <w:tc>
          <w:tcPr>
            <w:tcW w:w="0" w:type="auto"/>
            <w:shd w:val="clear" w:color="auto" w:fill="auto"/>
            <w:vAlign w:val="center"/>
          </w:tcPr>
          <w:p w14:paraId="2B5D820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主管工艺处理意见</w:t>
            </w:r>
          </w:p>
        </w:tc>
        <w:tc>
          <w:tcPr>
            <w:tcW w:w="0" w:type="auto"/>
            <w:shd w:val="clear" w:color="auto" w:fill="auto"/>
            <w:vAlign w:val="center"/>
          </w:tcPr>
          <w:p w14:paraId="279ECA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主管工艺处理意见</w:t>
            </w:r>
          </w:p>
        </w:tc>
        <w:tc>
          <w:tcPr>
            <w:tcW w:w="0" w:type="auto"/>
            <w:vAlign w:val="center"/>
          </w:tcPr>
          <w:p w14:paraId="46AA027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vAlign w:val="center"/>
          </w:tcPr>
          <w:p w14:paraId="6689FF5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17A63DE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28F66F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0678441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56590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5B25BF6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27</w:t>
            </w:r>
          </w:p>
        </w:tc>
        <w:tc>
          <w:tcPr>
            <w:tcW w:w="0" w:type="auto"/>
            <w:shd w:val="clear" w:color="auto" w:fill="auto"/>
            <w:vAlign w:val="center"/>
          </w:tcPr>
          <w:p w14:paraId="75CB091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主管工艺人员</w:t>
            </w:r>
          </w:p>
        </w:tc>
        <w:tc>
          <w:tcPr>
            <w:tcW w:w="0" w:type="auto"/>
            <w:shd w:val="clear" w:color="auto" w:fill="auto"/>
            <w:vAlign w:val="center"/>
          </w:tcPr>
          <w:p w14:paraId="706B26F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主管工艺人员</w:t>
            </w:r>
          </w:p>
        </w:tc>
        <w:tc>
          <w:tcPr>
            <w:tcW w:w="0" w:type="auto"/>
            <w:vAlign w:val="center"/>
          </w:tcPr>
          <w:p w14:paraId="05D2276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vAlign w:val="center"/>
          </w:tcPr>
          <w:p w14:paraId="1AF2F83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7AF7B6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5A6665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586712F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67A92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6B1552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28</w:t>
            </w:r>
          </w:p>
        </w:tc>
        <w:tc>
          <w:tcPr>
            <w:tcW w:w="0" w:type="auto"/>
            <w:shd w:val="clear" w:color="auto" w:fill="auto"/>
            <w:vAlign w:val="center"/>
          </w:tcPr>
          <w:p w14:paraId="25BE6BD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不合格影响分析</w:t>
            </w:r>
          </w:p>
        </w:tc>
        <w:tc>
          <w:tcPr>
            <w:tcW w:w="0" w:type="auto"/>
            <w:shd w:val="clear" w:color="auto" w:fill="auto"/>
            <w:vAlign w:val="center"/>
          </w:tcPr>
          <w:p w14:paraId="5B5759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不合格影响分析</w:t>
            </w:r>
          </w:p>
        </w:tc>
        <w:tc>
          <w:tcPr>
            <w:tcW w:w="0" w:type="auto"/>
            <w:vAlign w:val="center"/>
          </w:tcPr>
          <w:p w14:paraId="752FC4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vAlign w:val="center"/>
          </w:tcPr>
          <w:p w14:paraId="6684EF8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63A28D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13E7D0E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7234E27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224F8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3E607B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29</w:t>
            </w:r>
          </w:p>
        </w:tc>
        <w:tc>
          <w:tcPr>
            <w:tcW w:w="0" w:type="auto"/>
            <w:shd w:val="clear" w:color="auto" w:fill="auto"/>
            <w:vAlign w:val="center"/>
          </w:tcPr>
          <w:p w14:paraId="0E7782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审理结论</w:t>
            </w:r>
          </w:p>
        </w:tc>
        <w:tc>
          <w:tcPr>
            <w:tcW w:w="0" w:type="auto"/>
            <w:shd w:val="clear" w:color="auto" w:fill="auto"/>
            <w:vAlign w:val="center"/>
          </w:tcPr>
          <w:p w14:paraId="61456B3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审理结论</w:t>
            </w:r>
          </w:p>
        </w:tc>
        <w:tc>
          <w:tcPr>
            <w:tcW w:w="0" w:type="auto"/>
            <w:vAlign w:val="center"/>
          </w:tcPr>
          <w:p w14:paraId="124B00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vAlign w:val="center"/>
          </w:tcPr>
          <w:p w14:paraId="10D0BA8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380E221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681298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7829AAB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622B2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22CE99E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30</w:t>
            </w:r>
          </w:p>
        </w:tc>
        <w:tc>
          <w:tcPr>
            <w:tcW w:w="0" w:type="auto"/>
            <w:shd w:val="clear" w:color="auto" w:fill="auto"/>
            <w:vAlign w:val="center"/>
          </w:tcPr>
          <w:p w14:paraId="612958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设计审理人员</w:t>
            </w:r>
          </w:p>
        </w:tc>
        <w:tc>
          <w:tcPr>
            <w:tcW w:w="0" w:type="auto"/>
            <w:shd w:val="clear" w:color="auto" w:fill="auto"/>
            <w:vAlign w:val="center"/>
          </w:tcPr>
          <w:p w14:paraId="7286AE0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设计审理人员</w:t>
            </w:r>
          </w:p>
        </w:tc>
        <w:tc>
          <w:tcPr>
            <w:tcW w:w="0" w:type="auto"/>
            <w:vAlign w:val="center"/>
          </w:tcPr>
          <w:p w14:paraId="0DD1F08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vAlign w:val="center"/>
          </w:tcPr>
          <w:p w14:paraId="2AEFA4B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09A1D2E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1135B71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29943C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02287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78D2B9F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31</w:t>
            </w:r>
          </w:p>
        </w:tc>
        <w:tc>
          <w:tcPr>
            <w:tcW w:w="0" w:type="auto"/>
            <w:shd w:val="clear" w:color="auto" w:fill="auto"/>
            <w:vAlign w:val="center"/>
          </w:tcPr>
          <w:p w14:paraId="35BEEEF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质量部门意见</w:t>
            </w:r>
          </w:p>
        </w:tc>
        <w:tc>
          <w:tcPr>
            <w:tcW w:w="0" w:type="auto"/>
            <w:shd w:val="clear" w:color="auto" w:fill="auto"/>
            <w:vAlign w:val="center"/>
          </w:tcPr>
          <w:p w14:paraId="414733A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质量部门意见</w:t>
            </w:r>
          </w:p>
        </w:tc>
        <w:tc>
          <w:tcPr>
            <w:tcW w:w="0" w:type="auto"/>
            <w:vAlign w:val="center"/>
          </w:tcPr>
          <w:p w14:paraId="66C2C5E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vAlign w:val="center"/>
          </w:tcPr>
          <w:p w14:paraId="3D67511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4C492D4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2A8623A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30DB81E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2A13B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5AD580A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32</w:t>
            </w:r>
          </w:p>
        </w:tc>
        <w:tc>
          <w:tcPr>
            <w:tcW w:w="0" w:type="auto"/>
            <w:shd w:val="clear" w:color="auto" w:fill="auto"/>
            <w:vAlign w:val="center"/>
          </w:tcPr>
          <w:p w14:paraId="69B0A94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质量</w:t>
            </w:r>
          </w:p>
        </w:tc>
        <w:tc>
          <w:tcPr>
            <w:tcW w:w="0" w:type="auto"/>
            <w:shd w:val="clear" w:color="auto" w:fill="auto"/>
            <w:vAlign w:val="center"/>
          </w:tcPr>
          <w:p w14:paraId="5C986F5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质量</w:t>
            </w:r>
          </w:p>
        </w:tc>
        <w:tc>
          <w:tcPr>
            <w:tcW w:w="0" w:type="auto"/>
            <w:vAlign w:val="center"/>
          </w:tcPr>
          <w:p w14:paraId="110FC6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vAlign w:val="center"/>
          </w:tcPr>
          <w:p w14:paraId="252C096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1AD30C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0C636D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18FFF0C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23371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15AEC99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33</w:t>
            </w:r>
          </w:p>
        </w:tc>
        <w:tc>
          <w:tcPr>
            <w:tcW w:w="0" w:type="auto"/>
            <w:shd w:val="clear" w:color="auto" w:fill="auto"/>
            <w:vAlign w:val="center"/>
          </w:tcPr>
          <w:p w14:paraId="27ED3E3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主管顾客代表意见</w:t>
            </w:r>
          </w:p>
        </w:tc>
        <w:tc>
          <w:tcPr>
            <w:tcW w:w="0" w:type="auto"/>
            <w:shd w:val="clear" w:color="auto" w:fill="auto"/>
            <w:vAlign w:val="center"/>
          </w:tcPr>
          <w:p w14:paraId="162FC85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主管顾客代表意见</w:t>
            </w:r>
          </w:p>
        </w:tc>
        <w:tc>
          <w:tcPr>
            <w:tcW w:w="0" w:type="auto"/>
            <w:vAlign w:val="center"/>
          </w:tcPr>
          <w:p w14:paraId="4B02197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vAlign w:val="center"/>
          </w:tcPr>
          <w:p w14:paraId="21E381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669D7AD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2265788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7292494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6673C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4E952C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34</w:t>
            </w:r>
          </w:p>
        </w:tc>
        <w:tc>
          <w:tcPr>
            <w:tcW w:w="0" w:type="auto"/>
            <w:shd w:val="clear" w:color="auto" w:fill="auto"/>
            <w:vAlign w:val="center"/>
          </w:tcPr>
          <w:p w14:paraId="69B085B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主任（副主任）顾客代表意见</w:t>
            </w:r>
          </w:p>
        </w:tc>
        <w:tc>
          <w:tcPr>
            <w:tcW w:w="0" w:type="auto"/>
            <w:shd w:val="clear" w:color="auto" w:fill="auto"/>
            <w:vAlign w:val="center"/>
          </w:tcPr>
          <w:p w14:paraId="0B60DAF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主任（副主任）顾客代表意见</w:t>
            </w:r>
          </w:p>
        </w:tc>
        <w:tc>
          <w:tcPr>
            <w:tcW w:w="0" w:type="auto"/>
            <w:vAlign w:val="center"/>
          </w:tcPr>
          <w:p w14:paraId="48A7C40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vAlign w:val="center"/>
          </w:tcPr>
          <w:p w14:paraId="1147E57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5787B86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76F9B86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3BBA84F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40A9A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261D216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35</w:t>
            </w:r>
          </w:p>
        </w:tc>
        <w:tc>
          <w:tcPr>
            <w:tcW w:w="0" w:type="auto"/>
            <w:shd w:val="clear" w:color="auto" w:fill="auto"/>
            <w:vAlign w:val="center"/>
          </w:tcPr>
          <w:p w14:paraId="523D2A2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任务承担单位填写处理结果</w:t>
            </w:r>
          </w:p>
        </w:tc>
        <w:tc>
          <w:tcPr>
            <w:tcW w:w="0" w:type="auto"/>
            <w:shd w:val="clear" w:color="auto" w:fill="auto"/>
            <w:vAlign w:val="center"/>
          </w:tcPr>
          <w:p w14:paraId="40A677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任务承担单位填写处理结果</w:t>
            </w:r>
          </w:p>
        </w:tc>
        <w:tc>
          <w:tcPr>
            <w:tcW w:w="0" w:type="auto"/>
            <w:vAlign w:val="center"/>
          </w:tcPr>
          <w:p w14:paraId="5EF60C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vAlign w:val="center"/>
          </w:tcPr>
          <w:p w14:paraId="097D739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76C9639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0401F23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27D82E6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1F39C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05DE3C1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36</w:t>
            </w:r>
          </w:p>
        </w:tc>
        <w:tc>
          <w:tcPr>
            <w:tcW w:w="0" w:type="auto"/>
            <w:shd w:val="clear" w:color="auto" w:fill="auto"/>
            <w:vAlign w:val="center"/>
          </w:tcPr>
          <w:p w14:paraId="19FFEF8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责任人</w:t>
            </w:r>
          </w:p>
        </w:tc>
        <w:tc>
          <w:tcPr>
            <w:tcW w:w="0" w:type="auto"/>
            <w:shd w:val="clear" w:color="auto" w:fill="auto"/>
            <w:vAlign w:val="center"/>
          </w:tcPr>
          <w:p w14:paraId="50D37C9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责任人</w:t>
            </w:r>
          </w:p>
        </w:tc>
        <w:tc>
          <w:tcPr>
            <w:tcW w:w="0" w:type="auto"/>
            <w:vAlign w:val="center"/>
          </w:tcPr>
          <w:p w14:paraId="3C31CE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vAlign w:val="center"/>
          </w:tcPr>
          <w:p w14:paraId="46B605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4E125AE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5A09B9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5D2DAE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46FE3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75F998B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37</w:t>
            </w:r>
          </w:p>
        </w:tc>
        <w:tc>
          <w:tcPr>
            <w:tcW w:w="0" w:type="auto"/>
            <w:shd w:val="clear" w:color="auto" w:fill="auto"/>
            <w:vAlign w:val="center"/>
          </w:tcPr>
          <w:p w14:paraId="2BEE6D5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检验部门结果确认</w:t>
            </w:r>
          </w:p>
        </w:tc>
        <w:tc>
          <w:tcPr>
            <w:tcW w:w="0" w:type="auto"/>
            <w:shd w:val="clear" w:color="auto" w:fill="auto"/>
            <w:vAlign w:val="center"/>
          </w:tcPr>
          <w:p w14:paraId="0C5FCE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检验部门结果确认</w:t>
            </w:r>
          </w:p>
        </w:tc>
        <w:tc>
          <w:tcPr>
            <w:tcW w:w="0" w:type="auto"/>
            <w:vAlign w:val="center"/>
          </w:tcPr>
          <w:p w14:paraId="0E728A1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vAlign w:val="center"/>
          </w:tcPr>
          <w:p w14:paraId="5E3B3F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64DB383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67C93E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390F20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6FA8A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12D6660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38</w:t>
            </w:r>
          </w:p>
        </w:tc>
        <w:tc>
          <w:tcPr>
            <w:tcW w:w="0" w:type="auto"/>
            <w:shd w:val="clear" w:color="auto" w:fill="auto"/>
            <w:vAlign w:val="center"/>
          </w:tcPr>
          <w:p w14:paraId="46836B6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检验员</w:t>
            </w:r>
          </w:p>
        </w:tc>
        <w:tc>
          <w:tcPr>
            <w:tcW w:w="0" w:type="auto"/>
            <w:shd w:val="clear" w:color="auto" w:fill="auto"/>
            <w:vAlign w:val="center"/>
          </w:tcPr>
          <w:p w14:paraId="15773B4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检验员</w:t>
            </w:r>
          </w:p>
        </w:tc>
        <w:tc>
          <w:tcPr>
            <w:tcW w:w="0" w:type="auto"/>
            <w:vAlign w:val="center"/>
          </w:tcPr>
          <w:p w14:paraId="189CFD2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vAlign w:val="center"/>
          </w:tcPr>
          <w:p w14:paraId="2C7BC5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43AC32E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798F637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59AE753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395E1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3F954E9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39</w:t>
            </w:r>
          </w:p>
        </w:tc>
        <w:tc>
          <w:tcPr>
            <w:tcW w:w="0" w:type="auto"/>
            <w:shd w:val="clear" w:color="auto" w:fill="auto"/>
            <w:vAlign w:val="center"/>
          </w:tcPr>
          <w:p w14:paraId="30B1A2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生产订单号</w:t>
            </w:r>
          </w:p>
        </w:tc>
        <w:tc>
          <w:tcPr>
            <w:tcW w:w="0" w:type="auto"/>
            <w:shd w:val="clear" w:color="auto" w:fill="auto"/>
            <w:vAlign w:val="center"/>
          </w:tcPr>
          <w:p w14:paraId="02B6A3E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生产订单号</w:t>
            </w:r>
          </w:p>
        </w:tc>
        <w:tc>
          <w:tcPr>
            <w:tcW w:w="0" w:type="auto"/>
            <w:vAlign w:val="center"/>
          </w:tcPr>
          <w:p w14:paraId="6AA19BE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vAlign w:val="center"/>
          </w:tcPr>
          <w:p w14:paraId="5FDE111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135307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30F0ED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3F8E46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bl>
    <w:p w14:paraId="62512828">
      <w:pPr>
        <w:pStyle w:val="26"/>
        <w:rPr>
          <w:rFonts w:hint="eastAsia" w:asciiTheme="minorEastAsia" w:hAnsiTheme="minorEastAsia" w:eastAsiaTheme="minorEastAsia" w:cstheme="minorEastAsia"/>
          <w:lang w:val="en-US" w:eastAsia="zh-CN"/>
        </w:rPr>
      </w:pPr>
    </w:p>
    <w:p w14:paraId="03A34BCF">
      <w:pPr>
        <w:pStyle w:val="8"/>
        <w:numPr>
          <w:ilvl w:val="0"/>
          <w:numId w:val="5"/>
        </w:numPr>
        <w:ind w:left="0" w:firstLine="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功能验收标准</w:t>
      </w:r>
    </w:p>
    <w:p w14:paraId="52BE7096">
      <w:pPr>
        <w:keepNext w:val="0"/>
        <w:keepLines w:val="0"/>
        <w:widowControl/>
        <w:suppressLineNumbers w:val="0"/>
        <w:ind w:left="0" w:leftChars="0" w:firstLine="480" w:firstLineChars="200"/>
        <w:jc w:val="left"/>
        <w:rPr>
          <w:rFonts w:ascii="宋体" w:hAnsi="宋体" w:eastAsia="宋体" w:cs="宋体"/>
          <w:kern w:val="0"/>
          <w:sz w:val="24"/>
          <w:szCs w:val="24"/>
          <w:lang w:val="en-US" w:eastAsia="zh-CN" w:bidi="ar"/>
        </w:rPr>
      </w:pPr>
      <w:r>
        <w:rPr>
          <w:rFonts w:hint="eastAsia" w:asciiTheme="minorEastAsia" w:hAnsiTheme="minorEastAsia" w:eastAsiaTheme="minorEastAsia" w:cstheme="minorEastAsia"/>
          <w:b w:val="0"/>
          <w:bCs w:val="0"/>
          <w:lang w:val="en-US" w:eastAsia="zh-CN"/>
        </w:rPr>
        <w:t>创建不合格品审理单数据准确无误，能</w:t>
      </w:r>
      <w:r>
        <w:rPr>
          <w:rFonts w:ascii="宋体" w:hAnsi="宋体" w:eastAsia="宋体" w:cs="宋体"/>
          <w:kern w:val="0"/>
          <w:sz w:val="24"/>
          <w:szCs w:val="24"/>
          <w:lang w:val="en-US" w:eastAsia="zh-CN" w:bidi="ar"/>
        </w:rPr>
        <w:t>正确启动审批流程，并将审理单加入审批流程。</w:t>
      </w:r>
    </w:p>
    <w:p w14:paraId="52E6F5BF">
      <w:pPr>
        <w:keepNext w:val="0"/>
        <w:keepLines w:val="0"/>
        <w:widowControl/>
        <w:suppressLineNumbers w:val="0"/>
        <w:ind w:left="0" w:leftChars="0" w:firstLine="480" w:firstLineChars="200"/>
        <w:jc w:val="left"/>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可通过生产订单查询到关联的不合格品审理单信息。</w:t>
      </w:r>
    </w:p>
    <w:p w14:paraId="354A2840">
      <w:pPr>
        <w:keepNext w:val="0"/>
        <w:keepLines w:val="0"/>
        <w:widowControl/>
        <w:suppressLineNumbers w:val="0"/>
        <w:ind w:left="0" w:leftChars="0" w:firstLine="480" w:firstLineChars="20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val="0"/>
          <w:bCs w:val="0"/>
          <w:lang w:val="en-US" w:eastAsia="zh-CN"/>
        </w:rPr>
        <w:t>MOM</w:t>
      </w:r>
      <w:r>
        <w:rPr>
          <w:rFonts w:ascii="宋体" w:hAnsi="宋体" w:eastAsia="宋体" w:cs="宋体"/>
          <w:kern w:val="0"/>
          <w:sz w:val="24"/>
          <w:szCs w:val="24"/>
          <w:lang w:val="en-US" w:eastAsia="zh-CN" w:bidi="ar"/>
        </w:rPr>
        <w:t>系统能够根据审理结论正确执行相应的处理操作。</w:t>
      </w:r>
    </w:p>
    <w:p w14:paraId="34A546EC">
      <w:pPr>
        <w:pStyle w:val="6"/>
        <w:rPr>
          <w:rFonts w:hint="eastAsia" w:asciiTheme="minorEastAsia" w:hAnsiTheme="minorEastAsia" w:eastAsiaTheme="minorEastAsia" w:cstheme="minorEastAsia"/>
          <w:kern w:val="2"/>
          <w:sz w:val="28"/>
          <w:szCs w:val="28"/>
          <w:lang w:val="en-US" w:eastAsia="zh-CN" w:bidi="ar-SA"/>
        </w:rPr>
      </w:pPr>
      <w:r>
        <w:rPr>
          <w:rFonts w:hint="eastAsia" w:asciiTheme="minorEastAsia" w:hAnsiTheme="minorEastAsia" w:eastAsiaTheme="minorEastAsia" w:cstheme="minorEastAsia"/>
          <w:color w:val="000000"/>
          <w:kern w:val="0"/>
          <w:sz w:val="28"/>
          <w:szCs w:val="28"/>
          <w:lang w:val="en-US" w:eastAsia="zh-CN"/>
        </w:rPr>
        <w:t>不合格品审批流程</w:t>
      </w:r>
    </w:p>
    <w:p w14:paraId="77633F5D">
      <w:pPr>
        <w:pStyle w:val="8"/>
        <w:numPr>
          <w:ilvl w:val="0"/>
          <w:numId w:val="0"/>
        </w:numPr>
        <w:ind w:firstLine="480" w:firstLineChars="20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见工作流管理-业务审批流程场景-不合格品审批流程。</w:t>
      </w:r>
    </w:p>
    <w:p w14:paraId="7877D375">
      <w:pPr>
        <w:pStyle w:val="8"/>
        <w:numPr>
          <w:ilvl w:val="0"/>
          <w:numId w:val="0"/>
        </w:numPr>
        <w:rPr>
          <w:rFonts w:hint="eastAsia" w:asciiTheme="minorEastAsia" w:hAnsiTheme="minorEastAsia" w:eastAsiaTheme="minorEastAsia" w:cstheme="minorEastAsia"/>
        </w:rPr>
      </w:pPr>
    </w:p>
    <w:p w14:paraId="2D683C52">
      <w:pPr>
        <w:pStyle w:val="4"/>
        <w:rPr>
          <w:rFonts w:hint="eastAsia" w:asciiTheme="minorEastAsia" w:hAnsiTheme="minorEastAsia" w:eastAsiaTheme="minorEastAsia" w:cstheme="minorEastAsia"/>
          <w:b/>
          <w:bCs/>
          <w:kern w:val="2"/>
          <w:sz w:val="28"/>
          <w:szCs w:val="28"/>
          <w:lang w:val="en-US" w:eastAsia="zh-CN" w:bidi="ar-SA"/>
        </w:rPr>
      </w:pPr>
      <w:bookmarkStart w:id="55" w:name="_Toc6350"/>
      <w:r>
        <w:rPr>
          <w:rFonts w:hint="eastAsia" w:asciiTheme="minorEastAsia" w:hAnsiTheme="minorEastAsia" w:eastAsiaTheme="minorEastAsia" w:cstheme="minorEastAsia"/>
          <w:b/>
          <w:bCs/>
          <w:kern w:val="2"/>
          <w:sz w:val="28"/>
          <w:szCs w:val="28"/>
          <w:lang w:val="en-US" w:eastAsia="zh-CN" w:bidi="ar-SA"/>
        </w:rPr>
        <w:t>返工返修</w:t>
      </w:r>
      <w:bookmarkEnd w:id="55"/>
    </w:p>
    <w:p w14:paraId="489350A8">
      <w:pPr>
        <w:pStyle w:val="5"/>
        <w:ind w:left="0" w:leftChars="0" w:firstLineChars="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目标业务流程</w:t>
      </w:r>
    </w:p>
    <w:p w14:paraId="0059F728">
      <w:pPr>
        <w:numPr>
          <w:ilvl w:val="0"/>
          <w:numId w:val="14"/>
        </w:numPr>
        <w:ind w:left="960" w:leftChars="0" w:hanging="480" w:firstLineChars="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lang w:val="en-US" w:eastAsia="zh-CN"/>
        </w:rPr>
        <w:t>流程范围</w:t>
      </w:r>
    </w:p>
    <w:tbl>
      <w:tblPr>
        <w:tblStyle w:val="20"/>
        <w:tblW w:w="8302" w:type="dxa"/>
        <w:tblInd w:w="11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53"/>
        <w:gridCol w:w="6949"/>
      </w:tblGrid>
      <w:tr w14:paraId="2EBBB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135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88B2A80">
            <w:pPr>
              <w:pStyle w:val="19"/>
              <w:keepNext w:val="0"/>
              <w:keepLines w:val="0"/>
              <w:widowControl/>
              <w:suppressLineNumbers w:val="0"/>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color w:val="000000"/>
                <w:sz w:val="24"/>
                <w:szCs w:val="24"/>
              </w:rPr>
              <w:t>流程</w:t>
            </w:r>
            <w:r>
              <w:rPr>
                <w:rFonts w:hint="eastAsia" w:asciiTheme="minorEastAsia" w:hAnsiTheme="minorEastAsia" w:eastAsiaTheme="minorEastAsia" w:cstheme="minorEastAsia"/>
                <w:b/>
                <w:bCs/>
                <w:i w:val="0"/>
                <w:iCs w:val="0"/>
                <w:color w:val="000000"/>
                <w:sz w:val="24"/>
                <w:szCs w:val="24"/>
              </w:rPr>
              <w:t>起点</w:t>
            </w:r>
          </w:p>
        </w:tc>
        <w:tc>
          <w:tcPr>
            <w:tcW w:w="694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262AA3C">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不合格品审理单结论为返工返修</w:t>
            </w:r>
          </w:p>
          <w:p w14:paraId="0F2B74FC">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现场问题记录单结论为返工返修</w:t>
            </w:r>
          </w:p>
          <w:p w14:paraId="6D724BF5">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rPr>
              <w:t>分解故检单结论为返工返修</w:t>
            </w:r>
          </w:p>
        </w:tc>
      </w:tr>
      <w:tr w14:paraId="7323DD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135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FC0C987">
            <w:pPr>
              <w:pStyle w:val="19"/>
              <w:keepNext w:val="0"/>
              <w:keepLines w:val="0"/>
              <w:widowControl/>
              <w:suppressLineNumbers w:val="0"/>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color w:val="000000"/>
                <w:sz w:val="24"/>
                <w:szCs w:val="24"/>
              </w:rPr>
              <w:t>流程</w:t>
            </w:r>
            <w:r>
              <w:rPr>
                <w:rFonts w:hint="eastAsia" w:asciiTheme="minorEastAsia" w:hAnsiTheme="minorEastAsia" w:eastAsiaTheme="minorEastAsia" w:cstheme="minorEastAsia"/>
                <w:b/>
                <w:bCs/>
                <w:i w:val="0"/>
                <w:iCs w:val="0"/>
                <w:color w:val="000000"/>
                <w:sz w:val="24"/>
                <w:szCs w:val="24"/>
              </w:rPr>
              <w:t>终点</w:t>
            </w:r>
          </w:p>
        </w:tc>
        <w:tc>
          <w:tcPr>
            <w:tcW w:w="694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C4B53B3">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kern w:val="0"/>
                <w:sz w:val="21"/>
                <w:szCs w:val="21"/>
                <w:lang w:val="en-US" w:eastAsia="zh-CN" w:bidi="ar"/>
              </w:rPr>
            </w:pPr>
            <w:r>
              <w:rPr>
                <w:rFonts w:hint="eastAsia" w:asciiTheme="minorEastAsia" w:hAnsiTheme="minorEastAsia" w:eastAsiaTheme="minorEastAsia" w:cstheme="minorEastAsia"/>
                <w:sz w:val="24"/>
                <w:szCs w:val="24"/>
              </w:rPr>
              <w:t>返工返修计划已完成</w:t>
            </w:r>
          </w:p>
        </w:tc>
      </w:tr>
      <w:tr w14:paraId="0A44B6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1" w:hRule="atLeast"/>
        </w:trPr>
        <w:tc>
          <w:tcPr>
            <w:tcW w:w="135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2400217">
            <w:pPr>
              <w:pStyle w:val="19"/>
              <w:keepNext w:val="0"/>
              <w:keepLines w:val="0"/>
              <w:widowControl/>
              <w:suppressLineNumbers w:val="0"/>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olor w:val="000000"/>
                <w:sz w:val="24"/>
                <w:szCs w:val="24"/>
              </w:rPr>
              <w:t>输入</w:t>
            </w:r>
          </w:p>
        </w:tc>
        <w:tc>
          <w:tcPr>
            <w:tcW w:w="694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AEC1296">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返工返修</w:t>
            </w:r>
            <w:r>
              <w:rPr>
                <w:rFonts w:hint="eastAsia" w:asciiTheme="minorEastAsia" w:hAnsiTheme="minorEastAsia" w:eastAsiaTheme="minorEastAsia" w:cstheme="minorEastAsia"/>
                <w:sz w:val="24"/>
                <w:szCs w:val="24"/>
                <w:lang w:val="en-US" w:eastAsia="zh-CN"/>
              </w:rPr>
              <w:t>结论</w:t>
            </w:r>
          </w:p>
          <w:p w14:paraId="58DA416A">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入库检、装试执行产生的返工返修</w:t>
            </w:r>
          </w:p>
        </w:tc>
      </w:tr>
      <w:tr w14:paraId="121BA3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135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A72FD17">
            <w:pPr>
              <w:pStyle w:val="19"/>
              <w:keepNext w:val="0"/>
              <w:keepLines w:val="0"/>
              <w:widowControl/>
              <w:suppressLineNumbers w:val="0"/>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olor w:val="000000"/>
                <w:sz w:val="24"/>
                <w:szCs w:val="24"/>
              </w:rPr>
              <w:t>输出</w:t>
            </w:r>
          </w:p>
        </w:tc>
        <w:tc>
          <w:tcPr>
            <w:tcW w:w="694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E2706CD">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外部返工返修件、内部返工返修件检验结论、检验记录</w:t>
            </w:r>
          </w:p>
        </w:tc>
      </w:tr>
    </w:tbl>
    <w:p w14:paraId="2273EC6E">
      <w:pPr>
        <w:numPr>
          <w:ilvl w:val="0"/>
          <w:numId w:val="14"/>
        </w:numPr>
        <w:ind w:left="960" w:leftChars="0" w:hanging="48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流程设计</w:t>
      </w:r>
    </w:p>
    <w:p w14:paraId="714CAEF9">
      <w:pPr>
        <w:ind w:left="0" w:leftChars="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rPr>
        <w:drawing>
          <wp:inline distT="0" distB="0" distL="114300" distR="114300">
            <wp:extent cx="5271135" cy="3154045"/>
            <wp:effectExtent l="0" t="0" r="1905" b="635"/>
            <wp:docPr id="10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2"/>
                    <pic:cNvPicPr>
                      <a:picLocks noChangeAspect="1"/>
                    </pic:cNvPicPr>
                  </pic:nvPicPr>
                  <pic:blipFill>
                    <a:blip r:embed="rId127"/>
                    <a:stretch>
                      <a:fillRect/>
                    </a:stretch>
                  </pic:blipFill>
                  <pic:spPr>
                    <a:xfrm>
                      <a:off x="0" y="0"/>
                      <a:ext cx="5271135" cy="3154045"/>
                    </a:xfrm>
                    <a:prstGeom prst="rect">
                      <a:avLst/>
                    </a:prstGeom>
                    <a:noFill/>
                    <a:ln>
                      <a:noFill/>
                    </a:ln>
                  </pic:spPr>
                </pic:pic>
              </a:graphicData>
            </a:graphic>
          </wp:inline>
        </w:drawing>
      </w:r>
    </w:p>
    <w:p w14:paraId="20D6AB58">
      <w:pPr>
        <w:numPr>
          <w:ilvl w:val="0"/>
          <w:numId w:val="14"/>
        </w:numPr>
        <w:ind w:left="960" w:leftChars="0" w:hanging="48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流程说明</w:t>
      </w:r>
    </w:p>
    <w:tbl>
      <w:tblPr>
        <w:tblStyle w:val="20"/>
        <w:tblW w:w="4843" w:type="pct"/>
        <w:tblInd w:w="14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20"/>
        <w:gridCol w:w="720"/>
        <w:gridCol w:w="3467"/>
        <w:gridCol w:w="876"/>
        <w:gridCol w:w="804"/>
        <w:gridCol w:w="792"/>
        <w:gridCol w:w="876"/>
      </w:tblGrid>
      <w:tr w14:paraId="4F929DC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440" w:hRule="atLeast"/>
          <w:tblHeader/>
        </w:trPr>
        <w:tc>
          <w:tcPr>
            <w:tcW w:w="72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20296DC9">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活动编码</w:t>
            </w:r>
          </w:p>
        </w:tc>
        <w:tc>
          <w:tcPr>
            <w:tcW w:w="72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0B307DDD">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活动名称</w:t>
            </w:r>
          </w:p>
        </w:tc>
        <w:tc>
          <w:tcPr>
            <w:tcW w:w="3468"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20A76E76">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活动内容</w:t>
            </w:r>
          </w:p>
        </w:tc>
        <w:tc>
          <w:tcPr>
            <w:tcW w:w="876"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74E73661">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角色</w:t>
            </w:r>
          </w:p>
        </w:tc>
        <w:tc>
          <w:tcPr>
            <w:tcW w:w="804"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2B931BFF">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输入</w:t>
            </w:r>
          </w:p>
        </w:tc>
        <w:tc>
          <w:tcPr>
            <w:tcW w:w="792"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5869BE43">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输出</w:t>
            </w:r>
          </w:p>
        </w:tc>
        <w:tc>
          <w:tcPr>
            <w:tcW w:w="876"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068258AB">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模板/表单</w:t>
            </w:r>
          </w:p>
        </w:tc>
      </w:tr>
      <w:tr w14:paraId="3D6622EB">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360" w:hRule="atLeast"/>
        </w:trPr>
        <w:tc>
          <w:tcPr>
            <w:tcW w:w="72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F0AB18E">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010</w:t>
            </w:r>
          </w:p>
        </w:tc>
        <w:tc>
          <w:tcPr>
            <w:tcW w:w="72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01214BE">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编制返工返修工艺</w:t>
            </w:r>
          </w:p>
        </w:tc>
        <w:tc>
          <w:tcPr>
            <w:tcW w:w="34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2FEC661">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根据设计人员给出的返工返修结论编制返工返修工艺，完成后下发至装试中心； </w:t>
            </w:r>
          </w:p>
        </w:tc>
        <w:tc>
          <w:tcPr>
            <w:tcW w:w="8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AAFDA96">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主管工艺</w:t>
            </w:r>
          </w:p>
        </w:tc>
        <w:tc>
          <w:tcPr>
            <w:tcW w:w="80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74F62CA">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返工返修</w:t>
            </w:r>
            <w:r>
              <w:rPr>
                <w:rFonts w:hint="eastAsia" w:asciiTheme="minorEastAsia" w:hAnsiTheme="minorEastAsia" w:eastAsiaTheme="minorEastAsia" w:cstheme="minorEastAsia"/>
                <w:sz w:val="24"/>
                <w:szCs w:val="24"/>
                <w:lang w:val="en-US" w:eastAsia="zh-CN"/>
              </w:rPr>
              <w:t>结论</w:t>
            </w:r>
          </w:p>
        </w:tc>
        <w:tc>
          <w:tcPr>
            <w:tcW w:w="7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65109C6">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返工返修工艺</w:t>
            </w:r>
          </w:p>
        </w:tc>
        <w:tc>
          <w:tcPr>
            <w:tcW w:w="8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8FAAFF4">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p>
        </w:tc>
      </w:tr>
      <w:tr w14:paraId="180EC1FE">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360" w:hRule="atLeast"/>
        </w:trPr>
        <w:tc>
          <w:tcPr>
            <w:tcW w:w="72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81C82F9">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020</w:t>
            </w:r>
          </w:p>
        </w:tc>
        <w:tc>
          <w:tcPr>
            <w:tcW w:w="72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905D7AF">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接收返工返修工艺</w:t>
            </w:r>
          </w:p>
        </w:tc>
        <w:tc>
          <w:tcPr>
            <w:tcW w:w="34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32EA45C">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MOM接收PLM下发的返工返修工艺路线</w:t>
            </w:r>
          </w:p>
        </w:tc>
        <w:tc>
          <w:tcPr>
            <w:tcW w:w="8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2715436">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装试计划员</w:t>
            </w:r>
          </w:p>
        </w:tc>
        <w:tc>
          <w:tcPr>
            <w:tcW w:w="80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16BD7B8">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返工返修工艺路线</w:t>
            </w:r>
          </w:p>
        </w:tc>
        <w:tc>
          <w:tcPr>
            <w:tcW w:w="7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6F25080">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返工返修工艺路线</w:t>
            </w:r>
          </w:p>
        </w:tc>
        <w:tc>
          <w:tcPr>
            <w:tcW w:w="8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85AD923">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p>
        </w:tc>
      </w:tr>
      <w:tr w14:paraId="79ACEA53">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360" w:hRule="atLeast"/>
        </w:trPr>
        <w:tc>
          <w:tcPr>
            <w:tcW w:w="72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22D89E0">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030</w:t>
            </w:r>
          </w:p>
        </w:tc>
        <w:tc>
          <w:tcPr>
            <w:tcW w:w="72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F8FEACD">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创建返工返修加工计划</w:t>
            </w:r>
          </w:p>
        </w:tc>
        <w:tc>
          <w:tcPr>
            <w:tcW w:w="34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7DA78D2">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rPr>
            </w:pPr>
            <w:r>
              <w:rPr>
                <w:rFonts w:hint="eastAsia" w:asciiTheme="minorEastAsia" w:hAnsiTheme="minorEastAsia" w:eastAsiaTheme="minorEastAsia" w:cstheme="minorEastAsia"/>
                <w:sz w:val="24"/>
                <w:szCs w:val="24"/>
              </w:rPr>
              <w:t>装饰中心计划员需要明确返工返修计划时间开始、结束时间；</w:t>
            </w:r>
          </w:p>
        </w:tc>
        <w:tc>
          <w:tcPr>
            <w:tcW w:w="8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A85B3C7">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装试计划员</w:t>
            </w:r>
          </w:p>
        </w:tc>
        <w:tc>
          <w:tcPr>
            <w:tcW w:w="80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FC7568E">
            <w:pPr>
              <w:keepNext w:val="0"/>
              <w:keepLines w:val="0"/>
              <w:widowControl/>
              <w:suppressLineNumbers w:val="0"/>
              <w:spacing w:before="0" w:beforeAutospacing="0" w:after="0" w:afterAutospacing="0" w:line="240" w:lineRule="auto"/>
              <w:ind w:left="0" w:right="0" w:firstLine="0" w:firstLineChars="0"/>
              <w:jc w:val="left"/>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不合格品审理结论</w:t>
            </w:r>
          </w:p>
        </w:tc>
        <w:tc>
          <w:tcPr>
            <w:tcW w:w="7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1C6262A">
            <w:pPr>
              <w:keepNext w:val="0"/>
              <w:keepLines w:val="0"/>
              <w:widowControl/>
              <w:suppressLineNumbers w:val="0"/>
              <w:spacing w:before="0" w:beforeAutospacing="0" w:after="0" w:afterAutospacing="0" w:line="240" w:lineRule="auto"/>
              <w:ind w:left="0" w:right="0" w:firstLine="0" w:firstLineChars="0"/>
              <w:jc w:val="left"/>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生产订单</w:t>
            </w:r>
          </w:p>
        </w:tc>
        <w:tc>
          <w:tcPr>
            <w:tcW w:w="8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2D71F51">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p>
        </w:tc>
      </w:tr>
      <w:tr w14:paraId="253D0ABB">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360" w:hRule="atLeast"/>
        </w:trPr>
        <w:tc>
          <w:tcPr>
            <w:tcW w:w="72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DE2D641">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040</w:t>
            </w:r>
          </w:p>
        </w:tc>
        <w:tc>
          <w:tcPr>
            <w:tcW w:w="72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9C158B7">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sz w:val="24"/>
                <w:szCs w:val="24"/>
              </w:rPr>
              <w:t>匹配工艺路线</w:t>
            </w:r>
          </w:p>
        </w:tc>
        <w:tc>
          <w:tcPr>
            <w:tcW w:w="34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BB5FFC5">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2"/>
                <w:sz w:val="24"/>
                <w:szCs w:val="24"/>
                <w:lang w:val="en-US" w:eastAsia="zh-CN" w:bidi="ar-SA"/>
              </w:rPr>
              <w:t>装试计划员在MOM系统，给</w:t>
            </w:r>
            <w:r>
              <w:rPr>
                <w:rFonts w:hint="eastAsia" w:asciiTheme="minorEastAsia" w:hAnsiTheme="minorEastAsia" w:eastAsiaTheme="minorEastAsia" w:cstheme="minorEastAsia"/>
                <w:sz w:val="24"/>
                <w:szCs w:val="24"/>
              </w:rPr>
              <w:t>返工返修加工计划</w:t>
            </w:r>
            <w:r>
              <w:rPr>
                <w:rFonts w:hint="eastAsia" w:asciiTheme="minorEastAsia" w:hAnsiTheme="minorEastAsia" w:eastAsiaTheme="minorEastAsia" w:cstheme="minorEastAsia"/>
                <w:sz w:val="24"/>
                <w:szCs w:val="24"/>
                <w:lang w:val="en-US" w:eastAsia="zh-CN"/>
              </w:rPr>
              <w:t>指定</w:t>
            </w:r>
            <w:r>
              <w:rPr>
                <w:rFonts w:hint="eastAsia" w:asciiTheme="minorEastAsia" w:hAnsiTheme="minorEastAsia" w:eastAsiaTheme="minorEastAsia" w:cstheme="minorEastAsia"/>
                <w:sz w:val="24"/>
                <w:szCs w:val="24"/>
              </w:rPr>
              <w:t>返工返修</w:t>
            </w:r>
            <w:r>
              <w:rPr>
                <w:rFonts w:hint="eastAsia" w:asciiTheme="minorEastAsia" w:hAnsiTheme="minorEastAsia" w:eastAsiaTheme="minorEastAsia" w:cstheme="minorEastAsia"/>
                <w:sz w:val="24"/>
                <w:szCs w:val="24"/>
                <w:lang w:val="en-US" w:eastAsia="zh-CN"/>
              </w:rPr>
              <w:t>工艺路线；</w:t>
            </w:r>
          </w:p>
        </w:tc>
        <w:tc>
          <w:tcPr>
            <w:tcW w:w="8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75B5CA9">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sz w:val="24"/>
                <w:szCs w:val="24"/>
              </w:rPr>
              <w:t>装试计划员</w:t>
            </w:r>
          </w:p>
        </w:tc>
        <w:tc>
          <w:tcPr>
            <w:tcW w:w="80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4D71CD6">
            <w:pPr>
              <w:keepNext w:val="0"/>
              <w:keepLines w:val="0"/>
              <w:widowControl/>
              <w:suppressLineNumbers w:val="0"/>
              <w:spacing w:before="0" w:beforeAutospacing="0" w:after="0" w:afterAutospacing="0" w:line="240" w:lineRule="auto"/>
              <w:ind w:left="0" w:right="0" w:firstLine="0" w:firstLineChars="0"/>
              <w:jc w:val="left"/>
              <w:rPr>
                <w:rFonts w:hint="default"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2"/>
                <w:sz w:val="24"/>
                <w:szCs w:val="24"/>
                <w:lang w:val="en-US" w:eastAsia="zh-CN" w:bidi="ar-SA"/>
              </w:rPr>
              <w:t>生产订单</w:t>
            </w:r>
          </w:p>
        </w:tc>
        <w:tc>
          <w:tcPr>
            <w:tcW w:w="7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12C8A4C">
            <w:pPr>
              <w:keepNext w:val="0"/>
              <w:keepLines w:val="0"/>
              <w:widowControl/>
              <w:suppressLineNumbers w:val="0"/>
              <w:spacing w:before="0" w:beforeAutospacing="0" w:after="0" w:afterAutospacing="0" w:line="240" w:lineRule="auto"/>
              <w:ind w:left="0" w:right="0" w:firstLine="0" w:firstLineChars="0"/>
              <w:jc w:val="left"/>
              <w:rPr>
                <w:rFonts w:hint="default"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2"/>
                <w:sz w:val="24"/>
                <w:szCs w:val="24"/>
                <w:lang w:val="en-US" w:eastAsia="zh-CN" w:bidi="ar-SA"/>
              </w:rPr>
              <w:t>生产订单</w:t>
            </w:r>
          </w:p>
        </w:tc>
        <w:tc>
          <w:tcPr>
            <w:tcW w:w="8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FBB0517">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kern w:val="2"/>
                <w:sz w:val="24"/>
                <w:szCs w:val="24"/>
                <w:lang w:val="en-US" w:eastAsia="zh-CN" w:bidi="ar-SA"/>
              </w:rPr>
            </w:pPr>
          </w:p>
        </w:tc>
      </w:tr>
      <w:tr w14:paraId="59D3582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360" w:hRule="atLeast"/>
        </w:trPr>
        <w:tc>
          <w:tcPr>
            <w:tcW w:w="72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83355B6">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050</w:t>
            </w:r>
          </w:p>
        </w:tc>
        <w:tc>
          <w:tcPr>
            <w:tcW w:w="72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7B5F8A6">
            <w:pPr>
              <w:keepNext w:val="0"/>
              <w:keepLines w:val="0"/>
              <w:widowControl/>
              <w:suppressLineNumbers w:val="0"/>
              <w:spacing w:before="0" w:beforeAutospacing="0" w:after="0" w:afterAutospacing="0" w:line="240" w:lineRule="auto"/>
              <w:ind w:left="0" w:right="0" w:firstLine="0" w:firstLineChars="0"/>
              <w:jc w:val="left"/>
              <w:rPr>
                <w:rFonts w:hint="default"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2"/>
                <w:sz w:val="24"/>
                <w:szCs w:val="24"/>
                <w:lang w:val="en-US" w:eastAsia="zh-CN" w:bidi="ar-SA"/>
              </w:rPr>
              <w:t>计划排程</w:t>
            </w:r>
          </w:p>
        </w:tc>
        <w:tc>
          <w:tcPr>
            <w:tcW w:w="34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ED82CF8">
            <w:pPr>
              <w:keepNext w:val="0"/>
              <w:keepLines w:val="0"/>
              <w:widowControl/>
              <w:suppressLineNumbers w:val="0"/>
              <w:spacing w:before="0" w:beforeAutospacing="0" w:after="0" w:afterAutospacing="0" w:line="240" w:lineRule="auto"/>
              <w:ind w:left="0" w:right="0" w:firstLine="0" w:firstLineChars="0"/>
              <w:jc w:val="left"/>
              <w:rPr>
                <w:rFonts w:hint="default"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2"/>
                <w:sz w:val="24"/>
                <w:szCs w:val="24"/>
                <w:lang w:val="en-US" w:eastAsia="zh-CN" w:bidi="ar-SA"/>
              </w:rPr>
              <w:t>装试计划员对</w:t>
            </w:r>
            <w:r>
              <w:rPr>
                <w:rFonts w:hint="eastAsia" w:asciiTheme="minorEastAsia" w:hAnsiTheme="minorEastAsia" w:eastAsiaTheme="minorEastAsia" w:cstheme="minorEastAsia"/>
                <w:sz w:val="24"/>
                <w:szCs w:val="24"/>
              </w:rPr>
              <w:t>返工返修加工计划</w:t>
            </w:r>
            <w:r>
              <w:rPr>
                <w:rFonts w:hint="eastAsia" w:asciiTheme="minorEastAsia" w:hAnsiTheme="minorEastAsia" w:eastAsiaTheme="minorEastAsia" w:cstheme="minorEastAsia"/>
                <w:sz w:val="24"/>
                <w:szCs w:val="24"/>
                <w:lang w:val="en-US" w:eastAsia="zh-CN"/>
              </w:rPr>
              <w:t>进行计划排程。</w:t>
            </w:r>
          </w:p>
        </w:tc>
        <w:tc>
          <w:tcPr>
            <w:tcW w:w="8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DE218B0">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sz w:val="24"/>
                <w:szCs w:val="24"/>
              </w:rPr>
              <w:t>装试计划员</w:t>
            </w:r>
          </w:p>
        </w:tc>
        <w:tc>
          <w:tcPr>
            <w:tcW w:w="80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7CEF25B">
            <w:pPr>
              <w:keepNext w:val="0"/>
              <w:keepLines w:val="0"/>
              <w:widowControl/>
              <w:suppressLineNumbers w:val="0"/>
              <w:spacing w:before="0" w:beforeAutospacing="0" w:after="0" w:afterAutospacing="0" w:line="240" w:lineRule="auto"/>
              <w:ind w:left="0" w:right="0" w:firstLine="0" w:firstLineChars="0"/>
              <w:jc w:val="left"/>
              <w:rPr>
                <w:rFonts w:hint="default"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sz w:val="24"/>
                <w:szCs w:val="24"/>
              </w:rPr>
              <w:t>返工返修</w:t>
            </w:r>
            <w:r>
              <w:rPr>
                <w:rFonts w:hint="eastAsia" w:asciiTheme="minorEastAsia" w:hAnsiTheme="minorEastAsia" w:eastAsiaTheme="minorEastAsia" w:cstheme="minorEastAsia"/>
                <w:sz w:val="24"/>
                <w:szCs w:val="24"/>
                <w:lang w:val="en-US" w:eastAsia="zh-CN"/>
              </w:rPr>
              <w:t>生产订单、工艺路线</w:t>
            </w:r>
          </w:p>
        </w:tc>
        <w:tc>
          <w:tcPr>
            <w:tcW w:w="7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B16F465">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sz w:val="24"/>
                <w:szCs w:val="24"/>
              </w:rPr>
              <w:t>返修工序任务</w:t>
            </w:r>
          </w:p>
        </w:tc>
        <w:tc>
          <w:tcPr>
            <w:tcW w:w="8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64FB9DE">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2"/>
                <w:sz w:val="24"/>
                <w:szCs w:val="24"/>
                <w:lang w:val="en-US" w:eastAsia="zh-CN" w:bidi="ar-SA"/>
              </w:rPr>
              <w:t>工序任务</w:t>
            </w:r>
          </w:p>
        </w:tc>
      </w:tr>
      <w:tr w14:paraId="34CC3CE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360" w:hRule="atLeast"/>
        </w:trPr>
        <w:tc>
          <w:tcPr>
            <w:tcW w:w="72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43A4BA6">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w:t>
            </w:r>
            <w:r>
              <w:rPr>
                <w:rFonts w:hint="eastAsia" w:asciiTheme="minorEastAsia" w:hAnsiTheme="minorEastAsia" w:eastAsiaTheme="minorEastAsia" w:cstheme="minorEastAsia"/>
                <w:color w:val="000000"/>
                <w:kern w:val="0"/>
                <w:sz w:val="24"/>
                <w:szCs w:val="24"/>
                <w:lang w:val="en-US" w:eastAsia="zh-CN" w:bidi="ar"/>
              </w:rPr>
              <w:t>6</w:t>
            </w:r>
            <w:r>
              <w:rPr>
                <w:rFonts w:hint="eastAsia" w:asciiTheme="minorEastAsia" w:hAnsiTheme="minorEastAsia" w:eastAsiaTheme="minorEastAsia" w:cstheme="minorEastAsia"/>
                <w:color w:val="000000"/>
                <w:kern w:val="0"/>
                <w:sz w:val="24"/>
                <w:szCs w:val="24"/>
                <w:lang w:bidi="ar"/>
              </w:rPr>
              <w:t>0</w:t>
            </w:r>
          </w:p>
        </w:tc>
        <w:tc>
          <w:tcPr>
            <w:tcW w:w="72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3AAF1E3">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执行返工返修工序任务</w:t>
            </w:r>
          </w:p>
        </w:tc>
        <w:tc>
          <w:tcPr>
            <w:tcW w:w="34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78B1E6E">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装试操作员执行</w:t>
            </w:r>
            <w:r>
              <w:rPr>
                <w:rFonts w:hint="eastAsia" w:asciiTheme="minorEastAsia" w:hAnsiTheme="minorEastAsia" w:eastAsiaTheme="minorEastAsia" w:cstheme="minorEastAsia"/>
                <w:sz w:val="24"/>
                <w:szCs w:val="24"/>
              </w:rPr>
              <w:t>返工返修</w:t>
            </w:r>
            <w:r>
              <w:rPr>
                <w:rFonts w:hint="eastAsia" w:asciiTheme="minorEastAsia" w:hAnsiTheme="minorEastAsia" w:eastAsiaTheme="minorEastAsia" w:cstheme="minorEastAsia"/>
                <w:sz w:val="24"/>
                <w:szCs w:val="24"/>
                <w:lang w:val="en-US" w:eastAsia="zh-CN"/>
              </w:rPr>
              <w:t>工序任务，并按技术要求填报质量记录，最近进行任务报工；</w:t>
            </w:r>
          </w:p>
        </w:tc>
        <w:tc>
          <w:tcPr>
            <w:tcW w:w="8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06D7E60">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装试操作员</w:t>
            </w:r>
          </w:p>
        </w:tc>
        <w:tc>
          <w:tcPr>
            <w:tcW w:w="80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CAC76A2">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工序任务</w:t>
            </w:r>
          </w:p>
        </w:tc>
        <w:tc>
          <w:tcPr>
            <w:tcW w:w="7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823FA54">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工序任务</w:t>
            </w:r>
          </w:p>
        </w:tc>
        <w:tc>
          <w:tcPr>
            <w:tcW w:w="8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DA2836A">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p>
        </w:tc>
      </w:tr>
      <w:tr w14:paraId="467B7461">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360" w:hRule="atLeast"/>
        </w:trPr>
        <w:tc>
          <w:tcPr>
            <w:tcW w:w="72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93303A2">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bidi="ar"/>
              </w:rPr>
              <w:t>0</w:t>
            </w:r>
            <w:r>
              <w:rPr>
                <w:rFonts w:hint="eastAsia" w:asciiTheme="minorEastAsia" w:hAnsiTheme="minorEastAsia" w:eastAsiaTheme="minorEastAsia" w:cstheme="minorEastAsia"/>
                <w:color w:val="000000"/>
                <w:kern w:val="0"/>
                <w:sz w:val="24"/>
                <w:szCs w:val="24"/>
                <w:lang w:val="en-US" w:eastAsia="zh-CN" w:bidi="ar"/>
              </w:rPr>
              <w:t>70</w:t>
            </w:r>
          </w:p>
        </w:tc>
        <w:tc>
          <w:tcPr>
            <w:tcW w:w="72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6249104">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委托外部返工返修</w:t>
            </w:r>
          </w:p>
        </w:tc>
        <w:tc>
          <w:tcPr>
            <w:tcW w:w="34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DD49D43">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入库检、装试执行过程产生的返工返修，委托外部供应商处理</w:t>
            </w:r>
          </w:p>
        </w:tc>
        <w:tc>
          <w:tcPr>
            <w:tcW w:w="8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FF089E1">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计划员</w:t>
            </w:r>
          </w:p>
        </w:tc>
        <w:tc>
          <w:tcPr>
            <w:tcW w:w="80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8E6341D">
            <w:pPr>
              <w:keepNext w:val="0"/>
              <w:keepLines w:val="0"/>
              <w:widowControl/>
              <w:suppressLineNumbers w:val="0"/>
              <w:spacing w:before="0" w:beforeAutospacing="0" w:after="0" w:afterAutospacing="0" w:line="240" w:lineRule="auto"/>
              <w:ind w:left="0" w:right="0" w:firstLine="0" w:firstLineChars="0"/>
              <w:jc w:val="left"/>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检验任务</w:t>
            </w:r>
          </w:p>
        </w:tc>
        <w:tc>
          <w:tcPr>
            <w:tcW w:w="7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D3F5ADC">
            <w:pPr>
              <w:keepNext w:val="0"/>
              <w:keepLines w:val="0"/>
              <w:widowControl/>
              <w:suppressLineNumbers w:val="0"/>
              <w:spacing w:before="0" w:beforeAutospacing="0" w:after="0" w:afterAutospacing="0" w:line="240" w:lineRule="auto"/>
              <w:ind w:left="0" w:right="0" w:firstLine="0" w:firstLineChars="0"/>
              <w:jc w:val="left"/>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返修台账</w:t>
            </w:r>
          </w:p>
        </w:tc>
        <w:tc>
          <w:tcPr>
            <w:tcW w:w="8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696A023">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p>
        </w:tc>
      </w:tr>
      <w:tr w14:paraId="740B212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360" w:hRule="atLeast"/>
        </w:trPr>
        <w:tc>
          <w:tcPr>
            <w:tcW w:w="72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2B4269A">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w:t>
            </w:r>
            <w:r>
              <w:rPr>
                <w:rFonts w:hint="eastAsia" w:asciiTheme="minorEastAsia" w:hAnsiTheme="minorEastAsia" w:eastAsiaTheme="minorEastAsia" w:cstheme="minorEastAsia"/>
                <w:color w:val="000000"/>
                <w:kern w:val="0"/>
                <w:sz w:val="24"/>
                <w:szCs w:val="24"/>
                <w:lang w:val="en-US" w:eastAsia="zh-CN" w:bidi="ar"/>
              </w:rPr>
              <w:t>8</w:t>
            </w:r>
            <w:r>
              <w:rPr>
                <w:rFonts w:hint="eastAsia" w:asciiTheme="minorEastAsia" w:hAnsiTheme="minorEastAsia" w:eastAsiaTheme="minorEastAsia" w:cstheme="minorEastAsia"/>
                <w:color w:val="000000"/>
                <w:kern w:val="0"/>
                <w:sz w:val="24"/>
                <w:szCs w:val="24"/>
                <w:lang w:bidi="ar"/>
              </w:rPr>
              <w:t>0</w:t>
            </w:r>
          </w:p>
        </w:tc>
        <w:tc>
          <w:tcPr>
            <w:tcW w:w="72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CACEB2A">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质量检验</w:t>
            </w:r>
          </w:p>
        </w:tc>
        <w:tc>
          <w:tcPr>
            <w:tcW w:w="34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0536C9E">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t>检验员按照</w:t>
            </w:r>
            <w:r>
              <w:rPr>
                <w:rFonts w:hint="eastAsia" w:asciiTheme="minorEastAsia" w:hAnsiTheme="minorEastAsia" w:eastAsiaTheme="minorEastAsia" w:cstheme="minorEastAsia"/>
                <w:sz w:val="24"/>
                <w:szCs w:val="24"/>
                <w:lang w:eastAsia="zh-CN"/>
              </w:rPr>
              <w:t>工艺文件</w:t>
            </w:r>
            <w:r>
              <w:rPr>
                <w:rFonts w:hint="eastAsia" w:asciiTheme="minorEastAsia" w:hAnsiTheme="minorEastAsia" w:eastAsiaTheme="minorEastAsia" w:cstheme="minorEastAsia"/>
                <w:sz w:val="24"/>
                <w:szCs w:val="24"/>
              </w:rPr>
              <w:t xml:space="preserve">要求对外委件、零件、大部件、整机进行质量检验，并在系统填写检验记录； </w:t>
            </w:r>
          </w:p>
        </w:tc>
        <w:tc>
          <w:tcPr>
            <w:tcW w:w="8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2CED12D">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检验员</w:t>
            </w:r>
          </w:p>
        </w:tc>
        <w:tc>
          <w:tcPr>
            <w:tcW w:w="80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0DF9040">
            <w:pPr>
              <w:keepNext w:val="0"/>
              <w:keepLines w:val="0"/>
              <w:widowControl/>
              <w:suppressLineNumbers w:val="0"/>
              <w:spacing w:before="0" w:beforeAutospacing="0" w:after="0" w:afterAutospacing="0" w:line="240" w:lineRule="auto"/>
              <w:ind w:left="0" w:right="0" w:firstLine="0" w:firstLineChars="0"/>
              <w:jc w:val="left"/>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检验任务</w:t>
            </w:r>
          </w:p>
        </w:tc>
        <w:tc>
          <w:tcPr>
            <w:tcW w:w="7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B58ACE8">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检验记录</w:t>
            </w:r>
          </w:p>
        </w:tc>
        <w:tc>
          <w:tcPr>
            <w:tcW w:w="8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C9CF0C8">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p>
        </w:tc>
      </w:tr>
      <w:tr w14:paraId="2A2A548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360" w:hRule="atLeast"/>
        </w:trPr>
        <w:tc>
          <w:tcPr>
            <w:tcW w:w="72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7723B5A">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color w:val="000000"/>
                <w:kern w:val="0"/>
                <w:sz w:val="24"/>
                <w:szCs w:val="24"/>
                <w:lang w:bidi="ar"/>
              </w:rPr>
              <w:t>0</w:t>
            </w:r>
            <w:r>
              <w:rPr>
                <w:rFonts w:hint="eastAsia" w:asciiTheme="minorEastAsia" w:hAnsiTheme="minorEastAsia" w:eastAsiaTheme="minorEastAsia" w:cstheme="minorEastAsia"/>
                <w:color w:val="000000"/>
                <w:kern w:val="0"/>
                <w:sz w:val="24"/>
                <w:szCs w:val="24"/>
                <w:lang w:val="en-US" w:eastAsia="zh-CN" w:bidi="ar"/>
              </w:rPr>
              <w:t>9</w:t>
            </w:r>
            <w:r>
              <w:rPr>
                <w:rFonts w:hint="eastAsia" w:asciiTheme="minorEastAsia" w:hAnsiTheme="minorEastAsia" w:eastAsiaTheme="minorEastAsia" w:cstheme="minorEastAsia"/>
                <w:color w:val="000000"/>
                <w:kern w:val="0"/>
                <w:sz w:val="24"/>
                <w:szCs w:val="24"/>
                <w:lang w:bidi="ar"/>
              </w:rPr>
              <w:t>0</w:t>
            </w:r>
          </w:p>
        </w:tc>
        <w:tc>
          <w:tcPr>
            <w:tcW w:w="72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0E0BFF8">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返工返修入库</w:t>
            </w:r>
          </w:p>
        </w:tc>
        <w:tc>
          <w:tcPr>
            <w:tcW w:w="34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06AED91">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外部返工返修件、零件、大部件、整机检验合格后是否需要入库</w:t>
            </w:r>
          </w:p>
        </w:tc>
        <w:tc>
          <w:tcPr>
            <w:tcW w:w="8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846DB4A">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库管员</w:t>
            </w:r>
          </w:p>
        </w:tc>
        <w:tc>
          <w:tcPr>
            <w:tcW w:w="80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7BB950A">
            <w:pPr>
              <w:keepNext w:val="0"/>
              <w:keepLines w:val="0"/>
              <w:widowControl/>
              <w:suppressLineNumbers w:val="0"/>
              <w:spacing w:before="0" w:beforeAutospacing="0" w:after="0" w:afterAutospacing="0" w:line="240" w:lineRule="auto"/>
              <w:ind w:left="0" w:right="0" w:firstLine="0" w:firstLineChars="0"/>
              <w:jc w:val="left"/>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生产订单</w:t>
            </w:r>
          </w:p>
        </w:tc>
        <w:tc>
          <w:tcPr>
            <w:tcW w:w="7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4DA6217">
            <w:pPr>
              <w:keepNext w:val="0"/>
              <w:keepLines w:val="0"/>
              <w:widowControl/>
              <w:suppressLineNumbers w:val="0"/>
              <w:spacing w:before="0" w:beforeAutospacing="0" w:after="0" w:afterAutospacing="0" w:line="240" w:lineRule="auto"/>
              <w:ind w:left="0" w:right="0" w:firstLine="0" w:firstLineChars="0"/>
              <w:jc w:val="left"/>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入库单</w:t>
            </w:r>
          </w:p>
        </w:tc>
        <w:tc>
          <w:tcPr>
            <w:tcW w:w="8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BBACFD3">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p>
        </w:tc>
      </w:tr>
    </w:tbl>
    <w:p w14:paraId="06B98419">
      <w:pPr>
        <w:ind w:left="0" w:leftChars="0" w:firstLine="0" w:firstLineChars="0"/>
        <w:rPr>
          <w:rFonts w:hint="eastAsia" w:asciiTheme="minorEastAsia" w:hAnsiTheme="minorEastAsia" w:eastAsiaTheme="minorEastAsia" w:cstheme="minorEastAsia"/>
          <w:b/>
          <w:bCs/>
          <w:kern w:val="2"/>
          <w:sz w:val="28"/>
          <w:szCs w:val="28"/>
          <w:lang w:val="en-US" w:eastAsia="zh-CN" w:bidi="ar-SA"/>
        </w:rPr>
      </w:pPr>
    </w:p>
    <w:p w14:paraId="6D0310EB">
      <w:pPr>
        <w:pStyle w:val="5"/>
        <w:ind w:left="0" w:leftChars="0" w:firstLineChars="0"/>
        <w:rPr>
          <w:rFonts w:hint="default" w:asciiTheme="minorEastAsia" w:hAnsiTheme="minorEastAsia" w:eastAsiaTheme="minorEastAsia" w:cstheme="minorEastAsia"/>
          <w:b/>
          <w:bCs/>
          <w:kern w:val="2"/>
          <w:sz w:val="28"/>
          <w:szCs w:val="28"/>
          <w:lang w:val="en-US" w:eastAsia="zh-CN" w:bidi="ar-SA"/>
        </w:rPr>
      </w:pPr>
      <w:commentRangeStart w:id="12"/>
      <w:r>
        <w:rPr>
          <w:rFonts w:hint="eastAsia" w:asciiTheme="minorEastAsia" w:hAnsiTheme="minorEastAsia" w:eastAsiaTheme="minorEastAsia" w:cstheme="minorEastAsia"/>
          <w:b/>
          <w:bCs/>
          <w:kern w:val="2"/>
          <w:sz w:val="28"/>
          <w:szCs w:val="28"/>
          <w:lang w:val="en-US" w:eastAsia="zh-CN" w:bidi="ar-SA"/>
        </w:rPr>
        <w:t>系统应用流程</w:t>
      </w:r>
      <w:commentRangeEnd w:id="12"/>
      <w:r>
        <w:commentReference w:id="12"/>
      </w:r>
    </w:p>
    <w:p w14:paraId="5D094681">
      <w:pPr>
        <w:ind w:left="0" w:leftChars="0" w:firstLine="0" w:firstLineChars="0"/>
        <w:rPr>
          <w:rFonts w:hint="eastAsia" w:asciiTheme="minorEastAsia" w:hAnsiTheme="minorEastAsia" w:eastAsiaTheme="minorEastAsia" w:cstheme="minorEastAsia"/>
          <w:b/>
          <w:bCs/>
          <w:kern w:val="2"/>
          <w:sz w:val="21"/>
          <w:szCs w:val="21"/>
          <w:lang w:val="en-US" w:eastAsia="zh-CN" w:bidi="ar-SA"/>
        </w:rPr>
      </w:pPr>
      <w:r>
        <w:rPr>
          <w:rFonts w:hint="eastAsia" w:asciiTheme="minorEastAsia" w:hAnsiTheme="minorEastAsia" w:eastAsiaTheme="minorEastAsia" w:cstheme="minorEastAsia"/>
          <w:b/>
          <w:bCs/>
          <w:kern w:val="2"/>
          <w:sz w:val="28"/>
          <w:szCs w:val="28"/>
          <w:lang w:val="en-US" w:eastAsia="zh-CN" w:bidi="ar-SA"/>
        </w:rPr>
        <w:object>
          <v:shape id="_x0000_i1047" o:spt="75" type="#_x0000_t75" style="height:169.25pt;width:416.45pt;" o:ole="t" filled="f" o:preferrelative="t" stroked="f" coordsize="21600,21600">
            <v:path/>
            <v:fill on="f" focussize="0,0"/>
            <v:stroke on="f"/>
            <v:imagedata r:id="rId129" o:title=""/>
            <o:lock v:ext="edit" aspectratio="t"/>
            <w10:wrap type="none"/>
            <w10:anchorlock/>
          </v:shape>
          <o:OLEObject Type="Embed" ProgID="Visio.Drawing.15" ShapeID="_x0000_i1047" DrawAspect="Content" ObjectID="_1468075747" r:id="rId128">
            <o:LockedField>false</o:LockedField>
          </o:OLEObject>
        </w:object>
      </w:r>
    </w:p>
    <w:p w14:paraId="6D14669A">
      <w:pPr>
        <w:numPr>
          <w:ilvl w:val="0"/>
          <w:numId w:val="14"/>
        </w:numPr>
        <w:ind w:left="960" w:leftChars="0" w:hanging="48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流程操作步骤说明：</w:t>
      </w:r>
    </w:p>
    <w:tbl>
      <w:tblPr>
        <w:tblStyle w:val="20"/>
        <w:tblW w:w="8336" w:type="dxa"/>
        <w:jc w:val="center"/>
        <w:tblLayout w:type="autofit"/>
        <w:tblCellMar>
          <w:top w:w="15" w:type="dxa"/>
          <w:left w:w="15" w:type="dxa"/>
          <w:bottom w:w="15" w:type="dxa"/>
          <w:right w:w="15" w:type="dxa"/>
        </w:tblCellMar>
      </w:tblPr>
      <w:tblGrid>
        <w:gridCol w:w="611"/>
        <w:gridCol w:w="1704"/>
        <w:gridCol w:w="1974"/>
        <w:gridCol w:w="2612"/>
        <w:gridCol w:w="1435"/>
      </w:tblGrid>
      <w:tr w14:paraId="5674CC53">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4FFB61BE">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NO.</w:t>
            </w:r>
          </w:p>
        </w:tc>
        <w:tc>
          <w:tcPr>
            <w:tcW w:w="1704"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04C6E2C1">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角色</w:t>
            </w:r>
          </w:p>
        </w:tc>
        <w:tc>
          <w:tcPr>
            <w:tcW w:w="1974"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565F8CC3">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业务活动</w:t>
            </w:r>
          </w:p>
        </w:tc>
        <w:tc>
          <w:tcPr>
            <w:tcW w:w="2612"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7863DC38">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IT活动</w:t>
            </w:r>
          </w:p>
        </w:tc>
        <w:tc>
          <w:tcPr>
            <w:tcW w:w="1435"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2DC0A6A0">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功能编号</w:t>
            </w:r>
          </w:p>
        </w:tc>
      </w:tr>
      <w:tr w14:paraId="5213DDFF">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46E0571E">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1</w:t>
            </w:r>
          </w:p>
        </w:tc>
        <w:tc>
          <w:tcPr>
            <w:tcW w:w="1704" w:type="dxa"/>
            <w:tcBorders>
              <w:top w:val="single" w:color="000000" w:sz="4" w:space="0"/>
              <w:left w:val="single" w:color="000000" w:sz="4" w:space="0"/>
              <w:bottom w:val="single" w:color="000000" w:sz="4" w:space="0"/>
              <w:right w:val="single" w:color="000000" w:sz="4" w:space="0"/>
            </w:tcBorders>
            <w:noWrap/>
            <w:vAlign w:val="center"/>
          </w:tcPr>
          <w:p w14:paraId="6D532A8B">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工艺员</w:t>
            </w:r>
          </w:p>
        </w:tc>
        <w:tc>
          <w:tcPr>
            <w:tcW w:w="1974" w:type="dxa"/>
            <w:tcBorders>
              <w:top w:val="single" w:color="000000" w:sz="4" w:space="0"/>
              <w:left w:val="single" w:color="000000" w:sz="4" w:space="0"/>
              <w:bottom w:val="single" w:color="000000" w:sz="4" w:space="0"/>
              <w:right w:val="single" w:color="000000" w:sz="4" w:space="0"/>
            </w:tcBorders>
            <w:noWrap/>
            <w:vAlign w:val="center"/>
          </w:tcPr>
          <w:p w14:paraId="386E8021">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1</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编制返工返修工艺</w:t>
            </w:r>
          </w:p>
        </w:tc>
        <w:tc>
          <w:tcPr>
            <w:tcW w:w="2612" w:type="dxa"/>
            <w:tcBorders>
              <w:top w:val="single" w:color="000000" w:sz="4" w:space="0"/>
              <w:left w:val="single" w:color="000000" w:sz="4" w:space="0"/>
              <w:bottom w:val="single" w:color="000000" w:sz="4" w:space="0"/>
              <w:right w:val="single" w:color="000000" w:sz="4" w:space="0"/>
            </w:tcBorders>
            <w:noWrap/>
            <w:vAlign w:val="center"/>
          </w:tcPr>
          <w:p w14:paraId="6E5F618B">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编制返工返修工艺</w:t>
            </w:r>
          </w:p>
        </w:tc>
        <w:tc>
          <w:tcPr>
            <w:tcW w:w="1435" w:type="dxa"/>
            <w:tcBorders>
              <w:top w:val="single" w:color="000000" w:sz="4" w:space="0"/>
              <w:left w:val="single" w:color="000000" w:sz="4" w:space="0"/>
              <w:bottom w:val="single" w:color="000000" w:sz="4" w:space="0"/>
              <w:right w:val="single" w:color="000000" w:sz="4" w:space="0"/>
            </w:tcBorders>
            <w:noWrap/>
            <w:vAlign w:val="center"/>
          </w:tcPr>
          <w:p w14:paraId="77B70609">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PLM系统功能</w:t>
            </w:r>
          </w:p>
        </w:tc>
      </w:tr>
      <w:tr w14:paraId="26971991">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7B482BB8">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2</w:t>
            </w:r>
          </w:p>
        </w:tc>
        <w:tc>
          <w:tcPr>
            <w:tcW w:w="1704" w:type="dxa"/>
            <w:tcBorders>
              <w:top w:val="single" w:color="000000" w:sz="4" w:space="0"/>
              <w:left w:val="single" w:color="000000" w:sz="4" w:space="0"/>
              <w:bottom w:val="single" w:color="000000" w:sz="4" w:space="0"/>
              <w:right w:val="single" w:color="000000" w:sz="4" w:space="0"/>
            </w:tcBorders>
            <w:noWrap/>
            <w:vAlign w:val="center"/>
          </w:tcPr>
          <w:p w14:paraId="707DF5D3">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计划员</w:t>
            </w:r>
          </w:p>
        </w:tc>
        <w:tc>
          <w:tcPr>
            <w:tcW w:w="1974" w:type="dxa"/>
            <w:tcBorders>
              <w:top w:val="single" w:color="000000" w:sz="4" w:space="0"/>
              <w:left w:val="single" w:color="000000" w:sz="4" w:space="0"/>
              <w:bottom w:val="single" w:color="000000" w:sz="4" w:space="0"/>
              <w:right w:val="single" w:color="000000" w:sz="4" w:space="0"/>
            </w:tcBorders>
            <w:noWrap/>
            <w:vAlign w:val="center"/>
          </w:tcPr>
          <w:p w14:paraId="7B4CF973">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3</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创建返工返修计划</w:t>
            </w:r>
          </w:p>
        </w:tc>
        <w:tc>
          <w:tcPr>
            <w:tcW w:w="2612" w:type="dxa"/>
            <w:tcBorders>
              <w:top w:val="single" w:color="000000" w:sz="4" w:space="0"/>
              <w:left w:val="single" w:color="000000" w:sz="4" w:space="0"/>
              <w:bottom w:val="single" w:color="auto" w:sz="4" w:space="0"/>
              <w:right w:val="single" w:color="000000" w:sz="4" w:space="0"/>
            </w:tcBorders>
            <w:noWrap/>
            <w:vAlign w:val="center"/>
          </w:tcPr>
          <w:p w14:paraId="25BA7AAC">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创建返工返修订单</w:t>
            </w:r>
          </w:p>
        </w:tc>
        <w:tc>
          <w:tcPr>
            <w:tcW w:w="1435" w:type="dxa"/>
            <w:tcBorders>
              <w:top w:val="single" w:color="000000" w:sz="4" w:space="0"/>
              <w:left w:val="single" w:color="000000" w:sz="4" w:space="0"/>
              <w:bottom w:val="single" w:color="auto" w:sz="4" w:space="0"/>
              <w:right w:val="single" w:color="000000" w:sz="4" w:space="0"/>
            </w:tcBorders>
            <w:noWrap/>
            <w:vAlign w:val="center"/>
          </w:tcPr>
          <w:p w14:paraId="49E19C63">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MOM-FGFX</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1</w:t>
            </w:r>
          </w:p>
        </w:tc>
      </w:tr>
      <w:tr w14:paraId="36EBDB57">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455CCA5A">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3</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FF549B">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计划员</w:t>
            </w:r>
          </w:p>
        </w:tc>
        <w:tc>
          <w:tcPr>
            <w:tcW w:w="1974" w:type="dxa"/>
            <w:tcBorders>
              <w:top w:val="single" w:color="000000" w:sz="4" w:space="0"/>
              <w:left w:val="single" w:color="000000" w:sz="4" w:space="0"/>
              <w:bottom w:val="single" w:color="000000" w:sz="4" w:space="0"/>
              <w:right w:val="single" w:color="auto" w:sz="4" w:space="0"/>
            </w:tcBorders>
            <w:shd w:val="clear" w:color="auto" w:fill="auto"/>
            <w:noWrap/>
            <w:vAlign w:val="center"/>
          </w:tcPr>
          <w:p w14:paraId="7A9E6EFF">
            <w:pPr>
              <w:keepNext w:val="0"/>
              <w:keepLines w:val="0"/>
              <w:widowControl/>
              <w:suppressLineNumbers w:val="0"/>
              <w:tabs>
                <w:tab w:val="center" w:pos="972"/>
              </w:tabs>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4</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匹配工艺路线</w:t>
            </w:r>
          </w:p>
        </w:tc>
        <w:tc>
          <w:tcPr>
            <w:tcW w:w="261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286162D">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指定工艺</w:t>
            </w:r>
          </w:p>
        </w:tc>
        <w:tc>
          <w:tcPr>
            <w:tcW w:w="143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A0B3700">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MOM-JH</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3</w:t>
            </w:r>
          </w:p>
        </w:tc>
      </w:tr>
      <w:tr w14:paraId="3A38E4C3">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31E48845">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4</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2B5FCD">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计划员</w:t>
            </w:r>
          </w:p>
        </w:tc>
        <w:tc>
          <w:tcPr>
            <w:tcW w:w="1974" w:type="dxa"/>
            <w:tcBorders>
              <w:top w:val="single" w:color="000000" w:sz="4" w:space="0"/>
              <w:left w:val="single" w:color="000000" w:sz="4" w:space="0"/>
              <w:bottom w:val="single" w:color="000000" w:sz="4" w:space="0"/>
              <w:right w:val="single" w:color="auto" w:sz="4" w:space="0"/>
            </w:tcBorders>
            <w:shd w:val="clear" w:color="auto" w:fill="auto"/>
            <w:noWrap/>
            <w:vAlign w:val="center"/>
          </w:tcPr>
          <w:p w14:paraId="3AEDD731">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050计划排程</w:t>
            </w:r>
          </w:p>
        </w:tc>
        <w:tc>
          <w:tcPr>
            <w:tcW w:w="261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1C2F712">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计划排程</w:t>
            </w:r>
          </w:p>
        </w:tc>
        <w:tc>
          <w:tcPr>
            <w:tcW w:w="143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6CC92A6">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MOM-JH</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6</w:t>
            </w:r>
          </w:p>
        </w:tc>
      </w:tr>
      <w:tr w14:paraId="4066C359">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84FE4F">
            <w:pPr>
              <w:keepNext w:val="0"/>
              <w:keepLines w:val="0"/>
              <w:widowControl/>
              <w:suppressLineNumbers w:val="0"/>
              <w:spacing w:before="0" w:beforeLines="0" w:beforeAutospacing="0" w:after="0" w:afterLines="0" w:afterAutospacing="0" w:line="240" w:lineRule="auto"/>
              <w:ind w:left="0" w:leftChars="0" w:right="0" w:rightChars="0" w:firstLine="0" w:firstLineChars="0"/>
              <w:jc w:val="center"/>
              <w:rPr>
                <w:rFonts w:hint="default"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5</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F4AAFD">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default"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计划员</w:t>
            </w:r>
          </w:p>
        </w:tc>
        <w:tc>
          <w:tcPr>
            <w:tcW w:w="1974" w:type="dxa"/>
            <w:tcBorders>
              <w:top w:val="single" w:color="000000" w:sz="4" w:space="0"/>
              <w:left w:val="single" w:color="000000" w:sz="4" w:space="0"/>
              <w:bottom w:val="single" w:color="000000" w:sz="4" w:space="0"/>
              <w:right w:val="single" w:color="auto" w:sz="4" w:space="0"/>
            </w:tcBorders>
            <w:shd w:val="clear" w:color="auto" w:fill="auto"/>
            <w:noWrap/>
            <w:vAlign w:val="center"/>
          </w:tcPr>
          <w:p w14:paraId="524447FB">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default"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070委托外部返工返修</w:t>
            </w:r>
          </w:p>
        </w:tc>
        <w:tc>
          <w:tcPr>
            <w:tcW w:w="261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1511676">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default"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创建外委返修台账</w:t>
            </w:r>
          </w:p>
        </w:tc>
        <w:tc>
          <w:tcPr>
            <w:tcW w:w="143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2B7382D">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MOM-WBFX</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1</w:t>
            </w:r>
          </w:p>
        </w:tc>
      </w:tr>
    </w:tbl>
    <w:p w14:paraId="489DCED2">
      <w:pPr>
        <w:ind w:left="0" w:leftChars="0" w:firstLine="0" w:firstLineChars="0"/>
        <w:rPr>
          <w:rFonts w:hint="default" w:asciiTheme="minorEastAsia" w:hAnsiTheme="minorEastAsia" w:eastAsiaTheme="minorEastAsia" w:cstheme="minorEastAsia"/>
          <w:b/>
          <w:bCs/>
          <w:kern w:val="2"/>
          <w:sz w:val="28"/>
          <w:szCs w:val="28"/>
          <w:lang w:val="en-US" w:eastAsia="zh-CN" w:bidi="ar-SA"/>
        </w:rPr>
      </w:pPr>
    </w:p>
    <w:p w14:paraId="420D39C0">
      <w:pPr>
        <w:pStyle w:val="5"/>
        <w:ind w:left="0" w:leftChars="0" w:firstLineChars="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功能设计</w:t>
      </w:r>
    </w:p>
    <w:p w14:paraId="23B6D683">
      <w:pPr>
        <w:pStyle w:val="6"/>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返工返修订单管理</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0806E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6C157955">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3805790B">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MOM-FGFX-01</w:t>
            </w:r>
          </w:p>
        </w:tc>
      </w:tr>
      <w:tr w14:paraId="4193E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0C4DFF3F">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70E6EA4E">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返工返修订单管理</w:t>
            </w:r>
          </w:p>
        </w:tc>
      </w:tr>
      <w:tr w14:paraId="6E50E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222BE3CA">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03B61040">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计划员</w:t>
            </w:r>
          </w:p>
        </w:tc>
      </w:tr>
      <w:tr w14:paraId="43689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152C65B6">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B3E5E3C">
            <w:pPr>
              <w:keepNext w:val="0"/>
              <w:keepLines w:val="0"/>
              <w:numPr>
                <w:ilvl w:val="0"/>
                <w:numId w:val="0"/>
              </w:numPr>
              <w:suppressLineNumbers w:val="0"/>
              <w:spacing w:before="0" w:beforeLines="0" w:beforeAutospacing="0" w:after="0" w:afterLines="0" w:afterAutospacing="0" w:line="300" w:lineRule="auto"/>
              <w:ind w:left="0" w:right="0" w:rightChars="0"/>
              <w:jc w:val="left"/>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功能同“生产制造计划</w:t>
            </w:r>
            <w:r>
              <w:rPr>
                <w:rFonts w:hint="default" w:asciiTheme="minorEastAsia" w:hAnsiTheme="minorEastAsia" w:eastAsiaTheme="minorEastAsia" w:cstheme="minorEastAsia"/>
                <w:lang w:val="en-US" w:eastAsia="zh-CN"/>
              </w:rPr>
              <w:t>”</w:t>
            </w:r>
            <w:r>
              <w:rPr>
                <w:rFonts w:hint="eastAsia" w:asciiTheme="minorEastAsia" w:hAnsiTheme="minorEastAsia" w:eastAsiaTheme="minorEastAsia" w:cstheme="minorEastAsia"/>
                <w:lang w:val="en-US" w:eastAsia="zh-CN"/>
              </w:rPr>
              <w:t>模块</w:t>
            </w:r>
          </w:p>
        </w:tc>
      </w:tr>
      <w:tr w14:paraId="73DAC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6BA05621">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00B91C4D">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当处置对象为自制件物料时，MOM系统引导用户为该物料创建返工返修订单。返工返修订单计划数量为原生产订单所报工的不合格数量，计划开工时间与完工时间由计划员填写确认。</w:t>
            </w:r>
          </w:p>
          <w:p w14:paraId="1122A6B0">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返工返修订单关联原生产订单。</w:t>
            </w:r>
          </w:p>
          <w:p w14:paraId="20DB4778">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返工返修订单完工并检验合格后，原生产订单允许报工。</w:t>
            </w:r>
          </w:p>
        </w:tc>
      </w:tr>
    </w:tbl>
    <w:p w14:paraId="61C20ADD">
      <w:pPr>
        <w:pStyle w:val="8"/>
        <w:numPr>
          <w:ilvl w:val="0"/>
          <w:numId w:val="5"/>
        </w:numPr>
        <w:ind w:left="0" w:firstLine="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返工返修原型界面描述</w:t>
      </w:r>
    </w:p>
    <w:p w14:paraId="51562AD9">
      <w:pPr>
        <w:widowControl w:val="0"/>
        <w:numPr>
          <w:ilvl w:val="0"/>
          <w:numId w:val="0"/>
        </w:numPr>
        <w:spacing w:line="360" w:lineRule="auto"/>
        <w:ind w:firstLine="480" w:firstLineChars="200"/>
        <w:jc w:val="both"/>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在不合格品处理管理界面中，处置结论为返工返修时，MOM系统提供创建返工返修订单按钮，可快速创建返工返订单，其订单在生产制造计划模块中可查询到。</w:t>
      </w:r>
    </w:p>
    <w:p w14:paraId="5D6ED65F">
      <w:pPr>
        <w:pStyle w:val="8"/>
        <w:numPr>
          <w:ilvl w:val="0"/>
          <w:numId w:val="5"/>
        </w:numPr>
        <w:ind w:left="0" w:firstLine="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表单设计</w:t>
      </w:r>
    </w:p>
    <w:p w14:paraId="4DA784B9">
      <w:pPr>
        <w:ind w:left="0" w:leftChars="0" w:firstLine="0" w:firstLineChars="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返工返修订单表：</w:t>
      </w:r>
    </w:p>
    <w:tbl>
      <w:tblPr>
        <w:tblStyle w:val="2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
        <w:gridCol w:w="1119"/>
        <w:gridCol w:w="1262"/>
        <w:gridCol w:w="1001"/>
        <w:gridCol w:w="1167"/>
        <w:gridCol w:w="1017"/>
        <w:gridCol w:w="1204"/>
        <w:gridCol w:w="1213"/>
      </w:tblGrid>
      <w:tr w14:paraId="068B9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57A6C9B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序号</w:t>
            </w:r>
          </w:p>
        </w:tc>
        <w:tc>
          <w:tcPr>
            <w:tcW w:w="656" w:type="pct"/>
            <w:vAlign w:val="center"/>
          </w:tcPr>
          <w:p w14:paraId="1184D8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字段中文名</w:t>
            </w:r>
          </w:p>
        </w:tc>
        <w:tc>
          <w:tcPr>
            <w:tcW w:w="740" w:type="pct"/>
            <w:vAlign w:val="center"/>
          </w:tcPr>
          <w:p w14:paraId="2F7407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字段说明</w:t>
            </w:r>
          </w:p>
        </w:tc>
        <w:tc>
          <w:tcPr>
            <w:tcW w:w="587" w:type="pct"/>
            <w:vAlign w:val="center"/>
          </w:tcPr>
          <w:p w14:paraId="6A2F7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字段类型</w:t>
            </w:r>
          </w:p>
        </w:tc>
        <w:tc>
          <w:tcPr>
            <w:tcW w:w="684" w:type="pct"/>
            <w:vAlign w:val="center"/>
          </w:tcPr>
          <w:p w14:paraId="667102C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字段值域</w:t>
            </w:r>
          </w:p>
        </w:tc>
        <w:tc>
          <w:tcPr>
            <w:tcW w:w="596" w:type="pct"/>
            <w:vAlign w:val="center"/>
          </w:tcPr>
          <w:p w14:paraId="5D0D40B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值域标准</w:t>
            </w:r>
          </w:p>
        </w:tc>
        <w:tc>
          <w:tcPr>
            <w:tcW w:w="706" w:type="pct"/>
            <w:vAlign w:val="center"/>
          </w:tcPr>
          <w:p w14:paraId="726FCD0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是否主键</w:t>
            </w:r>
          </w:p>
        </w:tc>
        <w:tc>
          <w:tcPr>
            <w:tcW w:w="711" w:type="pct"/>
            <w:vAlign w:val="center"/>
          </w:tcPr>
          <w:p w14:paraId="5E7C90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是否必填</w:t>
            </w:r>
          </w:p>
        </w:tc>
      </w:tr>
      <w:tr w14:paraId="38F0C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7BB09B8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w:t>
            </w:r>
          </w:p>
        </w:tc>
        <w:tc>
          <w:tcPr>
            <w:tcW w:w="656" w:type="pct"/>
            <w:vAlign w:val="center"/>
          </w:tcPr>
          <w:p w14:paraId="75D824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生产订单号</w:t>
            </w:r>
          </w:p>
        </w:tc>
        <w:tc>
          <w:tcPr>
            <w:tcW w:w="740" w:type="pct"/>
            <w:vAlign w:val="center"/>
          </w:tcPr>
          <w:p w14:paraId="34BB620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返工返修订单号</w:t>
            </w:r>
          </w:p>
        </w:tc>
        <w:tc>
          <w:tcPr>
            <w:tcW w:w="587" w:type="pct"/>
            <w:vAlign w:val="center"/>
          </w:tcPr>
          <w:p w14:paraId="4F263AF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6A038DA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4E51F33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0A5EAC0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c>
          <w:tcPr>
            <w:tcW w:w="711" w:type="pct"/>
            <w:vAlign w:val="center"/>
          </w:tcPr>
          <w:p w14:paraId="68615F5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1D1E1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4B681B9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w:t>
            </w:r>
          </w:p>
        </w:tc>
        <w:tc>
          <w:tcPr>
            <w:tcW w:w="656" w:type="pct"/>
            <w:vAlign w:val="center"/>
          </w:tcPr>
          <w:p w14:paraId="32EED7D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物料编码</w:t>
            </w:r>
          </w:p>
        </w:tc>
        <w:tc>
          <w:tcPr>
            <w:tcW w:w="740" w:type="pct"/>
            <w:vAlign w:val="center"/>
          </w:tcPr>
          <w:p w14:paraId="56011BB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物料编码</w:t>
            </w:r>
          </w:p>
        </w:tc>
        <w:tc>
          <w:tcPr>
            <w:tcW w:w="587" w:type="pct"/>
            <w:vAlign w:val="center"/>
          </w:tcPr>
          <w:p w14:paraId="3FB034C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50C209E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5CD0968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7B18123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2DBF855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79157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5183008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3</w:t>
            </w:r>
          </w:p>
        </w:tc>
        <w:tc>
          <w:tcPr>
            <w:tcW w:w="656" w:type="pct"/>
            <w:shd w:val="clear" w:color="auto" w:fill="auto"/>
            <w:vAlign w:val="center"/>
          </w:tcPr>
          <w:p w14:paraId="6AE753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物料名称</w:t>
            </w:r>
          </w:p>
        </w:tc>
        <w:tc>
          <w:tcPr>
            <w:tcW w:w="740" w:type="pct"/>
            <w:shd w:val="clear" w:color="auto" w:fill="auto"/>
            <w:vAlign w:val="center"/>
          </w:tcPr>
          <w:p w14:paraId="0833DDD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物料名称</w:t>
            </w:r>
          </w:p>
        </w:tc>
        <w:tc>
          <w:tcPr>
            <w:tcW w:w="587" w:type="pct"/>
            <w:vAlign w:val="center"/>
          </w:tcPr>
          <w:p w14:paraId="41CD7F4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7ACDC8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46F3832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58E71D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4FE0A11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5028E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684EA1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4</w:t>
            </w:r>
          </w:p>
        </w:tc>
        <w:tc>
          <w:tcPr>
            <w:tcW w:w="656" w:type="pct"/>
            <w:shd w:val="clear" w:color="auto" w:fill="auto"/>
            <w:vAlign w:val="top"/>
          </w:tcPr>
          <w:p w14:paraId="08FD9D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原生产订单号</w:t>
            </w:r>
          </w:p>
        </w:tc>
        <w:tc>
          <w:tcPr>
            <w:tcW w:w="740" w:type="pct"/>
            <w:shd w:val="clear" w:color="auto" w:fill="auto"/>
            <w:vAlign w:val="top"/>
          </w:tcPr>
          <w:p w14:paraId="5A861C4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原生产订单号</w:t>
            </w:r>
          </w:p>
        </w:tc>
        <w:tc>
          <w:tcPr>
            <w:tcW w:w="587" w:type="pct"/>
            <w:vAlign w:val="center"/>
          </w:tcPr>
          <w:p w14:paraId="7708E8B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6203AC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15B8AE9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15EA21F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1065992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1CF85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3809573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5</w:t>
            </w:r>
          </w:p>
        </w:tc>
        <w:tc>
          <w:tcPr>
            <w:tcW w:w="656" w:type="pct"/>
            <w:shd w:val="clear" w:color="auto" w:fill="auto"/>
            <w:vAlign w:val="top"/>
          </w:tcPr>
          <w:p w14:paraId="14C05D7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不合格品审理单</w:t>
            </w:r>
          </w:p>
        </w:tc>
        <w:tc>
          <w:tcPr>
            <w:tcW w:w="740" w:type="pct"/>
            <w:shd w:val="clear" w:color="auto" w:fill="auto"/>
            <w:vAlign w:val="top"/>
          </w:tcPr>
          <w:p w14:paraId="3666FE7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不合格品审理单</w:t>
            </w:r>
          </w:p>
        </w:tc>
        <w:tc>
          <w:tcPr>
            <w:tcW w:w="587" w:type="pct"/>
            <w:vAlign w:val="center"/>
          </w:tcPr>
          <w:p w14:paraId="7D0339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4A5AD1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712A4C7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4B58D4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77D2A6A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20DBD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1DFEE5D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6</w:t>
            </w:r>
          </w:p>
        </w:tc>
        <w:tc>
          <w:tcPr>
            <w:tcW w:w="656" w:type="pct"/>
            <w:shd w:val="clear" w:color="auto" w:fill="auto"/>
            <w:vAlign w:val="center"/>
          </w:tcPr>
          <w:p w14:paraId="3B08799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返工返修原因</w:t>
            </w:r>
          </w:p>
        </w:tc>
        <w:tc>
          <w:tcPr>
            <w:tcW w:w="740" w:type="pct"/>
            <w:shd w:val="clear" w:color="auto" w:fill="auto"/>
            <w:vAlign w:val="center"/>
          </w:tcPr>
          <w:p w14:paraId="3645C29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返工返修原因</w:t>
            </w:r>
          </w:p>
        </w:tc>
        <w:tc>
          <w:tcPr>
            <w:tcW w:w="587" w:type="pct"/>
            <w:vAlign w:val="center"/>
          </w:tcPr>
          <w:p w14:paraId="6897C67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2D7AD59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483DFE6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5F036A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4A6119E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5DD09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0CDE01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7</w:t>
            </w:r>
          </w:p>
        </w:tc>
        <w:tc>
          <w:tcPr>
            <w:tcW w:w="656" w:type="pct"/>
            <w:shd w:val="clear" w:color="auto" w:fill="auto"/>
            <w:vAlign w:val="center"/>
          </w:tcPr>
          <w:p w14:paraId="5AFCE34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返工返修消息来源</w:t>
            </w:r>
          </w:p>
        </w:tc>
        <w:tc>
          <w:tcPr>
            <w:tcW w:w="740" w:type="pct"/>
            <w:shd w:val="clear" w:color="auto" w:fill="auto"/>
            <w:vAlign w:val="center"/>
          </w:tcPr>
          <w:p w14:paraId="7B763F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返工返修消息来源</w:t>
            </w:r>
          </w:p>
        </w:tc>
        <w:tc>
          <w:tcPr>
            <w:tcW w:w="587" w:type="pct"/>
            <w:vAlign w:val="center"/>
          </w:tcPr>
          <w:p w14:paraId="4103BA7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7B74948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4B4EDF7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1284988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3A1200C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6173A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060F0C4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8</w:t>
            </w:r>
          </w:p>
        </w:tc>
        <w:tc>
          <w:tcPr>
            <w:tcW w:w="656" w:type="pct"/>
            <w:shd w:val="clear" w:color="auto" w:fill="auto"/>
            <w:vAlign w:val="center"/>
          </w:tcPr>
          <w:p w14:paraId="30110D6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返工返修时间</w:t>
            </w:r>
          </w:p>
        </w:tc>
        <w:tc>
          <w:tcPr>
            <w:tcW w:w="740" w:type="pct"/>
            <w:shd w:val="clear" w:color="auto" w:fill="auto"/>
            <w:vAlign w:val="center"/>
          </w:tcPr>
          <w:p w14:paraId="628E814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返工返修时间</w:t>
            </w:r>
          </w:p>
        </w:tc>
        <w:tc>
          <w:tcPr>
            <w:tcW w:w="587" w:type="pct"/>
            <w:vAlign w:val="center"/>
          </w:tcPr>
          <w:p w14:paraId="750B50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日期型</w:t>
            </w:r>
          </w:p>
        </w:tc>
        <w:tc>
          <w:tcPr>
            <w:tcW w:w="684" w:type="pct"/>
            <w:vAlign w:val="center"/>
          </w:tcPr>
          <w:p w14:paraId="51FE8E4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12682EA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63C5934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0A2AEC4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091F5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EF1D48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9</w:t>
            </w:r>
          </w:p>
        </w:tc>
        <w:tc>
          <w:tcPr>
            <w:tcW w:w="0" w:type="auto"/>
            <w:shd w:val="clear" w:color="auto" w:fill="auto"/>
            <w:vAlign w:val="center"/>
          </w:tcPr>
          <w:p w14:paraId="41F93E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返工返修地址</w:t>
            </w:r>
          </w:p>
        </w:tc>
        <w:tc>
          <w:tcPr>
            <w:tcW w:w="0" w:type="auto"/>
            <w:shd w:val="clear" w:color="auto" w:fill="auto"/>
            <w:vAlign w:val="center"/>
          </w:tcPr>
          <w:p w14:paraId="583A14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返工返修地址</w:t>
            </w:r>
          </w:p>
        </w:tc>
        <w:tc>
          <w:tcPr>
            <w:tcW w:w="0" w:type="auto"/>
          </w:tcPr>
          <w:p w14:paraId="5D3005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tcPr>
          <w:p w14:paraId="0FCD75C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5FD3CC2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16B7AC1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31B2C72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6D6A0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A3B8E5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10</w:t>
            </w:r>
          </w:p>
        </w:tc>
        <w:tc>
          <w:tcPr>
            <w:tcW w:w="0" w:type="auto"/>
            <w:shd w:val="clear" w:color="auto" w:fill="auto"/>
            <w:vAlign w:val="center"/>
          </w:tcPr>
          <w:p w14:paraId="1A129D3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返回时间</w:t>
            </w:r>
          </w:p>
        </w:tc>
        <w:tc>
          <w:tcPr>
            <w:tcW w:w="0" w:type="auto"/>
            <w:shd w:val="clear" w:color="auto" w:fill="auto"/>
            <w:vAlign w:val="center"/>
          </w:tcPr>
          <w:p w14:paraId="6052BCA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返回时间</w:t>
            </w:r>
          </w:p>
        </w:tc>
        <w:tc>
          <w:tcPr>
            <w:tcW w:w="0" w:type="auto"/>
          </w:tcPr>
          <w:p w14:paraId="046228F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日期型</w:t>
            </w:r>
          </w:p>
        </w:tc>
        <w:tc>
          <w:tcPr>
            <w:tcW w:w="0" w:type="auto"/>
          </w:tcPr>
          <w:p w14:paraId="216ECC3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both"/>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1081C9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603A640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7A91FC4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5C79B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E67906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11</w:t>
            </w:r>
          </w:p>
        </w:tc>
        <w:tc>
          <w:tcPr>
            <w:tcW w:w="0" w:type="auto"/>
            <w:shd w:val="clear" w:color="auto" w:fill="auto"/>
            <w:vAlign w:val="center"/>
          </w:tcPr>
          <w:p w14:paraId="327783C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返回消息来源</w:t>
            </w:r>
          </w:p>
        </w:tc>
        <w:tc>
          <w:tcPr>
            <w:tcW w:w="0" w:type="auto"/>
            <w:shd w:val="clear" w:color="auto" w:fill="auto"/>
            <w:vAlign w:val="center"/>
          </w:tcPr>
          <w:p w14:paraId="67DF4D1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返回消息来源</w:t>
            </w:r>
          </w:p>
        </w:tc>
        <w:tc>
          <w:tcPr>
            <w:tcW w:w="0" w:type="auto"/>
          </w:tcPr>
          <w:p w14:paraId="26EA7DD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0" w:type="auto"/>
          </w:tcPr>
          <w:p w14:paraId="781A5FC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both"/>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1D8E9F1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4762AEA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14D55A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bl>
    <w:p w14:paraId="433A6F8B">
      <w:pPr>
        <w:pStyle w:val="8"/>
        <w:numPr>
          <w:ilvl w:val="0"/>
          <w:numId w:val="5"/>
        </w:numPr>
        <w:ind w:left="0" w:firstLine="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功能验收标准</w:t>
      </w:r>
    </w:p>
    <w:p w14:paraId="08ED4C88">
      <w:pPr>
        <w:pStyle w:val="8"/>
        <w:numPr>
          <w:ilvl w:val="0"/>
          <w:numId w:val="0"/>
        </w:numPr>
        <w:ind w:firstLine="480" w:firstLineChars="200"/>
        <w:rPr>
          <w:rFonts w:hint="default"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MOM系统可根据处置结论创建返工返修订单，且返工返修订单数据准确无误并正常关联不合格品审理单或故检单，以及原生产订单。</w:t>
      </w:r>
    </w:p>
    <w:p w14:paraId="3CFF79F8">
      <w:pPr>
        <w:ind w:left="0" w:leftChars="0" w:firstLine="0" w:firstLineChars="0"/>
        <w:rPr>
          <w:rFonts w:hint="eastAsia" w:asciiTheme="minorEastAsia" w:hAnsiTheme="minorEastAsia" w:eastAsiaTheme="minorEastAsia" w:cstheme="minorEastAsia"/>
          <w:lang w:val="en-US" w:eastAsia="zh-CN"/>
        </w:rPr>
      </w:pPr>
    </w:p>
    <w:p w14:paraId="39591B83">
      <w:pPr>
        <w:pStyle w:val="6"/>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外委返修台账管理</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217A5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13A9ED75">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51A9C94C">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MOM-WBFX-01</w:t>
            </w:r>
          </w:p>
        </w:tc>
      </w:tr>
      <w:tr w14:paraId="7AFC3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7323C6B9">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5C412954">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b w:val="0"/>
                <w:bCs w:val="0"/>
                <w:lang w:val="en-US" w:eastAsia="zh-CN"/>
              </w:rPr>
              <w:t>外委返修台账管理</w:t>
            </w:r>
          </w:p>
        </w:tc>
      </w:tr>
      <w:tr w14:paraId="24E57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4DDFBC19">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4F2290F1">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计划员</w:t>
            </w:r>
          </w:p>
        </w:tc>
      </w:tr>
      <w:tr w14:paraId="13FC7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4FCAA0FE">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496C8B5">
            <w:pPr>
              <w:keepNext w:val="0"/>
              <w:keepLines w:val="0"/>
              <w:numPr>
                <w:ilvl w:val="0"/>
                <w:numId w:val="50"/>
              </w:numPr>
              <w:suppressLineNumbers w:val="0"/>
              <w:spacing w:before="0" w:beforeLines="0" w:beforeAutospacing="0" w:after="0" w:afterLines="0" w:afterAutospacing="0" w:line="300" w:lineRule="auto"/>
              <w:ind w:left="0" w:leftChars="0" w:right="0" w:rightChars="0" w:firstLine="0" w:firstLine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对需返外部供应商返工返修的物料进行统一管理。</w:t>
            </w:r>
          </w:p>
          <w:p w14:paraId="38D46DBA">
            <w:pPr>
              <w:keepNext w:val="0"/>
              <w:keepLines w:val="0"/>
              <w:numPr>
                <w:ilvl w:val="0"/>
                <w:numId w:val="50"/>
              </w:numPr>
              <w:suppressLineNumbers w:val="0"/>
              <w:spacing w:before="0" w:beforeLines="0" w:beforeAutospacing="0" w:after="0" w:afterLines="0" w:afterAutospacing="0" w:line="300" w:lineRule="auto"/>
              <w:ind w:left="0" w:leftChars="0" w:right="0" w:rightChars="0" w:firstLine="0" w:firstLineChars="0"/>
              <w:jc w:val="left"/>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创建与查询外部返修物料台账详情信息。</w:t>
            </w:r>
          </w:p>
        </w:tc>
      </w:tr>
      <w:tr w14:paraId="2E7CF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32DFB9D7">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57344140">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当处置对象为采购件物料时，MOM系统引导用户为该物料外委返修台账。填写相关信息，并对其台账数据进行审批。</w:t>
            </w:r>
          </w:p>
        </w:tc>
      </w:tr>
    </w:tbl>
    <w:p w14:paraId="75686CCD">
      <w:pPr>
        <w:numPr>
          <w:ilvl w:val="0"/>
          <w:numId w:val="14"/>
        </w:numPr>
        <w:ind w:left="960" w:leftChars="0" w:hanging="480" w:firstLineChars="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故检单原型界面描述</w:t>
      </w:r>
    </w:p>
    <w:p w14:paraId="71A87A1C">
      <w:pPr>
        <w:pStyle w:val="8"/>
        <w:numPr>
          <w:ilvl w:val="0"/>
          <w:numId w:val="0"/>
        </w:numPr>
        <w:ind w:firstLine="480" w:firstLineChars="200"/>
        <w:rPr>
          <w:rFonts w:hint="default"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MOM系统提供一个外委返修台账页面，可展示外委返修台账列表及查询详情信息。</w:t>
      </w:r>
    </w:p>
    <w:p w14:paraId="4245BCE8">
      <w:pPr>
        <w:pStyle w:val="8"/>
        <w:numPr>
          <w:ilvl w:val="0"/>
          <w:numId w:val="5"/>
        </w:numPr>
        <w:ind w:left="0" w:firstLine="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表单设计</w:t>
      </w:r>
    </w:p>
    <w:p w14:paraId="5FB5C5AC">
      <w:pPr>
        <w:ind w:left="0" w:leftChars="0" w:firstLine="0" w:firstLineChars="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外委返修台账表：</w:t>
      </w:r>
    </w:p>
    <w:tbl>
      <w:tblPr>
        <w:tblStyle w:val="2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
        <w:gridCol w:w="1119"/>
        <w:gridCol w:w="1262"/>
        <w:gridCol w:w="1001"/>
        <w:gridCol w:w="1167"/>
        <w:gridCol w:w="1017"/>
        <w:gridCol w:w="1204"/>
        <w:gridCol w:w="1213"/>
      </w:tblGrid>
      <w:tr w14:paraId="6FE05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3F5287F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序号</w:t>
            </w:r>
          </w:p>
        </w:tc>
        <w:tc>
          <w:tcPr>
            <w:tcW w:w="656" w:type="pct"/>
            <w:vAlign w:val="center"/>
          </w:tcPr>
          <w:p w14:paraId="20A8895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字段中文名</w:t>
            </w:r>
          </w:p>
        </w:tc>
        <w:tc>
          <w:tcPr>
            <w:tcW w:w="740" w:type="pct"/>
            <w:vAlign w:val="center"/>
          </w:tcPr>
          <w:p w14:paraId="3ED71EC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字段说明</w:t>
            </w:r>
          </w:p>
        </w:tc>
        <w:tc>
          <w:tcPr>
            <w:tcW w:w="587" w:type="pct"/>
            <w:vAlign w:val="center"/>
          </w:tcPr>
          <w:p w14:paraId="51607FC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字段类型</w:t>
            </w:r>
          </w:p>
        </w:tc>
        <w:tc>
          <w:tcPr>
            <w:tcW w:w="684" w:type="pct"/>
            <w:vAlign w:val="center"/>
          </w:tcPr>
          <w:p w14:paraId="44DA985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字段值域</w:t>
            </w:r>
          </w:p>
        </w:tc>
        <w:tc>
          <w:tcPr>
            <w:tcW w:w="596" w:type="pct"/>
            <w:vAlign w:val="center"/>
          </w:tcPr>
          <w:p w14:paraId="6D34684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值域标准</w:t>
            </w:r>
          </w:p>
        </w:tc>
        <w:tc>
          <w:tcPr>
            <w:tcW w:w="706" w:type="pct"/>
            <w:vAlign w:val="center"/>
          </w:tcPr>
          <w:p w14:paraId="5041775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是否主键</w:t>
            </w:r>
          </w:p>
        </w:tc>
        <w:tc>
          <w:tcPr>
            <w:tcW w:w="711" w:type="pct"/>
            <w:vAlign w:val="center"/>
          </w:tcPr>
          <w:p w14:paraId="0218931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是否必填</w:t>
            </w:r>
          </w:p>
        </w:tc>
      </w:tr>
      <w:tr w14:paraId="01A4C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3198539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w:t>
            </w:r>
          </w:p>
        </w:tc>
        <w:tc>
          <w:tcPr>
            <w:tcW w:w="656" w:type="pct"/>
            <w:vAlign w:val="center"/>
          </w:tcPr>
          <w:p w14:paraId="32A9014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外委返修单编号</w:t>
            </w:r>
          </w:p>
        </w:tc>
        <w:tc>
          <w:tcPr>
            <w:tcW w:w="740" w:type="pct"/>
            <w:vAlign w:val="center"/>
          </w:tcPr>
          <w:p w14:paraId="37C6BC9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外委返修单编号</w:t>
            </w:r>
          </w:p>
        </w:tc>
        <w:tc>
          <w:tcPr>
            <w:tcW w:w="587" w:type="pct"/>
            <w:vAlign w:val="center"/>
          </w:tcPr>
          <w:p w14:paraId="6666C5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06348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4BB1A5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6390957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c>
          <w:tcPr>
            <w:tcW w:w="711" w:type="pct"/>
            <w:vAlign w:val="center"/>
          </w:tcPr>
          <w:p w14:paraId="0E8669E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30D1C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5C499E3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w:t>
            </w:r>
          </w:p>
        </w:tc>
        <w:tc>
          <w:tcPr>
            <w:tcW w:w="656" w:type="pct"/>
            <w:vAlign w:val="center"/>
          </w:tcPr>
          <w:p w14:paraId="3C673F6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物料编码</w:t>
            </w:r>
          </w:p>
        </w:tc>
        <w:tc>
          <w:tcPr>
            <w:tcW w:w="740" w:type="pct"/>
            <w:vAlign w:val="center"/>
          </w:tcPr>
          <w:p w14:paraId="789D0AC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物料编码</w:t>
            </w:r>
          </w:p>
        </w:tc>
        <w:tc>
          <w:tcPr>
            <w:tcW w:w="587" w:type="pct"/>
            <w:vAlign w:val="center"/>
          </w:tcPr>
          <w:p w14:paraId="4DDD4B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621A6DE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11509DB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73FCF9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0F9FB4B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51B11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5AACBE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3</w:t>
            </w:r>
          </w:p>
        </w:tc>
        <w:tc>
          <w:tcPr>
            <w:tcW w:w="656" w:type="pct"/>
            <w:shd w:val="clear" w:color="auto" w:fill="auto"/>
            <w:vAlign w:val="center"/>
          </w:tcPr>
          <w:p w14:paraId="46AAF95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物料名称</w:t>
            </w:r>
          </w:p>
        </w:tc>
        <w:tc>
          <w:tcPr>
            <w:tcW w:w="740" w:type="pct"/>
            <w:shd w:val="clear" w:color="auto" w:fill="auto"/>
            <w:vAlign w:val="center"/>
          </w:tcPr>
          <w:p w14:paraId="5EF7565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物料名称</w:t>
            </w:r>
          </w:p>
        </w:tc>
        <w:tc>
          <w:tcPr>
            <w:tcW w:w="587" w:type="pct"/>
            <w:vAlign w:val="center"/>
          </w:tcPr>
          <w:p w14:paraId="5EC3896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7B949ED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00616D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297655A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61974A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4D3D0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7530398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4</w:t>
            </w:r>
          </w:p>
        </w:tc>
        <w:tc>
          <w:tcPr>
            <w:tcW w:w="656" w:type="pct"/>
            <w:shd w:val="clear" w:color="auto" w:fill="auto"/>
            <w:vAlign w:val="top"/>
          </w:tcPr>
          <w:p w14:paraId="761F1E0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原生产订单号</w:t>
            </w:r>
          </w:p>
        </w:tc>
        <w:tc>
          <w:tcPr>
            <w:tcW w:w="740" w:type="pct"/>
            <w:shd w:val="clear" w:color="auto" w:fill="auto"/>
            <w:vAlign w:val="top"/>
          </w:tcPr>
          <w:p w14:paraId="50EEA32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原生产订单号</w:t>
            </w:r>
          </w:p>
        </w:tc>
        <w:tc>
          <w:tcPr>
            <w:tcW w:w="587" w:type="pct"/>
            <w:vAlign w:val="center"/>
          </w:tcPr>
          <w:p w14:paraId="66B3DF4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1819383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19409D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612570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6F825A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564A6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35D342B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5</w:t>
            </w:r>
          </w:p>
        </w:tc>
        <w:tc>
          <w:tcPr>
            <w:tcW w:w="656" w:type="pct"/>
            <w:shd w:val="clear" w:color="auto" w:fill="auto"/>
            <w:vAlign w:val="top"/>
          </w:tcPr>
          <w:p w14:paraId="23955C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不合格品审理单</w:t>
            </w:r>
          </w:p>
        </w:tc>
        <w:tc>
          <w:tcPr>
            <w:tcW w:w="740" w:type="pct"/>
            <w:shd w:val="clear" w:color="auto" w:fill="auto"/>
            <w:vAlign w:val="top"/>
          </w:tcPr>
          <w:p w14:paraId="34D9170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不合格品审理单</w:t>
            </w:r>
          </w:p>
        </w:tc>
        <w:tc>
          <w:tcPr>
            <w:tcW w:w="587" w:type="pct"/>
            <w:vAlign w:val="center"/>
          </w:tcPr>
          <w:p w14:paraId="54A270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119AEAB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5E0FC44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032D350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52434B0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07B8A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3AD0336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6</w:t>
            </w:r>
          </w:p>
        </w:tc>
        <w:tc>
          <w:tcPr>
            <w:tcW w:w="656" w:type="pct"/>
            <w:shd w:val="clear" w:color="auto" w:fill="auto"/>
            <w:vAlign w:val="center"/>
          </w:tcPr>
          <w:p w14:paraId="5FE6F7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返工返修原因</w:t>
            </w:r>
          </w:p>
        </w:tc>
        <w:tc>
          <w:tcPr>
            <w:tcW w:w="740" w:type="pct"/>
            <w:shd w:val="clear" w:color="auto" w:fill="auto"/>
            <w:vAlign w:val="center"/>
          </w:tcPr>
          <w:p w14:paraId="5DE75DD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返工返修原因</w:t>
            </w:r>
          </w:p>
        </w:tc>
        <w:tc>
          <w:tcPr>
            <w:tcW w:w="587" w:type="pct"/>
            <w:vAlign w:val="center"/>
          </w:tcPr>
          <w:p w14:paraId="6916B4B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73E3DC7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2CC3047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41F005A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72341E9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22E23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149DD0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7</w:t>
            </w:r>
          </w:p>
        </w:tc>
        <w:tc>
          <w:tcPr>
            <w:tcW w:w="656" w:type="pct"/>
            <w:shd w:val="clear" w:color="auto" w:fill="auto"/>
            <w:vAlign w:val="center"/>
          </w:tcPr>
          <w:p w14:paraId="25BB6E8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返工返修消息来源</w:t>
            </w:r>
          </w:p>
        </w:tc>
        <w:tc>
          <w:tcPr>
            <w:tcW w:w="740" w:type="pct"/>
            <w:shd w:val="clear" w:color="auto" w:fill="auto"/>
            <w:vAlign w:val="center"/>
          </w:tcPr>
          <w:p w14:paraId="21F56C5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返工返修消息来源</w:t>
            </w:r>
          </w:p>
        </w:tc>
        <w:tc>
          <w:tcPr>
            <w:tcW w:w="587" w:type="pct"/>
            <w:vAlign w:val="center"/>
          </w:tcPr>
          <w:p w14:paraId="791709D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19535B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54CE7D8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482723D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106A3AE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4A8CB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2F5E6AC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8</w:t>
            </w:r>
          </w:p>
        </w:tc>
        <w:tc>
          <w:tcPr>
            <w:tcW w:w="656" w:type="pct"/>
            <w:shd w:val="clear" w:color="auto" w:fill="auto"/>
            <w:vAlign w:val="center"/>
          </w:tcPr>
          <w:p w14:paraId="63CABBB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返工返修时间</w:t>
            </w:r>
          </w:p>
        </w:tc>
        <w:tc>
          <w:tcPr>
            <w:tcW w:w="740" w:type="pct"/>
            <w:shd w:val="clear" w:color="auto" w:fill="auto"/>
            <w:vAlign w:val="center"/>
          </w:tcPr>
          <w:p w14:paraId="2124417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返工返修时间</w:t>
            </w:r>
          </w:p>
        </w:tc>
        <w:tc>
          <w:tcPr>
            <w:tcW w:w="587" w:type="pct"/>
            <w:vAlign w:val="center"/>
          </w:tcPr>
          <w:p w14:paraId="525E19E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日期型</w:t>
            </w:r>
          </w:p>
        </w:tc>
        <w:tc>
          <w:tcPr>
            <w:tcW w:w="684" w:type="pct"/>
            <w:vAlign w:val="center"/>
          </w:tcPr>
          <w:p w14:paraId="263FFF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664960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5179AE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2E6DB2F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1EC67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trPr>
        <w:tc>
          <w:tcPr>
            <w:tcW w:w="0" w:type="auto"/>
            <w:vAlign w:val="center"/>
          </w:tcPr>
          <w:p w14:paraId="341E582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9</w:t>
            </w:r>
          </w:p>
        </w:tc>
        <w:tc>
          <w:tcPr>
            <w:tcW w:w="0" w:type="auto"/>
            <w:shd w:val="clear" w:color="auto" w:fill="auto"/>
            <w:vAlign w:val="center"/>
          </w:tcPr>
          <w:p w14:paraId="05FD7EA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返工返修地址</w:t>
            </w:r>
          </w:p>
        </w:tc>
        <w:tc>
          <w:tcPr>
            <w:tcW w:w="0" w:type="auto"/>
            <w:shd w:val="clear" w:color="auto" w:fill="auto"/>
            <w:vAlign w:val="center"/>
          </w:tcPr>
          <w:p w14:paraId="58B71F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返工返修地址</w:t>
            </w:r>
          </w:p>
        </w:tc>
        <w:tc>
          <w:tcPr>
            <w:tcW w:w="587" w:type="pct"/>
          </w:tcPr>
          <w:p w14:paraId="2A88C7A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tcPr>
          <w:p w14:paraId="4FF93CD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262EEE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61E6B96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1843FA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6D523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042227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10</w:t>
            </w:r>
          </w:p>
        </w:tc>
        <w:tc>
          <w:tcPr>
            <w:tcW w:w="0" w:type="auto"/>
            <w:shd w:val="clear" w:color="auto" w:fill="auto"/>
            <w:vAlign w:val="center"/>
          </w:tcPr>
          <w:p w14:paraId="3C1D107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返回时间</w:t>
            </w:r>
          </w:p>
        </w:tc>
        <w:tc>
          <w:tcPr>
            <w:tcW w:w="0" w:type="auto"/>
            <w:shd w:val="clear" w:color="auto" w:fill="auto"/>
            <w:vAlign w:val="center"/>
          </w:tcPr>
          <w:p w14:paraId="29E90F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返回时间</w:t>
            </w:r>
          </w:p>
        </w:tc>
        <w:tc>
          <w:tcPr>
            <w:tcW w:w="587" w:type="pct"/>
          </w:tcPr>
          <w:p w14:paraId="4EB2797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日期型</w:t>
            </w:r>
          </w:p>
        </w:tc>
        <w:tc>
          <w:tcPr>
            <w:tcW w:w="684" w:type="pct"/>
          </w:tcPr>
          <w:p w14:paraId="5B53887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both"/>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72FFFE6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0E4EFE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63A25F4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77DA7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E204A6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11</w:t>
            </w:r>
          </w:p>
        </w:tc>
        <w:tc>
          <w:tcPr>
            <w:tcW w:w="0" w:type="auto"/>
            <w:shd w:val="clear" w:color="auto" w:fill="auto"/>
            <w:vAlign w:val="center"/>
          </w:tcPr>
          <w:p w14:paraId="111A14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返回消息来源</w:t>
            </w:r>
          </w:p>
        </w:tc>
        <w:tc>
          <w:tcPr>
            <w:tcW w:w="0" w:type="auto"/>
            <w:shd w:val="clear" w:color="auto" w:fill="auto"/>
            <w:vAlign w:val="center"/>
          </w:tcPr>
          <w:p w14:paraId="613F213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返回消息来源</w:t>
            </w:r>
          </w:p>
        </w:tc>
        <w:tc>
          <w:tcPr>
            <w:tcW w:w="587" w:type="pct"/>
          </w:tcPr>
          <w:p w14:paraId="3891935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tcPr>
          <w:p w14:paraId="108B057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both"/>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52CB6F0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039F3C4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58D27D4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14297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4F3755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12</w:t>
            </w:r>
          </w:p>
        </w:tc>
        <w:tc>
          <w:tcPr>
            <w:tcW w:w="0" w:type="auto"/>
            <w:shd w:val="clear" w:color="auto" w:fill="auto"/>
            <w:vAlign w:val="center"/>
          </w:tcPr>
          <w:p w14:paraId="7225E2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要求到货时间</w:t>
            </w:r>
          </w:p>
        </w:tc>
        <w:tc>
          <w:tcPr>
            <w:tcW w:w="0" w:type="auto"/>
            <w:shd w:val="clear" w:color="auto" w:fill="auto"/>
            <w:vAlign w:val="center"/>
          </w:tcPr>
          <w:p w14:paraId="4FD1380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要求到货时间</w:t>
            </w:r>
          </w:p>
        </w:tc>
        <w:tc>
          <w:tcPr>
            <w:tcW w:w="587" w:type="pct"/>
          </w:tcPr>
          <w:p w14:paraId="2B5DEE7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日期型</w:t>
            </w:r>
          </w:p>
        </w:tc>
        <w:tc>
          <w:tcPr>
            <w:tcW w:w="684" w:type="pct"/>
          </w:tcPr>
          <w:p w14:paraId="25030B9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both"/>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6388C45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32DEC05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3584E7A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bl>
    <w:p w14:paraId="5E52D2E7">
      <w:pPr>
        <w:pStyle w:val="8"/>
        <w:numPr>
          <w:ilvl w:val="0"/>
          <w:numId w:val="5"/>
        </w:numPr>
        <w:ind w:left="0" w:firstLine="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功能验收标准</w:t>
      </w:r>
    </w:p>
    <w:p w14:paraId="78FAE2E3">
      <w:pPr>
        <w:pStyle w:val="8"/>
        <w:numPr>
          <w:ilvl w:val="0"/>
          <w:numId w:val="0"/>
        </w:numPr>
        <w:ind w:firstLine="480" w:firstLineChars="200"/>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用户可正常创建外委返修台账，且数据准确无误，正常关联不合格品审理单或故检单，以及原生产订单。</w:t>
      </w:r>
    </w:p>
    <w:p w14:paraId="5B1AD5EA">
      <w:pPr>
        <w:pStyle w:val="8"/>
        <w:numPr>
          <w:ilvl w:val="0"/>
          <w:numId w:val="0"/>
        </w:numPr>
        <w:ind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val="0"/>
          <w:bCs w:val="0"/>
          <w:lang w:val="en-US" w:eastAsia="zh-CN"/>
        </w:rPr>
        <w:t>外委返修数据对象可正常加入到外委返修审批流程。</w:t>
      </w:r>
    </w:p>
    <w:p w14:paraId="2E2D2952">
      <w:pPr>
        <w:pStyle w:val="26"/>
        <w:rPr>
          <w:rFonts w:hint="eastAsia" w:asciiTheme="minorEastAsia" w:hAnsiTheme="minorEastAsia" w:eastAsiaTheme="minorEastAsia" w:cstheme="minorEastAsia"/>
          <w:lang w:val="en-US" w:eastAsia="zh-CN"/>
        </w:rPr>
      </w:pPr>
    </w:p>
    <w:p w14:paraId="44677749">
      <w:pPr>
        <w:pStyle w:val="6"/>
        <w:rPr>
          <w:rFonts w:hint="eastAsia" w:asciiTheme="minorEastAsia" w:hAnsiTheme="minorEastAsia" w:eastAsiaTheme="minorEastAsia" w:cstheme="minorEastAsia"/>
          <w:kern w:val="2"/>
          <w:sz w:val="28"/>
          <w:szCs w:val="28"/>
          <w:lang w:val="en-US" w:eastAsia="zh-CN" w:bidi="ar-SA"/>
        </w:rPr>
      </w:pPr>
      <w:r>
        <w:rPr>
          <w:rFonts w:hint="eastAsia" w:asciiTheme="minorEastAsia" w:hAnsiTheme="minorEastAsia" w:eastAsiaTheme="minorEastAsia" w:cstheme="minorEastAsia"/>
          <w:color w:val="000000"/>
          <w:kern w:val="0"/>
          <w:sz w:val="28"/>
          <w:szCs w:val="28"/>
          <w:lang w:val="en-US" w:eastAsia="zh-CN"/>
        </w:rPr>
        <w:t>外委返修审批流程</w:t>
      </w:r>
    </w:p>
    <w:p w14:paraId="10AF2249">
      <w:pPr>
        <w:pStyle w:val="8"/>
        <w:numPr>
          <w:ilvl w:val="0"/>
          <w:numId w:val="0"/>
        </w:numPr>
        <w:ind w:firstLine="480" w:firstLineChars="20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见工作流管理-业务审批流程场景-外委返修审批流程。</w:t>
      </w:r>
    </w:p>
    <w:p w14:paraId="636A56DC">
      <w:pPr>
        <w:pStyle w:val="26"/>
        <w:rPr>
          <w:rFonts w:hint="eastAsia" w:asciiTheme="minorEastAsia" w:hAnsiTheme="minorEastAsia" w:eastAsiaTheme="minorEastAsia" w:cstheme="minorEastAsia"/>
          <w:lang w:val="en-US" w:eastAsia="zh-CN"/>
        </w:rPr>
      </w:pPr>
    </w:p>
    <w:p w14:paraId="4E38BA86">
      <w:pPr>
        <w:pStyle w:val="4"/>
        <w:rPr>
          <w:rFonts w:hint="eastAsia" w:asciiTheme="minorEastAsia" w:hAnsiTheme="minorEastAsia" w:eastAsiaTheme="minorEastAsia" w:cstheme="minorEastAsia"/>
          <w:b/>
          <w:bCs/>
          <w:kern w:val="2"/>
          <w:sz w:val="28"/>
          <w:szCs w:val="28"/>
          <w:lang w:val="en-US" w:eastAsia="zh-CN" w:bidi="ar-SA"/>
        </w:rPr>
      </w:pPr>
      <w:bookmarkStart w:id="56" w:name="_Toc16847"/>
      <w:r>
        <w:rPr>
          <w:rFonts w:hint="eastAsia" w:asciiTheme="minorEastAsia" w:hAnsiTheme="minorEastAsia" w:eastAsiaTheme="minorEastAsia" w:cstheme="minorEastAsia"/>
          <w:b/>
          <w:bCs/>
          <w:kern w:val="2"/>
          <w:sz w:val="28"/>
          <w:szCs w:val="28"/>
          <w:lang w:val="en-US" w:eastAsia="zh-CN" w:bidi="ar-SA"/>
        </w:rPr>
        <w:t>废品处置</w:t>
      </w:r>
      <w:bookmarkEnd w:id="56"/>
    </w:p>
    <w:p w14:paraId="2C9D1B56">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目标业务流程</w:t>
      </w:r>
    </w:p>
    <w:p w14:paraId="65C5E0FE">
      <w:pPr>
        <w:numPr>
          <w:ilvl w:val="0"/>
          <w:numId w:val="14"/>
        </w:numPr>
        <w:ind w:left="960" w:leftChars="0" w:hanging="480" w:firstLineChars="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lang w:val="en-US" w:eastAsia="zh-CN"/>
        </w:rPr>
        <w:t>流程范围</w:t>
      </w:r>
    </w:p>
    <w:tbl>
      <w:tblPr>
        <w:tblStyle w:val="20"/>
        <w:tblW w:w="8244" w:type="dxa"/>
        <w:tblInd w:w="16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56"/>
        <w:gridCol w:w="6888"/>
      </w:tblGrid>
      <w:tr w14:paraId="656F0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135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01F4936">
            <w:pPr>
              <w:pStyle w:val="19"/>
              <w:keepNext w:val="0"/>
              <w:keepLines w:val="0"/>
              <w:widowControl/>
              <w:suppressLineNumbers w:val="0"/>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color w:val="000000"/>
                <w:sz w:val="24"/>
                <w:szCs w:val="24"/>
              </w:rPr>
              <w:t>流程</w:t>
            </w:r>
            <w:r>
              <w:rPr>
                <w:rFonts w:hint="eastAsia" w:asciiTheme="minorEastAsia" w:hAnsiTheme="minorEastAsia" w:eastAsiaTheme="minorEastAsia" w:cstheme="minorEastAsia"/>
                <w:b/>
                <w:bCs/>
                <w:i w:val="0"/>
                <w:iCs w:val="0"/>
                <w:color w:val="000000"/>
                <w:sz w:val="24"/>
                <w:szCs w:val="24"/>
              </w:rPr>
              <w:t>起点</w:t>
            </w:r>
          </w:p>
        </w:tc>
        <w:tc>
          <w:tcPr>
            <w:tcW w:w="688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64987AB">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故检单已判定报废</w:t>
            </w:r>
          </w:p>
          <w:p w14:paraId="67FCBF3C">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技术通知单已判定报废</w:t>
            </w:r>
          </w:p>
          <w:p w14:paraId="4DACE641">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技术决定单已判定报废</w:t>
            </w:r>
          </w:p>
        </w:tc>
      </w:tr>
      <w:tr w14:paraId="0A33BE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135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F357260">
            <w:pPr>
              <w:pStyle w:val="19"/>
              <w:keepNext w:val="0"/>
              <w:keepLines w:val="0"/>
              <w:widowControl/>
              <w:suppressLineNumbers w:val="0"/>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color w:val="000000"/>
                <w:sz w:val="24"/>
                <w:szCs w:val="24"/>
              </w:rPr>
              <w:t>流程</w:t>
            </w:r>
            <w:r>
              <w:rPr>
                <w:rFonts w:hint="eastAsia" w:asciiTheme="minorEastAsia" w:hAnsiTheme="minorEastAsia" w:eastAsiaTheme="minorEastAsia" w:cstheme="minorEastAsia"/>
                <w:b/>
                <w:bCs/>
                <w:i w:val="0"/>
                <w:iCs w:val="0"/>
                <w:color w:val="000000"/>
                <w:sz w:val="24"/>
                <w:szCs w:val="24"/>
              </w:rPr>
              <w:t>终点</w:t>
            </w:r>
          </w:p>
        </w:tc>
        <w:tc>
          <w:tcPr>
            <w:tcW w:w="688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6331A99">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报废已完成</w:t>
            </w:r>
          </w:p>
        </w:tc>
      </w:tr>
      <w:tr w14:paraId="0713C3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135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C41EC3D">
            <w:pPr>
              <w:pStyle w:val="19"/>
              <w:keepNext w:val="0"/>
              <w:keepLines w:val="0"/>
              <w:widowControl/>
              <w:suppressLineNumbers w:val="0"/>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olor w:val="000000"/>
                <w:sz w:val="24"/>
                <w:szCs w:val="24"/>
              </w:rPr>
              <w:t>输入</w:t>
            </w:r>
          </w:p>
        </w:tc>
        <w:tc>
          <w:tcPr>
            <w:tcW w:w="688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25D23FB">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报废已产生、废品基本信息</w:t>
            </w:r>
          </w:p>
        </w:tc>
      </w:tr>
      <w:tr w14:paraId="0CDDE0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135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26E4C64">
            <w:pPr>
              <w:pStyle w:val="19"/>
              <w:keepNext w:val="0"/>
              <w:keepLines w:val="0"/>
              <w:widowControl/>
              <w:suppressLineNumbers w:val="0"/>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olor w:val="000000"/>
                <w:sz w:val="24"/>
                <w:szCs w:val="24"/>
              </w:rPr>
              <w:t>输出</w:t>
            </w:r>
          </w:p>
        </w:tc>
        <w:tc>
          <w:tcPr>
            <w:tcW w:w="688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CB1C9FD">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废品通知单审批结束</w:t>
            </w:r>
          </w:p>
        </w:tc>
      </w:tr>
    </w:tbl>
    <w:p w14:paraId="7311FCD8">
      <w:pPr>
        <w:numPr>
          <w:ilvl w:val="0"/>
          <w:numId w:val="14"/>
        </w:numPr>
        <w:ind w:left="960" w:leftChars="0" w:hanging="48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流程设计</w:t>
      </w:r>
    </w:p>
    <w:p w14:paraId="445E3F63">
      <w:pPr>
        <w:ind w:left="0" w:leftChars="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sz w:val="21"/>
          <w:szCs w:val="21"/>
        </w:rPr>
        <w:drawing>
          <wp:inline distT="0" distB="0" distL="114300" distR="114300">
            <wp:extent cx="5389245" cy="3228975"/>
            <wp:effectExtent l="0" t="0" r="5715" b="1905"/>
            <wp:docPr id="102"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6" descr="IMG_256"/>
                    <pic:cNvPicPr>
                      <a:picLocks noChangeAspect="1"/>
                    </pic:cNvPicPr>
                  </pic:nvPicPr>
                  <pic:blipFill>
                    <a:blip r:embed="rId130"/>
                    <a:stretch>
                      <a:fillRect/>
                    </a:stretch>
                  </pic:blipFill>
                  <pic:spPr>
                    <a:xfrm>
                      <a:off x="0" y="0"/>
                      <a:ext cx="5389245" cy="3228975"/>
                    </a:xfrm>
                    <a:prstGeom prst="rect">
                      <a:avLst/>
                    </a:prstGeom>
                    <a:noFill/>
                    <a:ln w="9525">
                      <a:noFill/>
                    </a:ln>
                  </pic:spPr>
                </pic:pic>
              </a:graphicData>
            </a:graphic>
          </wp:inline>
        </w:drawing>
      </w:r>
    </w:p>
    <w:p w14:paraId="2BA158DF">
      <w:pPr>
        <w:numPr>
          <w:ilvl w:val="0"/>
          <w:numId w:val="14"/>
        </w:numPr>
        <w:ind w:left="960" w:leftChars="0" w:hanging="48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流程说明</w:t>
      </w:r>
    </w:p>
    <w:tbl>
      <w:tblPr>
        <w:tblStyle w:val="20"/>
        <w:tblW w:w="4832" w:type="pct"/>
        <w:tblInd w:w="149"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19"/>
        <w:gridCol w:w="720"/>
        <w:gridCol w:w="3305"/>
        <w:gridCol w:w="828"/>
        <w:gridCol w:w="888"/>
        <w:gridCol w:w="900"/>
        <w:gridCol w:w="876"/>
      </w:tblGrid>
      <w:tr w14:paraId="4988BCEA">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440" w:hRule="atLeast"/>
          <w:tblHeader/>
        </w:trPr>
        <w:tc>
          <w:tcPr>
            <w:tcW w:w="719"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37050546">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活动编码</w:t>
            </w:r>
          </w:p>
        </w:tc>
        <w:tc>
          <w:tcPr>
            <w:tcW w:w="72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312EFB7B">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活动名称</w:t>
            </w:r>
          </w:p>
        </w:tc>
        <w:tc>
          <w:tcPr>
            <w:tcW w:w="3305"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4E7C6A2A">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活动内容</w:t>
            </w:r>
          </w:p>
        </w:tc>
        <w:tc>
          <w:tcPr>
            <w:tcW w:w="828"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1329DF61">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角色</w:t>
            </w:r>
          </w:p>
        </w:tc>
        <w:tc>
          <w:tcPr>
            <w:tcW w:w="888"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5A22ED28">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输入</w:t>
            </w:r>
          </w:p>
        </w:tc>
        <w:tc>
          <w:tcPr>
            <w:tcW w:w="90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2EEB2CCD">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输出</w:t>
            </w:r>
          </w:p>
        </w:tc>
        <w:tc>
          <w:tcPr>
            <w:tcW w:w="876"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536C4FAA">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模板/表单</w:t>
            </w:r>
          </w:p>
        </w:tc>
      </w:tr>
      <w:tr w14:paraId="0606BEE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1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AA09D34">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010</w:t>
            </w:r>
          </w:p>
        </w:tc>
        <w:tc>
          <w:tcPr>
            <w:tcW w:w="72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867FB81">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创建废品通知单</w:t>
            </w:r>
          </w:p>
        </w:tc>
        <w:tc>
          <w:tcPr>
            <w:tcW w:w="330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247E9AA">
            <w:pPr>
              <w:keepNext w:val="0"/>
              <w:keepLines w:val="0"/>
              <w:widowControl/>
              <w:numPr>
                <w:ilvl w:val="0"/>
                <w:numId w:val="51"/>
              </w:numPr>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情况一：当设计审理人员在“不合格品审理流程”中给出的审理结论为“报废”时，</w:t>
            </w:r>
            <w:r>
              <w:rPr>
                <w:rFonts w:hint="eastAsia" w:asciiTheme="minorEastAsia" w:hAnsiTheme="minorEastAsia" w:eastAsiaTheme="minorEastAsia" w:cstheme="minorEastAsia"/>
                <w:sz w:val="24"/>
                <w:szCs w:val="24"/>
                <w:lang w:val="en-US" w:eastAsia="zh-CN"/>
              </w:rPr>
              <w:t>检验员办理《废品通知单》</w:t>
            </w:r>
            <w:r>
              <w:rPr>
                <w:rFonts w:hint="eastAsia" w:asciiTheme="minorEastAsia" w:hAnsiTheme="minorEastAsia" w:eastAsiaTheme="minorEastAsia" w:cstheme="minorEastAsia"/>
                <w:sz w:val="24"/>
                <w:szCs w:val="24"/>
              </w:rPr>
              <w:t>；</w:t>
            </w:r>
          </w:p>
          <w:p w14:paraId="4186FFDC">
            <w:pPr>
              <w:keepNext w:val="0"/>
              <w:keepLines w:val="0"/>
              <w:widowControl/>
              <w:numPr>
                <w:ilvl w:val="0"/>
                <w:numId w:val="51"/>
              </w:numPr>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情况二：检验员在装试执行过程中直接判定的报废件，</w:t>
            </w:r>
            <w:r>
              <w:rPr>
                <w:rFonts w:hint="eastAsia" w:asciiTheme="minorEastAsia" w:hAnsiTheme="minorEastAsia" w:eastAsiaTheme="minorEastAsia" w:cstheme="minorEastAsia"/>
                <w:sz w:val="24"/>
                <w:szCs w:val="24"/>
                <w:lang w:val="en-US" w:eastAsia="zh-CN"/>
              </w:rPr>
              <w:t>检验员办理《废品通知单》，填写废品基础信息。</w:t>
            </w:r>
          </w:p>
        </w:tc>
        <w:tc>
          <w:tcPr>
            <w:tcW w:w="8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4D39BCA">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检验员</w:t>
            </w:r>
          </w:p>
        </w:tc>
        <w:tc>
          <w:tcPr>
            <w:tcW w:w="88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B92E220">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报废已产生、废品基本信息</w:t>
            </w:r>
          </w:p>
        </w:tc>
        <w:tc>
          <w:tcPr>
            <w:tcW w:w="90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87EDD4D">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废品通知单</w:t>
            </w:r>
          </w:p>
        </w:tc>
        <w:tc>
          <w:tcPr>
            <w:tcW w:w="8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1B2A232">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废品通知单</w:t>
            </w:r>
          </w:p>
        </w:tc>
      </w:tr>
      <w:tr w14:paraId="5034A37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1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D44E81C">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rPr>
              <w:t>0</w:t>
            </w:r>
          </w:p>
        </w:tc>
        <w:tc>
          <w:tcPr>
            <w:tcW w:w="72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6AC6790">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废品处理</w:t>
            </w:r>
          </w:p>
        </w:tc>
        <w:tc>
          <w:tcPr>
            <w:tcW w:w="330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C613FCA">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检验员将</w:t>
            </w:r>
            <w:r>
              <w:rPr>
                <w:rFonts w:hint="eastAsia" w:asciiTheme="minorEastAsia" w:hAnsiTheme="minorEastAsia" w:eastAsiaTheme="minorEastAsia" w:cstheme="minorEastAsia"/>
                <w:sz w:val="24"/>
                <w:szCs w:val="24"/>
                <w:lang w:val="en-US" w:eastAsia="zh-CN"/>
              </w:rPr>
              <w:t>废品</w:t>
            </w:r>
            <w:r>
              <w:rPr>
                <w:rFonts w:hint="eastAsia" w:asciiTheme="minorEastAsia" w:hAnsiTheme="minorEastAsia" w:eastAsiaTheme="minorEastAsia" w:cstheme="minorEastAsia"/>
                <w:sz w:val="24"/>
                <w:szCs w:val="24"/>
              </w:rPr>
              <w:t>物料移库至废品库</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并</w:t>
            </w:r>
            <w:r>
              <w:rPr>
                <w:rFonts w:hint="eastAsia" w:asciiTheme="minorEastAsia" w:hAnsiTheme="minorEastAsia" w:eastAsiaTheme="minorEastAsia" w:cstheme="minorEastAsia"/>
                <w:sz w:val="24"/>
                <w:szCs w:val="24"/>
              </w:rPr>
              <w:t>进行标识，隔离存放。</w:t>
            </w:r>
          </w:p>
        </w:tc>
        <w:tc>
          <w:tcPr>
            <w:tcW w:w="8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A9D34B2">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检验员</w:t>
            </w:r>
          </w:p>
        </w:tc>
        <w:tc>
          <w:tcPr>
            <w:tcW w:w="88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CADD247">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废品实物、废品清单</w:t>
            </w:r>
          </w:p>
        </w:tc>
        <w:tc>
          <w:tcPr>
            <w:tcW w:w="90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DABC3B7">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废品移至废品库、标识、隔离</w:t>
            </w:r>
          </w:p>
        </w:tc>
        <w:tc>
          <w:tcPr>
            <w:tcW w:w="8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296267A">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p>
        </w:tc>
      </w:tr>
      <w:tr w14:paraId="6640DC8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1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356DCC7">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w:t>
            </w: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rPr>
              <w:t>0</w:t>
            </w:r>
          </w:p>
        </w:tc>
        <w:tc>
          <w:tcPr>
            <w:tcW w:w="72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84FF849">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明确报废产品单价</w:t>
            </w:r>
          </w:p>
        </w:tc>
        <w:tc>
          <w:tcPr>
            <w:tcW w:w="330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4EF63FB">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采购员根据</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废品通知单</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中的信息</w:t>
            </w:r>
            <w:r>
              <w:rPr>
                <w:rFonts w:hint="eastAsia" w:asciiTheme="minorEastAsia" w:hAnsiTheme="minorEastAsia" w:eastAsiaTheme="minorEastAsia" w:cstheme="minorEastAsia"/>
                <w:sz w:val="24"/>
                <w:szCs w:val="24"/>
              </w:rPr>
              <w:t>，填写报废产品单价、税价、数量，完成后提交财务人员</w:t>
            </w:r>
            <w:r>
              <w:rPr>
                <w:rFonts w:hint="eastAsia" w:asciiTheme="minorEastAsia" w:hAnsiTheme="minorEastAsia" w:eastAsiaTheme="minorEastAsia" w:cstheme="minorEastAsia"/>
                <w:sz w:val="24"/>
                <w:szCs w:val="24"/>
                <w:lang w:eastAsia="zh-CN"/>
              </w:rPr>
              <w:t>。</w:t>
            </w:r>
          </w:p>
        </w:tc>
        <w:tc>
          <w:tcPr>
            <w:tcW w:w="8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2F0A270">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采购员</w:t>
            </w:r>
          </w:p>
        </w:tc>
        <w:tc>
          <w:tcPr>
            <w:tcW w:w="88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871BC71">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废品通知单</w:t>
            </w:r>
          </w:p>
        </w:tc>
        <w:tc>
          <w:tcPr>
            <w:tcW w:w="90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CC598D4">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报废产品单价</w:t>
            </w:r>
          </w:p>
        </w:tc>
        <w:tc>
          <w:tcPr>
            <w:tcW w:w="8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C41FD89">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p>
        </w:tc>
      </w:tr>
      <w:tr w14:paraId="52B3834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1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FB60543">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w:t>
            </w:r>
            <w:r>
              <w:rPr>
                <w:rFonts w:hint="eastAsia" w:asciiTheme="minorEastAsia" w:hAnsiTheme="minorEastAsia" w:eastAsiaTheme="minorEastAsia" w:cstheme="minorEastAsia"/>
                <w:sz w:val="24"/>
                <w:szCs w:val="24"/>
                <w:lang w:val="en-US" w:eastAsia="zh-CN"/>
              </w:rPr>
              <w:t>4</w:t>
            </w:r>
            <w:r>
              <w:rPr>
                <w:rFonts w:hint="eastAsia" w:asciiTheme="minorEastAsia" w:hAnsiTheme="minorEastAsia" w:eastAsiaTheme="minorEastAsia" w:cstheme="minorEastAsia"/>
                <w:sz w:val="24"/>
                <w:szCs w:val="24"/>
              </w:rPr>
              <w:t>0</w:t>
            </w:r>
          </w:p>
        </w:tc>
        <w:tc>
          <w:tcPr>
            <w:tcW w:w="72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C10919B">
            <w:pPr>
              <w:keepNext w:val="0"/>
              <w:keepLines w:val="0"/>
              <w:widowControl/>
              <w:suppressLineNumbers w:val="0"/>
              <w:spacing w:before="0" w:beforeAutospacing="0" w:after="0" w:afterAutospacing="0" w:line="240" w:lineRule="auto"/>
              <w:ind w:left="0" w:leftChars="0" w:right="0" w:rightChars="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统计工时</w:t>
            </w:r>
          </w:p>
        </w:tc>
        <w:tc>
          <w:tcPr>
            <w:tcW w:w="330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B2B61D2">
            <w:pPr>
              <w:keepNext w:val="0"/>
              <w:keepLines w:val="0"/>
              <w:widowControl/>
              <w:suppressLineNumbers w:val="0"/>
              <w:spacing w:before="0" w:beforeAutospacing="0" w:after="0" w:afterAutospacing="0" w:line="240" w:lineRule="auto"/>
              <w:ind w:left="0" w:leftChars="0" w:right="0" w:rightChars="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装试中心负责人根据</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废品通知单</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明细</w:t>
            </w:r>
            <w:r>
              <w:rPr>
                <w:rFonts w:hint="eastAsia" w:asciiTheme="minorEastAsia" w:hAnsiTheme="minorEastAsia" w:eastAsiaTheme="minorEastAsia" w:cstheme="minorEastAsia"/>
                <w:sz w:val="24"/>
                <w:szCs w:val="24"/>
                <w:lang w:val="en-US" w:eastAsia="zh-CN"/>
              </w:rPr>
              <w:t>内容</w:t>
            </w:r>
            <w:r>
              <w:rPr>
                <w:rFonts w:hint="eastAsia" w:asciiTheme="minorEastAsia" w:hAnsiTheme="minorEastAsia" w:eastAsiaTheme="minorEastAsia" w:cstheme="minorEastAsia"/>
                <w:sz w:val="24"/>
                <w:szCs w:val="24"/>
              </w:rPr>
              <w:t>，填写报废“实</w:t>
            </w:r>
            <w:r>
              <w:rPr>
                <w:rFonts w:hint="eastAsia" w:asciiTheme="minorEastAsia" w:hAnsiTheme="minorEastAsia" w:eastAsiaTheme="minorEastAsia" w:cstheme="minorEastAsia"/>
                <w:sz w:val="24"/>
                <w:szCs w:val="24"/>
                <w:lang w:val="en-US" w:eastAsia="zh-CN"/>
              </w:rPr>
              <w:t>作</w:t>
            </w:r>
            <w:r>
              <w:rPr>
                <w:rFonts w:hint="eastAsia" w:asciiTheme="minorEastAsia" w:hAnsiTheme="minorEastAsia" w:eastAsiaTheme="minorEastAsia" w:cstheme="minorEastAsia"/>
                <w:sz w:val="24"/>
                <w:szCs w:val="24"/>
              </w:rPr>
              <w:t>工时”，完成后提交检验人员</w:t>
            </w:r>
            <w:r>
              <w:rPr>
                <w:rFonts w:hint="eastAsia" w:asciiTheme="minorEastAsia" w:hAnsiTheme="minorEastAsia" w:eastAsiaTheme="minorEastAsia" w:cstheme="minorEastAsia"/>
                <w:sz w:val="24"/>
                <w:szCs w:val="24"/>
                <w:lang w:eastAsia="zh-CN"/>
              </w:rPr>
              <w:t>。</w:t>
            </w:r>
          </w:p>
        </w:tc>
        <w:tc>
          <w:tcPr>
            <w:tcW w:w="8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F8C185A">
            <w:pPr>
              <w:keepNext w:val="0"/>
              <w:keepLines w:val="0"/>
              <w:widowControl/>
              <w:suppressLineNumbers w:val="0"/>
              <w:spacing w:before="0" w:beforeAutospacing="0" w:after="0" w:afterAutospacing="0" w:line="240" w:lineRule="auto"/>
              <w:ind w:left="0" w:leftChars="0" w:right="0" w:rightChars="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装试计划员</w:t>
            </w:r>
          </w:p>
        </w:tc>
        <w:tc>
          <w:tcPr>
            <w:tcW w:w="88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824FF65">
            <w:pPr>
              <w:keepNext w:val="0"/>
              <w:keepLines w:val="0"/>
              <w:widowControl/>
              <w:suppressLineNumbers w:val="0"/>
              <w:spacing w:before="0" w:beforeAutospacing="0" w:after="0" w:afterAutospacing="0" w:line="240" w:lineRule="auto"/>
              <w:ind w:left="0" w:leftChars="0" w:right="0" w:rightChars="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废品通知单</w:t>
            </w:r>
          </w:p>
        </w:tc>
        <w:tc>
          <w:tcPr>
            <w:tcW w:w="90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63A80CA">
            <w:pPr>
              <w:keepNext w:val="0"/>
              <w:keepLines w:val="0"/>
              <w:widowControl/>
              <w:suppressLineNumbers w:val="0"/>
              <w:spacing w:before="0" w:beforeAutospacing="0" w:after="0" w:afterAutospacing="0" w:line="240" w:lineRule="auto"/>
              <w:ind w:left="0" w:leftChars="0" w:right="0" w:rightChars="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废品实做工时</w:t>
            </w:r>
          </w:p>
        </w:tc>
        <w:tc>
          <w:tcPr>
            <w:tcW w:w="8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106940F">
            <w:pPr>
              <w:keepNext w:val="0"/>
              <w:keepLines w:val="0"/>
              <w:widowControl/>
              <w:suppressLineNumbers w:val="0"/>
              <w:spacing w:before="0" w:beforeAutospacing="0" w:after="0" w:afterAutospacing="0" w:line="240" w:lineRule="auto"/>
              <w:ind w:left="0" w:leftChars="0" w:right="0" w:rightChars="0" w:firstLine="0" w:firstLineChars="0"/>
              <w:jc w:val="left"/>
              <w:rPr>
                <w:rFonts w:hint="eastAsia" w:asciiTheme="minorEastAsia" w:hAnsiTheme="minorEastAsia" w:eastAsiaTheme="minorEastAsia" w:cstheme="minorEastAsia"/>
                <w:sz w:val="24"/>
                <w:szCs w:val="24"/>
              </w:rPr>
            </w:pPr>
          </w:p>
        </w:tc>
      </w:tr>
      <w:tr w14:paraId="1883FF2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1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B465440">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050</w:t>
            </w:r>
          </w:p>
        </w:tc>
        <w:tc>
          <w:tcPr>
            <w:tcW w:w="72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0DAD1B2">
            <w:pPr>
              <w:keepNext w:val="0"/>
              <w:keepLines w:val="0"/>
              <w:widowControl/>
              <w:suppressLineNumbers w:val="0"/>
              <w:spacing w:before="0" w:beforeAutospacing="0" w:after="0" w:afterAutospacing="0" w:line="240" w:lineRule="auto"/>
              <w:ind w:left="0" w:leftChars="0" w:right="0" w:rightChars="0" w:firstLine="0" w:firstLineChars="0"/>
              <w:jc w:val="left"/>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sz w:val="24"/>
                <w:szCs w:val="24"/>
              </w:rPr>
              <w:t>统计废品损失</w:t>
            </w:r>
          </w:p>
        </w:tc>
        <w:tc>
          <w:tcPr>
            <w:tcW w:w="330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D00EE7C">
            <w:pPr>
              <w:keepNext w:val="0"/>
              <w:keepLines w:val="0"/>
              <w:widowControl/>
              <w:suppressLineNumbers w:val="0"/>
              <w:spacing w:before="0" w:beforeAutospacing="0" w:after="0" w:afterAutospacing="0" w:line="240" w:lineRule="auto"/>
              <w:ind w:left="0" w:leftChars="0" w:right="0" w:rightChars="0" w:firstLine="0" w:firstLineChars="0"/>
              <w:jc w:val="left"/>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sz w:val="24"/>
                <w:szCs w:val="24"/>
              </w:rPr>
              <w:t>财务人员根据</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废品通知单</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明细及产品单价，统计废品损失，完成后提交装试中心负责人</w:t>
            </w:r>
            <w:r>
              <w:rPr>
                <w:rFonts w:hint="eastAsia" w:asciiTheme="minorEastAsia" w:hAnsiTheme="minorEastAsia" w:eastAsiaTheme="minorEastAsia" w:cstheme="minorEastAsia"/>
                <w:sz w:val="24"/>
                <w:szCs w:val="24"/>
                <w:lang w:eastAsia="zh-CN"/>
              </w:rPr>
              <w:t>。</w:t>
            </w:r>
          </w:p>
        </w:tc>
        <w:tc>
          <w:tcPr>
            <w:tcW w:w="8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4F8E439">
            <w:pPr>
              <w:keepNext w:val="0"/>
              <w:keepLines w:val="0"/>
              <w:widowControl/>
              <w:suppressLineNumbers w:val="0"/>
              <w:spacing w:before="0" w:beforeAutospacing="0" w:after="0" w:afterAutospacing="0" w:line="240" w:lineRule="auto"/>
              <w:ind w:left="0" w:leftChars="0" w:right="0" w:rightChars="0" w:firstLine="0" w:firstLineChars="0"/>
              <w:jc w:val="left"/>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sz w:val="24"/>
                <w:szCs w:val="24"/>
              </w:rPr>
              <w:t>财务会计</w:t>
            </w:r>
          </w:p>
        </w:tc>
        <w:tc>
          <w:tcPr>
            <w:tcW w:w="88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CC37054">
            <w:pPr>
              <w:keepNext w:val="0"/>
              <w:keepLines w:val="0"/>
              <w:widowControl/>
              <w:suppressLineNumbers w:val="0"/>
              <w:spacing w:before="0" w:beforeAutospacing="0" w:after="0" w:afterAutospacing="0" w:line="240" w:lineRule="auto"/>
              <w:ind w:left="0" w:leftChars="0" w:right="0" w:rightChars="0" w:firstLine="0" w:firstLineChars="0"/>
              <w:jc w:val="left"/>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sz w:val="24"/>
                <w:szCs w:val="24"/>
              </w:rPr>
              <w:t>废品通知单</w:t>
            </w:r>
          </w:p>
        </w:tc>
        <w:tc>
          <w:tcPr>
            <w:tcW w:w="90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E4930B3">
            <w:pPr>
              <w:keepNext w:val="0"/>
              <w:keepLines w:val="0"/>
              <w:widowControl/>
              <w:suppressLineNumbers w:val="0"/>
              <w:spacing w:before="0" w:beforeAutospacing="0" w:after="0" w:afterAutospacing="0" w:line="240" w:lineRule="auto"/>
              <w:ind w:left="0" w:leftChars="0" w:right="0" w:rightChars="0" w:firstLine="0" w:firstLineChars="0"/>
              <w:jc w:val="left"/>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sz w:val="24"/>
                <w:szCs w:val="24"/>
              </w:rPr>
              <w:t>废品损失</w:t>
            </w:r>
          </w:p>
        </w:tc>
        <w:tc>
          <w:tcPr>
            <w:tcW w:w="8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AC318D9">
            <w:pPr>
              <w:keepNext w:val="0"/>
              <w:keepLines w:val="0"/>
              <w:widowControl/>
              <w:suppressLineNumbers w:val="0"/>
              <w:spacing w:before="0" w:beforeAutospacing="0" w:after="0" w:afterAutospacing="0" w:line="240" w:lineRule="auto"/>
              <w:ind w:left="0" w:leftChars="0" w:right="0" w:rightChars="0" w:firstLine="0" w:firstLineChars="0"/>
              <w:jc w:val="left"/>
              <w:rPr>
                <w:rFonts w:hint="eastAsia" w:asciiTheme="minorEastAsia" w:hAnsiTheme="minorEastAsia" w:eastAsiaTheme="minorEastAsia" w:cstheme="minorEastAsia"/>
                <w:kern w:val="2"/>
                <w:sz w:val="24"/>
                <w:szCs w:val="24"/>
                <w:lang w:val="en-US" w:eastAsia="zh-CN" w:bidi="ar-SA"/>
              </w:rPr>
            </w:pPr>
          </w:p>
        </w:tc>
      </w:tr>
      <w:tr w14:paraId="192A9124">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71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4EAACE5">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w:t>
            </w:r>
            <w:r>
              <w:rPr>
                <w:rFonts w:hint="eastAsia" w:asciiTheme="minorEastAsia" w:hAnsiTheme="minorEastAsia" w:eastAsiaTheme="minorEastAsia" w:cstheme="minorEastAsia"/>
                <w:sz w:val="24"/>
                <w:szCs w:val="24"/>
                <w:lang w:val="en-US" w:eastAsia="zh-CN"/>
              </w:rPr>
              <w:t>6</w:t>
            </w:r>
            <w:r>
              <w:rPr>
                <w:rFonts w:hint="eastAsia" w:asciiTheme="minorEastAsia" w:hAnsiTheme="minorEastAsia" w:eastAsiaTheme="minorEastAsia" w:cstheme="minorEastAsia"/>
                <w:sz w:val="24"/>
                <w:szCs w:val="24"/>
              </w:rPr>
              <w:t>0</w:t>
            </w:r>
          </w:p>
        </w:tc>
        <w:tc>
          <w:tcPr>
            <w:tcW w:w="72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0912ACA">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执行情况确认</w:t>
            </w:r>
          </w:p>
        </w:tc>
        <w:tc>
          <w:tcPr>
            <w:tcW w:w="330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106DC2A">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检验员对废品处理情况、是否隔离、是否标识、存放地点进行确认，</w:t>
            </w:r>
            <w:r>
              <w:rPr>
                <w:rFonts w:hint="eastAsia" w:asciiTheme="minorEastAsia" w:hAnsiTheme="minorEastAsia" w:eastAsiaTheme="minorEastAsia" w:cstheme="minorEastAsia"/>
                <w:sz w:val="24"/>
                <w:szCs w:val="24"/>
                <w:lang w:val="en-US" w:eastAsia="zh-CN"/>
              </w:rPr>
              <w:t>对废品处理流程做最终审批确认。</w:t>
            </w:r>
          </w:p>
        </w:tc>
        <w:tc>
          <w:tcPr>
            <w:tcW w:w="8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D3FA39F">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检验员</w:t>
            </w:r>
          </w:p>
        </w:tc>
        <w:tc>
          <w:tcPr>
            <w:tcW w:w="88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5D590A9">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废品处理情况、相关人员统计记录</w:t>
            </w:r>
          </w:p>
        </w:tc>
        <w:tc>
          <w:tcPr>
            <w:tcW w:w="90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563E873">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废品通知单审批结束</w:t>
            </w:r>
          </w:p>
        </w:tc>
        <w:tc>
          <w:tcPr>
            <w:tcW w:w="87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E6DB7DD">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废品通知单</w:t>
            </w:r>
          </w:p>
        </w:tc>
      </w:tr>
    </w:tbl>
    <w:p w14:paraId="6F675632">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系统应用流程</w:t>
      </w:r>
    </w:p>
    <w:p w14:paraId="5A6F34AA">
      <w:pPr>
        <w:ind w:left="0" w:leftChars="0" w:firstLine="0" w:firstLineChars="0"/>
        <w:rPr>
          <w:rFonts w:hint="eastAsia"/>
          <w:lang w:val="en-US" w:eastAsia="zh-CN"/>
        </w:rPr>
      </w:pPr>
      <w:r>
        <w:rPr>
          <w:rFonts w:hint="eastAsia"/>
          <w:lang w:val="en-US" w:eastAsia="zh-CN"/>
        </w:rPr>
        <w:object>
          <v:shape id="_x0000_i1048" o:spt="75" type="#_x0000_t75" style="height:304.2pt;width:415.45pt;" o:ole="t" filled="f" o:preferrelative="t" stroked="f" coordsize="21600,21600">
            <v:path/>
            <v:fill on="f" focussize="0,0"/>
            <v:stroke on="f"/>
            <v:imagedata r:id="rId132" o:title=""/>
            <o:lock v:ext="edit" aspectratio="t"/>
            <w10:wrap type="none"/>
            <w10:anchorlock/>
          </v:shape>
          <o:OLEObject Type="Embed" ProgID="Visio.Drawing.15" ShapeID="_x0000_i1048" DrawAspect="Content" ObjectID="_1468075748" r:id="rId131">
            <o:LockedField>false</o:LockedField>
          </o:OLEObject>
        </w:object>
      </w:r>
    </w:p>
    <w:p w14:paraId="11DE7852">
      <w:pPr>
        <w:numPr>
          <w:ilvl w:val="0"/>
          <w:numId w:val="14"/>
        </w:numPr>
        <w:ind w:left="960" w:leftChars="0" w:hanging="48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流程操作步骤说明：</w:t>
      </w:r>
    </w:p>
    <w:tbl>
      <w:tblPr>
        <w:tblStyle w:val="20"/>
        <w:tblW w:w="8336" w:type="dxa"/>
        <w:jc w:val="center"/>
        <w:tblLayout w:type="autofit"/>
        <w:tblCellMar>
          <w:top w:w="15" w:type="dxa"/>
          <w:left w:w="15" w:type="dxa"/>
          <w:bottom w:w="15" w:type="dxa"/>
          <w:right w:w="15" w:type="dxa"/>
        </w:tblCellMar>
      </w:tblPr>
      <w:tblGrid>
        <w:gridCol w:w="611"/>
        <w:gridCol w:w="1704"/>
        <w:gridCol w:w="1974"/>
        <w:gridCol w:w="2612"/>
        <w:gridCol w:w="1435"/>
      </w:tblGrid>
      <w:tr w14:paraId="23B36495">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60F763C2">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NO.</w:t>
            </w:r>
          </w:p>
        </w:tc>
        <w:tc>
          <w:tcPr>
            <w:tcW w:w="1704"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3E48811A">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角色</w:t>
            </w:r>
          </w:p>
        </w:tc>
        <w:tc>
          <w:tcPr>
            <w:tcW w:w="1974"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55DE4C62">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业务活动</w:t>
            </w:r>
          </w:p>
        </w:tc>
        <w:tc>
          <w:tcPr>
            <w:tcW w:w="2612" w:type="dxa"/>
            <w:tcBorders>
              <w:top w:val="single" w:color="000000" w:sz="4" w:space="0"/>
              <w:left w:val="single" w:color="000000" w:sz="4" w:space="0"/>
              <w:bottom w:val="single" w:color="auto" w:sz="4" w:space="0"/>
              <w:right w:val="single" w:color="000000" w:sz="4" w:space="0"/>
            </w:tcBorders>
            <w:shd w:val="clear" w:color="auto" w:fill="D9D9D9"/>
            <w:noWrap/>
            <w:vAlign w:val="center"/>
          </w:tcPr>
          <w:p w14:paraId="67A0E02F">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IT活动</w:t>
            </w:r>
          </w:p>
        </w:tc>
        <w:tc>
          <w:tcPr>
            <w:tcW w:w="1435" w:type="dxa"/>
            <w:tcBorders>
              <w:top w:val="single" w:color="000000" w:sz="4" w:space="0"/>
              <w:left w:val="single" w:color="000000" w:sz="4" w:space="0"/>
              <w:bottom w:val="single" w:color="auto" w:sz="4" w:space="0"/>
              <w:right w:val="single" w:color="000000" w:sz="4" w:space="0"/>
            </w:tcBorders>
            <w:shd w:val="clear" w:color="auto" w:fill="D9D9D9"/>
            <w:noWrap/>
            <w:vAlign w:val="center"/>
          </w:tcPr>
          <w:p w14:paraId="702CCEDF">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功能编号</w:t>
            </w:r>
          </w:p>
        </w:tc>
      </w:tr>
      <w:tr w14:paraId="33FEDD77">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A58682">
            <w:pPr>
              <w:keepNext w:val="0"/>
              <w:keepLines w:val="0"/>
              <w:widowControl/>
              <w:suppressLineNumbers w:val="0"/>
              <w:spacing w:before="0" w:beforeLines="0" w:beforeAutospacing="0" w:after="0" w:afterLines="0" w:afterAutospacing="0" w:line="240" w:lineRule="auto"/>
              <w:ind w:left="0" w:leftChars="0" w:right="0" w:rightChars="0" w:firstLine="0" w:firstLineChars="0"/>
              <w:jc w:val="center"/>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rPr>
              <w:t>1</w:t>
            </w:r>
          </w:p>
        </w:tc>
        <w:tc>
          <w:tcPr>
            <w:tcW w:w="1704" w:type="dxa"/>
            <w:tcBorders>
              <w:top w:val="single" w:color="000000" w:sz="4" w:space="0"/>
              <w:left w:val="single" w:color="000000" w:sz="4" w:space="0"/>
              <w:bottom w:val="single" w:color="000000" w:sz="4" w:space="0"/>
              <w:right w:val="single" w:color="000000" w:sz="4" w:space="0"/>
            </w:tcBorders>
            <w:noWrap/>
            <w:vAlign w:val="center"/>
          </w:tcPr>
          <w:p w14:paraId="6E0012B8">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检验员</w:t>
            </w:r>
          </w:p>
        </w:tc>
        <w:tc>
          <w:tcPr>
            <w:tcW w:w="1974" w:type="dxa"/>
            <w:tcBorders>
              <w:top w:val="single" w:color="000000" w:sz="4" w:space="0"/>
              <w:left w:val="single" w:color="000000" w:sz="4" w:space="0"/>
              <w:bottom w:val="single" w:color="000000" w:sz="4" w:space="0"/>
              <w:right w:val="single" w:color="auto" w:sz="4" w:space="0"/>
            </w:tcBorders>
            <w:noWrap/>
            <w:vAlign w:val="center"/>
          </w:tcPr>
          <w:p w14:paraId="06EAF8D0">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rPr>
            </w:pPr>
          </w:p>
        </w:tc>
        <w:tc>
          <w:tcPr>
            <w:tcW w:w="2612" w:type="dxa"/>
            <w:tcBorders>
              <w:top w:val="single" w:color="auto" w:sz="4" w:space="0"/>
              <w:left w:val="single" w:color="auto" w:sz="4" w:space="0"/>
              <w:bottom w:val="single" w:color="auto" w:sz="4" w:space="0"/>
              <w:right w:val="single" w:color="auto" w:sz="4" w:space="0"/>
            </w:tcBorders>
            <w:noWrap/>
            <w:vAlign w:val="center"/>
          </w:tcPr>
          <w:p w14:paraId="078000D1">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接收技术通知单/技术决定单/设计更改单</w:t>
            </w:r>
          </w:p>
        </w:tc>
        <w:tc>
          <w:tcPr>
            <w:tcW w:w="1435" w:type="dxa"/>
            <w:tcBorders>
              <w:top w:val="single" w:color="auto" w:sz="4" w:space="0"/>
              <w:left w:val="single" w:color="auto" w:sz="4" w:space="0"/>
              <w:bottom w:val="single" w:color="auto" w:sz="4" w:space="0"/>
              <w:right w:val="single" w:color="auto" w:sz="4" w:space="0"/>
            </w:tcBorders>
            <w:noWrap/>
            <w:vAlign w:val="center"/>
          </w:tcPr>
          <w:p w14:paraId="026D02BB">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MOM-JCSJ-10</w:t>
            </w:r>
          </w:p>
        </w:tc>
      </w:tr>
      <w:tr w14:paraId="6C2716B4">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E00AE9">
            <w:pPr>
              <w:keepNext w:val="0"/>
              <w:keepLines w:val="0"/>
              <w:widowControl/>
              <w:suppressLineNumbers w:val="0"/>
              <w:spacing w:before="0" w:beforeLines="0" w:beforeAutospacing="0" w:after="0" w:afterLines="0" w:afterAutospacing="0" w:line="240" w:lineRule="auto"/>
              <w:ind w:left="0" w:leftChars="0" w:right="0" w:rightChars="0" w:firstLine="0" w:firstLineChars="0"/>
              <w:jc w:val="center"/>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rPr>
              <w:t>2</w:t>
            </w:r>
          </w:p>
        </w:tc>
        <w:tc>
          <w:tcPr>
            <w:tcW w:w="1704" w:type="dxa"/>
            <w:tcBorders>
              <w:top w:val="single" w:color="000000" w:sz="4" w:space="0"/>
              <w:left w:val="single" w:color="000000" w:sz="4" w:space="0"/>
              <w:bottom w:val="single" w:color="000000" w:sz="4" w:space="0"/>
              <w:right w:val="single" w:color="000000" w:sz="4" w:space="0"/>
            </w:tcBorders>
            <w:noWrap/>
            <w:vAlign w:val="center"/>
          </w:tcPr>
          <w:p w14:paraId="1DA7FAE9">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检验员</w:t>
            </w:r>
          </w:p>
        </w:tc>
        <w:tc>
          <w:tcPr>
            <w:tcW w:w="1974" w:type="dxa"/>
            <w:tcBorders>
              <w:top w:val="single" w:color="000000" w:sz="4" w:space="0"/>
              <w:left w:val="single" w:color="000000" w:sz="4" w:space="0"/>
              <w:bottom w:val="single" w:color="000000" w:sz="4" w:space="0"/>
              <w:right w:val="single" w:color="auto" w:sz="4" w:space="0"/>
            </w:tcBorders>
            <w:noWrap/>
            <w:vAlign w:val="center"/>
          </w:tcPr>
          <w:p w14:paraId="173E446C">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1</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创建废品通知单</w:t>
            </w:r>
          </w:p>
        </w:tc>
        <w:tc>
          <w:tcPr>
            <w:tcW w:w="2612" w:type="dxa"/>
            <w:tcBorders>
              <w:top w:val="single" w:color="auto" w:sz="4" w:space="0"/>
              <w:left w:val="single" w:color="auto" w:sz="4" w:space="0"/>
              <w:bottom w:val="single" w:color="auto" w:sz="4" w:space="0"/>
              <w:right w:val="single" w:color="auto" w:sz="4" w:space="0"/>
            </w:tcBorders>
            <w:noWrap/>
            <w:vAlign w:val="center"/>
          </w:tcPr>
          <w:p w14:paraId="4C7E5EEB">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创建废品通知单</w:t>
            </w:r>
          </w:p>
        </w:tc>
        <w:tc>
          <w:tcPr>
            <w:tcW w:w="1435" w:type="dxa"/>
            <w:tcBorders>
              <w:top w:val="single" w:color="auto" w:sz="4" w:space="0"/>
              <w:left w:val="single" w:color="auto" w:sz="4" w:space="0"/>
              <w:bottom w:val="single" w:color="auto" w:sz="4" w:space="0"/>
              <w:right w:val="single" w:color="auto" w:sz="4" w:space="0"/>
            </w:tcBorders>
            <w:noWrap/>
            <w:vAlign w:val="center"/>
          </w:tcPr>
          <w:p w14:paraId="171F4A2C">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MOM-BF</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1</w:t>
            </w:r>
          </w:p>
        </w:tc>
      </w:tr>
      <w:tr w14:paraId="5E07FEC5">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370DE5">
            <w:pPr>
              <w:keepNext w:val="0"/>
              <w:keepLines w:val="0"/>
              <w:widowControl/>
              <w:suppressLineNumbers w:val="0"/>
              <w:spacing w:before="0" w:beforeLines="0" w:beforeAutospacing="0" w:after="0" w:afterLines="0" w:afterAutospacing="0" w:line="240" w:lineRule="auto"/>
              <w:ind w:left="0" w:leftChars="0" w:right="0" w:rightChars="0" w:firstLine="0" w:firstLineChars="0"/>
              <w:jc w:val="center"/>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rPr>
              <w:t>3</w:t>
            </w:r>
          </w:p>
        </w:tc>
        <w:tc>
          <w:tcPr>
            <w:tcW w:w="1704" w:type="dxa"/>
            <w:tcBorders>
              <w:top w:val="single" w:color="000000" w:sz="4" w:space="0"/>
              <w:left w:val="single" w:color="000000" w:sz="4" w:space="0"/>
              <w:bottom w:val="single" w:color="000000" w:sz="4" w:space="0"/>
              <w:right w:val="single" w:color="000000" w:sz="4" w:space="0"/>
            </w:tcBorders>
            <w:noWrap/>
            <w:vAlign w:val="center"/>
          </w:tcPr>
          <w:p w14:paraId="5A66964B">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计划员</w:t>
            </w:r>
          </w:p>
        </w:tc>
        <w:tc>
          <w:tcPr>
            <w:tcW w:w="1974" w:type="dxa"/>
            <w:tcBorders>
              <w:top w:val="single" w:color="000000" w:sz="4" w:space="0"/>
              <w:left w:val="single" w:color="000000" w:sz="4" w:space="0"/>
              <w:bottom w:val="single" w:color="000000" w:sz="4" w:space="0"/>
              <w:right w:val="single" w:color="auto" w:sz="4" w:space="0"/>
            </w:tcBorders>
            <w:noWrap/>
            <w:vAlign w:val="center"/>
          </w:tcPr>
          <w:p w14:paraId="6F24202C">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default"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030明确报废产品单价</w:t>
            </w:r>
          </w:p>
        </w:tc>
        <w:tc>
          <w:tcPr>
            <w:tcW w:w="2612" w:type="dxa"/>
            <w:vMerge w:val="restart"/>
            <w:tcBorders>
              <w:top w:val="single" w:color="auto" w:sz="4" w:space="0"/>
              <w:left w:val="single" w:color="auto" w:sz="4" w:space="0"/>
              <w:bottom w:val="single" w:color="auto" w:sz="4" w:space="0"/>
              <w:right w:val="single" w:color="auto" w:sz="4" w:space="0"/>
            </w:tcBorders>
            <w:noWrap/>
            <w:vAlign w:val="center"/>
          </w:tcPr>
          <w:p w14:paraId="75E7A666">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废品通知单审批</w:t>
            </w:r>
          </w:p>
        </w:tc>
        <w:tc>
          <w:tcPr>
            <w:tcW w:w="1435" w:type="dxa"/>
            <w:vMerge w:val="restart"/>
            <w:tcBorders>
              <w:top w:val="single" w:color="auto" w:sz="4" w:space="0"/>
              <w:left w:val="single" w:color="auto" w:sz="4" w:space="0"/>
              <w:bottom w:val="single" w:color="auto" w:sz="4" w:space="0"/>
              <w:right w:val="single" w:color="auto" w:sz="4" w:space="0"/>
            </w:tcBorders>
            <w:noWrap/>
            <w:vAlign w:val="center"/>
          </w:tcPr>
          <w:p w14:paraId="5C0AF44B">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MOM-GZL</w:t>
            </w:r>
            <w:r>
              <w:rPr>
                <w:rFonts w:hint="eastAsia" w:asciiTheme="minorEastAsia" w:hAnsiTheme="minorEastAsia" w:eastAsiaTheme="minorEastAsia" w:cstheme="minorEastAsia"/>
                <w:color w:val="000000"/>
                <w:kern w:val="0"/>
                <w:sz w:val="21"/>
                <w:szCs w:val="21"/>
              </w:rPr>
              <w:t>-</w:t>
            </w:r>
            <w:r>
              <w:rPr>
                <w:rFonts w:hint="eastAsia" w:asciiTheme="minorEastAsia" w:hAnsiTheme="minorEastAsia" w:eastAsiaTheme="minorEastAsia" w:cstheme="minorEastAsia"/>
                <w:color w:val="000000"/>
                <w:kern w:val="0"/>
                <w:sz w:val="21"/>
                <w:szCs w:val="21"/>
                <w:lang w:val="en-US" w:eastAsia="zh-CN"/>
              </w:rPr>
              <w:t>11</w:t>
            </w:r>
          </w:p>
        </w:tc>
      </w:tr>
      <w:tr w14:paraId="2C6E6064">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9CD0B9">
            <w:pPr>
              <w:keepNext w:val="0"/>
              <w:keepLines w:val="0"/>
              <w:widowControl/>
              <w:suppressLineNumbers w:val="0"/>
              <w:spacing w:before="0" w:beforeLines="0" w:beforeAutospacing="0" w:after="0" w:afterLines="0" w:afterAutospacing="0" w:line="240" w:lineRule="auto"/>
              <w:ind w:left="0" w:leftChars="0" w:right="0" w:rightChars="0" w:firstLine="0" w:firstLineChars="0"/>
              <w:jc w:val="center"/>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4</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E45142">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计划员</w:t>
            </w:r>
          </w:p>
        </w:tc>
        <w:tc>
          <w:tcPr>
            <w:tcW w:w="1974" w:type="dxa"/>
            <w:tcBorders>
              <w:top w:val="single" w:color="000000" w:sz="4" w:space="0"/>
              <w:left w:val="single" w:color="000000" w:sz="4" w:space="0"/>
              <w:bottom w:val="single" w:color="000000" w:sz="4" w:space="0"/>
              <w:right w:val="single" w:color="auto" w:sz="4" w:space="0"/>
            </w:tcBorders>
            <w:shd w:val="clear" w:color="auto" w:fill="auto"/>
            <w:noWrap/>
            <w:vAlign w:val="center"/>
          </w:tcPr>
          <w:p w14:paraId="036BB1CD">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default"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040统计工时</w:t>
            </w:r>
          </w:p>
        </w:tc>
        <w:tc>
          <w:tcPr>
            <w:tcW w:w="2612"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667C6FB2">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bidi="ar-SA"/>
              </w:rPr>
            </w:pPr>
          </w:p>
        </w:tc>
        <w:tc>
          <w:tcPr>
            <w:tcW w:w="1435"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6C531B87">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bidi="ar-SA"/>
              </w:rPr>
            </w:pPr>
          </w:p>
        </w:tc>
      </w:tr>
      <w:tr w14:paraId="7447B2E8">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27CE7C">
            <w:pPr>
              <w:keepNext w:val="0"/>
              <w:keepLines w:val="0"/>
              <w:widowControl/>
              <w:suppressLineNumbers w:val="0"/>
              <w:spacing w:before="0" w:beforeLines="0" w:beforeAutospacing="0" w:after="0" w:afterLines="0" w:afterAutospacing="0" w:line="240" w:lineRule="auto"/>
              <w:ind w:left="0" w:leftChars="0" w:right="0" w:rightChars="0" w:firstLine="0" w:firstLineChars="0"/>
              <w:jc w:val="center"/>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5</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F256DF">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计划员</w:t>
            </w:r>
          </w:p>
        </w:tc>
        <w:tc>
          <w:tcPr>
            <w:tcW w:w="1974" w:type="dxa"/>
            <w:tcBorders>
              <w:top w:val="single" w:color="000000" w:sz="4" w:space="0"/>
              <w:left w:val="single" w:color="000000" w:sz="4" w:space="0"/>
              <w:bottom w:val="single" w:color="000000" w:sz="4" w:space="0"/>
              <w:right w:val="single" w:color="auto" w:sz="4" w:space="0"/>
            </w:tcBorders>
            <w:shd w:val="clear" w:color="auto" w:fill="auto"/>
            <w:noWrap/>
            <w:vAlign w:val="center"/>
          </w:tcPr>
          <w:p w14:paraId="22FF7B80">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default"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050统计废品损失</w:t>
            </w:r>
          </w:p>
        </w:tc>
        <w:tc>
          <w:tcPr>
            <w:tcW w:w="2612"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2C2CE82D">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bidi="ar-SA"/>
              </w:rPr>
            </w:pPr>
          </w:p>
        </w:tc>
        <w:tc>
          <w:tcPr>
            <w:tcW w:w="1435"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4A09DA40">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bidi="ar-SA"/>
              </w:rPr>
            </w:pPr>
          </w:p>
        </w:tc>
      </w:tr>
      <w:tr w14:paraId="006C74CB">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EB955C">
            <w:pPr>
              <w:keepNext w:val="0"/>
              <w:keepLines w:val="0"/>
              <w:widowControl/>
              <w:suppressLineNumbers w:val="0"/>
              <w:spacing w:before="0" w:beforeLines="0" w:beforeAutospacing="0" w:after="0" w:afterLines="0" w:afterAutospacing="0" w:line="240" w:lineRule="auto"/>
              <w:ind w:left="0" w:leftChars="0" w:right="0" w:rightChars="0" w:firstLine="0" w:firstLineChars="0"/>
              <w:jc w:val="center"/>
              <w:rPr>
                <w:rFonts w:hint="default"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6</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444636">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default"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计划员</w:t>
            </w:r>
          </w:p>
        </w:tc>
        <w:tc>
          <w:tcPr>
            <w:tcW w:w="1974" w:type="dxa"/>
            <w:tcBorders>
              <w:top w:val="single" w:color="000000" w:sz="4" w:space="0"/>
              <w:left w:val="single" w:color="000000" w:sz="4" w:space="0"/>
              <w:bottom w:val="single" w:color="000000" w:sz="4" w:space="0"/>
              <w:right w:val="single" w:color="auto" w:sz="4" w:space="0"/>
            </w:tcBorders>
            <w:shd w:val="clear" w:color="auto" w:fill="auto"/>
            <w:noWrap/>
            <w:vAlign w:val="center"/>
          </w:tcPr>
          <w:p w14:paraId="7B5F87B2">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default"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060执行情况确认</w:t>
            </w:r>
          </w:p>
        </w:tc>
        <w:tc>
          <w:tcPr>
            <w:tcW w:w="261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AAEA6E5">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default"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废品入库</w:t>
            </w:r>
          </w:p>
        </w:tc>
        <w:tc>
          <w:tcPr>
            <w:tcW w:w="143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FDFC15E">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MOM-RK</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1</w:t>
            </w:r>
          </w:p>
        </w:tc>
      </w:tr>
    </w:tbl>
    <w:p w14:paraId="0577A611">
      <w:pPr>
        <w:ind w:left="0" w:leftChars="0" w:firstLine="0" w:firstLineChars="0"/>
        <w:rPr>
          <w:rFonts w:hint="eastAsia"/>
          <w:lang w:val="en-US" w:eastAsia="zh-CN"/>
        </w:rPr>
      </w:pPr>
    </w:p>
    <w:p w14:paraId="2DF0F9F6">
      <w:pPr>
        <w:pStyle w:val="5"/>
        <w:ind w:left="0" w:leftChars="0" w:firstLineChars="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功能设计</w:t>
      </w:r>
    </w:p>
    <w:p w14:paraId="3EC355B8">
      <w:pPr>
        <w:pStyle w:val="6"/>
        <w:ind w:left="0" w:leftChars="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废品通知单管理</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50A25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61771B3B">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2760712D">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MOM-BF-01</w:t>
            </w:r>
          </w:p>
        </w:tc>
      </w:tr>
      <w:tr w14:paraId="2A8B2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7A758E48">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417EB084">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废品通知单管理</w:t>
            </w:r>
          </w:p>
        </w:tc>
      </w:tr>
      <w:tr w14:paraId="58A1C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7F636E2F">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0F651545">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检验员</w:t>
            </w:r>
          </w:p>
        </w:tc>
      </w:tr>
      <w:tr w14:paraId="49A28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7CF04697">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6CABB3B">
            <w:pPr>
              <w:keepNext w:val="0"/>
              <w:keepLines w:val="0"/>
              <w:numPr>
                <w:ilvl w:val="0"/>
                <w:numId w:val="52"/>
              </w:numPr>
              <w:suppressLineNumbers w:val="0"/>
              <w:spacing w:before="0" w:beforeLines="0" w:beforeAutospacing="0" w:after="0" w:afterLines="0" w:afterAutospacing="0" w:line="300" w:lineRule="auto"/>
              <w:ind w:left="0" w:leftChars="0" w:right="0" w:rightChars="0" w:firstLine="0" w:firstLine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创建并填写废品通知单信息。</w:t>
            </w:r>
          </w:p>
          <w:p w14:paraId="13BE236D">
            <w:pPr>
              <w:keepNext w:val="0"/>
              <w:keepLines w:val="0"/>
              <w:numPr>
                <w:ilvl w:val="0"/>
                <w:numId w:val="52"/>
              </w:numPr>
              <w:suppressLineNumbers w:val="0"/>
              <w:spacing w:before="0" w:beforeLines="0" w:beforeAutospacing="0" w:after="0" w:afterLines="0" w:afterAutospacing="0" w:line="300" w:lineRule="auto"/>
              <w:ind w:left="0" w:leftChars="0" w:right="0" w:rightChars="0" w:firstLine="0" w:firstLineChars="0"/>
              <w:jc w:val="left"/>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将废品通知单加入到废品通知单审批流程。</w:t>
            </w:r>
          </w:p>
          <w:p w14:paraId="55CD1544">
            <w:pPr>
              <w:keepNext w:val="0"/>
              <w:keepLines w:val="0"/>
              <w:numPr>
                <w:ilvl w:val="0"/>
                <w:numId w:val="52"/>
              </w:numPr>
              <w:suppressLineNumbers w:val="0"/>
              <w:spacing w:before="0" w:beforeLines="0" w:beforeAutospacing="0" w:after="0" w:afterLines="0" w:afterAutospacing="0" w:line="300" w:lineRule="auto"/>
              <w:ind w:left="0" w:leftChars="0" w:right="0" w:rightChars="0" w:firstLine="0" w:firstLineChars="0"/>
              <w:jc w:val="left"/>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查询废品通知单详情信息。</w:t>
            </w:r>
          </w:p>
          <w:p w14:paraId="3B01E50D">
            <w:pPr>
              <w:keepNext w:val="0"/>
              <w:keepLines w:val="0"/>
              <w:numPr>
                <w:ilvl w:val="0"/>
                <w:numId w:val="52"/>
              </w:numPr>
              <w:suppressLineNumbers w:val="0"/>
              <w:spacing w:before="0" w:beforeLines="0" w:beforeAutospacing="0" w:after="0" w:afterLines="0" w:afterAutospacing="0" w:line="300" w:lineRule="auto"/>
              <w:ind w:left="0" w:leftChars="0" w:right="0" w:rightChars="0" w:firstLine="0" w:firstLineChars="0"/>
              <w:jc w:val="left"/>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上传废品相关的质量文件。</w:t>
            </w:r>
          </w:p>
        </w:tc>
      </w:tr>
      <w:tr w14:paraId="11CE7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4D1E175C">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65F39967">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无</w:t>
            </w:r>
          </w:p>
        </w:tc>
      </w:tr>
    </w:tbl>
    <w:p w14:paraId="2892C8A6">
      <w:pPr>
        <w:pStyle w:val="8"/>
        <w:numPr>
          <w:ilvl w:val="0"/>
          <w:numId w:val="5"/>
        </w:numPr>
        <w:ind w:left="0" w:firstLine="0"/>
        <w:rPr>
          <w:rFonts w:hint="eastAsia" w:asciiTheme="minorEastAsia" w:hAnsiTheme="minorEastAsia" w:eastAsiaTheme="minorEastAsia" w:cstheme="minorEastAsia"/>
          <w:b/>
          <w:bCs/>
          <w:kern w:val="2"/>
          <w:sz w:val="24"/>
          <w:szCs w:val="24"/>
          <w:lang w:val="en-US" w:eastAsia="zh-CN" w:bidi="ar-SA"/>
        </w:rPr>
      </w:pPr>
      <w:r>
        <w:rPr>
          <w:rFonts w:hint="eastAsia" w:asciiTheme="minorEastAsia" w:hAnsiTheme="minorEastAsia" w:eastAsiaTheme="minorEastAsia" w:cstheme="minorEastAsia"/>
          <w:b/>
          <w:bCs/>
          <w:kern w:val="2"/>
          <w:sz w:val="24"/>
          <w:szCs w:val="24"/>
          <w:lang w:val="en-US" w:eastAsia="zh-CN" w:bidi="ar-SA"/>
        </w:rPr>
        <w:t>废品通知单原型界面描述</w:t>
      </w:r>
    </w:p>
    <w:p w14:paraId="70AD4CD5">
      <w:pPr>
        <w:pStyle w:val="8"/>
        <w:numPr>
          <w:ilvl w:val="0"/>
          <w:numId w:val="0"/>
        </w:numPr>
        <w:ind w:firstLine="480" w:firstLineChars="200"/>
        <w:rPr>
          <w:rFonts w:hint="default"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MOM系统提供废品通知单页面，可创建废品通知单，展示废品通知单列表及查询详情信息。</w:t>
      </w:r>
    </w:p>
    <w:p w14:paraId="46A51CF7">
      <w:pPr>
        <w:pStyle w:val="8"/>
        <w:numPr>
          <w:ilvl w:val="0"/>
          <w:numId w:val="5"/>
        </w:numPr>
        <w:ind w:left="0" w:firstLine="0"/>
        <w:rPr>
          <w:rFonts w:hint="eastAsia" w:asciiTheme="minorEastAsia" w:hAnsiTheme="minorEastAsia" w:eastAsiaTheme="minorEastAsia" w:cstheme="minorEastAsia"/>
          <w:b/>
          <w:bCs/>
          <w:kern w:val="2"/>
          <w:sz w:val="24"/>
          <w:szCs w:val="24"/>
          <w:lang w:val="en-US" w:eastAsia="zh-CN" w:bidi="ar-SA"/>
        </w:rPr>
      </w:pPr>
      <w:r>
        <w:rPr>
          <w:rFonts w:hint="eastAsia" w:asciiTheme="minorEastAsia" w:hAnsiTheme="minorEastAsia" w:eastAsiaTheme="minorEastAsia" w:cstheme="minorEastAsia"/>
          <w:b/>
          <w:bCs/>
          <w:kern w:val="2"/>
          <w:sz w:val="24"/>
          <w:szCs w:val="24"/>
          <w:lang w:val="en-US" w:eastAsia="zh-CN" w:bidi="ar-SA"/>
        </w:rPr>
        <w:t>表单设计</w:t>
      </w:r>
    </w:p>
    <w:tbl>
      <w:tblPr>
        <w:tblStyle w:val="2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
        <w:gridCol w:w="1119"/>
        <w:gridCol w:w="1262"/>
        <w:gridCol w:w="1001"/>
        <w:gridCol w:w="1167"/>
        <w:gridCol w:w="1017"/>
        <w:gridCol w:w="1204"/>
        <w:gridCol w:w="1213"/>
      </w:tblGrid>
      <w:tr w14:paraId="40300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3EDA503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序号</w:t>
            </w:r>
          </w:p>
        </w:tc>
        <w:tc>
          <w:tcPr>
            <w:tcW w:w="656" w:type="pct"/>
            <w:vAlign w:val="center"/>
          </w:tcPr>
          <w:p w14:paraId="3EACD3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字段中文名</w:t>
            </w:r>
          </w:p>
        </w:tc>
        <w:tc>
          <w:tcPr>
            <w:tcW w:w="740" w:type="pct"/>
            <w:vAlign w:val="center"/>
          </w:tcPr>
          <w:p w14:paraId="3427966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字段说明</w:t>
            </w:r>
          </w:p>
        </w:tc>
        <w:tc>
          <w:tcPr>
            <w:tcW w:w="587" w:type="pct"/>
            <w:vAlign w:val="center"/>
          </w:tcPr>
          <w:p w14:paraId="6A898B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字段类型</w:t>
            </w:r>
          </w:p>
        </w:tc>
        <w:tc>
          <w:tcPr>
            <w:tcW w:w="684" w:type="pct"/>
            <w:vAlign w:val="center"/>
          </w:tcPr>
          <w:p w14:paraId="40C5A39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字段值域</w:t>
            </w:r>
          </w:p>
        </w:tc>
        <w:tc>
          <w:tcPr>
            <w:tcW w:w="596" w:type="pct"/>
            <w:vAlign w:val="center"/>
          </w:tcPr>
          <w:p w14:paraId="22DF24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值域标准</w:t>
            </w:r>
          </w:p>
        </w:tc>
        <w:tc>
          <w:tcPr>
            <w:tcW w:w="706" w:type="pct"/>
            <w:vAlign w:val="center"/>
          </w:tcPr>
          <w:p w14:paraId="622653A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是否主键</w:t>
            </w:r>
          </w:p>
        </w:tc>
        <w:tc>
          <w:tcPr>
            <w:tcW w:w="711" w:type="pct"/>
            <w:vAlign w:val="center"/>
          </w:tcPr>
          <w:p w14:paraId="069C39A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是否必填</w:t>
            </w:r>
          </w:p>
        </w:tc>
      </w:tr>
      <w:tr w14:paraId="66FF5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7710CD0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w:t>
            </w:r>
          </w:p>
        </w:tc>
        <w:tc>
          <w:tcPr>
            <w:tcW w:w="656" w:type="pct"/>
            <w:vAlign w:val="center"/>
          </w:tcPr>
          <w:p w14:paraId="1B19E6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废品通知单编号</w:t>
            </w:r>
          </w:p>
        </w:tc>
        <w:tc>
          <w:tcPr>
            <w:tcW w:w="740" w:type="pct"/>
            <w:vAlign w:val="center"/>
          </w:tcPr>
          <w:p w14:paraId="592D579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废品通知单编号</w:t>
            </w:r>
          </w:p>
        </w:tc>
        <w:tc>
          <w:tcPr>
            <w:tcW w:w="587" w:type="pct"/>
            <w:vAlign w:val="center"/>
          </w:tcPr>
          <w:p w14:paraId="55C9768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527040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1D6337D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6" w:type="pct"/>
            <w:vAlign w:val="center"/>
          </w:tcPr>
          <w:p w14:paraId="22B908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c>
          <w:tcPr>
            <w:tcW w:w="711" w:type="pct"/>
            <w:vAlign w:val="center"/>
          </w:tcPr>
          <w:p w14:paraId="6B1A1BC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2F5A5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163836A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w:t>
            </w:r>
          </w:p>
        </w:tc>
        <w:tc>
          <w:tcPr>
            <w:tcW w:w="656" w:type="pct"/>
            <w:vAlign w:val="center"/>
          </w:tcPr>
          <w:p w14:paraId="1E6607C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物料编码</w:t>
            </w:r>
          </w:p>
        </w:tc>
        <w:tc>
          <w:tcPr>
            <w:tcW w:w="740" w:type="pct"/>
            <w:vAlign w:val="center"/>
          </w:tcPr>
          <w:p w14:paraId="08A63E9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物料编码</w:t>
            </w:r>
          </w:p>
        </w:tc>
        <w:tc>
          <w:tcPr>
            <w:tcW w:w="587" w:type="pct"/>
            <w:vAlign w:val="center"/>
          </w:tcPr>
          <w:p w14:paraId="15ACA4E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7C94E2A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47E7649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06" w:type="pct"/>
            <w:vAlign w:val="center"/>
          </w:tcPr>
          <w:p w14:paraId="26A45A6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19D8AA0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27161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2BB92EA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3</w:t>
            </w:r>
          </w:p>
        </w:tc>
        <w:tc>
          <w:tcPr>
            <w:tcW w:w="656" w:type="pct"/>
            <w:shd w:val="clear" w:color="auto" w:fill="auto"/>
            <w:vAlign w:val="center"/>
          </w:tcPr>
          <w:p w14:paraId="1B612E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项目代号</w:t>
            </w:r>
          </w:p>
        </w:tc>
        <w:tc>
          <w:tcPr>
            <w:tcW w:w="740" w:type="pct"/>
            <w:shd w:val="clear" w:color="auto" w:fill="auto"/>
            <w:vAlign w:val="center"/>
          </w:tcPr>
          <w:p w14:paraId="4B852DB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项目代号</w:t>
            </w:r>
          </w:p>
        </w:tc>
        <w:tc>
          <w:tcPr>
            <w:tcW w:w="587" w:type="pct"/>
            <w:vAlign w:val="center"/>
          </w:tcPr>
          <w:p w14:paraId="59A29DF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227E8AB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34A1CB7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1BEDC04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5EB4E2E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27831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shd w:val="clear" w:color="auto" w:fill="auto"/>
            <w:vAlign w:val="center"/>
          </w:tcPr>
          <w:p w14:paraId="7549965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4</w:t>
            </w:r>
          </w:p>
        </w:tc>
        <w:tc>
          <w:tcPr>
            <w:tcW w:w="656" w:type="pct"/>
            <w:shd w:val="clear" w:color="auto" w:fill="auto"/>
            <w:vAlign w:val="center"/>
          </w:tcPr>
          <w:p w14:paraId="45CD7A8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原审理单编号</w:t>
            </w:r>
          </w:p>
        </w:tc>
        <w:tc>
          <w:tcPr>
            <w:tcW w:w="740" w:type="pct"/>
            <w:shd w:val="clear" w:color="auto" w:fill="auto"/>
            <w:vAlign w:val="center"/>
          </w:tcPr>
          <w:p w14:paraId="5649DC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原审理单编号</w:t>
            </w:r>
          </w:p>
        </w:tc>
        <w:tc>
          <w:tcPr>
            <w:tcW w:w="587" w:type="pct"/>
            <w:vAlign w:val="center"/>
          </w:tcPr>
          <w:p w14:paraId="763EB93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3387877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0049B5F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781EE8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0FCF32A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59959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shd w:val="clear" w:color="auto" w:fill="auto"/>
            <w:vAlign w:val="center"/>
          </w:tcPr>
          <w:p w14:paraId="00C9C77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5</w:t>
            </w:r>
          </w:p>
        </w:tc>
        <w:tc>
          <w:tcPr>
            <w:tcW w:w="656" w:type="pct"/>
            <w:shd w:val="clear" w:color="auto" w:fill="auto"/>
            <w:vAlign w:val="center"/>
          </w:tcPr>
          <w:p w14:paraId="1CD681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报废零组件名称</w:t>
            </w:r>
          </w:p>
        </w:tc>
        <w:tc>
          <w:tcPr>
            <w:tcW w:w="740" w:type="pct"/>
            <w:shd w:val="clear" w:color="auto" w:fill="auto"/>
            <w:vAlign w:val="center"/>
          </w:tcPr>
          <w:p w14:paraId="5B4C815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报废零组件名称</w:t>
            </w:r>
          </w:p>
        </w:tc>
        <w:tc>
          <w:tcPr>
            <w:tcW w:w="587" w:type="pct"/>
            <w:vAlign w:val="center"/>
          </w:tcPr>
          <w:p w14:paraId="234369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60B4F00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3385E18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0E9550C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481016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73903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shd w:val="clear" w:color="auto" w:fill="auto"/>
            <w:vAlign w:val="center"/>
          </w:tcPr>
          <w:p w14:paraId="017DF3F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6</w:t>
            </w:r>
          </w:p>
        </w:tc>
        <w:tc>
          <w:tcPr>
            <w:tcW w:w="656" w:type="pct"/>
            <w:shd w:val="clear" w:color="auto" w:fill="auto"/>
            <w:vAlign w:val="center"/>
          </w:tcPr>
          <w:p w14:paraId="0C9D8C7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图（型）号（版次）</w:t>
            </w:r>
          </w:p>
        </w:tc>
        <w:tc>
          <w:tcPr>
            <w:tcW w:w="740" w:type="pct"/>
            <w:shd w:val="clear" w:color="auto" w:fill="auto"/>
            <w:vAlign w:val="center"/>
          </w:tcPr>
          <w:p w14:paraId="2B2DEB3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图（型）号（版次）</w:t>
            </w:r>
          </w:p>
        </w:tc>
        <w:tc>
          <w:tcPr>
            <w:tcW w:w="587" w:type="pct"/>
            <w:vAlign w:val="center"/>
          </w:tcPr>
          <w:p w14:paraId="47813ED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54DB377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473AF6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5846964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0EC5077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11C8A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shd w:val="clear" w:color="auto" w:fill="auto"/>
            <w:vAlign w:val="center"/>
          </w:tcPr>
          <w:p w14:paraId="471910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7</w:t>
            </w:r>
          </w:p>
        </w:tc>
        <w:tc>
          <w:tcPr>
            <w:tcW w:w="656" w:type="pct"/>
            <w:shd w:val="clear" w:color="auto" w:fill="auto"/>
            <w:vAlign w:val="center"/>
          </w:tcPr>
          <w:p w14:paraId="7E74E06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批次号（顺序号）</w:t>
            </w:r>
          </w:p>
        </w:tc>
        <w:tc>
          <w:tcPr>
            <w:tcW w:w="740" w:type="pct"/>
            <w:shd w:val="clear" w:color="auto" w:fill="auto"/>
            <w:vAlign w:val="center"/>
          </w:tcPr>
          <w:p w14:paraId="5CA2062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批次号（顺序号）</w:t>
            </w:r>
          </w:p>
        </w:tc>
        <w:tc>
          <w:tcPr>
            <w:tcW w:w="587" w:type="pct"/>
            <w:vAlign w:val="center"/>
          </w:tcPr>
          <w:p w14:paraId="488C97A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2E4E07E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596" w:type="pct"/>
            <w:vAlign w:val="center"/>
          </w:tcPr>
          <w:p w14:paraId="1460409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6500D2F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246E4A9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62368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04C1AF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8</w:t>
            </w:r>
          </w:p>
        </w:tc>
        <w:tc>
          <w:tcPr>
            <w:tcW w:w="0" w:type="auto"/>
            <w:shd w:val="clear" w:color="auto" w:fill="auto"/>
            <w:vAlign w:val="center"/>
          </w:tcPr>
          <w:p w14:paraId="71585A2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材料牌号</w:t>
            </w:r>
          </w:p>
        </w:tc>
        <w:tc>
          <w:tcPr>
            <w:tcW w:w="0" w:type="auto"/>
            <w:shd w:val="clear" w:color="auto" w:fill="auto"/>
            <w:vAlign w:val="center"/>
          </w:tcPr>
          <w:p w14:paraId="37DEC65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材料牌号</w:t>
            </w:r>
          </w:p>
        </w:tc>
        <w:tc>
          <w:tcPr>
            <w:tcW w:w="587" w:type="pct"/>
          </w:tcPr>
          <w:p w14:paraId="7B78749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tcPr>
          <w:p w14:paraId="32AD8E3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22FF042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2435C83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3B7AE33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13957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71EF8E3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9</w:t>
            </w:r>
          </w:p>
        </w:tc>
        <w:tc>
          <w:tcPr>
            <w:tcW w:w="0" w:type="auto"/>
            <w:shd w:val="clear" w:color="auto" w:fill="auto"/>
            <w:vAlign w:val="center"/>
          </w:tcPr>
          <w:p w14:paraId="0B5D522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数量</w:t>
            </w:r>
          </w:p>
        </w:tc>
        <w:tc>
          <w:tcPr>
            <w:tcW w:w="0" w:type="auto"/>
            <w:shd w:val="clear" w:color="auto" w:fill="auto"/>
            <w:vAlign w:val="center"/>
          </w:tcPr>
          <w:p w14:paraId="64F7604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数量</w:t>
            </w:r>
          </w:p>
        </w:tc>
        <w:tc>
          <w:tcPr>
            <w:tcW w:w="587" w:type="pct"/>
          </w:tcPr>
          <w:p w14:paraId="3C4106A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数值（3）</w:t>
            </w:r>
          </w:p>
        </w:tc>
        <w:tc>
          <w:tcPr>
            <w:tcW w:w="684" w:type="pct"/>
          </w:tcPr>
          <w:p w14:paraId="00C634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both"/>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697AE54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59A4948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02A6CA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10CD0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1624345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10</w:t>
            </w:r>
          </w:p>
        </w:tc>
        <w:tc>
          <w:tcPr>
            <w:tcW w:w="0" w:type="auto"/>
            <w:shd w:val="clear" w:color="auto" w:fill="auto"/>
            <w:vAlign w:val="center"/>
          </w:tcPr>
          <w:p w14:paraId="7A12EFF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报废类别</w:t>
            </w:r>
          </w:p>
        </w:tc>
        <w:tc>
          <w:tcPr>
            <w:tcW w:w="0" w:type="auto"/>
            <w:shd w:val="clear" w:color="auto" w:fill="auto"/>
            <w:vAlign w:val="center"/>
          </w:tcPr>
          <w:p w14:paraId="141508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报废类别</w:t>
            </w:r>
          </w:p>
        </w:tc>
        <w:tc>
          <w:tcPr>
            <w:tcW w:w="587" w:type="pct"/>
          </w:tcPr>
          <w:p w14:paraId="40A47E6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tcPr>
          <w:p w14:paraId="72947B7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left"/>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成品报废半成品报废</w:t>
            </w:r>
          </w:p>
          <w:p w14:paraId="43A35C2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left"/>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毛坯报废</w:t>
            </w:r>
          </w:p>
          <w:p w14:paraId="4C0812F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left"/>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故障件报废</w:t>
            </w:r>
          </w:p>
        </w:tc>
        <w:tc>
          <w:tcPr>
            <w:tcW w:w="0" w:type="auto"/>
          </w:tcPr>
          <w:p w14:paraId="7CF558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5D4EB5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5FC946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0F9D0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40EFC08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11</w:t>
            </w:r>
          </w:p>
        </w:tc>
        <w:tc>
          <w:tcPr>
            <w:tcW w:w="0" w:type="auto"/>
            <w:shd w:val="clear" w:color="auto" w:fill="auto"/>
            <w:vAlign w:val="center"/>
          </w:tcPr>
          <w:p w14:paraId="7EFC1F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报废情况说明</w:t>
            </w:r>
          </w:p>
        </w:tc>
        <w:tc>
          <w:tcPr>
            <w:tcW w:w="0" w:type="auto"/>
            <w:shd w:val="clear" w:color="auto" w:fill="auto"/>
            <w:vAlign w:val="center"/>
          </w:tcPr>
          <w:p w14:paraId="0D8976E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报废情况说明</w:t>
            </w:r>
          </w:p>
        </w:tc>
        <w:tc>
          <w:tcPr>
            <w:tcW w:w="587" w:type="pct"/>
          </w:tcPr>
          <w:p w14:paraId="66F79B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tcPr>
          <w:p w14:paraId="3B99912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5F37ABD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1A94B3B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120DCF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48C1B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2F703EA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12</w:t>
            </w:r>
          </w:p>
        </w:tc>
        <w:tc>
          <w:tcPr>
            <w:tcW w:w="0" w:type="auto"/>
            <w:shd w:val="clear" w:color="auto" w:fill="auto"/>
            <w:vAlign w:val="center"/>
          </w:tcPr>
          <w:p w14:paraId="6844F68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申请人</w:t>
            </w:r>
          </w:p>
        </w:tc>
        <w:tc>
          <w:tcPr>
            <w:tcW w:w="0" w:type="auto"/>
            <w:shd w:val="clear" w:color="auto" w:fill="auto"/>
            <w:vAlign w:val="center"/>
          </w:tcPr>
          <w:p w14:paraId="4C12F4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申请人</w:t>
            </w:r>
          </w:p>
        </w:tc>
        <w:tc>
          <w:tcPr>
            <w:tcW w:w="587" w:type="pct"/>
          </w:tcPr>
          <w:p w14:paraId="5A736B8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tcPr>
          <w:p w14:paraId="098D06E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557BE91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3330093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381AD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6BE61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7B58F74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13</w:t>
            </w:r>
          </w:p>
        </w:tc>
        <w:tc>
          <w:tcPr>
            <w:tcW w:w="0" w:type="auto"/>
            <w:shd w:val="clear" w:color="auto" w:fill="auto"/>
            <w:vAlign w:val="center"/>
          </w:tcPr>
          <w:p w14:paraId="0B3A158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日期</w:t>
            </w:r>
          </w:p>
        </w:tc>
        <w:tc>
          <w:tcPr>
            <w:tcW w:w="0" w:type="auto"/>
            <w:shd w:val="clear" w:color="auto" w:fill="auto"/>
            <w:vAlign w:val="center"/>
          </w:tcPr>
          <w:p w14:paraId="71E543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日期</w:t>
            </w:r>
          </w:p>
        </w:tc>
        <w:tc>
          <w:tcPr>
            <w:tcW w:w="587" w:type="pct"/>
          </w:tcPr>
          <w:p w14:paraId="270D550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日期型</w:t>
            </w:r>
          </w:p>
        </w:tc>
        <w:tc>
          <w:tcPr>
            <w:tcW w:w="684" w:type="pct"/>
          </w:tcPr>
          <w:p w14:paraId="39F4D20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5E0CB78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7134A76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7BCD243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1A625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2FDF9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14</w:t>
            </w:r>
          </w:p>
        </w:tc>
        <w:tc>
          <w:tcPr>
            <w:tcW w:w="0" w:type="auto"/>
            <w:shd w:val="clear" w:color="auto" w:fill="auto"/>
            <w:vAlign w:val="center"/>
          </w:tcPr>
          <w:p w14:paraId="7A36836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明确报废产品单价</w:t>
            </w:r>
          </w:p>
        </w:tc>
        <w:tc>
          <w:tcPr>
            <w:tcW w:w="0" w:type="auto"/>
            <w:shd w:val="clear" w:color="auto" w:fill="auto"/>
            <w:vAlign w:val="center"/>
          </w:tcPr>
          <w:p w14:paraId="2D9907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明确报废产品单价</w:t>
            </w:r>
          </w:p>
        </w:tc>
        <w:tc>
          <w:tcPr>
            <w:tcW w:w="587" w:type="pct"/>
          </w:tcPr>
          <w:p w14:paraId="337F775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字符型（256）</w:t>
            </w:r>
          </w:p>
        </w:tc>
        <w:tc>
          <w:tcPr>
            <w:tcW w:w="684" w:type="pct"/>
          </w:tcPr>
          <w:p w14:paraId="2F1C379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7CB3890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2EF56EE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5ED62D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49B0F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70B89A4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15</w:t>
            </w:r>
          </w:p>
        </w:tc>
        <w:tc>
          <w:tcPr>
            <w:tcW w:w="0" w:type="auto"/>
            <w:shd w:val="clear" w:color="auto" w:fill="auto"/>
            <w:vAlign w:val="center"/>
          </w:tcPr>
          <w:p w14:paraId="3833CA6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采购人员</w:t>
            </w:r>
          </w:p>
        </w:tc>
        <w:tc>
          <w:tcPr>
            <w:tcW w:w="0" w:type="auto"/>
            <w:shd w:val="clear" w:color="auto" w:fill="auto"/>
            <w:vAlign w:val="center"/>
          </w:tcPr>
          <w:p w14:paraId="0A0954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采购人员</w:t>
            </w:r>
          </w:p>
        </w:tc>
        <w:tc>
          <w:tcPr>
            <w:tcW w:w="587" w:type="pct"/>
          </w:tcPr>
          <w:p w14:paraId="12F5333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tcPr>
          <w:p w14:paraId="4380EE7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310C2BF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06DE9BE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7AAFB7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299ED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57A9157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16</w:t>
            </w:r>
          </w:p>
        </w:tc>
        <w:tc>
          <w:tcPr>
            <w:tcW w:w="0" w:type="auto"/>
            <w:shd w:val="clear" w:color="auto" w:fill="auto"/>
            <w:vAlign w:val="center"/>
          </w:tcPr>
          <w:p w14:paraId="706297D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采购人员审批日期</w:t>
            </w:r>
          </w:p>
        </w:tc>
        <w:tc>
          <w:tcPr>
            <w:tcW w:w="0" w:type="auto"/>
            <w:shd w:val="clear" w:color="auto" w:fill="auto"/>
            <w:vAlign w:val="center"/>
          </w:tcPr>
          <w:p w14:paraId="0D50E34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采购人员审批日期</w:t>
            </w:r>
          </w:p>
        </w:tc>
        <w:tc>
          <w:tcPr>
            <w:tcW w:w="587" w:type="pct"/>
          </w:tcPr>
          <w:p w14:paraId="1C63676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日期型</w:t>
            </w:r>
          </w:p>
        </w:tc>
        <w:tc>
          <w:tcPr>
            <w:tcW w:w="684" w:type="pct"/>
          </w:tcPr>
          <w:p w14:paraId="2998D0B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037F8E4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58AE9C0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6A3A7B8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506B7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1C39E8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17</w:t>
            </w:r>
          </w:p>
        </w:tc>
        <w:tc>
          <w:tcPr>
            <w:tcW w:w="0" w:type="auto"/>
            <w:shd w:val="clear" w:color="auto" w:fill="auto"/>
            <w:vAlign w:val="center"/>
          </w:tcPr>
          <w:p w14:paraId="2360929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统计废品损失</w:t>
            </w:r>
          </w:p>
        </w:tc>
        <w:tc>
          <w:tcPr>
            <w:tcW w:w="0" w:type="auto"/>
            <w:shd w:val="clear" w:color="auto" w:fill="auto"/>
            <w:vAlign w:val="center"/>
          </w:tcPr>
          <w:p w14:paraId="7AC0F2E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统计废品损失</w:t>
            </w:r>
          </w:p>
        </w:tc>
        <w:tc>
          <w:tcPr>
            <w:tcW w:w="587" w:type="pct"/>
          </w:tcPr>
          <w:p w14:paraId="50B779C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tcPr>
          <w:p w14:paraId="7737BB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7F04FF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453FA8A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43B28F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17D07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3FF4270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18</w:t>
            </w:r>
          </w:p>
        </w:tc>
        <w:tc>
          <w:tcPr>
            <w:tcW w:w="0" w:type="auto"/>
            <w:shd w:val="clear" w:color="auto" w:fill="auto"/>
            <w:vAlign w:val="center"/>
          </w:tcPr>
          <w:p w14:paraId="6291721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财务人员</w:t>
            </w:r>
          </w:p>
        </w:tc>
        <w:tc>
          <w:tcPr>
            <w:tcW w:w="0" w:type="auto"/>
            <w:shd w:val="clear" w:color="auto" w:fill="auto"/>
            <w:vAlign w:val="center"/>
          </w:tcPr>
          <w:p w14:paraId="1852B3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财务人员</w:t>
            </w:r>
          </w:p>
        </w:tc>
        <w:tc>
          <w:tcPr>
            <w:tcW w:w="587" w:type="pct"/>
          </w:tcPr>
          <w:p w14:paraId="183705A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字符型（256）</w:t>
            </w:r>
          </w:p>
        </w:tc>
        <w:tc>
          <w:tcPr>
            <w:tcW w:w="684" w:type="pct"/>
          </w:tcPr>
          <w:p w14:paraId="0F0D90C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547C496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00B71A0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2B8C0F2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0A551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2AE46F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19</w:t>
            </w:r>
          </w:p>
        </w:tc>
        <w:tc>
          <w:tcPr>
            <w:tcW w:w="0" w:type="auto"/>
            <w:shd w:val="clear" w:color="auto" w:fill="auto"/>
            <w:vAlign w:val="center"/>
          </w:tcPr>
          <w:p w14:paraId="6127B9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财务人员审批日期</w:t>
            </w:r>
          </w:p>
        </w:tc>
        <w:tc>
          <w:tcPr>
            <w:tcW w:w="0" w:type="auto"/>
            <w:shd w:val="clear" w:color="auto" w:fill="auto"/>
            <w:vAlign w:val="center"/>
          </w:tcPr>
          <w:p w14:paraId="64A1679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财务人员审批日期</w:t>
            </w:r>
          </w:p>
        </w:tc>
        <w:tc>
          <w:tcPr>
            <w:tcW w:w="587" w:type="pct"/>
          </w:tcPr>
          <w:p w14:paraId="5E576A6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日期型</w:t>
            </w:r>
          </w:p>
        </w:tc>
        <w:tc>
          <w:tcPr>
            <w:tcW w:w="684" w:type="pct"/>
          </w:tcPr>
          <w:p w14:paraId="2496A7F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3EF99C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4A8E7E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557D2B9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0091C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4CFCBE1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20</w:t>
            </w:r>
          </w:p>
        </w:tc>
        <w:tc>
          <w:tcPr>
            <w:tcW w:w="0" w:type="auto"/>
            <w:shd w:val="clear" w:color="auto" w:fill="auto"/>
            <w:vAlign w:val="center"/>
          </w:tcPr>
          <w:p w14:paraId="59AE194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统计工时</w:t>
            </w:r>
          </w:p>
        </w:tc>
        <w:tc>
          <w:tcPr>
            <w:tcW w:w="0" w:type="auto"/>
            <w:shd w:val="clear" w:color="auto" w:fill="auto"/>
            <w:vAlign w:val="center"/>
          </w:tcPr>
          <w:p w14:paraId="43FD725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统计工时</w:t>
            </w:r>
          </w:p>
        </w:tc>
        <w:tc>
          <w:tcPr>
            <w:tcW w:w="587" w:type="pct"/>
          </w:tcPr>
          <w:p w14:paraId="67ACB37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字符型（256）</w:t>
            </w:r>
          </w:p>
        </w:tc>
        <w:tc>
          <w:tcPr>
            <w:tcW w:w="684" w:type="pct"/>
          </w:tcPr>
          <w:p w14:paraId="39FB2F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tcPr>
          <w:p w14:paraId="5E7237E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34558A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006F39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1D343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13F366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21</w:t>
            </w:r>
          </w:p>
        </w:tc>
        <w:tc>
          <w:tcPr>
            <w:tcW w:w="0" w:type="auto"/>
            <w:shd w:val="clear" w:color="auto" w:fill="auto"/>
            <w:vAlign w:val="center"/>
          </w:tcPr>
          <w:p w14:paraId="07C21E1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装试中心负责人</w:t>
            </w:r>
          </w:p>
        </w:tc>
        <w:tc>
          <w:tcPr>
            <w:tcW w:w="0" w:type="auto"/>
            <w:shd w:val="clear" w:color="auto" w:fill="auto"/>
            <w:vAlign w:val="center"/>
          </w:tcPr>
          <w:p w14:paraId="5ED1F15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装试中心负责人</w:t>
            </w:r>
          </w:p>
        </w:tc>
        <w:tc>
          <w:tcPr>
            <w:tcW w:w="587" w:type="pct"/>
            <w:vAlign w:val="center"/>
          </w:tcPr>
          <w:p w14:paraId="1406FFC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0563D24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495F842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02B57D5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66B49C2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1D4DA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018BDE1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22</w:t>
            </w:r>
          </w:p>
        </w:tc>
        <w:tc>
          <w:tcPr>
            <w:tcW w:w="0" w:type="auto"/>
            <w:shd w:val="clear" w:color="auto" w:fill="auto"/>
            <w:vAlign w:val="center"/>
          </w:tcPr>
          <w:p w14:paraId="648AD2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装试中心负责人审批日期</w:t>
            </w:r>
          </w:p>
        </w:tc>
        <w:tc>
          <w:tcPr>
            <w:tcW w:w="0" w:type="auto"/>
            <w:shd w:val="clear" w:color="auto" w:fill="auto"/>
            <w:vAlign w:val="center"/>
          </w:tcPr>
          <w:p w14:paraId="1862478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装试中心负责人审批日期</w:t>
            </w:r>
          </w:p>
        </w:tc>
        <w:tc>
          <w:tcPr>
            <w:tcW w:w="587" w:type="pct"/>
            <w:vAlign w:val="center"/>
          </w:tcPr>
          <w:p w14:paraId="021C2E0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日期型</w:t>
            </w:r>
          </w:p>
        </w:tc>
        <w:tc>
          <w:tcPr>
            <w:tcW w:w="684" w:type="pct"/>
            <w:vAlign w:val="center"/>
          </w:tcPr>
          <w:p w14:paraId="316CBBF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3A73FAE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40023B9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2C3245E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7A2C4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2687836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23</w:t>
            </w:r>
          </w:p>
        </w:tc>
        <w:tc>
          <w:tcPr>
            <w:tcW w:w="0" w:type="auto"/>
            <w:shd w:val="clear" w:color="auto" w:fill="auto"/>
            <w:vAlign w:val="center"/>
          </w:tcPr>
          <w:p w14:paraId="10197D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是否隔离</w:t>
            </w:r>
          </w:p>
        </w:tc>
        <w:tc>
          <w:tcPr>
            <w:tcW w:w="0" w:type="auto"/>
            <w:shd w:val="clear" w:color="auto" w:fill="auto"/>
            <w:vAlign w:val="center"/>
          </w:tcPr>
          <w:p w14:paraId="448BF1F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是否隔离</w:t>
            </w:r>
          </w:p>
        </w:tc>
        <w:tc>
          <w:tcPr>
            <w:tcW w:w="587" w:type="pct"/>
            <w:vAlign w:val="center"/>
          </w:tcPr>
          <w:p w14:paraId="4ADD55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0A04CE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785BBE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6AA46D7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74A9FA6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6E1A2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57A3D9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24</w:t>
            </w:r>
          </w:p>
        </w:tc>
        <w:tc>
          <w:tcPr>
            <w:tcW w:w="0" w:type="auto"/>
            <w:shd w:val="clear" w:color="auto" w:fill="auto"/>
            <w:vAlign w:val="center"/>
          </w:tcPr>
          <w:p w14:paraId="7B29C0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是否标识</w:t>
            </w:r>
          </w:p>
        </w:tc>
        <w:tc>
          <w:tcPr>
            <w:tcW w:w="0" w:type="auto"/>
            <w:shd w:val="clear" w:color="auto" w:fill="auto"/>
            <w:vAlign w:val="center"/>
          </w:tcPr>
          <w:p w14:paraId="6683B5F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是否标识</w:t>
            </w:r>
          </w:p>
        </w:tc>
        <w:tc>
          <w:tcPr>
            <w:tcW w:w="587" w:type="pct"/>
            <w:vAlign w:val="center"/>
          </w:tcPr>
          <w:p w14:paraId="6C2F029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0E9CDA6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4226046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287518F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3FF01AE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5C2D7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2225A87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25</w:t>
            </w:r>
          </w:p>
        </w:tc>
        <w:tc>
          <w:tcPr>
            <w:tcW w:w="0" w:type="auto"/>
            <w:shd w:val="clear" w:color="auto" w:fill="auto"/>
            <w:vAlign w:val="center"/>
          </w:tcPr>
          <w:p w14:paraId="6732758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存放地点</w:t>
            </w:r>
          </w:p>
        </w:tc>
        <w:tc>
          <w:tcPr>
            <w:tcW w:w="0" w:type="auto"/>
            <w:shd w:val="clear" w:color="auto" w:fill="auto"/>
            <w:vAlign w:val="center"/>
          </w:tcPr>
          <w:p w14:paraId="736415F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存放地点</w:t>
            </w:r>
          </w:p>
        </w:tc>
        <w:tc>
          <w:tcPr>
            <w:tcW w:w="587" w:type="pct"/>
            <w:vAlign w:val="center"/>
          </w:tcPr>
          <w:p w14:paraId="678433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3805DFA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129ED90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42C4058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3132457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03E74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6057F96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26</w:t>
            </w:r>
          </w:p>
        </w:tc>
        <w:tc>
          <w:tcPr>
            <w:tcW w:w="0" w:type="auto"/>
            <w:shd w:val="clear" w:color="auto" w:fill="auto"/>
            <w:vAlign w:val="center"/>
          </w:tcPr>
          <w:p w14:paraId="5C98EB1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生产订单号</w:t>
            </w:r>
          </w:p>
        </w:tc>
        <w:tc>
          <w:tcPr>
            <w:tcW w:w="0" w:type="auto"/>
            <w:shd w:val="clear" w:color="auto" w:fill="auto"/>
            <w:vAlign w:val="center"/>
          </w:tcPr>
          <w:p w14:paraId="33F47F1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生产订单号</w:t>
            </w:r>
          </w:p>
        </w:tc>
        <w:tc>
          <w:tcPr>
            <w:tcW w:w="587" w:type="pct"/>
            <w:vAlign w:val="center"/>
          </w:tcPr>
          <w:p w14:paraId="496FF6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84" w:type="pct"/>
            <w:vAlign w:val="center"/>
          </w:tcPr>
          <w:p w14:paraId="1F227F2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639E2E7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5922F05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407CF8F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bl>
    <w:p w14:paraId="2C19CEA7">
      <w:pPr>
        <w:pStyle w:val="8"/>
        <w:numPr>
          <w:ilvl w:val="0"/>
          <w:numId w:val="5"/>
        </w:numPr>
        <w:ind w:left="0" w:firstLine="0"/>
        <w:rPr>
          <w:rFonts w:hint="eastAsia" w:asciiTheme="minorEastAsia" w:hAnsiTheme="minorEastAsia" w:eastAsiaTheme="minorEastAsia" w:cstheme="minorEastAsia"/>
          <w:b/>
          <w:bCs/>
          <w:kern w:val="2"/>
          <w:sz w:val="24"/>
          <w:szCs w:val="24"/>
          <w:lang w:val="en-US" w:eastAsia="zh-CN" w:bidi="ar-SA"/>
        </w:rPr>
      </w:pPr>
      <w:r>
        <w:rPr>
          <w:rFonts w:hint="eastAsia" w:asciiTheme="minorEastAsia" w:hAnsiTheme="minorEastAsia" w:eastAsiaTheme="minorEastAsia" w:cstheme="minorEastAsia"/>
          <w:b/>
          <w:bCs/>
          <w:kern w:val="2"/>
          <w:sz w:val="24"/>
          <w:szCs w:val="24"/>
          <w:lang w:val="en-US" w:eastAsia="zh-CN" w:bidi="ar-SA"/>
        </w:rPr>
        <w:t>功能验收标准</w:t>
      </w:r>
    </w:p>
    <w:p w14:paraId="010A5D16">
      <w:pPr>
        <w:pStyle w:val="8"/>
        <w:numPr>
          <w:ilvl w:val="0"/>
          <w:numId w:val="0"/>
        </w:numPr>
        <w:ind w:firstLine="480" w:firstLineChars="200"/>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用户可正常创建废品通知单，且数据准确无误，正常关联不合格品审理单或故检单，以及原生产订单。</w:t>
      </w:r>
    </w:p>
    <w:p w14:paraId="488E9BB1">
      <w:pPr>
        <w:pStyle w:val="8"/>
        <w:numPr>
          <w:ilvl w:val="0"/>
          <w:numId w:val="0"/>
        </w:numPr>
        <w:ind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val="0"/>
          <w:bCs w:val="0"/>
          <w:lang w:val="en-US" w:eastAsia="zh-CN"/>
        </w:rPr>
        <w:t>废品通知单数据对象可正常加入到废品通知单审批流程。</w:t>
      </w:r>
    </w:p>
    <w:p w14:paraId="49BEEC78">
      <w:pPr>
        <w:pStyle w:val="6"/>
        <w:rPr>
          <w:rFonts w:hint="eastAsia" w:asciiTheme="minorEastAsia" w:hAnsiTheme="minorEastAsia" w:eastAsiaTheme="minorEastAsia" w:cstheme="minorEastAsia"/>
          <w:kern w:val="2"/>
          <w:sz w:val="28"/>
          <w:szCs w:val="28"/>
          <w:lang w:val="en-US" w:eastAsia="zh-CN" w:bidi="ar-SA"/>
        </w:rPr>
      </w:pPr>
      <w:r>
        <w:rPr>
          <w:rFonts w:hint="eastAsia" w:asciiTheme="minorEastAsia" w:hAnsiTheme="minorEastAsia" w:eastAsiaTheme="minorEastAsia" w:cstheme="minorEastAsia"/>
          <w:color w:val="000000"/>
          <w:kern w:val="0"/>
          <w:sz w:val="28"/>
          <w:szCs w:val="28"/>
          <w:lang w:val="en-US" w:eastAsia="zh-CN"/>
        </w:rPr>
        <w:t>废品通知单审批流程</w:t>
      </w:r>
    </w:p>
    <w:p w14:paraId="6B080148">
      <w:pPr>
        <w:pStyle w:val="8"/>
        <w:numPr>
          <w:ilvl w:val="0"/>
          <w:numId w:val="0"/>
        </w:numPr>
        <w:ind w:firstLine="480" w:firstLineChars="20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见工作流管理-业务审批流程场景-废品通知单审批流程。</w:t>
      </w:r>
    </w:p>
    <w:p w14:paraId="5C275559">
      <w:pPr>
        <w:pStyle w:val="8"/>
        <w:numPr>
          <w:ilvl w:val="0"/>
          <w:numId w:val="0"/>
        </w:numPr>
        <w:rPr>
          <w:rFonts w:hint="eastAsia" w:asciiTheme="minorEastAsia" w:hAnsiTheme="minorEastAsia" w:eastAsiaTheme="minorEastAsia" w:cstheme="minorEastAsia"/>
          <w:lang w:val="en-US" w:eastAsia="zh-CN"/>
        </w:rPr>
      </w:pPr>
    </w:p>
    <w:p w14:paraId="1D4AF707">
      <w:pPr>
        <w:pStyle w:val="4"/>
        <w:rPr>
          <w:rFonts w:hint="eastAsia" w:asciiTheme="minorEastAsia" w:hAnsiTheme="minorEastAsia" w:eastAsiaTheme="minorEastAsia" w:cstheme="minorEastAsia"/>
        </w:rPr>
      </w:pPr>
      <w:bookmarkStart w:id="57" w:name="_Toc17997"/>
      <w:r>
        <w:rPr>
          <w:rFonts w:hint="eastAsia" w:asciiTheme="minorEastAsia" w:hAnsiTheme="minorEastAsia" w:eastAsiaTheme="minorEastAsia" w:cstheme="minorEastAsia"/>
          <w:lang w:val="en-US" w:eastAsia="zh-CN"/>
        </w:rPr>
        <w:t>计量器具管理</w:t>
      </w:r>
      <w:bookmarkEnd w:id="57"/>
    </w:p>
    <w:p w14:paraId="2AD5F607">
      <w:pPr>
        <w:ind w:left="0" w:leftChars="0" w:firstLine="480" w:firstLineChars="200"/>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计量器具根据技术协议本期实现计量器具的台账管理，计量器具临检提醒，检定状态更新，下次检定期计算、维护。</w:t>
      </w:r>
    </w:p>
    <w:p w14:paraId="5C9D9D90">
      <w:pPr>
        <w:pStyle w:val="5"/>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目标业务流程</w:t>
      </w:r>
    </w:p>
    <w:p w14:paraId="5E1339DC">
      <w:pPr>
        <w:numPr>
          <w:ilvl w:val="0"/>
          <w:numId w:val="14"/>
        </w:numPr>
        <w:ind w:left="960" w:leftChars="0" w:hanging="480" w:firstLineChars="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lang w:val="en-US" w:eastAsia="zh-CN"/>
        </w:rPr>
        <w:t>流程范围</w:t>
      </w:r>
    </w:p>
    <w:tbl>
      <w:tblPr>
        <w:tblStyle w:val="20"/>
        <w:tblW w:w="8291" w:type="dxa"/>
        <w:tblInd w:w="18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42"/>
        <w:gridCol w:w="6949"/>
      </w:tblGrid>
      <w:tr w14:paraId="161D3B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134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DA49F1E">
            <w:pPr>
              <w:pStyle w:val="19"/>
              <w:keepNext w:val="0"/>
              <w:keepLines w:val="0"/>
              <w:widowControl/>
              <w:suppressLineNumbers w:val="0"/>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color w:val="000000"/>
                <w:sz w:val="24"/>
                <w:szCs w:val="24"/>
              </w:rPr>
              <w:t>流程</w:t>
            </w:r>
            <w:r>
              <w:rPr>
                <w:rFonts w:hint="eastAsia" w:asciiTheme="minorEastAsia" w:hAnsiTheme="minorEastAsia" w:eastAsiaTheme="minorEastAsia" w:cstheme="minorEastAsia"/>
                <w:b/>
                <w:bCs/>
                <w:i w:val="0"/>
                <w:iCs w:val="0"/>
                <w:color w:val="000000"/>
                <w:sz w:val="24"/>
                <w:szCs w:val="24"/>
              </w:rPr>
              <w:t>起点</w:t>
            </w:r>
          </w:p>
        </w:tc>
        <w:tc>
          <w:tcPr>
            <w:tcW w:w="694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67ACB44">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新购计量设备送检合格</w:t>
            </w:r>
          </w:p>
        </w:tc>
      </w:tr>
      <w:tr w14:paraId="03E736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134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07F1255">
            <w:pPr>
              <w:pStyle w:val="19"/>
              <w:keepNext w:val="0"/>
              <w:keepLines w:val="0"/>
              <w:widowControl/>
              <w:suppressLineNumbers w:val="0"/>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color w:val="000000"/>
                <w:sz w:val="24"/>
                <w:szCs w:val="24"/>
              </w:rPr>
              <w:t>流程</w:t>
            </w:r>
            <w:r>
              <w:rPr>
                <w:rFonts w:hint="eastAsia" w:asciiTheme="minorEastAsia" w:hAnsiTheme="minorEastAsia" w:eastAsiaTheme="minorEastAsia" w:cstheme="minorEastAsia"/>
                <w:b/>
                <w:bCs/>
                <w:i w:val="0"/>
                <w:iCs w:val="0"/>
                <w:color w:val="000000"/>
                <w:sz w:val="24"/>
                <w:szCs w:val="24"/>
              </w:rPr>
              <w:t>终点</w:t>
            </w:r>
          </w:p>
        </w:tc>
        <w:tc>
          <w:tcPr>
            <w:tcW w:w="694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08F44EA">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合格入库</w:t>
            </w:r>
          </w:p>
        </w:tc>
      </w:tr>
      <w:tr w14:paraId="38C6BE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134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7C1C21B">
            <w:pPr>
              <w:pStyle w:val="19"/>
              <w:keepNext w:val="0"/>
              <w:keepLines w:val="0"/>
              <w:widowControl/>
              <w:suppressLineNumbers w:val="0"/>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olor w:val="000000"/>
                <w:sz w:val="24"/>
                <w:szCs w:val="24"/>
              </w:rPr>
              <w:t>输入</w:t>
            </w:r>
          </w:p>
        </w:tc>
        <w:tc>
          <w:tcPr>
            <w:tcW w:w="694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993A0AC">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新购的计量器具设备</w:t>
            </w:r>
          </w:p>
        </w:tc>
      </w:tr>
      <w:tr w14:paraId="1B97CB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134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88EE3A6">
            <w:pPr>
              <w:pStyle w:val="19"/>
              <w:keepNext w:val="0"/>
              <w:keepLines w:val="0"/>
              <w:widowControl/>
              <w:suppressLineNumbers w:val="0"/>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olor w:val="000000"/>
                <w:sz w:val="24"/>
                <w:szCs w:val="24"/>
              </w:rPr>
              <w:t>输出</w:t>
            </w:r>
          </w:p>
        </w:tc>
        <w:tc>
          <w:tcPr>
            <w:tcW w:w="694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C6A947D">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计量器具</w:t>
            </w:r>
            <w:r>
              <w:rPr>
                <w:rFonts w:hint="eastAsia" w:asciiTheme="minorEastAsia" w:hAnsiTheme="minorEastAsia" w:eastAsiaTheme="minorEastAsia" w:cstheme="minorEastAsia"/>
                <w:sz w:val="24"/>
                <w:szCs w:val="24"/>
                <w:lang w:val="en-US" w:eastAsia="zh-CN"/>
              </w:rPr>
              <w:t>贴标识、</w:t>
            </w:r>
            <w:r>
              <w:rPr>
                <w:rFonts w:hint="eastAsia" w:asciiTheme="minorEastAsia" w:hAnsiTheme="minorEastAsia" w:eastAsiaTheme="minorEastAsia" w:cstheme="minorEastAsia"/>
                <w:sz w:val="24"/>
                <w:szCs w:val="24"/>
              </w:rPr>
              <w:t>入库</w:t>
            </w:r>
          </w:p>
        </w:tc>
      </w:tr>
    </w:tbl>
    <w:p w14:paraId="4FA0EB07">
      <w:pPr>
        <w:numPr>
          <w:ilvl w:val="0"/>
          <w:numId w:val="14"/>
        </w:numPr>
        <w:ind w:left="960" w:leftChars="0" w:hanging="48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流程设计</w:t>
      </w:r>
    </w:p>
    <w:p w14:paraId="4E373C09">
      <w:pPr>
        <w:ind w:left="0" w:leftChars="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sz w:val="21"/>
          <w:szCs w:val="21"/>
        </w:rPr>
        <w:drawing>
          <wp:inline distT="0" distB="0" distL="114300" distR="114300">
            <wp:extent cx="5253355" cy="1882140"/>
            <wp:effectExtent l="0" t="0" r="4445" b="7620"/>
            <wp:docPr id="104"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1" descr="IMG_256"/>
                    <pic:cNvPicPr>
                      <a:picLocks noChangeAspect="1"/>
                    </pic:cNvPicPr>
                  </pic:nvPicPr>
                  <pic:blipFill>
                    <a:blip r:embed="rId133"/>
                    <a:srcRect b="40182"/>
                    <a:stretch>
                      <a:fillRect/>
                    </a:stretch>
                  </pic:blipFill>
                  <pic:spPr>
                    <a:xfrm>
                      <a:off x="0" y="0"/>
                      <a:ext cx="5253355" cy="1882140"/>
                    </a:xfrm>
                    <a:prstGeom prst="rect">
                      <a:avLst/>
                    </a:prstGeom>
                    <a:noFill/>
                    <a:ln>
                      <a:noFill/>
                    </a:ln>
                  </pic:spPr>
                </pic:pic>
              </a:graphicData>
            </a:graphic>
          </wp:inline>
        </w:drawing>
      </w:r>
    </w:p>
    <w:p w14:paraId="17015194">
      <w:pPr>
        <w:numPr>
          <w:ilvl w:val="0"/>
          <w:numId w:val="14"/>
        </w:numPr>
        <w:ind w:left="960" w:leftChars="0" w:hanging="48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流程说明</w:t>
      </w:r>
    </w:p>
    <w:tbl>
      <w:tblPr>
        <w:tblStyle w:val="20"/>
        <w:tblW w:w="4845" w:type="pct"/>
        <w:tblInd w:w="138"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6"/>
        <w:gridCol w:w="782"/>
        <w:gridCol w:w="3517"/>
        <w:gridCol w:w="792"/>
        <w:gridCol w:w="816"/>
        <w:gridCol w:w="816"/>
        <w:gridCol w:w="839"/>
      </w:tblGrid>
      <w:tr w14:paraId="40291C3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440" w:hRule="atLeast"/>
          <w:tblHeader/>
        </w:trPr>
        <w:tc>
          <w:tcPr>
            <w:tcW w:w="696"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6BE678D5">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活动编码</w:t>
            </w:r>
          </w:p>
        </w:tc>
        <w:tc>
          <w:tcPr>
            <w:tcW w:w="782"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2CC9154D">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活动名称</w:t>
            </w:r>
          </w:p>
        </w:tc>
        <w:tc>
          <w:tcPr>
            <w:tcW w:w="3517"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72445DDE">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活动内容</w:t>
            </w:r>
          </w:p>
        </w:tc>
        <w:tc>
          <w:tcPr>
            <w:tcW w:w="792"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16B92ABE">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角色</w:t>
            </w:r>
          </w:p>
        </w:tc>
        <w:tc>
          <w:tcPr>
            <w:tcW w:w="816"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36F2A39A">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输入</w:t>
            </w:r>
          </w:p>
        </w:tc>
        <w:tc>
          <w:tcPr>
            <w:tcW w:w="816"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0EA1F41F">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输出</w:t>
            </w:r>
          </w:p>
        </w:tc>
        <w:tc>
          <w:tcPr>
            <w:tcW w:w="839"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20478FCA">
            <w:pPr>
              <w:keepNext w:val="0"/>
              <w:keepLines w:val="0"/>
              <w:widowControl/>
              <w:suppressLineNumbers w:val="0"/>
              <w:spacing w:before="0" w:beforeAutospacing="0" w:after="0" w:afterAutospacing="0" w:line="273" w:lineRule="atLeast"/>
              <w:ind w:left="0" w:right="0" w:firstLine="0" w:firstLineChars="0"/>
              <w:jc w:val="center"/>
              <w:rPr>
                <w:rFonts w:hint="eastAsia" w:asciiTheme="minorEastAsia" w:hAnsiTheme="minorEastAsia" w:eastAsiaTheme="minorEastAsia" w:cstheme="minorEastAsia"/>
                <w:b w:val="0"/>
                <w:bCs w:val="0"/>
                <w:color w:val="000000"/>
                <w:kern w:val="0"/>
                <w:sz w:val="24"/>
                <w:szCs w:val="24"/>
                <w:lang w:bidi="ar"/>
              </w:rPr>
            </w:pPr>
            <w:r>
              <w:rPr>
                <w:rFonts w:hint="eastAsia" w:asciiTheme="minorEastAsia" w:hAnsiTheme="minorEastAsia" w:eastAsiaTheme="minorEastAsia" w:cstheme="minorEastAsia"/>
                <w:b w:val="0"/>
                <w:bCs w:val="0"/>
                <w:color w:val="000000"/>
                <w:kern w:val="0"/>
                <w:sz w:val="24"/>
                <w:szCs w:val="24"/>
                <w:lang w:bidi="ar"/>
              </w:rPr>
              <w:t>模板/表单</w:t>
            </w:r>
          </w:p>
        </w:tc>
      </w:tr>
      <w:tr w14:paraId="15BAEC40">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69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9ACA55C">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010</w:t>
            </w:r>
          </w:p>
        </w:tc>
        <w:tc>
          <w:tcPr>
            <w:tcW w:w="7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CA7BB16">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建立/更新测量设备台账</w:t>
            </w:r>
          </w:p>
        </w:tc>
        <w:tc>
          <w:tcPr>
            <w:tcW w:w="351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F0BD86B">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测量设备采购验收按照TDCX07003《设备管理程序》执行。</w:t>
            </w:r>
            <w:r>
              <w:rPr>
                <w:rFonts w:hint="eastAsia" w:asciiTheme="minorEastAsia" w:hAnsiTheme="minorEastAsia" w:eastAsiaTheme="minorEastAsia" w:cstheme="minorEastAsia"/>
                <w:sz w:val="24"/>
                <w:szCs w:val="24"/>
                <w:lang w:val="en-US" w:eastAsia="zh-CN"/>
              </w:rPr>
              <w:t>验收合格后，</w:t>
            </w:r>
            <w:r>
              <w:rPr>
                <w:rFonts w:hint="eastAsia" w:asciiTheme="minorEastAsia" w:hAnsiTheme="minorEastAsia" w:eastAsiaTheme="minorEastAsia" w:cstheme="minorEastAsia"/>
                <w:sz w:val="24"/>
                <w:szCs w:val="24"/>
              </w:rPr>
              <w:t>计量管理员</w:t>
            </w:r>
            <w:r>
              <w:rPr>
                <w:rFonts w:hint="eastAsia" w:asciiTheme="minorEastAsia" w:hAnsiTheme="minorEastAsia" w:eastAsiaTheme="minorEastAsia" w:cstheme="minorEastAsia"/>
                <w:sz w:val="24"/>
                <w:szCs w:val="24"/>
                <w:lang w:val="en-US" w:eastAsia="zh-CN"/>
              </w:rPr>
              <w:t>建立</w:t>
            </w:r>
            <w:r>
              <w:rPr>
                <w:rFonts w:hint="eastAsia" w:asciiTheme="minorEastAsia" w:hAnsiTheme="minorEastAsia" w:eastAsiaTheme="minorEastAsia" w:cstheme="minorEastAsia"/>
                <w:sz w:val="24"/>
                <w:szCs w:val="24"/>
              </w:rPr>
              <w:t>新购计量器具</w:t>
            </w:r>
            <w:r>
              <w:rPr>
                <w:rFonts w:hint="eastAsia" w:asciiTheme="minorEastAsia" w:hAnsiTheme="minorEastAsia" w:eastAsiaTheme="minorEastAsia" w:cstheme="minorEastAsia"/>
                <w:sz w:val="24"/>
                <w:szCs w:val="24"/>
                <w:lang w:val="en-US" w:eastAsia="zh-CN"/>
              </w:rPr>
              <w:t>台账，分为测量设备台账与专用测量具台账。</w:t>
            </w:r>
          </w:p>
        </w:tc>
        <w:tc>
          <w:tcPr>
            <w:tcW w:w="7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518DC57">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计量管理员</w:t>
            </w:r>
          </w:p>
        </w:tc>
        <w:tc>
          <w:tcPr>
            <w:tcW w:w="81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46D8343">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新购的计量器具设备</w:t>
            </w:r>
          </w:p>
        </w:tc>
        <w:tc>
          <w:tcPr>
            <w:tcW w:w="81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6A03730">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计量器具台账</w:t>
            </w:r>
          </w:p>
        </w:tc>
        <w:tc>
          <w:tcPr>
            <w:tcW w:w="83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1E7A411">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计量器具台账</w:t>
            </w:r>
          </w:p>
        </w:tc>
      </w:tr>
      <w:tr w14:paraId="206314E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69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022B4DD">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020</w:t>
            </w:r>
          </w:p>
        </w:tc>
        <w:tc>
          <w:tcPr>
            <w:tcW w:w="7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B45389D">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设置检定周期，生成检定计划</w:t>
            </w:r>
          </w:p>
        </w:tc>
        <w:tc>
          <w:tcPr>
            <w:tcW w:w="351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69624AA">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计量器具管理员依据计量器具台账，设置检定周期</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形成周期性检定计划，定期更新检定日期与有效日期。</w:t>
            </w:r>
          </w:p>
        </w:tc>
        <w:tc>
          <w:tcPr>
            <w:tcW w:w="7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AC206A3">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计量管理员</w:t>
            </w:r>
          </w:p>
        </w:tc>
        <w:tc>
          <w:tcPr>
            <w:tcW w:w="81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343A5BE">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计量器具台账</w:t>
            </w:r>
          </w:p>
        </w:tc>
        <w:tc>
          <w:tcPr>
            <w:tcW w:w="81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35BE238">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计量器具设置周期检定</w:t>
            </w:r>
          </w:p>
        </w:tc>
        <w:tc>
          <w:tcPr>
            <w:tcW w:w="83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41191D8">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p>
        </w:tc>
      </w:tr>
      <w:tr w14:paraId="6E6E7D9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69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3DCCA12">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030</w:t>
            </w:r>
          </w:p>
        </w:tc>
        <w:tc>
          <w:tcPr>
            <w:tcW w:w="7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740C2A5">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通知提醒</w:t>
            </w:r>
          </w:p>
        </w:tc>
        <w:tc>
          <w:tcPr>
            <w:tcW w:w="351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EAF6C8E">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计量器具的周期检定计划，提前通知到装试中心负责人</w:t>
            </w:r>
            <w:r>
              <w:rPr>
                <w:rFonts w:hint="eastAsia" w:asciiTheme="minorEastAsia" w:hAnsiTheme="minorEastAsia" w:eastAsiaTheme="minorEastAsia" w:cstheme="minorEastAsia"/>
                <w:sz w:val="24"/>
                <w:szCs w:val="24"/>
                <w:lang w:val="en-US" w:eastAsia="zh-CN"/>
              </w:rPr>
              <w:t>和减员</w:t>
            </w:r>
            <w:r>
              <w:rPr>
                <w:rFonts w:hint="eastAsia" w:asciiTheme="minorEastAsia" w:hAnsiTheme="minorEastAsia" w:eastAsiaTheme="minorEastAsia" w:cstheme="minorEastAsia"/>
                <w:sz w:val="24"/>
                <w:szCs w:val="24"/>
                <w:lang w:eastAsia="zh-CN"/>
              </w:rPr>
              <w:t>。</w:t>
            </w:r>
          </w:p>
        </w:tc>
        <w:tc>
          <w:tcPr>
            <w:tcW w:w="7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05FAFD1">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装试中心负责人</w:t>
            </w:r>
          </w:p>
        </w:tc>
        <w:tc>
          <w:tcPr>
            <w:tcW w:w="81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70C5966">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检定计划下达</w:t>
            </w:r>
          </w:p>
        </w:tc>
        <w:tc>
          <w:tcPr>
            <w:tcW w:w="81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8239418">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检定计划接收</w:t>
            </w:r>
          </w:p>
        </w:tc>
        <w:tc>
          <w:tcPr>
            <w:tcW w:w="83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0769229">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检定计划</w:t>
            </w:r>
          </w:p>
        </w:tc>
      </w:tr>
      <w:tr w14:paraId="5A5F0247">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69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A58D7DC">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04</w:t>
            </w:r>
            <w:r>
              <w:rPr>
                <w:rFonts w:hint="eastAsia" w:asciiTheme="minorEastAsia" w:hAnsiTheme="minorEastAsia" w:eastAsiaTheme="minorEastAsia" w:cstheme="minorEastAsia"/>
                <w:sz w:val="24"/>
                <w:szCs w:val="24"/>
              </w:rPr>
              <w:t>0</w:t>
            </w:r>
          </w:p>
        </w:tc>
        <w:tc>
          <w:tcPr>
            <w:tcW w:w="7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E0FAEF5">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计量器具提交计量管理员</w:t>
            </w:r>
          </w:p>
        </w:tc>
        <w:tc>
          <w:tcPr>
            <w:tcW w:w="351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0441D82">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装试中心将放置于现场的待检定计量器具以及</w:t>
            </w:r>
            <w:r>
              <w:rPr>
                <w:rFonts w:hint="eastAsia" w:asciiTheme="minorEastAsia" w:hAnsiTheme="minorEastAsia" w:eastAsiaTheme="minorEastAsia" w:cstheme="minorEastAsia"/>
                <w:sz w:val="24"/>
                <w:szCs w:val="24"/>
              </w:rPr>
              <w:t>检验员从库房领出待检定的计量器具，提交给计量管理员</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计量管理员执行定检计划。</w:t>
            </w:r>
          </w:p>
        </w:tc>
        <w:tc>
          <w:tcPr>
            <w:tcW w:w="7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15749B0">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检验员</w:t>
            </w:r>
          </w:p>
        </w:tc>
        <w:tc>
          <w:tcPr>
            <w:tcW w:w="81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CC165A0">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检定的计量器具</w:t>
            </w:r>
          </w:p>
        </w:tc>
        <w:tc>
          <w:tcPr>
            <w:tcW w:w="81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BA41D9A">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检定的计量器具提交给计量管理员</w:t>
            </w:r>
          </w:p>
        </w:tc>
        <w:tc>
          <w:tcPr>
            <w:tcW w:w="83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61AB12F">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p>
        </w:tc>
      </w:tr>
      <w:tr w14:paraId="759713E0">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69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A666FA1">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05</w:t>
            </w:r>
            <w:r>
              <w:rPr>
                <w:rFonts w:hint="eastAsia" w:asciiTheme="minorEastAsia" w:hAnsiTheme="minorEastAsia" w:eastAsiaTheme="minorEastAsia" w:cstheme="minorEastAsia"/>
                <w:sz w:val="24"/>
                <w:szCs w:val="24"/>
              </w:rPr>
              <w:t>0</w:t>
            </w:r>
          </w:p>
        </w:tc>
        <w:tc>
          <w:tcPr>
            <w:tcW w:w="7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0067AA0">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计量器具检定外委</w:t>
            </w:r>
          </w:p>
        </w:tc>
        <w:tc>
          <w:tcPr>
            <w:tcW w:w="351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7D21BF0">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t>计量管理员在计量器具收发室对待检定的计量</w:t>
            </w:r>
            <w:r>
              <w:rPr>
                <w:rFonts w:hint="eastAsia" w:asciiTheme="minorEastAsia" w:hAnsiTheme="minorEastAsia" w:eastAsiaTheme="minorEastAsia" w:cstheme="minorEastAsia"/>
                <w:sz w:val="24"/>
                <w:szCs w:val="24"/>
                <w:lang w:val="en-US" w:eastAsia="zh-CN"/>
              </w:rPr>
              <w:t>器具</w:t>
            </w:r>
            <w:r>
              <w:rPr>
                <w:rFonts w:hint="eastAsia" w:asciiTheme="minorEastAsia" w:hAnsiTheme="minorEastAsia" w:eastAsiaTheme="minorEastAsia" w:cstheme="minorEastAsia"/>
                <w:sz w:val="24"/>
                <w:szCs w:val="24"/>
              </w:rPr>
              <w:t>进行外委送检</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送往计量服务机构</w:t>
            </w:r>
            <w:r>
              <w:rPr>
                <w:rFonts w:hint="eastAsia" w:asciiTheme="minorEastAsia" w:hAnsiTheme="minorEastAsia" w:eastAsiaTheme="minorEastAsia" w:cstheme="minorEastAsia"/>
                <w:sz w:val="24"/>
                <w:szCs w:val="24"/>
                <w:lang w:eastAsia="zh-CN"/>
              </w:rPr>
              <w:t>。</w:t>
            </w:r>
          </w:p>
        </w:tc>
        <w:tc>
          <w:tcPr>
            <w:tcW w:w="7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D1EC0E5">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计量管理员</w:t>
            </w:r>
          </w:p>
        </w:tc>
        <w:tc>
          <w:tcPr>
            <w:tcW w:w="81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2C26349">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检定的计量器</w:t>
            </w:r>
          </w:p>
        </w:tc>
        <w:tc>
          <w:tcPr>
            <w:tcW w:w="81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A8929FE">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检定的计量器外委</w:t>
            </w:r>
          </w:p>
        </w:tc>
        <w:tc>
          <w:tcPr>
            <w:tcW w:w="83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6042CA9">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p>
        </w:tc>
      </w:tr>
      <w:tr w14:paraId="5F3DBE4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69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C6A475F">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06</w:t>
            </w:r>
            <w:r>
              <w:rPr>
                <w:rFonts w:hint="eastAsia" w:asciiTheme="minorEastAsia" w:hAnsiTheme="minorEastAsia" w:eastAsiaTheme="minorEastAsia" w:cstheme="minorEastAsia"/>
                <w:sz w:val="24"/>
                <w:szCs w:val="24"/>
              </w:rPr>
              <w:t>0</w:t>
            </w:r>
          </w:p>
        </w:tc>
        <w:tc>
          <w:tcPr>
            <w:tcW w:w="7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E30D7F3">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接收计量器具实物和检定结论</w:t>
            </w:r>
          </w:p>
        </w:tc>
        <w:tc>
          <w:tcPr>
            <w:tcW w:w="351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C642951">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t>计量管理员在计量器具收发室对已检定完成的计量器具进行实物验收和检定结论接收</w:t>
            </w:r>
            <w:r>
              <w:rPr>
                <w:rFonts w:hint="eastAsia" w:asciiTheme="minorEastAsia" w:hAnsiTheme="minorEastAsia" w:eastAsiaTheme="minorEastAsia" w:cstheme="minorEastAsia"/>
                <w:sz w:val="24"/>
                <w:szCs w:val="24"/>
                <w:lang w:eastAsia="zh-CN"/>
              </w:rPr>
              <w:t>。</w:t>
            </w:r>
          </w:p>
        </w:tc>
        <w:tc>
          <w:tcPr>
            <w:tcW w:w="7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BC5B641">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计量管理员</w:t>
            </w:r>
          </w:p>
        </w:tc>
        <w:tc>
          <w:tcPr>
            <w:tcW w:w="81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5412D40">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检定的计量器具外委收货</w:t>
            </w:r>
          </w:p>
        </w:tc>
        <w:tc>
          <w:tcPr>
            <w:tcW w:w="81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68EB01B">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接收计量器具实物和检定结论</w:t>
            </w:r>
          </w:p>
        </w:tc>
        <w:tc>
          <w:tcPr>
            <w:tcW w:w="83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F11E747">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p>
        </w:tc>
      </w:tr>
      <w:tr w14:paraId="0C88170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69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7451187">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07</w:t>
            </w:r>
            <w:r>
              <w:rPr>
                <w:rFonts w:hint="eastAsia" w:asciiTheme="minorEastAsia" w:hAnsiTheme="minorEastAsia" w:eastAsiaTheme="minorEastAsia" w:cstheme="minorEastAsia"/>
                <w:sz w:val="24"/>
                <w:szCs w:val="24"/>
              </w:rPr>
              <w:t>0</w:t>
            </w:r>
          </w:p>
        </w:tc>
        <w:tc>
          <w:tcPr>
            <w:tcW w:w="7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142F3FF">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合格确认</w:t>
            </w:r>
          </w:p>
        </w:tc>
        <w:tc>
          <w:tcPr>
            <w:tcW w:w="351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84A9A2B">
            <w:pPr>
              <w:keepNext w:val="0"/>
              <w:keepLines w:val="0"/>
              <w:widowControl/>
              <w:numPr>
                <w:ilvl w:val="0"/>
                <w:numId w:val="53"/>
              </w:numPr>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计量服务机构检定/校准/测试后，判定结论： ——经判定满足使用要求，给出了符合性声明，代替计量确认，即为“合格”； ——经判定不满足使用要求，取回后按照《计量器具不合格管理》开展不合格测量设备评价、追溯相关工作。 </w:t>
            </w:r>
          </w:p>
          <w:p w14:paraId="215A7356">
            <w:pPr>
              <w:keepNext w:val="0"/>
              <w:keepLines w:val="0"/>
              <w:widowControl/>
              <w:numPr>
                <w:ilvl w:val="0"/>
                <w:numId w:val="53"/>
              </w:numPr>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计量服务机构检定/校准/测试后，无判定结论的，取回后填写测量设备计量确认表 ——经判定满足使用要求，给出了符合性声明，即为“合格”； ——经判定不满足使用要求，取回后按照《计量器具不合格管理》开展不合格测量设备评价、追溯相关工作。</w:t>
            </w:r>
          </w:p>
          <w:p w14:paraId="3B3781BE">
            <w:pPr>
              <w:keepNext w:val="0"/>
              <w:keepLines w:val="0"/>
              <w:widowControl/>
              <w:numPr>
                <w:ilvl w:val="0"/>
                <w:numId w:val="53"/>
              </w:numPr>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工艺人员根据以上处理结论，同步在MOM系统对检定计划填写判定结论；</w:t>
            </w:r>
          </w:p>
          <w:p w14:paraId="1738EF05">
            <w:pPr>
              <w:keepNext w:val="0"/>
              <w:keepLines w:val="0"/>
              <w:widowControl/>
              <w:numPr>
                <w:ilvl w:val="0"/>
                <w:numId w:val="0"/>
              </w:numPr>
              <w:suppressLineNumbers w:val="0"/>
              <w:spacing w:before="0" w:beforeAutospacing="0" w:after="0" w:afterAutospacing="0" w:line="240" w:lineRule="auto"/>
              <w:ind w:left="0" w:leftChars="0" w:right="0" w:right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（1）合格，提交给计量器具管理员贴合格标识；</w:t>
            </w:r>
          </w:p>
          <w:p w14:paraId="43685986">
            <w:pPr>
              <w:keepNext w:val="0"/>
              <w:keepLines w:val="0"/>
              <w:widowControl/>
              <w:numPr>
                <w:ilvl w:val="0"/>
                <w:numId w:val="0"/>
              </w:numPr>
              <w:suppressLineNumbers w:val="0"/>
              <w:spacing w:before="0" w:beforeAutospacing="0" w:after="0" w:afterAutospacing="0" w:line="240" w:lineRule="auto"/>
              <w:ind w:left="0" w:leftChars="0" w:right="0" w:rightChars="0"/>
              <w:jc w:val="left"/>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t>（2）不合格，走《计量器具不合格管理》流程，详情见“计量器具不合格管理”；</w:t>
            </w:r>
            <w:r>
              <w:rPr>
                <w:rFonts w:hint="eastAsia" w:asciiTheme="minorEastAsia" w:hAnsiTheme="minorEastAsia" w:eastAsiaTheme="minorEastAsia" w:cstheme="minorEastAsia"/>
                <w:sz w:val="24"/>
                <w:szCs w:val="24"/>
                <w:lang w:eastAsia="zh-CN"/>
              </w:rPr>
              <w:t>；</w:t>
            </w:r>
          </w:p>
          <w:p w14:paraId="181389DB">
            <w:pPr>
              <w:keepNext w:val="0"/>
              <w:keepLines w:val="0"/>
              <w:widowControl/>
              <w:numPr>
                <w:ilvl w:val="0"/>
                <w:numId w:val="0"/>
              </w:numPr>
              <w:suppressLineNumbers w:val="0"/>
              <w:spacing w:before="0" w:beforeAutospacing="0" w:after="0" w:afterAutospacing="0" w:line="240" w:lineRule="auto"/>
              <w:ind w:left="0" w:leftChars="0" w:right="0" w:right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（3）《测量设备计量确认表》填写完毕后，已附件形式上传；</w:t>
            </w:r>
          </w:p>
        </w:tc>
        <w:tc>
          <w:tcPr>
            <w:tcW w:w="7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126E87B">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工艺部门负责人</w:t>
            </w:r>
          </w:p>
        </w:tc>
        <w:tc>
          <w:tcPr>
            <w:tcW w:w="81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98CBD74">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计量器具实物和计量服务机构检定结论</w:t>
            </w:r>
          </w:p>
        </w:tc>
        <w:tc>
          <w:tcPr>
            <w:tcW w:w="81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4E59A1F">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计量器具结论</w:t>
            </w:r>
          </w:p>
        </w:tc>
        <w:tc>
          <w:tcPr>
            <w:tcW w:w="83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B719679">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测量设备计量确认表</w:t>
            </w:r>
          </w:p>
        </w:tc>
      </w:tr>
      <w:tr w14:paraId="3A128939">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69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FC9A444">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08</w:t>
            </w:r>
            <w:r>
              <w:rPr>
                <w:rFonts w:hint="eastAsia" w:asciiTheme="minorEastAsia" w:hAnsiTheme="minorEastAsia" w:eastAsiaTheme="minorEastAsia" w:cstheme="minorEastAsia"/>
                <w:sz w:val="24"/>
                <w:szCs w:val="24"/>
              </w:rPr>
              <w:t>0</w:t>
            </w:r>
          </w:p>
        </w:tc>
        <w:tc>
          <w:tcPr>
            <w:tcW w:w="7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06A459A">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管理不合格测量过程和设备</w:t>
            </w:r>
          </w:p>
        </w:tc>
        <w:tc>
          <w:tcPr>
            <w:tcW w:w="351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D64EE3F">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i w:val="0"/>
                <w:iCs w:val="0"/>
                <w:sz w:val="24"/>
                <w:szCs w:val="24"/>
                <w:lang w:val="en-US" w:eastAsia="zh-CN"/>
              </w:rPr>
            </w:pPr>
            <w:r>
              <w:rPr>
                <w:rFonts w:hint="eastAsia" w:asciiTheme="minorEastAsia" w:hAnsiTheme="minorEastAsia" w:eastAsiaTheme="minorEastAsia" w:cstheme="minorEastAsia"/>
                <w:i w:val="0"/>
                <w:iCs w:val="0"/>
                <w:sz w:val="24"/>
                <w:szCs w:val="24"/>
                <w:lang w:val="en-US" w:eastAsia="zh-CN"/>
              </w:rPr>
              <w:t>见计量器具不合格管理</w:t>
            </w:r>
          </w:p>
        </w:tc>
        <w:tc>
          <w:tcPr>
            <w:tcW w:w="7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21CDD1B">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计量管理员</w:t>
            </w:r>
          </w:p>
        </w:tc>
        <w:tc>
          <w:tcPr>
            <w:tcW w:w="81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A90267D">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p>
        </w:tc>
        <w:tc>
          <w:tcPr>
            <w:tcW w:w="81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86E6B59">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p>
        </w:tc>
        <w:tc>
          <w:tcPr>
            <w:tcW w:w="83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6225B8F">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p>
        </w:tc>
      </w:tr>
      <w:tr w14:paraId="1E53144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69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0D1DE88">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09</w:t>
            </w:r>
            <w:r>
              <w:rPr>
                <w:rFonts w:hint="eastAsia" w:asciiTheme="minorEastAsia" w:hAnsiTheme="minorEastAsia" w:eastAsiaTheme="minorEastAsia" w:cstheme="minorEastAsia"/>
                <w:sz w:val="24"/>
                <w:szCs w:val="24"/>
              </w:rPr>
              <w:t>0</w:t>
            </w:r>
          </w:p>
        </w:tc>
        <w:tc>
          <w:tcPr>
            <w:tcW w:w="7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BAF7C9D">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粘贴测量设备状态标识</w:t>
            </w:r>
          </w:p>
        </w:tc>
        <w:tc>
          <w:tcPr>
            <w:tcW w:w="351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4645655">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根据符合性判定结果粘贴合格、准用、 限用、 封存、禁用、报废等计量标识。标识填写应字体工整、字迹清楚，不允许有涂改和划改，并在不影响测量设备使用的醒目位置上粘贴。 ——试车台内部测量设备的标识粘贴不应影响试车的过程，可集中粘贴在醒目的位置上。 ——游标卡尺、千分尺、百分表等不便粘贴计量标识的测量设备，计量标识可粘贴在外包装上。</w:t>
            </w:r>
          </w:p>
        </w:tc>
        <w:tc>
          <w:tcPr>
            <w:tcW w:w="79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9835A3E">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计量管理员</w:t>
            </w:r>
          </w:p>
        </w:tc>
        <w:tc>
          <w:tcPr>
            <w:tcW w:w="81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BE34960">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检定/校准报告-测量设备计量确认表</w:t>
            </w:r>
          </w:p>
        </w:tc>
        <w:tc>
          <w:tcPr>
            <w:tcW w:w="81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BA63F63">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实物标识</w:t>
            </w:r>
          </w:p>
        </w:tc>
        <w:tc>
          <w:tcPr>
            <w:tcW w:w="83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B4E8F0E">
            <w:pPr>
              <w:keepNext w:val="0"/>
              <w:keepLines w:val="0"/>
              <w:widowControl/>
              <w:suppressLineNumbers w:val="0"/>
              <w:spacing w:before="0" w:beforeAutospacing="0" w:after="0" w:afterAutospacing="0" w:line="240" w:lineRule="auto"/>
              <w:ind w:left="0" w:right="0" w:firstLine="0" w:firstLineChars="0"/>
              <w:jc w:val="left"/>
              <w:rPr>
                <w:rFonts w:hint="eastAsia" w:asciiTheme="minorEastAsia" w:hAnsiTheme="minorEastAsia" w:eastAsiaTheme="minorEastAsia" w:cstheme="minorEastAsia"/>
                <w:sz w:val="24"/>
                <w:szCs w:val="24"/>
                <w:lang w:val="en-US" w:eastAsia="zh-CN"/>
              </w:rPr>
            </w:pPr>
          </w:p>
        </w:tc>
      </w:tr>
    </w:tbl>
    <w:p w14:paraId="77B42A14">
      <w:pPr>
        <w:ind w:left="0" w:leftChars="0" w:firstLine="0" w:firstLineChars="0"/>
        <w:rPr>
          <w:rFonts w:hint="eastAsia" w:asciiTheme="minorEastAsia" w:hAnsiTheme="minorEastAsia" w:eastAsiaTheme="minorEastAsia" w:cstheme="minorEastAsia"/>
          <w:lang w:val="en-US" w:eastAsia="zh-CN"/>
        </w:rPr>
      </w:pPr>
    </w:p>
    <w:p w14:paraId="04DEDD17">
      <w:pPr>
        <w:pStyle w:val="5"/>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系统应用流程</w:t>
      </w:r>
    </w:p>
    <w:p w14:paraId="74030B4A">
      <w:pPr>
        <w:ind w:left="0" w:leftChars="0" w:firstLine="0" w:firstLineChars="0"/>
        <w:rPr>
          <w:rFonts w:hint="default"/>
          <w:lang w:val="en-US" w:eastAsia="zh-CN"/>
        </w:rPr>
      </w:pPr>
      <w:r>
        <w:rPr>
          <w:rFonts w:hint="default"/>
          <w:lang w:val="en-US" w:eastAsia="zh-CN"/>
        </w:rPr>
        <w:object>
          <v:shape id="_x0000_i1049" o:spt="75" type="#_x0000_t75" style="height:121.25pt;width:415.05pt;" o:ole="t" filled="f" o:preferrelative="t" stroked="f" coordsize="21600,21600">
            <v:path/>
            <v:fill on="f" focussize="0,0"/>
            <v:stroke on="f"/>
            <v:imagedata r:id="rId135" o:title=""/>
            <o:lock v:ext="edit" aspectratio="f"/>
            <w10:wrap type="none"/>
            <w10:anchorlock/>
          </v:shape>
          <o:OLEObject Type="Embed" ProgID="Visio.Drawing.15" ShapeID="_x0000_i1049" DrawAspect="Content" ObjectID="_1468075749" r:id="rId134">
            <o:LockedField>false</o:LockedField>
          </o:OLEObject>
        </w:object>
      </w:r>
    </w:p>
    <w:p w14:paraId="0D96B4EF">
      <w:pPr>
        <w:numPr>
          <w:ilvl w:val="0"/>
          <w:numId w:val="14"/>
        </w:numPr>
        <w:ind w:left="960" w:leftChars="0" w:hanging="48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流程操作步骤说明：</w:t>
      </w:r>
    </w:p>
    <w:tbl>
      <w:tblPr>
        <w:tblStyle w:val="20"/>
        <w:tblW w:w="8336" w:type="dxa"/>
        <w:jc w:val="center"/>
        <w:tblLayout w:type="autofit"/>
        <w:tblCellMar>
          <w:top w:w="15" w:type="dxa"/>
          <w:left w:w="15" w:type="dxa"/>
          <w:bottom w:w="15" w:type="dxa"/>
          <w:right w:w="15" w:type="dxa"/>
        </w:tblCellMar>
      </w:tblPr>
      <w:tblGrid>
        <w:gridCol w:w="611"/>
        <w:gridCol w:w="1704"/>
        <w:gridCol w:w="1974"/>
        <w:gridCol w:w="2612"/>
        <w:gridCol w:w="1435"/>
      </w:tblGrid>
      <w:tr w14:paraId="095AB220">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62AF9E7A">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NO.</w:t>
            </w:r>
          </w:p>
        </w:tc>
        <w:tc>
          <w:tcPr>
            <w:tcW w:w="1704"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4D114608">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角色</w:t>
            </w:r>
          </w:p>
        </w:tc>
        <w:tc>
          <w:tcPr>
            <w:tcW w:w="1974"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0874E41F">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业务活动</w:t>
            </w:r>
          </w:p>
        </w:tc>
        <w:tc>
          <w:tcPr>
            <w:tcW w:w="2612"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026B91A8">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IT活动</w:t>
            </w:r>
          </w:p>
        </w:tc>
        <w:tc>
          <w:tcPr>
            <w:tcW w:w="1435"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342A9547">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功能编号</w:t>
            </w:r>
          </w:p>
        </w:tc>
      </w:tr>
      <w:tr w14:paraId="074A96BC">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44141A55">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1</w:t>
            </w:r>
          </w:p>
        </w:tc>
        <w:tc>
          <w:tcPr>
            <w:tcW w:w="1704" w:type="dxa"/>
            <w:tcBorders>
              <w:top w:val="single" w:color="000000" w:sz="4" w:space="0"/>
              <w:left w:val="single" w:color="000000" w:sz="4" w:space="0"/>
              <w:bottom w:val="single" w:color="000000" w:sz="4" w:space="0"/>
              <w:right w:val="single" w:color="000000" w:sz="4" w:space="0"/>
            </w:tcBorders>
            <w:noWrap/>
            <w:vAlign w:val="center"/>
          </w:tcPr>
          <w:p w14:paraId="7D84CE46">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计量器具管理员</w:t>
            </w:r>
          </w:p>
        </w:tc>
        <w:tc>
          <w:tcPr>
            <w:tcW w:w="1974" w:type="dxa"/>
            <w:tcBorders>
              <w:top w:val="single" w:color="000000" w:sz="4" w:space="0"/>
              <w:left w:val="single" w:color="000000" w:sz="4" w:space="0"/>
              <w:bottom w:val="single" w:color="000000" w:sz="4" w:space="0"/>
              <w:right w:val="single" w:color="000000" w:sz="4" w:space="0"/>
            </w:tcBorders>
            <w:noWrap/>
            <w:vAlign w:val="center"/>
          </w:tcPr>
          <w:p w14:paraId="3385464C">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1</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sz w:val="21"/>
                <w:szCs w:val="21"/>
              </w:rPr>
              <w:t>建立/更新测量设备台账</w:t>
            </w:r>
          </w:p>
        </w:tc>
        <w:tc>
          <w:tcPr>
            <w:tcW w:w="2612" w:type="dxa"/>
            <w:tcBorders>
              <w:top w:val="single" w:color="000000" w:sz="4" w:space="0"/>
              <w:left w:val="single" w:color="000000" w:sz="4" w:space="0"/>
              <w:bottom w:val="single" w:color="auto" w:sz="4" w:space="0"/>
              <w:right w:val="single" w:color="000000" w:sz="4" w:space="0"/>
            </w:tcBorders>
            <w:noWrap/>
            <w:vAlign w:val="center"/>
          </w:tcPr>
          <w:p w14:paraId="55CA0619">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创建计量器具台账</w:t>
            </w:r>
          </w:p>
        </w:tc>
        <w:tc>
          <w:tcPr>
            <w:tcW w:w="1435" w:type="dxa"/>
            <w:tcBorders>
              <w:top w:val="single" w:color="000000" w:sz="4" w:space="0"/>
              <w:left w:val="single" w:color="000000" w:sz="4" w:space="0"/>
              <w:bottom w:val="single" w:color="auto" w:sz="4" w:space="0"/>
              <w:right w:val="single" w:color="000000" w:sz="4" w:space="0"/>
            </w:tcBorders>
            <w:noWrap/>
            <w:vAlign w:val="center"/>
          </w:tcPr>
          <w:p w14:paraId="6128A85D">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MOM-JLQJ</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1</w:t>
            </w:r>
          </w:p>
        </w:tc>
      </w:tr>
      <w:tr w14:paraId="2F99FB3C">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4097054C">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2</w:t>
            </w:r>
          </w:p>
        </w:tc>
        <w:tc>
          <w:tcPr>
            <w:tcW w:w="1704" w:type="dxa"/>
            <w:tcBorders>
              <w:top w:val="single" w:color="000000" w:sz="4" w:space="0"/>
              <w:left w:val="single" w:color="000000" w:sz="4" w:space="0"/>
              <w:bottom w:val="single" w:color="000000" w:sz="4" w:space="0"/>
              <w:right w:val="single" w:color="000000" w:sz="4" w:space="0"/>
            </w:tcBorders>
            <w:noWrap/>
            <w:vAlign w:val="center"/>
          </w:tcPr>
          <w:p w14:paraId="4C25F75C">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计量器具管理员</w:t>
            </w:r>
          </w:p>
        </w:tc>
        <w:tc>
          <w:tcPr>
            <w:tcW w:w="1974" w:type="dxa"/>
            <w:tcBorders>
              <w:top w:val="single" w:color="000000" w:sz="4" w:space="0"/>
              <w:left w:val="single" w:color="000000" w:sz="4" w:space="0"/>
              <w:bottom w:val="single" w:color="000000" w:sz="4" w:space="0"/>
              <w:right w:val="single" w:color="auto" w:sz="4" w:space="0"/>
            </w:tcBorders>
            <w:noWrap/>
            <w:vAlign w:val="center"/>
          </w:tcPr>
          <w:p w14:paraId="057F1B5A">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default"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020</w:t>
            </w:r>
            <w:r>
              <w:rPr>
                <w:rFonts w:hint="eastAsia" w:asciiTheme="minorEastAsia" w:hAnsiTheme="minorEastAsia" w:eastAsiaTheme="minorEastAsia" w:cstheme="minorEastAsia"/>
                <w:sz w:val="21"/>
                <w:szCs w:val="21"/>
              </w:rPr>
              <w:t>设置检定周期，生成检定计划</w:t>
            </w:r>
          </w:p>
        </w:tc>
        <w:tc>
          <w:tcPr>
            <w:tcW w:w="2612" w:type="dxa"/>
            <w:tcBorders>
              <w:top w:val="single" w:color="auto" w:sz="4" w:space="0"/>
              <w:left w:val="single" w:color="auto" w:sz="4" w:space="0"/>
              <w:bottom w:val="single" w:color="auto" w:sz="4" w:space="0"/>
              <w:right w:val="single" w:color="auto" w:sz="4" w:space="0"/>
            </w:tcBorders>
            <w:noWrap/>
            <w:vAlign w:val="center"/>
          </w:tcPr>
          <w:p w14:paraId="7244F16B">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维护计量器具检定周期</w:t>
            </w:r>
          </w:p>
        </w:tc>
        <w:tc>
          <w:tcPr>
            <w:tcW w:w="1435" w:type="dxa"/>
            <w:tcBorders>
              <w:top w:val="single" w:color="auto" w:sz="4" w:space="0"/>
              <w:left w:val="single" w:color="auto" w:sz="4" w:space="0"/>
              <w:bottom w:val="single" w:color="auto" w:sz="4" w:space="0"/>
              <w:right w:val="single" w:color="auto" w:sz="4" w:space="0"/>
            </w:tcBorders>
            <w:noWrap/>
            <w:vAlign w:val="center"/>
          </w:tcPr>
          <w:p w14:paraId="6DFE9857">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MOM-JLQJ</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1</w:t>
            </w:r>
          </w:p>
        </w:tc>
      </w:tr>
      <w:tr w14:paraId="135F1920">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27B2D808">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3</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4DC8F9">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操作员/检验员</w:t>
            </w:r>
          </w:p>
        </w:tc>
        <w:tc>
          <w:tcPr>
            <w:tcW w:w="1974" w:type="dxa"/>
            <w:tcBorders>
              <w:top w:val="single" w:color="000000" w:sz="4" w:space="0"/>
              <w:left w:val="single" w:color="000000" w:sz="4" w:space="0"/>
              <w:bottom w:val="single" w:color="000000" w:sz="4" w:space="0"/>
              <w:right w:val="single" w:color="auto" w:sz="4" w:space="0"/>
            </w:tcBorders>
            <w:shd w:val="clear" w:color="auto" w:fill="auto"/>
            <w:noWrap/>
            <w:vAlign w:val="center"/>
          </w:tcPr>
          <w:p w14:paraId="2500214E">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default"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030通知提醒</w:t>
            </w:r>
          </w:p>
        </w:tc>
        <w:tc>
          <w:tcPr>
            <w:tcW w:w="261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F4C0CBF">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接收检定任务</w:t>
            </w:r>
          </w:p>
        </w:tc>
        <w:tc>
          <w:tcPr>
            <w:tcW w:w="143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EABC1EB">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MOM-JLQJ</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2</w:t>
            </w:r>
          </w:p>
        </w:tc>
      </w:tr>
      <w:tr w14:paraId="551F1319">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noWrap/>
            <w:vAlign w:val="center"/>
          </w:tcPr>
          <w:p w14:paraId="18A7499D">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4</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1A70C6">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操作员/检验员</w:t>
            </w:r>
          </w:p>
        </w:tc>
        <w:tc>
          <w:tcPr>
            <w:tcW w:w="1974" w:type="dxa"/>
            <w:tcBorders>
              <w:top w:val="single" w:color="000000" w:sz="4" w:space="0"/>
              <w:left w:val="single" w:color="000000" w:sz="4" w:space="0"/>
              <w:bottom w:val="single" w:color="000000" w:sz="4" w:space="0"/>
              <w:right w:val="single" w:color="auto" w:sz="4" w:space="0"/>
            </w:tcBorders>
            <w:shd w:val="clear" w:color="auto" w:fill="auto"/>
            <w:noWrap/>
            <w:vAlign w:val="center"/>
          </w:tcPr>
          <w:p w14:paraId="15154A58">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default"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040</w:t>
            </w:r>
            <w:r>
              <w:rPr>
                <w:rFonts w:hint="eastAsia" w:asciiTheme="minorEastAsia" w:hAnsiTheme="minorEastAsia" w:eastAsiaTheme="minorEastAsia" w:cstheme="minorEastAsia"/>
                <w:sz w:val="21"/>
                <w:szCs w:val="21"/>
              </w:rPr>
              <w:t>计量器具提交计量管理员</w:t>
            </w:r>
          </w:p>
        </w:tc>
        <w:tc>
          <w:tcPr>
            <w:tcW w:w="261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92134E4">
            <w:pPr>
              <w:keepNext w:val="0"/>
              <w:keepLines w:val="0"/>
              <w:widowControl/>
              <w:suppressLineNumbers w:val="0"/>
              <w:spacing w:before="0" w:beforeLines="0" w:beforeAutospacing="0" w:after="0" w:afterLines="0" w:afterAutospacing="0" w:line="240" w:lineRule="auto"/>
              <w:ind w:left="0" w:right="0" w:firstLine="0" w:firstLineChars="0"/>
              <w:jc w:val="left"/>
              <w:rPr>
                <w:rFonts w:hint="default"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归还计量器具</w:t>
            </w:r>
          </w:p>
        </w:tc>
        <w:tc>
          <w:tcPr>
            <w:tcW w:w="143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9700F80">
            <w:pPr>
              <w:keepNext w:val="0"/>
              <w:keepLines w:val="0"/>
              <w:widowControl/>
              <w:suppressLineNumbers w:val="0"/>
              <w:spacing w:before="0" w:beforeLines="0" w:beforeAutospacing="0" w:after="0" w:afterLines="0" w:afterAutospacing="0" w:line="240" w:lineRule="auto"/>
              <w:ind w:left="0" w:right="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MOM-JLQJ</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3</w:t>
            </w:r>
          </w:p>
        </w:tc>
      </w:tr>
      <w:tr w14:paraId="57BB1ACB">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B432F8">
            <w:pPr>
              <w:keepNext w:val="0"/>
              <w:keepLines w:val="0"/>
              <w:widowControl/>
              <w:suppressLineNumbers w:val="0"/>
              <w:spacing w:before="0" w:beforeLines="0" w:beforeAutospacing="0" w:after="0" w:afterLines="0" w:afterAutospacing="0" w:line="240" w:lineRule="auto"/>
              <w:ind w:left="0" w:leftChars="0" w:right="0" w:rightChars="0" w:firstLine="0" w:firstLineChars="0"/>
              <w:jc w:val="center"/>
              <w:rPr>
                <w:rFonts w:hint="default"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5</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29E9D6">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default"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计量器具管理员</w:t>
            </w:r>
          </w:p>
        </w:tc>
        <w:tc>
          <w:tcPr>
            <w:tcW w:w="1974" w:type="dxa"/>
            <w:tcBorders>
              <w:top w:val="single" w:color="000000" w:sz="4" w:space="0"/>
              <w:left w:val="single" w:color="000000" w:sz="4" w:space="0"/>
              <w:bottom w:val="single" w:color="000000" w:sz="4" w:space="0"/>
              <w:right w:val="single" w:color="auto" w:sz="4" w:space="0"/>
            </w:tcBorders>
            <w:shd w:val="clear" w:color="auto" w:fill="auto"/>
            <w:noWrap/>
            <w:vAlign w:val="center"/>
          </w:tcPr>
          <w:p w14:paraId="03A689C3">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default"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050</w:t>
            </w:r>
            <w:r>
              <w:rPr>
                <w:rFonts w:hint="eastAsia" w:asciiTheme="minorEastAsia" w:hAnsiTheme="minorEastAsia" w:eastAsiaTheme="minorEastAsia" w:cstheme="minorEastAsia"/>
                <w:sz w:val="21"/>
                <w:szCs w:val="21"/>
              </w:rPr>
              <w:t>计量器具检定外委</w:t>
            </w:r>
          </w:p>
        </w:tc>
        <w:tc>
          <w:tcPr>
            <w:tcW w:w="261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B7470E8">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default"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计量器具检定外委</w:t>
            </w:r>
          </w:p>
        </w:tc>
        <w:tc>
          <w:tcPr>
            <w:tcW w:w="143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7647D7F">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MOM-JLQJ</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3</w:t>
            </w:r>
          </w:p>
        </w:tc>
      </w:tr>
      <w:tr w14:paraId="3965596A">
        <w:tblPrEx>
          <w:tblCellMar>
            <w:top w:w="15" w:type="dxa"/>
            <w:left w:w="15" w:type="dxa"/>
            <w:bottom w:w="15" w:type="dxa"/>
            <w:right w:w="15" w:type="dxa"/>
          </w:tblCellMar>
        </w:tblPrEx>
        <w:trPr>
          <w:trHeight w:val="356"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5EF1DE">
            <w:pPr>
              <w:keepNext w:val="0"/>
              <w:keepLines w:val="0"/>
              <w:widowControl/>
              <w:suppressLineNumbers w:val="0"/>
              <w:spacing w:before="0" w:beforeLines="0" w:beforeAutospacing="0" w:after="0" w:afterLines="0" w:afterAutospacing="0" w:line="240" w:lineRule="auto"/>
              <w:ind w:left="0" w:leftChars="0" w:right="0" w:rightChars="0" w:firstLine="0" w:firstLineChars="0"/>
              <w:jc w:val="center"/>
              <w:rPr>
                <w:rFonts w:hint="default"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6</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AC8F57">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计量器具管理员</w:t>
            </w:r>
          </w:p>
        </w:tc>
        <w:tc>
          <w:tcPr>
            <w:tcW w:w="1974" w:type="dxa"/>
            <w:tcBorders>
              <w:top w:val="single" w:color="000000" w:sz="4" w:space="0"/>
              <w:left w:val="single" w:color="000000" w:sz="4" w:space="0"/>
              <w:bottom w:val="single" w:color="000000" w:sz="4" w:space="0"/>
              <w:right w:val="single" w:color="auto" w:sz="4" w:space="0"/>
            </w:tcBorders>
            <w:shd w:val="clear" w:color="auto" w:fill="auto"/>
            <w:noWrap/>
            <w:vAlign w:val="center"/>
          </w:tcPr>
          <w:p w14:paraId="297380D2">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default"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060</w:t>
            </w:r>
            <w:r>
              <w:rPr>
                <w:rFonts w:hint="eastAsia" w:asciiTheme="minorEastAsia" w:hAnsiTheme="minorEastAsia" w:eastAsiaTheme="minorEastAsia" w:cstheme="minorEastAsia"/>
                <w:sz w:val="21"/>
                <w:szCs w:val="21"/>
              </w:rPr>
              <w:t>接收计量器具实物和检定结论</w:t>
            </w:r>
          </w:p>
        </w:tc>
        <w:tc>
          <w:tcPr>
            <w:tcW w:w="261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8BC1258">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default"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关闭检定任务</w:t>
            </w:r>
          </w:p>
        </w:tc>
        <w:tc>
          <w:tcPr>
            <w:tcW w:w="143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68BB2C2">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MOM-JLQJ</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2</w:t>
            </w:r>
          </w:p>
        </w:tc>
      </w:tr>
      <w:tr w14:paraId="5F714E72">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8D5114">
            <w:pPr>
              <w:keepNext w:val="0"/>
              <w:keepLines w:val="0"/>
              <w:widowControl/>
              <w:suppressLineNumbers w:val="0"/>
              <w:spacing w:before="0" w:beforeLines="0" w:beforeAutospacing="0" w:after="0" w:afterLines="0" w:afterAutospacing="0" w:line="240" w:lineRule="auto"/>
              <w:ind w:left="0" w:leftChars="0" w:right="0" w:rightChars="0" w:firstLine="0" w:firstLineChars="0"/>
              <w:jc w:val="center"/>
              <w:rPr>
                <w:rFonts w:hint="default"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7</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4EA14B">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default"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工艺员</w:t>
            </w:r>
          </w:p>
        </w:tc>
        <w:tc>
          <w:tcPr>
            <w:tcW w:w="1974" w:type="dxa"/>
            <w:tcBorders>
              <w:top w:val="single" w:color="000000" w:sz="4" w:space="0"/>
              <w:left w:val="single" w:color="000000" w:sz="4" w:space="0"/>
              <w:bottom w:val="single" w:color="000000" w:sz="4" w:space="0"/>
              <w:right w:val="single" w:color="auto" w:sz="4" w:space="0"/>
            </w:tcBorders>
            <w:shd w:val="clear" w:color="auto" w:fill="auto"/>
            <w:noWrap/>
            <w:vAlign w:val="center"/>
          </w:tcPr>
          <w:p w14:paraId="5C61D7C6">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sz w:val="21"/>
                <w:szCs w:val="21"/>
                <w:lang w:val="en-US" w:eastAsia="zh-CN"/>
              </w:rPr>
              <w:t>070</w:t>
            </w:r>
            <w:r>
              <w:rPr>
                <w:rFonts w:hint="eastAsia" w:asciiTheme="minorEastAsia" w:hAnsiTheme="minorEastAsia" w:eastAsiaTheme="minorEastAsia" w:cstheme="minorEastAsia"/>
                <w:sz w:val="21"/>
                <w:szCs w:val="21"/>
              </w:rPr>
              <w:t>合格确认</w:t>
            </w:r>
          </w:p>
        </w:tc>
        <w:tc>
          <w:tcPr>
            <w:tcW w:w="2612" w:type="dxa"/>
            <w:vMerge w:val="restart"/>
            <w:tcBorders>
              <w:top w:val="single" w:color="auto" w:sz="4" w:space="0"/>
              <w:left w:val="single" w:color="auto" w:sz="4" w:space="0"/>
              <w:right w:val="single" w:color="auto" w:sz="4" w:space="0"/>
            </w:tcBorders>
            <w:shd w:val="clear" w:color="auto" w:fill="auto"/>
            <w:noWrap/>
            <w:vAlign w:val="center"/>
          </w:tcPr>
          <w:p w14:paraId="7E0D914A">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default"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更新计量器具台账</w:t>
            </w:r>
          </w:p>
        </w:tc>
        <w:tc>
          <w:tcPr>
            <w:tcW w:w="1435" w:type="dxa"/>
            <w:vMerge w:val="restart"/>
            <w:tcBorders>
              <w:top w:val="single" w:color="auto" w:sz="4" w:space="0"/>
              <w:left w:val="single" w:color="auto" w:sz="4" w:space="0"/>
              <w:right w:val="single" w:color="auto" w:sz="4" w:space="0"/>
            </w:tcBorders>
            <w:shd w:val="clear" w:color="auto" w:fill="auto"/>
            <w:noWrap/>
            <w:vAlign w:val="center"/>
          </w:tcPr>
          <w:p w14:paraId="3EA63C80">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 xml:space="preserve"> </w:t>
            </w:r>
            <w:r>
              <w:rPr>
                <w:rFonts w:hint="eastAsia" w:asciiTheme="minorEastAsia" w:hAnsiTheme="minorEastAsia" w:eastAsiaTheme="minorEastAsia" w:cstheme="minorEastAsia"/>
                <w:color w:val="000000"/>
                <w:kern w:val="0"/>
                <w:sz w:val="21"/>
                <w:szCs w:val="21"/>
                <w:lang w:val="en-US" w:eastAsia="zh-CN"/>
              </w:rPr>
              <w:t>MOM-JLQJ</w:t>
            </w:r>
            <w:r>
              <w:rPr>
                <w:rFonts w:hint="eastAsia" w:asciiTheme="minorEastAsia" w:hAnsiTheme="minorEastAsia" w:eastAsiaTheme="minorEastAsia" w:cstheme="minorEastAsia"/>
                <w:color w:val="000000"/>
                <w:kern w:val="0"/>
                <w:sz w:val="21"/>
                <w:szCs w:val="21"/>
              </w:rPr>
              <w:t>-0</w:t>
            </w:r>
            <w:r>
              <w:rPr>
                <w:rFonts w:hint="eastAsia" w:asciiTheme="minorEastAsia" w:hAnsiTheme="minorEastAsia" w:eastAsiaTheme="minorEastAsia" w:cstheme="minorEastAsia"/>
                <w:color w:val="000000"/>
                <w:kern w:val="0"/>
                <w:sz w:val="21"/>
                <w:szCs w:val="21"/>
                <w:lang w:val="en-US" w:eastAsia="zh-CN"/>
              </w:rPr>
              <w:t>1</w:t>
            </w:r>
          </w:p>
        </w:tc>
      </w:tr>
      <w:tr w14:paraId="1AD66BFE">
        <w:tblPrEx>
          <w:tblCellMar>
            <w:top w:w="15" w:type="dxa"/>
            <w:left w:w="15" w:type="dxa"/>
            <w:bottom w:w="15" w:type="dxa"/>
            <w:right w:w="15" w:type="dxa"/>
          </w:tblCellMar>
        </w:tblPrEx>
        <w:trPr>
          <w:trHeight w:val="360" w:hRule="atLeast"/>
          <w:jc w:val="center"/>
        </w:trPr>
        <w:tc>
          <w:tcPr>
            <w:tcW w:w="6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37E100">
            <w:pPr>
              <w:keepNext w:val="0"/>
              <w:keepLines w:val="0"/>
              <w:widowControl/>
              <w:suppressLineNumbers w:val="0"/>
              <w:spacing w:before="0" w:beforeLines="0" w:beforeAutospacing="0" w:after="0" w:afterLines="0" w:afterAutospacing="0" w:line="240" w:lineRule="auto"/>
              <w:ind w:left="0" w:leftChars="0" w:right="0" w:rightChars="0" w:firstLine="0" w:firstLineChars="0"/>
              <w:jc w:val="center"/>
              <w:rPr>
                <w:rFonts w:hint="default"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SA"/>
              </w:rPr>
              <w:t>8</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7BB1B5">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rPr>
              <w:t>计量器具管理员</w:t>
            </w:r>
          </w:p>
        </w:tc>
        <w:tc>
          <w:tcPr>
            <w:tcW w:w="1974" w:type="dxa"/>
            <w:tcBorders>
              <w:top w:val="single" w:color="000000" w:sz="4" w:space="0"/>
              <w:left w:val="single" w:color="000000" w:sz="4" w:space="0"/>
              <w:bottom w:val="single" w:color="000000" w:sz="4" w:space="0"/>
              <w:right w:val="single" w:color="auto" w:sz="4" w:space="0"/>
            </w:tcBorders>
            <w:shd w:val="clear" w:color="auto" w:fill="auto"/>
            <w:noWrap/>
            <w:vAlign w:val="center"/>
          </w:tcPr>
          <w:p w14:paraId="1C8C6493">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sz w:val="21"/>
                <w:szCs w:val="21"/>
                <w:lang w:val="en-US" w:eastAsia="zh-CN"/>
              </w:rPr>
              <w:t>090</w:t>
            </w:r>
            <w:r>
              <w:rPr>
                <w:rFonts w:hint="eastAsia" w:asciiTheme="minorEastAsia" w:hAnsiTheme="minorEastAsia" w:eastAsiaTheme="minorEastAsia" w:cstheme="minorEastAsia"/>
                <w:sz w:val="21"/>
                <w:szCs w:val="21"/>
              </w:rPr>
              <w:t>粘贴测量设备状态标识</w:t>
            </w:r>
          </w:p>
        </w:tc>
        <w:tc>
          <w:tcPr>
            <w:tcW w:w="2612" w:type="dxa"/>
            <w:vMerge w:val="continue"/>
            <w:tcBorders>
              <w:left w:val="single" w:color="auto" w:sz="4" w:space="0"/>
              <w:bottom w:val="single" w:color="auto" w:sz="4" w:space="0"/>
              <w:right w:val="single" w:color="auto" w:sz="4" w:space="0"/>
            </w:tcBorders>
            <w:shd w:val="clear" w:color="auto" w:fill="auto"/>
            <w:noWrap/>
            <w:vAlign w:val="center"/>
          </w:tcPr>
          <w:p w14:paraId="2E0914CB">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lang w:val="en-US" w:eastAsia="zh-CN" w:bidi="ar-SA"/>
              </w:rPr>
            </w:pPr>
          </w:p>
        </w:tc>
        <w:tc>
          <w:tcPr>
            <w:tcW w:w="1435" w:type="dxa"/>
            <w:vMerge w:val="continue"/>
            <w:tcBorders>
              <w:left w:val="single" w:color="auto" w:sz="4" w:space="0"/>
              <w:bottom w:val="single" w:color="auto" w:sz="4" w:space="0"/>
              <w:right w:val="single" w:color="auto" w:sz="4" w:space="0"/>
            </w:tcBorders>
            <w:shd w:val="clear" w:color="auto" w:fill="auto"/>
            <w:noWrap/>
            <w:vAlign w:val="center"/>
          </w:tcPr>
          <w:p w14:paraId="2F454EFF">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eastAsia" w:asciiTheme="minorEastAsia" w:hAnsiTheme="minorEastAsia" w:eastAsiaTheme="minorEastAsia" w:cstheme="minorEastAsia"/>
                <w:color w:val="000000"/>
                <w:kern w:val="0"/>
                <w:sz w:val="21"/>
                <w:szCs w:val="21"/>
              </w:rPr>
            </w:pPr>
          </w:p>
        </w:tc>
      </w:tr>
    </w:tbl>
    <w:p w14:paraId="28BB99CD">
      <w:pPr>
        <w:ind w:left="0" w:leftChars="0" w:firstLine="0" w:firstLineChars="0"/>
        <w:rPr>
          <w:rFonts w:hint="default"/>
          <w:lang w:val="en-US" w:eastAsia="zh-CN"/>
        </w:rPr>
      </w:pPr>
    </w:p>
    <w:p w14:paraId="10E1DB2D">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功能设计</w:t>
      </w:r>
    </w:p>
    <w:p w14:paraId="50FB0C58">
      <w:pPr>
        <w:pStyle w:val="6"/>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计量器具台账管理</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2E2A2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0EF4B933">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73100A03">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MOM-JLQJ-01</w:t>
            </w:r>
          </w:p>
        </w:tc>
      </w:tr>
      <w:tr w14:paraId="19560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0F7E9D3E">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7FF78976">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计量器具台账管理</w:t>
            </w:r>
          </w:p>
        </w:tc>
      </w:tr>
      <w:tr w14:paraId="37F7A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12765A55">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7954C0CF">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计量管理员</w:t>
            </w:r>
          </w:p>
        </w:tc>
      </w:tr>
      <w:tr w14:paraId="515BB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747C87B5">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40260B2">
            <w:pPr>
              <w:keepNext w:val="0"/>
              <w:keepLines w:val="0"/>
              <w:numPr>
                <w:ilvl w:val="0"/>
                <w:numId w:val="54"/>
              </w:numPr>
              <w:suppressLineNumbers w:val="0"/>
              <w:spacing w:before="0" w:beforeLines="0" w:beforeAutospacing="0" w:after="0" w:afterLines="0" w:afterAutospacing="0" w:line="300" w:lineRule="auto"/>
              <w:ind w:left="0" w:leftChars="0" w:right="0" w:rightChars="0" w:firstLine="0" w:firstLineChars="0"/>
              <w:jc w:val="left"/>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创建并维护计量器具台账基础信息。</w:t>
            </w:r>
          </w:p>
          <w:p w14:paraId="0480506F">
            <w:pPr>
              <w:keepNext w:val="0"/>
              <w:keepLines w:val="0"/>
              <w:numPr>
                <w:ilvl w:val="0"/>
                <w:numId w:val="54"/>
              </w:numPr>
              <w:suppressLineNumbers w:val="0"/>
              <w:spacing w:before="0" w:beforeLines="0" w:beforeAutospacing="0" w:after="0" w:afterLines="0" w:afterAutospacing="0" w:line="300" w:lineRule="auto"/>
              <w:ind w:left="0" w:leftChars="0" w:right="0" w:rightChars="0" w:firstLine="0" w:firstLineChars="0"/>
              <w:jc w:val="left"/>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查询计量器具详情信息。</w:t>
            </w:r>
          </w:p>
          <w:p w14:paraId="1E4469D9">
            <w:pPr>
              <w:keepNext w:val="0"/>
              <w:keepLines w:val="0"/>
              <w:numPr>
                <w:ilvl w:val="0"/>
                <w:numId w:val="54"/>
              </w:numPr>
              <w:suppressLineNumbers w:val="0"/>
              <w:spacing w:before="0" w:beforeLines="0" w:beforeAutospacing="0" w:after="0" w:afterLines="0" w:afterAutospacing="0" w:line="300" w:lineRule="auto"/>
              <w:ind w:left="0" w:leftChars="0" w:right="0" w:rightChars="0" w:firstLine="0" w:firstLineChars="0"/>
              <w:jc w:val="left"/>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更新计量器具详情信息。</w:t>
            </w:r>
          </w:p>
        </w:tc>
      </w:tr>
      <w:tr w14:paraId="7DF86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6CE2B87C">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2E70F8E8">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计量器具设备类型分为通用测量设备与专用测量设备；</w:t>
            </w:r>
          </w:p>
          <w:p w14:paraId="74D1A063">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检定任务关闭后自动更新检定日期（最新的检定日期）与有效日期（下次检定日期：检定日期+检定周期）；</w:t>
            </w:r>
          </w:p>
          <w:p w14:paraId="3E43E935">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计量器具借用时，状态自动更新为“已借用”；</w:t>
            </w:r>
          </w:p>
          <w:p w14:paraId="3FAD45E9">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计量器具归还时，状态自动更新为“在库”；</w:t>
            </w:r>
          </w:p>
          <w:p w14:paraId="22A041E4">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计量器具已生成检定任务时，状态自动更新为“送检”；</w:t>
            </w:r>
          </w:p>
          <w:p w14:paraId="0078C91F">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计量器具维修，报废由计量管理员手动更新状态；</w:t>
            </w:r>
          </w:p>
        </w:tc>
      </w:tr>
    </w:tbl>
    <w:p w14:paraId="574A5EDE">
      <w:pPr>
        <w:pStyle w:val="8"/>
        <w:numPr>
          <w:ilvl w:val="0"/>
          <w:numId w:val="5"/>
        </w:numPr>
        <w:ind w:left="0" w:firstLine="0"/>
        <w:rPr>
          <w:rFonts w:hint="eastAsia" w:asciiTheme="minorEastAsia" w:hAnsiTheme="minorEastAsia" w:eastAsiaTheme="minorEastAsia" w:cstheme="minorEastAsia"/>
          <w:b/>
          <w:bCs/>
          <w:kern w:val="2"/>
          <w:sz w:val="24"/>
          <w:szCs w:val="24"/>
          <w:lang w:val="en-US" w:eastAsia="zh-CN" w:bidi="ar-SA"/>
        </w:rPr>
      </w:pPr>
      <w:r>
        <w:rPr>
          <w:rFonts w:hint="eastAsia" w:asciiTheme="minorEastAsia" w:hAnsiTheme="minorEastAsia" w:eastAsiaTheme="minorEastAsia" w:cstheme="minorEastAsia"/>
          <w:b/>
          <w:bCs/>
          <w:kern w:val="2"/>
          <w:sz w:val="24"/>
          <w:szCs w:val="24"/>
          <w:lang w:val="en-US" w:eastAsia="zh-CN" w:bidi="ar-SA"/>
        </w:rPr>
        <w:t>计量器具原型界面描述</w:t>
      </w:r>
    </w:p>
    <w:p w14:paraId="2A0C159A">
      <w:pPr>
        <w:pStyle w:val="8"/>
        <w:numPr>
          <w:ilvl w:val="0"/>
          <w:numId w:val="0"/>
        </w:numPr>
        <w:ind w:firstLine="480" w:firstLineChars="200"/>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MOM系统提供计量器具台账页面，可创建计量器具对象数据，展示计量器具列表及查询详情信息。</w:t>
      </w:r>
    </w:p>
    <w:p w14:paraId="2E0E6714">
      <w:pPr>
        <w:pStyle w:val="8"/>
        <w:numPr>
          <w:ilvl w:val="0"/>
          <w:numId w:val="5"/>
        </w:numPr>
        <w:ind w:left="0" w:firstLine="0"/>
        <w:rPr>
          <w:rFonts w:hint="default"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bCs/>
          <w:kern w:val="2"/>
          <w:sz w:val="24"/>
          <w:szCs w:val="24"/>
          <w:lang w:val="en-US" w:eastAsia="zh-CN" w:bidi="ar-SA"/>
        </w:rPr>
        <w:t>表单设计</w:t>
      </w:r>
    </w:p>
    <w:p w14:paraId="0450E9A0">
      <w:pPr>
        <w:ind w:left="0" w:leftChars="0" w:firstLine="0" w:firstLineChars="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计量器具台账表：</w:t>
      </w:r>
    </w:p>
    <w:tbl>
      <w:tblPr>
        <w:tblStyle w:val="2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5"/>
        <w:gridCol w:w="1119"/>
        <w:gridCol w:w="1262"/>
        <w:gridCol w:w="1001"/>
        <w:gridCol w:w="1144"/>
        <w:gridCol w:w="1042"/>
        <w:gridCol w:w="1204"/>
        <w:gridCol w:w="1212"/>
      </w:tblGrid>
      <w:tr w14:paraId="6E2BB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3C3D71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序号</w:t>
            </w:r>
          </w:p>
        </w:tc>
        <w:tc>
          <w:tcPr>
            <w:tcW w:w="656" w:type="pct"/>
            <w:vAlign w:val="center"/>
          </w:tcPr>
          <w:p w14:paraId="3E0BDC8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字段中文名</w:t>
            </w:r>
          </w:p>
        </w:tc>
        <w:tc>
          <w:tcPr>
            <w:tcW w:w="740" w:type="pct"/>
            <w:vAlign w:val="center"/>
          </w:tcPr>
          <w:p w14:paraId="358002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字段说明</w:t>
            </w:r>
          </w:p>
        </w:tc>
        <w:tc>
          <w:tcPr>
            <w:tcW w:w="587" w:type="pct"/>
            <w:vAlign w:val="center"/>
          </w:tcPr>
          <w:p w14:paraId="637A50D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字段类型</w:t>
            </w:r>
          </w:p>
        </w:tc>
        <w:tc>
          <w:tcPr>
            <w:tcW w:w="671" w:type="pct"/>
            <w:vAlign w:val="center"/>
          </w:tcPr>
          <w:p w14:paraId="283AB0F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字段值域</w:t>
            </w:r>
          </w:p>
        </w:tc>
        <w:tc>
          <w:tcPr>
            <w:tcW w:w="611" w:type="pct"/>
            <w:vAlign w:val="center"/>
          </w:tcPr>
          <w:p w14:paraId="5BCAFD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值域标准</w:t>
            </w:r>
          </w:p>
        </w:tc>
        <w:tc>
          <w:tcPr>
            <w:tcW w:w="706" w:type="pct"/>
            <w:vAlign w:val="center"/>
          </w:tcPr>
          <w:p w14:paraId="60EC69D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是否主键</w:t>
            </w:r>
          </w:p>
        </w:tc>
        <w:tc>
          <w:tcPr>
            <w:tcW w:w="711" w:type="pct"/>
            <w:vAlign w:val="center"/>
          </w:tcPr>
          <w:p w14:paraId="1A03958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是否必填</w:t>
            </w:r>
          </w:p>
        </w:tc>
      </w:tr>
      <w:tr w14:paraId="7EC63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7E68012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w:t>
            </w:r>
          </w:p>
        </w:tc>
        <w:tc>
          <w:tcPr>
            <w:tcW w:w="656" w:type="pct"/>
            <w:vAlign w:val="center"/>
          </w:tcPr>
          <w:p w14:paraId="27920C6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default" w:asciiTheme="minorEastAsia" w:hAnsiTheme="minorEastAsia" w:eastAsiaTheme="minorEastAsia" w:cstheme="minorEastAsia"/>
                <w:b w:val="0"/>
                <w:bCs w:val="0"/>
                <w:kern w:val="2"/>
                <w:sz w:val="21"/>
                <w:szCs w:val="21"/>
                <w:vertAlign w:val="baseline"/>
                <w:lang w:val="en-US" w:eastAsia="zh-CN" w:bidi="ar-SA"/>
              </w:rPr>
              <w:t>名称</w:t>
            </w:r>
          </w:p>
        </w:tc>
        <w:tc>
          <w:tcPr>
            <w:tcW w:w="740" w:type="pct"/>
            <w:vAlign w:val="center"/>
          </w:tcPr>
          <w:p w14:paraId="02FD484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default" w:asciiTheme="minorEastAsia" w:hAnsiTheme="minorEastAsia" w:eastAsiaTheme="minorEastAsia" w:cstheme="minorEastAsia"/>
                <w:b w:val="0"/>
                <w:bCs w:val="0"/>
                <w:kern w:val="2"/>
                <w:sz w:val="21"/>
                <w:szCs w:val="21"/>
                <w:vertAlign w:val="baseline"/>
                <w:lang w:val="en-US" w:eastAsia="zh-CN" w:bidi="ar-SA"/>
              </w:rPr>
              <w:t>名称</w:t>
            </w:r>
          </w:p>
        </w:tc>
        <w:tc>
          <w:tcPr>
            <w:tcW w:w="587" w:type="pct"/>
            <w:vAlign w:val="center"/>
          </w:tcPr>
          <w:p w14:paraId="598F6A2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71" w:type="pct"/>
            <w:vAlign w:val="center"/>
          </w:tcPr>
          <w:p w14:paraId="55475A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611" w:type="pct"/>
            <w:vAlign w:val="center"/>
          </w:tcPr>
          <w:p w14:paraId="42D5F14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2C457F8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c>
          <w:tcPr>
            <w:tcW w:w="711" w:type="pct"/>
            <w:vAlign w:val="center"/>
          </w:tcPr>
          <w:p w14:paraId="396D8D8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41C46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333EBCC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w:t>
            </w:r>
          </w:p>
        </w:tc>
        <w:tc>
          <w:tcPr>
            <w:tcW w:w="656" w:type="pct"/>
            <w:vAlign w:val="center"/>
          </w:tcPr>
          <w:p w14:paraId="79616B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计量器具编码</w:t>
            </w:r>
          </w:p>
        </w:tc>
        <w:tc>
          <w:tcPr>
            <w:tcW w:w="740" w:type="pct"/>
            <w:vAlign w:val="center"/>
          </w:tcPr>
          <w:p w14:paraId="603F4B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计量器具编码</w:t>
            </w:r>
          </w:p>
        </w:tc>
        <w:tc>
          <w:tcPr>
            <w:tcW w:w="587" w:type="pct"/>
            <w:vAlign w:val="center"/>
          </w:tcPr>
          <w:p w14:paraId="4809F0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71" w:type="pct"/>
            <w:vAlign w:val="center"/>
          </w:tcPr>
          <w:p w14:paraId="2B4BFCD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611" w:type="pct"/>
            <w:vAlign w:val="center"/>
          </w:tcPr>
          <w:p w14:paraId="2AE6491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2530EB4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05B0B28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43F63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38176BC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3</w:t>
            </w:r>
          </w:p>
        </w:tc>
        <w:tc>
          <w:tcPr>
            <w:tcW w:w="656" w:type="pct"/>
            <w:shd w:val="clear" w:color="auto" w:fill="auto"/>
            <w:vAlign w:val="center"/>
          </w:tcPr>
          <w:p w14:paraId="25C042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规格型号</w:t>
            </w:r>
          </w:p>
        </w:tc>
        <w:tc>
          <w:tcPr>
            <w:tcW w:w="740" w:type="pct"/>
            <w:shd w:val="clear" w:color="auto" w:fill="auto"/>
            <w:vAlign w:val="center"/>
          </w:tcPr>
          <w:p w14:paraId="691658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物料名称</w:t>
            </w:r>
          </w:p>
        </w:tc>
        <w:tc>
          <w:tcPr>
            <w:tcW w:w="587" w:type="pct"/>
            <w:vAlign w:val="center"/>
          </w:tcPr>
          <w:p w14:paraId="11133B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71" w:type="pct"/>
            <w:vAlign w:val="center"/>
          </w:tcPr>
          <w:p w14:paraId="39C3E7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611" w:type="pct"/>
            <w:vAlign w:val="center"/>
          </w:tcPr>
          <w:p w14:paraId="5E6CF4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2B9670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4920018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07446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582CFB5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4</w:t>
            </w:r>
          </w:p>
        </w:tc>
        <w:tc>
          <w:tcPr>
            <w:tcW w:w="656" w:type="pct"/>
            <w:shd w:val="clear" w:color="auto" w:fill="auto"/>
            <w:vAlign w:val="center"/>
          </w:tcPr>
          <w:p w14:paraId="6B08774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default" w:asciiTheme="minorEastAsia" w:hAnsiTheme="minorEastAsia" w:eastAsiaTheme="minorEastAsia" w:cstheme="minorEastAsia"/>
                <w:b w:val="0"/>
                <w:bCs w:val="0"/>
                <w:kern w:val="2"/>
                <w:sz w:val="21"/>
                <w:szCs w:val="21"/>
                <w:vertAlign w:val="baseline"/>
                <w:lang w:val="en-US" w:eastAsia="zh-CN" w:bidi="ar-SA"/>
              </w:rPr>
              <w:t>出厂编号</w:t>
            </w:r>
          </w:p>
        </w:tc>
        <w:tc>
          <w:tcPr>
            <w:tcW w:w="740" w:type="pct"/>
            <w:shd w:val="clear" w:color="auto" w:fill="auto"/>
            <w:vAlign w:val="center"/>
          </w:tcPr>
          <w:p w14:paraId="11AE1D9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default" w:asciiTheme="minorEastAsia" w:hAnsiTheme="minorEastAsia" w:eastAsiaTheme="minorEastAsia" w:cstheme="minorEastAsia"/>
                <w:b w:val="0"/>
                <w:bCs w:val="0"/>
                <w:kern w:val="2"/>
                <w:sz w:val="21"/>
                <w:szCs w:val="21"/>
                <w:vertAlign w:val="baseline"/>
                <w:lang w:val="en-US" w:eastAsia="zh-CN" w:bidi="ar-SA"/>
              </w:rPr>
              <w:t>出厂编号</w:t>
            </w:r>
          </w:p>
        </w:tc>
        <w:tc>
          <w:tcPr>
            <w:tcW w:w="587" w:type="pct"/>
            <w:vAlign w:val="center"/>
          </w:tcPr>
          <w:p w14:paraId="21D9ED5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71" w:type="pct"/>
            <w:vAlign w:val="center"/>
          </w:tcPr>
          <w:p w14:paraId="09723A5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611" w:type="pct"/>
            <w:vAlign w:val="center"/>
          </w:tcPr>
          <w:p w14:paraId="46B6DB8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75F8323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13A9C2F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4DFAC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029D89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5</w:t>
            </w:r>
          </w:p>
        </w:tc>
        <w:tc>
          <w:tcPr>
            <w:tcW w:w="656" w:type="pct"/>
            <w:shd w:val="clear" w:color="auto" w:fill="auto"/>
            <w:vAlign w:val="center"/>
          </w:tcPr>
          <w:p w14:paraId="209C2C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自编号</w:t>
            </w:r>
          </w:p>
        </w:tc>
        <w:tc>
          <w:tcPr>
            <w:tcW w:w="740" w:type="pct"/>
            <w:shd w:val="clear" w:color="auto" w:fill="auto"/>
            <w:vAlign w:val="center"/>
          </w:tcPr>
          <w:p w14:paraId="2A89AA0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自编号</w:t>
            </w:r>
          </w:p>
        </w:tc>
        <w:tc>
          <w:tcPr>
            <w:tcW w:w="587" w:type="pct"/>
            <w:vAlign w:val="center"/>
          </w:tcPr>
          <w:p w14:paraId="7E58ED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71" w:type="pct"/>
            <w:vAlign w:val="center"/>
          </w:tcPr>
          <w:p w14:paraId="1F7CF3A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611" w:type="pct"/>
            <w:vAlign w:val="center"/>
          </w:tcPr>
          <w:p w14:paraId="1924F77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24E28F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727698E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7DAB4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346576F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6</w:t>
            </w:r>
          </w:p>
        </w:tc>
        <w:tc>
          <w:tcPr>
            <w:tcW w:w="656" w:type="pct"/>
            <w:shd w:val="clear" w:color="auto" w:fill="auto"/>
            <w:vAlign w:val="center"/>
          </w:tcPr>
          <w:p w14:paraId="4EB3898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使用地点</w:t>
            </w:r>
          </w:p>
        </w:tc>
        <w:tc>
          <w:tcPr>
            <w:tcW w:w="740" w:type="pct"/>
            <w:shd w:val="clear" w:color="auto" w:fill="auto"/>
            <w:vAlign w:val="center"/>
          </w:tcPr>
          <w:p w14:paraId="5507D1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使用地点</w:t>
            </w:r>
          </w:p>
        </w:tc>
        <w:tc>
          <w:tcPr>
            <w:tcW w:w="587" w:type="pct"/>
            <w:vAlign w:val="center"/>
          </w:tcPr>
          <w:p w14:paraId="294C8EE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71" w:type="pct"/>
            <w:vAlign w:val="center"/>
          </w:tcPr>
          <w:p w14:paraId="262A9E3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611" w:type="pct"/>
            <w:vAlign w:val="center"/>
          </w:tcPr>
          <w:p w14:paraId="12CDA92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0F36708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5771470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1E1D5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072AF34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7</w:t>
            </w:r>
          </w:p>
        </w:tc>
        <w:tc>
          <w:tcPr>
            <w:tcW w:w="656" w:type="pct"/>
            <w:shd w:val="clear" w:color="auto" w:fill="auto"/>
            <w:vAlign w:val="center"/>
          </w:tcPr>
          <w:p w14:paraId="7A4525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检定周期</w:t>
            </w:r>
          </w:p>
        </w:tc>
        <w:tc>
          <w:tcPr>
            <w:tcW w:w="740" w:type="pct"/>
            <w:shd w:val="clear" w:color="auto" w:fill="auto"/>
            <w:vAlign w:val="center"/>
          </w:tcPr>
          <w:p w14:paraId="6F8A099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检定周期</w:t>
            </w:r>
          </w:p>
        </w:tc>
        <w:tc>
          <w:tcPr>
            <w:tcW w:w="587" w:type="pct"/>
            <w:vAlign w:val="center"/>
          </w:tcPr>
          <w:p w14:paraId="54A663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71" w:type="pct"/>
            <w:vAlign w:val="center"/>
          </w:tcPr>
          <w:p w14:paraId="76D9974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月</w:t>
            </w:r>
          </w:p>
        </w:tc>
        <w:tc>
          <w:tcPr>
            <w:tcW w:w="611" w:type="pct"/>
            <w:vAlign w:val="center"/>
          </w:tcPr>
          <w:p w14:paraId="5AFCCD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0848A09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1C58FA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12352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46162E0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8</w:t>
            </w:r>
          </w:p>
        </w:tc>
        <w:tc>
          <w:tcPr>
            <w:tcW w:w="656" w:type="pct"/>
            <w:shd w:val="clear" w:color="auto" w:fill="auto"/>
            <w:vAlign w:val="center"/>
          </w:tcPr>
          <w:p w14:paraId="1C53924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检定日期</w:t>
            </w:r>
          </w:p>
        </w:tc>
        <w:tc>
          <w:tcPr>
            <w:tcW w:w="740" w:type="pct"/>
            <w:shd w:val="clear" w:color="auto" w:fill="auto"/>
            <w:vAlign w:val="center"/>
          </w:tcPr>
          <w:p w14:paraId="26019AD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检定日期</w:t>
            </w:r>
          </w:p>
        </w:tc>
        <w:tc>
          <w:tcPr>
            <w:tcW w:w="587" w:type="pct"/>
            <w:vAlign w:val="center"/>
          </w:tcPr>
          <w:p w14:paraId="2605713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日期型</w:t>
            </w:r>
          </w:p>
        </w:tc>
        <w:tc>
          <w:tcPr>
            <w:tcW w:w="671" w:type="pct"/>
            <w:vAlign w:val="center"/>
          </w:tcPr>
          <w:p w14:paraId="63C389C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611" w:type="pct"/>
            <w:vAlign w:val="center"/>
          </w:tcPr>
          <w:p w14:paraId="0305113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58D0EF4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786316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7FCB5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trPr>
        <w:tc>
          <w:tcPr>
            <w:tcW w:w="0" w:type="auto"/>
            <w:vAlign w:val="center"/>
          </w:tcPr>
          <w:p w14:paraId="0425E95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9</w:t>
            </w:r>
          </w:p>
        </w:tc>
        <w:tc>
          <w:tcPr>
            <w:tcW w:w="0" w:type="auto"/>
            <w:shd w:val="clear" w:color="auto" w:fill="auto"/>
            <w:vAlign w:val="center"/>
          </w:tcPr>
          <w:p w14:paraId="03F1155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有效日期</w:t>
            </w:r>
          </w:p>
        </w:tc>
        <w:tc>
          <w:tcPr>
            <w:tcW w:w="0" w:type="auto"/>
            <w:shd w:val="clear" w:color="auto" w:fill="auto"/>
            <w:vAlign w:val="center"/>
          </w:tcPr>
          <w:p w14:paraId="308EDF7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有效日期</w:t>
            </w:r>
          </w:p>
        </w:tc>
        <w:tc>
          <w:tcPr>
            <w:tcW w:w="587" w:type="pct"/>
            <w:vAlign w:val="center"/>
          </w:tcPr>
          <w:p w14:paraId="209F4E1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日期型</w:t>
            </w:r>
          </w:p>
        </w:tc>
        <w:tc>
          <w:tcPr>
            <w:tcW w:w="671" w:type="pct"/>
            <w:vAlign w:val="center"/>
          </w:tcPr>
          <w:p w14:paraId="58F98B4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611" w:type="pct"/>
            <w:vAlign w:val="center"/>
          </w:tcPr>
          <w:p w14:paraId="0D68CED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79B9570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1DAC24A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0B7ED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A27B2C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10</w:t>
            </w:r>
          </w:p>
        </w:tc>
        <w:tc>
          <w:tcPr>
            <w:tcW w:w="0" w:type="auto"/>
            <w:shd w:val="clear" w:color="auto" w:fill="auto"/>
            <w:vAlign w:val="center"/>
          </w:tcPr>
          <w:p w14:paraId="7DC4CDD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检定结果</w:t>
            </w:r>
          </w:p>
        </w:tc>
        <w:tc>
          <w:tcPr>
            <w:tcW w:w="0" w:type="auto"/>
            <w:shd w:val="clear" w:color="auto" w:fill="auto"/>
            <w:vAlign w:val="center"/>
          </w:tcPr>
          <w:p w14:paraId="3C8A8E0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检定结果</w:t>
            </w:r>
          </w:p>
        </w:tc>
        <w:tc>
          <w:tcPr>
            <w:tcW w:w="587" w:type="pct"/>
            <w:vAlign w:val="center"/>
          </w:tcPr>
          <w:p w14:paraId="171BC5A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日期型</w:t>
            </w:r>
          </w:p>
        </w:tc>
        <w:tc>
          <w:tcPr>
            <w:tcW w:w="671" w:type="pct"/>
            <w:vAlign w:val="center"/>
          </w:tcPr>
          <w:p w14:paraId="629C43E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“合格”或“不合格”</w:t>
            </w:r>
          </w:p>
        </w:tc>
        <w:tc>
          <w:tcPr>
            <w:tcW w:w="611" w:type="pct"/>
            <w:vAlign w:val="center"/>
          </w:tcPr>
          <w:p w14:paraId="40FFF5A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35CBF10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657B470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2CF90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8A2499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11</w:t>
            </w:r>
          </w:p>
        </w:tc>
        <w:tc>
          <w:tcPr>
            <w:tcW w:w="0" w:type="auto"/>
            <w:shd w:val="clear" w:color="auto" w:fill="auto"/>
            <w:vAlign w:val="center"/>
          </w:tcPr>
          <w:p w14:paraId="56F91B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证书编号</w:t>
            </w:r>
          </w:p>
        </w:tc>
        <w:tc>
          <w:tcPr>
            <w:tcW w:w="0" w:type="auto"/>
            <w:shd w:val="clear" w:color="auto" w:fill="auto"/>
            <w:vAlign w:val="center"/>
          </w:tcPr>
          <w:p w14:paraId="35D716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证书编号</w:t>
            </w:r>
          </w:p>
        </w:tc>
        <w:tc>
          <w:tcPr>
            <w:tcW w:w="587" w:type="pct"/>
            <w:vAlign w:val="center"/>
          </w:tcPr>
          <w:p w14:paraId="085F6CE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71" w:type="pct"/>
            <w:vAlign w:val="center"/>
          </w:tcPr>
          <w:p w14:paraId="7EF9041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p>
        </w:tc>
        <w:tc>
          <w:tcPr>
            <w:tcW w:w="611" w:type="pct"/>
            <w:vAlign w:val="center"/>
          </w:tcPr>
          <w:p w14:paraId="447D9C1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08BC559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543C46A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5DD6A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5A1C9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12</w:t>
            </w:r>
          </w:p>
        </w:tc>
        <w:tc>
          <w:tcPr>
            <w:tcW w:w="0" w:type="auto"/>
            <w:shd w:val="clear" w:color="auto" w:fill="auto"/>
            <w:vAlign w:val="center"/>
          </w:tcPr>
          <w:p w14:paraId="378CAB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default" w:asciiTheme="minorEastAsia" w:hAnsiTheme="minorEastAsia" w:eastAsiaTheme="minorEastAsia" w:cstheme="minorEastAsia"/>
                <w:b w:val="0"/>
                <w:bCs w:val="0"/>
                <w:kern w:val="2"/>
                <w:sz w:val="21"/>
                <w:szCs w:val="21"/>
                <w:vertAlign w:val="baseline"/>
                <w:lang w:val="en-US" w:eastAsia="zh-CN" w:bidi="ar-SA"/>
              </w:rPr>
              <w:t>状态</w:t>
            </w:r>
          </w:p>
        </w:tc>
        <w:tc>
          <w:tcPr>
            <w:tcW w:w="0" w:type="auto"/>
            <w:shd w:val="clear" w:color="auto" w:fill="auto"/>
            <w:vAlign w:val="center"/>
          </w:tcPr>
          <w:p w14:paraId="34FCFB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default" w:asciiTheme="minorEastAsia" w:hAnsiTheme="minorEastAsia" w:eastAsiaTheme="minorEastAsia" w:cstheme="minorEastAsia"/>
                <w:b w:val="0"/>
                <w:bCs w:val="0"/>
                <w:kern w:val="2"/>
                <w:sz w:val="21"/>
                <w:szCs w:val="21"/>
                <w:vertAlign w:val="baseline"/>
                <w:lang w:val="en-US" w:eastAsia="zh-CN" w:bidi="ar-SA"/>
              </w:rPr>
              <w:t>状态</w:t>
            </w:r>
          </w:p>
        </w:tc>
        <w:tc>
          <w:tcPr>
            <w:tcW w:w="587" w:type="pct"/>
            <w:vAlign w:val="center"/>
          </w:tcPr>
          <w:p w14:paraId="0BF4B9B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71" w:type="pct"/>
            <w:vAlign w:val="center"/>
          </w:tcPr>
          <w:p w14:paraId="34C1B8D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default" w:asciiTheme="minorEastAsia" w:hAnsiTheme="minorEastAsia" w:eastAsiaTheme="minorEastAsia" w:cstheme="minorEastAsia"/>
                <w:b w:val="0"/>
                <w:bCs w:val="0"/>
                <w:kern w:val="2"/>
                <w:sz w:val="21"/>
                <w:szCs w:val="21"/>
                <w:vertAlign w:val="baseline"/>
                <w:lang w:val="en-US" w:eastAsia="zh-CN" w:bidi="ar-SA"/>
              </w:rPr>
              <w:t>“在用”</w:t>
            </w:r>
          </w:p>
          <w:p w14:paraId="6CAA0B0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default" w:asciiTheme="minorEastAsia" w:hAnsiTheme="minorEastAsia" w:eastAsiaTheme="minorEastAsia" w:cstheme="minorEastAsia"/>
                <w:b w:val="0"/>
                <w:bCs w:val="0"/>
                <w:kern w:val="2"/>
                <w:sz w:val="21"/>
                <w:szCs w:val="21"/>
                <w:vertAlign w:val="baseline"/>
                <w:lang w:val="en-US" w:eastAsia="zh-CN" w:bidi="ar-SA"/>
              </w:rPr>
              <w:t>“封存”</w:t>
            </w:r>
          </w:p>
          <w:p w14:paraId="199846A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default" w:asciiTheme="minorEastAsia" w:hAnsiTheme="minorEastAsia" w:eastAsiaTheme="minorEastAsia" w:cstheme="minorEastAsia"/>
                <w:b w:val="0"/>
                <w:bCs w:val="0"/>
                <w:kern w:val="2"/>
                <w:sz w:val="21"/>
                <w:szCs w:val="21"/>
                <w:vertAlign w:val="baseline"/>
                <w:lang w:val="en-US" w:eastAsia="zh-CN" w:bidi="ar-SA"/>
              </w:rPr>
              <w:t>“准用”</w:t>
            </w:r>
          </w:p>
          <w:p w14:paraId="7881DA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default" w:asciiTheme="minorEastAsia" w:hAnsiTheme="minorEastAsia" w:eastAsiaTheme="minorEastAsia" w:cstheme="minorEastAsia"/>
                <w:b w:val="0"/>
                <w:bCs w:val="0"/>
                <w:kern w:val="2"/>
                <w:sz w:val="21"/>
                <w:szCs w:val="21"/>
                <w:vertAlign w:val="baseline"/>
                <w:lang w:val="en-US" w:eastAsia="zh-CN" w:bidi="ar-SA"/>
              </w:rPr>
              <w:t>“禁用”</w:t>
            </w:r>
          </w:p>
          <w:p w14:paraId="6337043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default" w:asciiTheme="minorEastAsia" w:hAnsiTheme="minorEastAsia" w:eastAsiaTheme="minorEastAsia" w:cstheme="minorEastAsia"/>
                <w:b w:val="0"/>
                <w:bCs w:val="0"/>
                <w:kern w:val="2"/>
                <w:sz w:val="21"/>
                <w:szCs w:val="21"/>
                <w:vertAlign w:val="baseline"/>
                <w:lang w:val="en-US" w:eastAsia="zh-CN" w:bidi="ar-SA"/>
              </w:rPr>
              <w:t>“报废”</w:t>
            </w:r>
          </w:p>
        </w:tc>
        <w:tc>
          <w:tcPr>
            <w:tcW w:w="611" w:type="pct"/>
            <w:vAlign w:val="center"/>
          </w:tcPr>
          <w:p w14:paraId="76C1468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1B2D59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3FC84A5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2658D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5D584B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13</w:t>
            </w:r>
          </w:p>
        </w:tc>
        <w:tc>
          <w:tcPr>
            <w:tcW w:w="0" w:type="auto"/>
            <w:shd w:val="clear" w:color="auto" w:fill="auto"/>
            <w:vAlign w:val="center"/>
          </w:tcPr>
          <w:p w14:paraId="0925A55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default" w:asciiTheme="minorEastAsia" w:hAnsiTheme="minorEastAsia" w:eastAsiaTheme="minorEastAsia" w:cstheme="minorEastAsia"/>
                <w:b w:val="0"/>
                <w:bCs w:val="0"/>
                <w:kern w:val="2"/>
                <w:sz w:val="21"/>
                <w:szCs w:val="21"/>
                <w:vertAlign w:val="baseline"/>
                <w:lang w:val="en-US" w:eastAsia="zh-CN" w:bidi="ar-SA"/>
              </w:rPr>
              <w:t>检定单位</w:t>
            </w:r>
          </w:p>
        </w:tc>
        <w:tc>
          <w:tcPr>
            <w:tcW w:w="0" w:type="auto"/>
            <w:shd w:val="clear" w:color="auto" w:fill="auto"/>
            <w:vAlign w:val="center"/>
          </w:tcPr>
          <w:p w14:paraId="6010274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default" w:asciiTheme="minorEastAsia" w:hAnsiTheme="minorEastAsia" w:eastAsiaTheme="minorEastAsia" w:cstheme="minorEastAsia"/>
                <w:b w:val="0"/>
                <w:bCs w:val="0"/>
                <w:kern w:val="2"/>
                <w:sz w:val="21"/>
                <w:szCs w:val="21"/>
                <w:vertAlign w:val="baseline"/>
                <w:lang w:val="en-US" w:eastAsia="zh-CN" w:bidi="ar-SA"/>
              </w:rPr>
              <w:t>检定单位</w:t>
            </w:r>
          </w:p>
        </w:tc>
        <w:tc>
          <w:tcPr>
            <w:tcW w:w="587" w:type="pct"/>
            <w:vAlign w:val="center"/>
          </w:tcPr>
          <w:p w14:paraId="5A4ED4A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71" w:type="pct"/>
            <w:vAlign w:val="center"/>
          </w:tcPr>
          <w:p w14:paraId="708F9F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p>
        </w:tc>
        <w:tc>
          <w:tcPr>
            <w:tcW w:w="611" w:type="pct"/>
            <w:vAlign w:val="center"/>
          </w:tcPr>
          <w:p w14:paraId="00E80E7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519FA59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11F6DC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3314A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6A4207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14</w:t>
            </w:r>
          </w:p>
        </w:tc>
        <w:tc>
          <w:tcPr>
            <w:tcW w:w="0" w:type="auto"/>
            <w:shd w:val="clear" w:color="auto" w:fill="auto"/>
            <w:vAlign w:val="center"/>
          </w:tcPr>
          <w:p w14:paraId="255C7B2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default" w:asciiTheme="minorEastAsia" w:hAnsiTheme="minorEastAsia" w:eastAsiaTheme="minorEastAsia" w:cstheme="minorEastAsia"/>
                <w:b w:val="0"/>
                <w:bCs w:val="0"/>
                <w:kern w:val="2"/>
                <w:sz w:val="21"/>
                <w:szCs w:val="21"/>
                <w:vertAlign w:val="baseline"/>
                <w:lang w:val="en-US" w:eastAsia="zh-CN" w:bidi="ar-SA"/>
              </w:rPr>
              <w:t>生产厂家</w:t>
            </w:r>
          </w:p>
        </w:tc>
        <w:tc>
          <w:tcPr>
            <w:tcW w:w="0" w:type="auto"/>
            <w:shd w:val="clear" w:color="auto" w:fill="auto"/>
            <w:vAlign w:val="center"/>
          </w:tcPr>
          <w:p w14:paraId="7D130CE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default" w:asciiTheme="minorEastAsia" w:hAnsiTheme="minorEastAsia" w:eastAsiaTheme="minorEastAsia" w:cstheme="minorEastAsia"/>
                <w:b w:val="0"/>
                <w:bCs w:val="0"/>
                <w:kern w:val="2"/>
                <w:sz w:val="21"/>
                <w:szCs w:val="21"/>
                <w:vertAlign w:val="baseline"/>
                <w:lang w:val="en-US" w:eastAsia="zh-CN" w:bidi="ar-SA"/>
              </w:rPr>
              <w:t>生产厂家</w:t>
            </w:r>
          </w:p>
        </w:tc>
        <w:tc>
          <w:tcPr>
            <w:tcW w:w="587" w:type="pct"/>
            <w:vAlign w:val="center"/>
          </w:tcPr>
          <w:p w14:paraId="04A85C1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71" w:type="pct"/>
            <w:vAlign w:val="center"/>
          </w:tcPr>
          <w:p w14:paraId="0C8C5F3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p>
        </w:tc>
        <w:tc>
          <w:tcPr>
            <w:tcW w:w="611" w:type="pct"/>
            <w:vAlign w:val="center"/>
          </w:tcPr>
          <w:p w14:paraId="677CFDB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44A5F18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207335C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70FA4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C1E06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15</w:t>
            </w:r>
          </w:p>
        </w:tc>
        <w:tc>
          <w:tcPr>
            <w:tcW w:w="0" w:type="auto"/>
            <w:shd w:val="clear" w:color="auto" w:fill="auto"/>
            <w:vAlign w:val="center"/>
          </w:tcPr>
          <w:p w14:paraId="4E00BB6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default" w:asciiTheme="minorEastAsia" w:hAnsiTheme="minorEastAsia" w:eastAsiaTheme="minorEastAsia" w:cstheme="minorEastAsia"/>
                <w:b w:val="0"/>
                <w:bCs w:val="0"/>
                <w:kern w:val="2"/>
                <w:sz w:val="21"/>
                <w:szCs w:val="21"/>
                <w:vertAlign w:val="baseline"/>
                <w:lang w:val="en-US" w:eastAsia="zh-CN" w:bidi="ar-SA"/>
              </w:rPr>
              <w:t>测量范围</w:t>
            </w:r>
          </w:p>
        </w:tc>
        <w:tc>
          <w:tcPr>
            <w:tcW w:w="0" w:type="auto"/>
            <w:shd w:val="clear" w:color="auto" w:fill="auto"/>
            <w:vAlign w:val="center"/>
          </w:tcPr>
          <w:p w14:paraId="7C02BE1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default" w:asciiTheme="minorEastAsia" w:hAnsiTheme="minorEastAsia" w:eastAsiaTheme="minorEastAsia" w:cstheme="minorEastAsia"/>
                <w:b w:val="0"/>
                <w:bCs w:val="0"/>
                <w:kern w:val="2"/>
                <w:sz w:val="21"/>
                <w:szCs w:val="21"/>
                <w:vertAlign w:val="baseline"/>
                <w:lang w:val="en-US" w:eastAsia="zh-CN" w:bidi="ar-SA"/>
              </w:rPr>
              <w:t>测量范围</w:t>
            </w:r>
          </w:p>
        </w:tc>
        <w:tc>
          <w:tcPr>
            <w:tcW w:w="587" w:type="pct"/>
            <w:vAlign w:val="center"/>
          </w:tcPr>
          <w:p w14:paraId="0B7CBBF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71" w:type="pct"/>
            <w:vAlign w:val="center"/>
          </w:tcPr>
          <w:p w14:paraId="25F4A6F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p>
        </w:tc>
        <w:tc>
          <w:tcPr>
            <w:tcW w:w="611" w:type="pct"/>
            <w:vAlign w:val="center"/>
          </w:tcPr>
          <w:p w14:paraId="4C1877A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6C4DFB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712B5F5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73CE1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7FDE83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16</w:t>
            </w:r>
          </w:p>
        </w:tc>
        <w:tc>
          <w:tcPr>
            <w:tcW w:w="0" w:type="auto"/>
            <w:shd w:val="clear" w:color="auto" w:fill="auto"/>
            <w:vAlign w:val="center"/>
          </w:tcPr>
          <w:p w14:paraId="249585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default" w:asciiTheme="minorEastAsia" w:hAnsiTheme="minorEastAsia" w:eastAsiaTheme="minorEastAsia" w:cstheme="minorEastAsia"/>
                <w:b w:val="0"/>
                <w:bCs w:val="0"/>
                <w:kern w:val="2"/>
                <w:sz w:val="21"/>
                <w:szCs w:val="21"/>
                <w:vertAlign w:val="baseline"/>
                <w:lang w:val="en-US" w:eastAsia="zh-CN" w:bidi="ar-SA"/>
              </w:rPr>
              <w:t>最大允许误差</w:t>
            </w:r>
          </w:p>
        </w:tc>
        <w:tc>
          <w:tcPr>
            <w:tcW w:w="0" w:type="auto"/>
            <w:shd w:val="clear" w:color="auto" w:fill="auto"/>
            <w:vAlign w:val="center"/>
          </w:tcPr>
          <w:p w14:paraId="5B45E5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default" w:asciiTheme="minorEastAsia" w:hAnsiTheme="minorEastAsia" w:eastAsiaTheme="minorEastAsia" w:cstheme="minorEastAsia"/>
                <w:b w:val="0"/>
                <w:bCs w:val="0"/>
                <w:kern w:val="2"/>
                <w:sz w:val="21"/>
                <w:szCs w:val="21"/>
                <w:vertAlign w:val="baseline"/>
                <w:lang w:val="en-US" w:eastAsia="zh-CN" w:bidi="ar-SA"/>
              </w:rPr>
              <w:t>最大允许误差</w:t>
            </w:r>
          </w:p>
        </w:tc>
        <w:tc>
          <w:tcPr>
            <w:tcW w:w="587" w:type="pct"/>
            <w:vAlign w:val="center"/>
          </w:tcPr>
          <w:p w14:paraId="415F9D5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71" w:type="pct"/>
            <w:vAlign w:val="center"/>
          </w:tcPr>
          <w:p w14:paraId="6FF5C7F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p>
        </w:tc>
        <w:tc>
          <w:tcPr>
            <w:tcW w:w="611" w:type="pct"/>
            <w:vAlign w:val="center"/>
          </w:tcPr>
          <w:p w14:paraId="51C64EE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7ACB0D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44E613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4D8C8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D65D83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17</w:t>
            </w:r>
          </w:p>
        </w:tc>
        <w:tc>
          <w:tcPr>
            <w:tcW w:w="0" w:type="auto"/>
            <w:shd w:val="clear" w:color="auto" w:fill="auto"/>
            <w:vAlign w:val="center"/>
          </w:tcPr>
          <w:p w14:paraId="403B5E1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default" w:asciiTheme="minorEastAsia" w:hAnsiTheme="minorEastAsia" w:eastAsiaTheme="minorEastAsia" w:cstheme="minorEastAsia"/>
                <w:b w:val="0"/>
                <w:bCs w:val="0"/>
                <w:kern w:val="2"/>
                <w:sz w:val="21"/>
                <w:szCs w:val="21"/>
                <w:vertAlign w:val="baseline"/>
                <w:lang w:val="en-US" w:eastAsia="zh-CN" w:bidi="ar-SA"/>
              </w:rPr>
              <w:t>测量不确定度或准确度等级</w:t>
            </w:r>
          </w:p>
        </w:tc>
        <w:tc>
          <w:tcPr>
            <w:tcW w:w="0" w:type="auto"/>
            <w:shd w:val="clear" w:color="auto" w:fill="auto"/>
            <w:vAlign w:val="center"/>
          </w:tcPr>
          <w:p w14:paraId="3393CBF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default" w:asciiTheme="minorEastAsia" w:hAnsiTheme="minorEastAsia" w:eastAsiaTheme="minorEastAsia" w:cstheme="minorEastAsia"/>
                <w:b w:val="0"/>
                <w:bCs w:val="0"/>
                <w:kern w:val="2"/>
                <w:sz w:val="21"/>
                <w:szCs w:val="21"/>
                <w:vertAlign w:val="baseline"/>
                <w:lang w:val="en-US" w:eastAsia="zh-CN" w:bidi="ar-SA"/>
              </w:rPr>
              <w:t>测量不确定度或准确度等级</w:t>
            </w:r>
          </w:p>
        </w:tc>
        <w:tc>
          <w:tcPr>
            <w:tcW w:w="587" w:type="pct"/>
            <w:vAlign w:val="center"/>
          </w:tcPr>
          <w:p w14:paraId="24FBF8A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71" w:type="pct"/>
            <w:vAlign w:val="center"/>
          </w:tcPr>
          <w:p w14:paraId="5B903F7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p>
        </w:tc>
        <w:tc>
          <w:tcPr>
            <w:tcW w:w="611" w:type="pct"/>
            <w:vAlign w:val="center"/>
          </w:tcPr>
          <w:p w14:paraId="5C236EE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0993D63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45A7B26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54867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0" w:type="auto"/>
            <w:vAlign w:val="center"/>
          </w:tcPr>
          <w:p w14:paraId="208AE79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18</w:t>
            </w:r>
          </w:p>
        </w:tc>
        <w:tc>
          <w:tcPr>
            <w:tcW w:w="0" w:type="auto"/>
            <w:shd w:val="clear" w:color="auto" w:fill="auto"/>
            <w:vAlign w:val="center"/>
          </w:tcPr>
          <w:p w14:paraId="1A75509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default" w:asciiTheme="minorEastAsia" w:hAnsiTheme="minorEastAsia" w:eastAsiaTheme="minorEastAsia" w:cstheme="minorEastAsia"/>
                <w:b w:val="0"/>
                <w:bCs w:val="0"/>
                <w:kern w:val="2"/>
                <w:sz w:val="21"/>
                <w:szCs w:val="21"/>
                <w:vertAlign w:val="baseline"/>
                <w:lang w:val="en-US" w:eastAsia="zh-CN" w:bidi="ar-SA"/>
              </w:rPr>
              <w:t>计量方法</w:t>
            </w:r>
          </w:p>
        </w:tc>
        <w:tc>
          <w:tcPr>
            <w:tcW w:w="0" w:type="auto"/>
            <w:shd w:val="clear" w:color="auto" w:fill="auto"/>
            <w:vAlign w:val="center"/>
          </w:tcPr>
          <w:p w14:paraId="5D4AEA1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default" w:asciiTheme="minorEastAsia" w:hAnsiTheme="minorEastAsia" w:eastAsiaTheme="minorEastAsia" w:cstheme="minorEastAsia"/>
                <w:b w:val="0"/>
                <w:bCs w:val="0"/>
                <w:kern w:val="2"/>
                <w:sz w:val="21"/>
                <w:szCs w:val="21"/>
                <w:vertAlign w:val="baseline"/>
                <w:lang w:val="en-US" w:eastAsia="zh-CN" w:bidi="ar-SA"/>
              </w:rPr>
              <w:t>计量方法</w:t>
            </w:r>
          </w:p>
        </w:tc>
        <w:tc>
          <w:tcPr>
            <w:tcW w:w="587" w:type="pct"/>
            <w:vAlign w:val="center"/>
          </w:tcPr>
          <w:p w14:paraId="5FA453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71" w:type="pct"/>
            <w:vAlign w:val="center"/>
          </w:tcPr>
          <w:p w14:paraId="2229EA0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p>
        </w:tc>
        <w:tc>
          <w:tcPr>
            <w:tcW w:w="611" w:type="pct"/>
            <w:vAlign w:val="center"/>
          </w:tcPr>
          <w:p w14:paraId="544132A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75F0EEE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6DB649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2EB16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839ED0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19</w:t>
            </w:r>
          </w:p>
        </w:tc>
        <w:tc>
          <w:tcPr>
            <w:tcW w:w="0" w:type="auto"/>
            <w:shd w:val="clear" w:color="auto" w:fill="auto"/>
            <w:vAlign w:val="center"/>
          </w:tcPr>
          <w:p w14:paraId="6DFE638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default" w:asciiTheme="minorEastAsia" w:hAnsiTheme="minorEastAsia" w:eastAsiaTheme="minorEastAsia" w:cstheme="minorEastAsia"/>
                <w:b w:val="0"/>
                <w:bCs w:val="0"/>
                <w:kern w:val="2"/>
                <w:sz w:val="21"/>
                <w:szCs w:val="21"/>
                <w:vertAlign w:val="baseline"/>
                <w:lang w:val="en-US" w:eastAsia="zh-CN" w:bidi="ar-SA"/>
              </w:rPr>
              <w:t>技术要求</w:t>
            </w:r>
          </w:p>
        </w:tc>
        <w:tc>
          <w:tcPr>
            <w:tcW w:w="0" w:type="auto"/>
            <w:shd w:val="clear" w:color="auto" w:fill="auto"/>
            <w:vAlign w:val="center"/>
          </w:tcPr>
          <w:p w14:paraId="6A8D47B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default" w:asciiTheme="minorEastAsia" w:hAnsiTheme="minorEastAsia" w:eastAsiaTheme="minorEastAsia" w:cstheme="minorEastAsia"/>
                <w:b w:val="0"/>
                <w:bCs w:val="0"/>
                <w:kern w:val="2"/>
                <w:sz w:val="21"/>
                <w:szCs w:val="21"/>
                <w:vertAlign w:val="baseline"/>
                <w:lang w:val="en-US" w:eastAsia="zh-CN" w:bidi="ar-SA"/>
              </w:rPr>
              <w:t>技术要求</w:t>
            </w:r>
          </w:p>
        </w:tc>
        <w:tc>
          <w:tcPr>
            <w:tcW w:w="587" w:type="pct"/>
            <w:vAlign w:val="center"/>
          </w:tcPr>
          <w:p w14:paraId="235D2C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71" w:type="pct"/>
            <w:vAlign w:val="center"/>
          </w:tcPr>
          <w:p w14:paraId="06B89F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p>
        </w:tc>
        <w:tc>
          <w:tcPr>
            <w:tcW w:w="611" w:type="pct"/>
            <w:vAlign w:val="center"/>
          </w:tcPr>
          <w:p w14:paraId="3CC1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7D86F23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6925A80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28AF4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1F700C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20</w:t>
            </w:r>
          </w:p>
        </w:tc>
        <w:tc>
          <w:tcPr>
            <w:tcW w:w="0" w:type="auto"/>
            <w:shd w:val="clear" w:color="auto" w:fill="auto"/>
            <w:vAlign w:val="center"/>
          </w:tcPr>
          <w:p w14:paraId="1575B2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default" w:asciiTheme="minorEastAsia" w:hAnsiTheme="minorEastAsia" w:eastAsiaTheme="minorEastAsia" w:cstheme="minorEastAsia"/>
                <w:b w:val="0"/>
                <w:bCs w:val="0"/>
                <w:kern w:val="2"/>
                <w:sz w:val="21"/>
                <w:szCs w:val="21"/>
                <w:vertAlign w:val="baseline"/>
                <w:lang w:val="en-US" w:eastAsia="zh-CN" w:bidi="ar-SA"/>
              </w:rPr>
              <w:t>是否专用测试设备</w:t>
            </w:r>
          </w:p>
        </w:tc>
        <w:tc>
          <w:tcPr>
            <w:tcW w:w="0" w:type="auto"/>
            <w:shd w:val="clear" w:color="auto" w:fill="auto"/>
            <w:vAlign w:val="center"/>
          </w:tcPr>
          <w:p w14:paraId="001C82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default" w:asciiTheme="minorEastAsia" w:hAnsiTheme="minorEastAsia" w:eastAsiaTheme="minorEastAsia" w:cstheme="minorEastAsia"/>
                <w:b w:val="0"/>
                <w:bCs w:val="0"/>
                <w:kern w:val="2"/>
                <w:sz w:val="21"/>
                <w:szCs w:val="21"/>
                <w:vertAlign w:val="baseline"/>
                <w:lang w:val="en-US" w:eastAsia="zh-CN" w:bidi="ar-SA"/>
              </w:rPr>
              <w:t>是否专用测试设备</w:t>
            </w:r>
          </w:p>
        </w:tc>
        <w:tc>
          <w:tcPr>
            <w:tcW w:w="587" w:type="pct"/>
            <w:vAlign w:val="center"/>
          </w:tcPr>
          <w:p w14:paraId="2179333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71" w:type="pct"/>
            <w:vAlign w:val="center"/>
          </w:tcPr>
          <w:p w14:paraId="3D8133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“是”或“否”</w:t>
            </w:r>
          </w:p>
        </w:tc>
        <w:tc>
          <w:tcPr>
            <w:tcW w:w="611" w:type="pct"/>
            <w:vAlign w:val="center"/>
          </w:tcPr>
          <w:p w14:paraId="074A125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5548DEE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0E45F58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6DE07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A39F7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21</w:t>
            </w:r>
          </w:p>
        </w:tc>
        <w:tc>
          <w:tcPr>
            <w:tcW w:w="0" w:type="auto"/>
            <w:shd w:val="clear" w:color="auto" w:fill="auto"/>
            <w:vAlign w:val="center"/>
          </w:tcPr>
          <w:p w14:paraId="45C1765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default" w:asciiTheme="minorEastAsia" w:hAnsiTheme="minorEastAsia" w:eastAsiaTheme="minorEastAsia" w:cstheme="minorEastAsia"/>
                <w:b w:val="0"/>
                <w:bCs w:val="0"/>
                <w:kern w:val="2"/>
                <w:sz w:val="21"/>
                <w:szCs w:val="21"/>
                <w:vertAlign w:val="baseline"/>
                <w:lang w:val="en-US" w:eastAsia="zh-CN" w:bidi="ar-SA"/>
              </w:rPr>
              <w:t>工检共用</w:t>
            </w:r>
          </w:p>
        </w:tc>
        <w:tc>
          <w:tcPr>
            <w:tcW w:w="0" w:type="auto"/>
            <w:shd w:val="clear" w:color="auto" w:fill="auto"/>
            <w:vAlign w:val="center"/>
          </w:tcPr>
          <w:p w14:paraId="7DC4408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default" w:asciiTheme="minorEastAsia" w:hAnsiTheme="minorEastAsia" w:eastAsiaTheme="minorEastAsia" w:cstheme="minorEastAsia"/>
                <w:b w:val="0"/>
                <w:bCs w:val="0"/>
                <w:kern w:val="2"/>
                <w:sz w:val="21"/>
                <w:szCs w:val="21"/>
                <w:vertAlign w:val="baseline"/>
                <w:lang w:val="en-US" w:eastAsia="zh-CN" w:bidi="ar-SA"/>
              </w:rPr>
              <w:t>工检共用</w:t>
            </w:r>
          </w:p>
        </w:tc>
        <w:tc>
          <w:tcPr>
            <w:tcW w:w="587" w:type="pct"/>
            <w:vAlign w:val="center"/>
          </w:tcPr>
          <w:p w14:paraId="55D0165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71" w:type="pct"/>
            <w:vAlign w:val="center"/>
          </w:tcPr>
          <w:p w14:paraId="04AD842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工、检、共</w:t>
            </w:r>
          </w:p>
        </w:tc>
        <w:tc>
          <w:tcPr>
            <w:tcW w:w="611" w:type="pct"/>
            <w:vAlign w:val="center"/>
          </w:tcPr>
          <w:p w14:paraId="464CA98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7744BA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081370C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15A08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B63A3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22</w:t>
            </w:r>
          </w:p>
        </w:tc>
        <w:tc>
          <w:tcPr>
            <w:tcW w:w="0" w:type="auto"/>
            <w:shd w:val="clear" w:color="auto" w:fill="auto"/>
            <w:vAlign w:val="center"/>
          </w:tcPr>
          <w:p w14:paraId="0963C2F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default" w:asciiTheme="minorEastAsia" w:hAnsiTheme="minorEastAsia" w:eastAsiaTheme="minorEastAsia" w:cstheme="minorEastAsia"/>
                <w:b w:val="0"/>
                <w:bCs w:val="0"/>
                <w:kern w:val="2"/>
                <w:sz w:val="21"/>
                <w:szCs w:val="21"/>
                <w:vertAlign w:val="baseline"/>
                <w:lang w:val="en-US" w:eastAsia="zh-CN" w:bidi="ar-SA"/>
              </w:rPr>
              <w:t>使用单位</w:t>
            </w:r>
          </w:p>
        </w:tc>
        <w:tc>
          <w:tcPr>
            <w:tcW w:w="0" w:type="auto"/>
            <w:shd w:val="clear" w:color="auto" w:fill="auto"/>
            <w:vAlign w:val="center"/>
          </w:tcPr>
          <w:p w14:paraId="333F1F6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default" w:asciiTheme="minorEastAsia" w:hAnsiTheme="minorEastAsia" w:eastAsiaTheme="minorEastAsia" w:cstheme="minorEastAsia"/>
                <w:b w:val="0"/>
                <w:bCs w:val="0"/>
                <w:kern w:val="2"/>
                <w:sz w:val="21"/>
                <w:szCs w:val="21"/>
                <w:vertAlign w:val="baseline"/>
                <w:lang w:val="en-US" w:eastAsia="zh-CN" w:bidi="ar-SA"/>
              </w:rPr>
              <w:t>使用单位</w:t>
            </w:r>
          </w:p>
        </w:tc>
        <w:tc>
          <w:tcPr>
            <w:tcW w:w="587" w:type="pct"/>
            <w:vAlign w:val="center"/>
          </w:tcPr>
          <w:p w14:paraId="298DCA4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71" w:type="pct"/>
            <w:vAlign w:val="center"/>
          </w:tcPr>
          <w:p w14:paraId="284B563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p>
        </w:tc>
        <w:tc>
          <w:tcPr>
            <w:tcW w:w="611" w:type="pct"/>
            <w:vAlign w:val="center"/>
          </w:tcPr>
          <w:p w14:paraId="40EF0A6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3D5B80A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40D6922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09A39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E57CE5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23</w:t>
            </w:r>
          </w:p>
        </w:tc>
        <w:tc>
          <w:tcPr>
            <w:tcW w:w="0" w:type="auto"/>
            <w:shd w:val="clear" w:color="auto" w:fill="auto"/>
            <w:vAlign w:val="center"/>
          </w:tcPr>
          <w:p w14:paraId="6185FA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default" w:asciiTheme="minorEastAsia" w:hAnsiTheme="minorEastAsia" w:eastAsiaTheme="minorEastAsia" w:cstheme="minorEastAsia"/>
                <w:b w:val="0"/>
                <w:bCs w:val="0"/>
                <w:kern w:val="2"/>
                <w:sz w:val="21"/>
                <w:szCs w:val="21"/>
                <w:vertAlign w:val="baseline"/>
                <w:lang w:val="en-US" w:eastAsia="zh-CN" w:bidi="ar-SA"/>
              </w:rPr>
              <w:t>备注</w:t>
            </w:r>
          </w:p>
        </w:tc>
        <w:tc>
          <w:tcPr>
            <w:tcW w:w="0" w:type="auto"/>
            <w:shd w:val="clear" w:color="auto" w:fill="auto"/>
            <w:vAlign w:val="center"/>
          </w:tcPr>
          <w:p w14:paraId="47412F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default" w:asciiTheme="minorEastAsia" w:hAnsiTheme="minorEastAsia" w:eastAsiaTheme="minorEastAsia" w:cstheme="minorEastAsia"/>
                <w:b w:val="0"/>
                <w:bCs w:val="0"/>
                <w:kern w:val="2"/>
                <w:sz w:val="21"/>
                <w:szCs w:val="21"/>
                <w:vertAlign w:val="baseline"/>
                <w:lang w:val="en-US" w:eastAsia="zh-CN" w:bidi="ar-SA"/>
              </w:rPr>
              <w:t>备注</w:t>
            </w:r>
          </w:p>
        </w:tc>
        <w:tc>
          <w:tcPr>
            <w:tcW w:w="587" w:type="pct"/>
            <w:vAlign w:val="center"/>
          </w:tcPr>
          <w:p w14:paraId="0C29D89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71" w:type="pct"/>
            <w:vAlign w:val="center"/>
          </w:tcPr>
          <w:p w14:paraId="22C1A01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p>
        </w:tc>
        <w:tc>
          <w:tcPr>
            <w:tcW w:w="611" w:type="pct"/>
            <w:vAlign w:val="center"/>
          </w:tcPr>
          <w:p w14:paraId="6D6B277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200D786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5C429B7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734BB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0579CF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24</w:t>
            </w:r>
          </w:p>
        </w:tc>
        <w:tc>
          <w:tcPr>
            <w:tcW w:w="0" w:type="auto"/>
            <w:shd w:val="clear" w:color="auto" w:fill="auto"/>
            <w:vAlign w:val="center"/>
          </w:tcPr>
          <w:p w14:paraId="290761B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版次</w:t>
            </w:r>
          </w:p>
        </w:tc>
        <w:tc>
          <w:tcPr>
            <w:tcW w:w="0" w:type="auto"/>
            <w:shd w:val="clear" w:color="auto" w:fill="auto"/>
            <w:vAlign w:val="center"/>
          </w:tcPr>
          <w:p w14:paraId="4326F5F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default" w:asciiTheme="minorEastAsia" w:hAnsiTheme="minorEastAsia" w:eastAsiaTheme="minorEastAsia" w:cstheme="minorEastAsia"/>
                <w:b w:val="0"/>
                <w:bCs w:val="0"/>
                <w:kern w:val="2"/>
                <w:sz w:val="21"/>
                <w:szCs w:val="21"/>
                <w:vertAlign w:val="baseline"/>
                <w:lang w:val="en-US" w:eastAsia="zh-CN" w:bidi="ar-SA"/>
              </w:rPr>
              <w:t>专用量测具设计图版次号</w:t>
            </w:r>
          </w:p>
        </w:tc>
        <w:tc>
          <w:tcPr>
            <w:tcW w:w="587" w:type="pct"/>
            <w:vAlign w:val="center"/>
          </w:tcPr>
          <w:p w14:paraId="2D3A439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71" w:type="pct"/>
            <w:vAlign w:val="center"/>
          </w:tcPr>
          <w:p w14:paraId="47A822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p>
        </w:tc>
        <w:tc>
          <w:tcPr>
            <w:tcW w:w="611" w:type="pct"/>
            <w:vAlign w:val="center"/>
          </w:tcPr>
          <w:p w14:paraId="72F340D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4C0C80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0735FDA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07FF7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8626B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25</w:t>
            </w:r>
          </w:p>
        </w:tc>
        <w:tc>
          <w:tcPr>
            <w:tcW w:w="0" w:type="auto"/>
            <w:shd w:val="clear" w:color="auto" w:fill="auto"/>
            <w:vAlign w:val="center"/>
          </w:tcPr>
          <w:p w14:paraId="0462B6D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型号/项目</w:t>
            </w:r>
          </w:p>
        </w:tc>
        <w:tc>
          <w:tcPr>
            <w:tcW w:w="0" w:type="auto"/>
            <w:shd w:val="clear" w:color="auto" w:fill="auto"/>
            <w:vAlign w:val="center"/>
          </w:tcPr>
          <w:p w14:paraId="5AF5CAA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default" w:asciiTheme="minorEastAsia" w:hAnsiTheme="minorEastAsia" w:eastAsiaTheme="minorEastAsia" w:cstheme="minorEastAsia"/>
                <w:b w:val="0"/>
                <w:bCs w:val="0"/>
                <w:kern w:val="2"/>
                <w:sz w:val="21"/>
                <w:szCs w:val="21"/>
                <w:vertAlign w:val="baseline"/>
                <w:lang w:val="en-US" w:eastAsia="zh-CN" w:bidi="ar-SA"/>
              </w:rPr>
              <w:t>专用量测具用于科研生产项目/型号类别编号</w:t>
            </w:r>
          </w:p>
        </w:tc>
        <w:tc>
          <w:tcPr>
            <w:tcW w:w="587" w:type="pct"/>
            <w:vAlign w:val="center"/>
          </w:tcPr>
          <w:p w14:paraId="2C994C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71" w:type="pct"/>
            <w:vAlign w:val="center"/>
          </w:tcPr>
          <w:p w14:paraId="2917ABD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p>
        </w:tc>
        <w:tc>
          <w:tcPr>
            <w:tcW w:w="611" w:type="pct"/>
            <w:vAlign w:val="center"/>
          </w:tcPr>
          <w:p w14:paraId="75587D8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4D136D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4AD6732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r w14:paraId="2DD59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6287BD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26</w:t>
            </w:r>
          </w:p>
        </w:tc>
        <w:tc>
          <w:tcPr>
            <w:tcW w:w="0" w:type="auto"/>
            <w:shd w:val="clear" w:color="auto" w:fill="auto"/>
            <w:vAlign w:val="center"/>
          </w:tcPr>
          <w:p w14:paraId="1A43CD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零件号</w:t>
            </w:r>
          </w:p>
        </w:tc>
        <w:tc>
          <w:tcPr>
            <w:tcW w:w="0" w:type="auto"/>
            <w:shd w:val="clear" w:color="auto" w:fill="auto"/>
            <w:vAlign w:val="center"/>
          </w:tcPr>
          <w:p w14:paraId="2078486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default" w:asciiTheme="minorEastAsia" w:hAnsiTheme="minorEastAsia" w:eastAsiaTheme="minorEastAsia" w:cstheme="minorEastAsia"/>
                <w:b w:val="0"/>
                <w:bCs w:val="0"/>
                <w:kern w:val="2"/>
                <w:sz w:val="21"/>
                <w:szCs w:val="21"/>
                <w:vertAlign w:val="baseline"/>
                <w:lang w:val="en-US" w:eastAsia="zh-CN" w:bidi="ar-SA"/>
              </w:rPr>
              <w:t>专用量测具用于加工制造的零件编号</w:t>
            </w:r>
          </w:p>
        </w:tc>
        <w:tc>
          <w:tcPr>
            <w:tcW w:w="587" w:type="pct"/>
            <w:vAlign w:val="center"/>
          </w:tcPr>
          <w:p w14:paraId="135D85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71" w:type="pct"/>
            <w:vAlign w:val="center"/>
          </w:tcPr>
          <w:p w14:paraId="605E968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p>
        </w:tc>
        <w:tc>
          <w:tcPr>
            <w:tcW w:w="611" w:type="pct"/>
            <w:vAlign w:val="center"/>
          </w:tcPr>
          <w:p w14:paraId="0008F5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0" w:type="auto"/>
            <w:vAlign w:val="center"/>
          </w:tcPr>
          <w:p w14:paraId="659A400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0" w:type="auto"/>
            <w:vAlign w:val="center"/>
          </w:tcPr>
          <w:p w14:paraId="6F4336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bl>
    <w:p w14:paraId="0ADFE1F0">
      <w:pPr>
        <w:pStyle w:val="8"/>
        <w:numPr>
          <w:ilvl w:val="0"/>
          <w:numId w:val="5"/>
        </w:numPr>
        <w:ind w:left="0" w:firstLine="0"/>
        <w:rPr>
          <w:rFonts w:hint="eastAsia" w:asciiTheme="minorEastAsia" w:hAnsiTheme="minorEastAsia" w:eastAsiaTheme="minorEastAsia" w:cstheme="minorEastAsia"/>
          <w:b/>
          <w:bCs/>
          <w:kern w:val="2"/>
          <w:sz w:val="24"/>
          <w:szCs w:val="24"/>
          <w:lang w:val="en-US" w:eastAsia="zh-CN" w:bidi="ar-SA"/>
        </w:rPr>
      </w:pPr>
      <w:r>
        <w:rPr>
          <w:rFonts w:hint="eastAsia" w:asciiTheme="minorEastAsia" w:hAnsiTheme="minorEastAsia" w:eastAsiaTheme="minorEastAsia" w:cstheme="minorEastAsia"/>
          <w:b/>
          <w:bCs/>
          <w:kern w:val="2"/>
          <w:sz w:val="24"/>
          <w:szCs w:val="24"/>
          <w:lang w:val="en-US" w:eastAsia="zh-CN" w:bidi="ar-SA"/>
        </w:rPr>
        <w:t>功能验收标准</w:t>
      </w:r>
    </w:p>
    <w:p w14:paraId="1E8DEFF4">
      <w:pPr>
        <w:pStyle w:val="8"/>
        <w:numPr>
          <w:ilvl w:val="0"/>
          <w:numId w:val="0"/>
        </w:numPr>
        <w:ind w:firstLine="480" w:firstLineChars="20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val="0"/>
          <w:bCs w:val="0"/>
          <w:lang w:val="en-US" w:eastAsia="zh-CN"/>
        </w:rPr>
        <w:t>用户能够顺利创建计量器具设备台账，相关数据可保存且保持准确性。</w:t>
      </w:r>
    </w:p>
    <w:p w14:paraId="3670613C">
      <w:pPr>
        <w:pStyle w:val="6"/>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检定任务管理</w: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56B24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27A9691E">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10A51988">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MOM-JLQJ-02</w:t>
            </w:r>
          </w:p>
        </w:tc>
      </w:tr>
      <w:tr w14:paraId="24ECC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3E0ADAD5">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3FCD40E3">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检定任务管理</w:t>
            </w:r>
          </w:p>
        </w:tc>
      </w:tr>
      <w:tr w14:paraId="5A914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54E8EFBE">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2ED730B4">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计量管理员</w:t>
            </w:r>
          </w:p>
        </w:tc>
      </w:tr>
      <w:tr w14:paraId="2DEEA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52031AAD">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3F4A867">
            <w:pPr>
              <w:keepNext w:val="0"/>
              <w:keepLines w:val="0"/>
              <w:numPr>
                <w:ilvl w:val="0"/>
                <w:numId w:val="0"/>
              </w:numPr>
              <w:suppressLineNumbers w:val="0"/>
              <w:spacing w:before="0" w:beforeLines="0" w:beforeAutospacing="0" w:after="0" w:afterLines="0" w:afterAutospacing="0" w:line="300" w:lineRule="auto"/>
              <w:ind w:left="0" w:leftChars="0" w:right="0" w:rightChars="0"/>
              <w:jc w:val="left"/>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系统根据检定周期与检定日期以及检定预警时间定时生成检定任务，通过检定任务通知流程通知到对应责任人。</w:t>
            </w:r>
          </w:p>
        </w:tc>
      </w:tr>
      <w:tr w14:paraId="42920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094CF8A8">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4EEAD70B">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到达有效日期前2个月生成检定任务。</w:t>
            </w:r>
          </w:p>
          <w:p w14:paraId="54D161F9">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关闭检定任务需输入合格与不合格情况，确认后自动更新检定结果</w:t>
            </w:r>
          </w:p>
        </w:tc>
      </w:tr>
    </w:tbl>
    <w:p w14:paraId="48853CAA">
      <w:pPr>
        <w:pStyle w:val="8"/>
        <w:numPr>
          <w:ilvl w:val="0"/>
          <w:numId w:val="5"/>
        </w:numPr>
        <w:ind w:left="0" w:firstLine="0"/>
        <w:rPr>
          <w:rFonts w:hint="eastAsia" w:asciiTheme="minorEastAsia" w:hAnsiTheme="minorEastAsia" w:eastAsiaTheme="minorEastAsia" w:cstheme="minorEastAsia"/>
          <w:b/>
          <w:bCs/>
          <w:kern w:val="2"/>
          <w:sz w:val="24"/>
          <w:szCs w:val="24"/>
          <w:lang w:val="en-US" w:eastAsia="zh-CN" w:bidi="ar-SA"/>
        </w:rPr>
      </w:pPr>
      <w:r>
        <w:rPr>
          <w:rFonts w:hint="eastAsia" w:asciiTheme="minorEastAsia" w:hAnsiTheme="minorEastAsia" w:eastAsiaTheme="minorEastAsia" w:cstheme="minorEastAsia"/>
          <w:b/>
          <w:bCs/>
          <w:kern w:val="2"/>
          <w:sz w:val="24"/>
          <w:szCs w:val="24"/>
          <w:lang w:val="en-US" w:eastAsia="zh-CN" w:bidi="ar-SA"/>
        </w:rPr>
        <w:t>计量器具检定任务原型界面描述</w:t>
      </w:r>
    </w:p>
    <w:p w14:paraId="169E2A55">
      <w:pPr>
        <w:pStyle w:val="8"/>
        <w:numPr>
          <w:ilvl w:val="0"/>
          <w:numId w:val="0"/>
        </w:numPr>
        <w:ind w:firstLine="480" w:firstLineChars="200"/>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MOM系统提供计量器具检定任务页面，展示计量器具检定任务列表及查询详情信息。</w:t>
      </w:r>
    </w:p>
    <w:p w14:paraId="5DDBEEA9">
      <w:pPr>
        <w:pStyle w:val="8"/>
        <w:numPr>
          <w:ilvl w:val="0"/>
          <w:numId w:val="5"/>
        </w:numPr>
        <w:ind w:left="0" w:firstLine="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检定任务样例界面</w:t>
      </w:r>
    </w:p>
    <w:p w14:paraId="2C5F6C0D">
      <w:pPr>
        <w:ind w:left="0" w:leftChars="0" w:firstLine="0" w:firstLineChars="0"/>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rPr>
        <w:drawing>
          <wp:inline distT="0" distB="0" distL="114300" distR="114300">
            <wp:extent cx="5263515" cy="2543810"/>
            <wp:effectExtent l="0" t="0" r="9525" b="1270"/>
            <wp:docPr id="10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9"/>
                    <pic:cNvPicPr>
                      <a:picLocks noChangeAspect="1"/>
                    </pic:cNvPicPr>
                  </pic:nvPicPr>
                  <pic:blipFill>
                    <a:blip r:embed="rId136"/>
                    <a:stretch>
                      <a:fillRect/>
                    </a:stretch>
                  </pic:blipFill>
                  <pic:spPr>
                    <a:xfrm>
                      <a:off x="0" y="0"/>
                      <a:ext cx="5263515" cy="2543810"/>
                    </a:xfrm>
                    <a:prstGeom prst="rect">
                      <a:avLst/>
                    </a:prstGeom>
                    <a:noFill/>
                    <a:ln>
                      <a:noFill/>
                    </a:ln>
                  </pic:spPr>
                </pic:pic>
              </a:graphicData>
            </a:graphic>
          </wp:inline>
        </w:drawing>
      </w:r>
    </w:p>
    <w:p w14:paraId="44EC1306">
      <w:pPr>
        <w:pStyle w:val="8"/>
        <w:numPr>
          <w:ilvl w:val="0"/>
          <w:numId w:val="5"/>
        </w:numPr>
        <w:ind w:left="0" w:firstLine="0"/>
        <w:rPr>
          <w:rFonts w:hint="eastAsia" w:asciiTheme="minorEastAsia" w:hAnsiTheme="minorEastAsia" w:eastAsiaTheme="minorEastAsia" w:cstheme="minorEastAsia"/>
          <w:b/>
          <w:bCs/>
          <w:kern w:val="2"/>
          <w:sz w:val="24"/>
          <w:szCs w:val="24"/>
          <w:lang w:val="en-US" w:eastAsia="zh-CN" w:bidi="ar-SA"/>
        </w:rPr>
      </w:pPr>
      <w:r>
        <w:rPr>
          <w:rFonts w:hint="eastAsia" w:asciiTheme="minorEastAsia" w:hAnsiTheme="minorEastAsia" w:eastAsiaTheme="minorEastAsia" w:cstheme="minorEastAsia"/>
          <w:b/>
          <w:bCs/>
          <w:kern w:val="2"/>
          <w:sz w:val="24"/>
          <w:szCs w:val="24"/>
          <w:lang w:val="en-US" w:eastAsia="zh-CN" w:bidi="ar-SA"/>
        </w:rPr>
        <w:t>功能验收标准</w:t>
      </w:r>
    </w:p>
    <w:p w14:paraId="7E9E8EFB">
      <w:pPr>
        <w:pStyle w:val="8"/>
        <w:numPr>
          <w:ilvl w:val="0"/>
          <w:numId w:val="0"/>
        </w:numPr>
        <w:ind w:firstLine="480" w:firstLineChars="200"/>
        <w:rPr>
          <w:rFonts w:hint="default"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MOM系统可根据维护的有效日期与检定预警时间生成检定任务；计量管理员可在计量器具临检前2个月查看到检定任务。</w:t>
      </w:r>
    </w:p>
    <w:p w14:paraId="6847BE80">
      <w:pPr>
        <w:ind w:left="0" w:leftChars="0" w:firstLine="0" w:firstLineChars="0"/>
        <w:rPr>
          <w:rFonts w:hint="eastAsia"/>
          <w:lang w:val="en-US" w:eastAsia="zh-CN"/>
        </w:rPr>
      </w:pPr>
    </w:p>
    <w:p w14:paraId="52492464">
      <w:pPr>
        <w:pStyle w:val="6"/>
        <w:rPr>
          <w:rFonts w:hint="default"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计量器具借用与归还</w:t>
      </w:r>
    </w:p>
    <w:p w14:paraId="075B9385">
      <w:pPr>
        <w:ind w:left="0" w:leftChars="0" w:firstLine="0" w:firstLineChars="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object>
          <v:shape id="_x0000_i1050" o:spt="75" type="#_x0000_t75" style="height:129.25pt;width:414.65pt;" o:ole="t" filled="f" o:preferrelative="t" stroked="f" coordsize="21600,21600">
            <v:path/>
            <v:fill on="f" focussize="0,0"/>
            <v:stroke on="f"/>
            <v:imagedata r:id="rId138" o:title=""/>
            <o:lock v:ext="edit" aspectratio="f"/>
            <w10:wrap type="none"/>
            <w10:anchorlock/>
          </v:shape>
          <o:OLEObject Type="Embed" ProgID="Visio.Drawing.15" ShapeID="_x0000_i1050" DrawAspect="Content" ObjectID="_1468075750" r:id="rId137">
            <o:LockedField>false</o:LockedField>
          </o:OLEObject>
        </w:object>
      </w:r>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28313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7C0447BC">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0DCC79F7">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MOM-JLQJ-03</w:t>
            </w:r>
          </w:p>
        </w:tc>
      </w:tr>
      <w:tr w14:paraId="30DC1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0E30BF89">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7A21E3E1">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计量器具借用与归还</w:t>
            </w:r>
          </w:p>
        </w:tc>
      </w:tr>
      <w:tr w14:paraId="237FB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22A6E32E">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17FDF669">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计量管理员</w:t>
            </w:r>
          </w:p>
        </w:tc>
      </w:tr>
      <w:tr w14:paraId="5A802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1A3F9FE8">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9E28F33">
            <w:pPr>
              <w:keepNext w:val="0"/>
              <w:keepLines w:val="0"/>
              <w:numPr>
                <w:ilvl w:val="0"/>
                <w:numId w:val="55"/>
              </w:numPr>
              <w:suppressLineNumbers w:val="0"/>
              <w:spacing w:before="0" w:beforeLines="0" w:beforeAutospacing="0" w:after="0" w:afterLines="0" w:afterAutospacing="0" w:line="300" w:lineRule="auto"/>
              <w:ind w:left="0" w:leftChars="0" w:right="0" w:rightChars="0" w:firstLine="0" w:firstLineChars="0"/>
              <w:jc w:val="left"/>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建立计量器具的借用与归还记录</w:t>
            </w:r>
          </w:p>
          <w:p w14:paraId="7065838B">
            <w:pPr>
              <w:keepNext w:val="0"/>
              <w:keepLines w:val="0"/>
              <w:numPr>
                <w:ilvl w:val="0"/>
                <w:numId w:val="55"/>
              </w:numPr>
              <w:suppressLineNumbers w:val="0"/>
              <w:spacing w:before="0" w:beforeLines="0" w:beforeAutospacing="0" w:after="0" w:afterLines="0" w:afterAutospacing="0" w:line="300" w:lineRule="auto"/>
              <w:ind w:left="0" w:leftChars="0" w:right="0" w:rightChars="0" w:firstLine="0" w:firstLineChars="0"/>
              <w:jc w:val="left"/>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建立计量器具的共用记录</w:t>
            </w:r>
          </w:p>
          <w:p w14:paraId="1A244138">
            <w:pPr>
              <w:keepNext w:val="0"/>
              <w:keepLines w:val="0"/>
              <w:numPr>
                <w:ilvl w:val="0"/>
                <w:numId w:val="55"/>
              </w:numPr>
              <w:suppressLineNumbers w:val="0"/>
              <w:spacing w:before="0" w:beforeLines="0" w:beforeAutospacing="0" w:after="0" w:afterLines="0" w:afterAutospacing="0" w:line="300" w:lineRule="auto"/>
              <w:ind w:left="0" w:leftChars="0" w:right="0" w:rightChars="0" w:firstLine="0" w:firstLineChars="0"/>
              <w:jc w:val="left"/>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发起借用与归还操作。</w:t>
            </w:r>
          </w:p>
        </w:tc>
      </w:tr>
      <w:tr w14:paraId="5809D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48510BF6">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6B8F32DC">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当工检共用为“共”的计量器具被借用时，该借用记录需标识为共用，以报表形式形成计量器具共用记录。</w:t>
            </w:r>
          </w:p>
        </w:tc>
      </w:tr>
    </w:tbl>
    <w:p w14:paraId="2ABFE011">
      <w:pPr>
        <w:pStyle w:val="8"/>
        <w:numPr>
          <w:ilvl w:val="0"/>
          <w:numId w:val="5"/>
        </w:numPr>
        <w:ind w:left="0" w:firstLine="0"/>
        <w:rPr>
          <w:rFonts w:hint="default"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bCs/>
          <w:kern w:val="2"/>
          <w:sz w:val="24"/>
          <w:szCs w:val="24"/>
          <w:lang w:val="en-US" w:eastAsia="zh-CN" w:bidi="ar-SA"/>
        </w:rPr>
        <w:t>表单设计</w:t>
      </w:r>
    </w:p>
    <w:p w14:paraId="399B1AC2">
      <w:pPr>
        <w:ind w:left="0" w:leftChars="0" w:firstLine="0" w:firstLineChars="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计量器具借用表：</w:t>
      </w:r>
    </w:p>
    <w:tbl>
      <w:tblPr>
        <w:tblStyle w:val="2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5"/>
        <w:gridCol w:w="1119"/>
        <w:gridCol w:w="1262"/>
        <w:gridCol w:w="1001"/>
        <w:gridCol w:w="1144"/>
        <w:gridCol w:w="1042"/>
        <w:gridCol w:w="1204"/>
        <w:gridCol w:w="1212"/>
      </w:tblGrid>
      <w:tr w14:paraId="51F21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37D594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序号</w:t>
            </w:r>
          </w:p>
        </w:tc>
        <w:tc>
          <w:tcPr>
            <w:tcW w:w="656" w:type="pct"/>
            <w:vAlign w:val="center"/>
          </w:tcPr>
          <w:p w14:paraId="3DBA338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字段中文名</w:t>
            </w:r>
          </w:p>
        </w:tc>
        <w:tc>
          <w:tcPr>
            <w:tcW w:w="740" w:type="pct"/>
            <w:vAlign w:val="center"/>
          </w:tcPr>
          <w:p w14:paraId="5E5002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字段说明</w:t>
            </w:r>
          </w:p>
        </w:tc>
        <w:tc>
          <w:tcPr>
            <w:tcW w:w="587" w:type="pct"/>
            <w:vAlign w:val="center"/>
          </w:tcPr>
          <w:p w14:paraId="328EE84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字段类型</w:t>
            </w:r>
          </w:p>
        </w:tc>
        <w:tc>
          <w:tcPr>
            <w:tcW w:w="671" w:type="pct"/>
            <w:vAlign w:val="center"/>
          </w:tcPr>
          <w:p w14:paraId="56CC8D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字段值域</w:t>
            </w:r>
          </w:p>
        </w:tc>
        <w:tc>
          <w:tcPr>
            <w:tcW w:w="611" w:type="pct"/>
            <w:vAlign w:val="center"/>
          </w:tcPr>
          <w:p w14:paraId="5E94B92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值域标准</w:t>
            </w:r>
          </w:p>
        </w:tc>
        <w:tc>
          <w:tcPr>
            <w:tcW w:w="706" w:type="pct"/>
            <w:vAlign w:val="center"/>
          </w:tcPr>
          <w:p w14:paraId="472BD45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是否主键</w:t>
            </w:r>
          </w:p>
        </w:tc>
        <w:tc>
          <w:tcPr>
            <w:tcW w:w="711" w:type="pct"/>
            <w:vAlign w:val="center"/>
          </w:tcPr>
          <w:p w14:paraId="70484D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是否必填</w:t>
            </w:r>
          </w:p>
        </w:tc>
      </w:tr>
      <w:tr w14:paraId="78A5E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25C1358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w:t>
            </w:r>
          </w:p>
        </w:tc>
        <w:tc>
          <w:tcPr>
            <w:tcW w:w="656" w:type="pct"/>
            <w:vAlign w:val="center"/>
          </w:tcPr>
          <w:p w14:paraId="4AEEFEE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借用单号</w:t>
            </w:r>
          </w:p>
        </w:tc>
        <w:tc>
          <w:tcPr>
            <w:tcW w:w="740" w:type="pct"/>
            <w:vAlign w:val="center"/>
          </w:tcPr>
          <w:p w14:paraId="4884A1A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借用单号</w:t>
            </w:r>
          </w:p>
        </w:tc>
        <w:tc>
          <w:tcPr>
            <w:tcW w:w="587" w:type="pct"/>
            <w:vAlign w:val="center"/>
          </w:tcPr>
          <w:p w14:paraId="41E13E5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71" w:type="pct"/>
            <w:vAlign w:val="center"/>
          </w:tcPr>
          <w:p w14:paraId="709541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611" w:type="pct"/>
            <w:vAlign w:val="center"/>
          </w:tcPr>
          <w:p w14:paraId="516F193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4F75756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c>
          <w:tcPr>
            <w:tcW w:w="711" w:type="pct"/>
            <w:vAlign w:val="center"/>
          </w:tcPr>
          <w:p w14:paraId="7F93FD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59A7F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7E31FEB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w:t>
            </w:r>
          </w:p>
        </w:tc>
        <w:tc>
          <w:tcPr>
            <w:tcW w:w="656" w:type="pct"/>
            <w:vAlign w:val="center"/>
          </w:tcPr>
          <w:p w14:paraId="07A5B13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计量器具名称</w:t>
            </w:r>
          </w:p>
        </w:tc>
        <w:tc>
          <w:tcPr>
            <w:tcW w:w="740" w:type="pct"/>
            <w:vAlign w:val="center"/>
          </w:tcPr>
          <w:p w14:paraId="7F3A301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计量器具名称</w:t>
            </w:r>
          </w:p>
        </w:tc>
        <w:tc>
          <w:tcPr>
            <w:tcW w:w="587" w:type="pct"/>
            <w:vAlign w:val="center"/>
          </w:tcPr>
          <w:p w14:paraId="0083F29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71" w:type="pct"/>
            <w:vAlign w:val="center"/>
          </w:tcPr>
          <w:p w14:paraId="70671A8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611" w:type="pct"/>
            <w:vAlign w:val="center"/>
          </w:tcPr>
          <w:p w14:paraId="32D94DB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73049B4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420EFDA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7BB1A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2F51CC7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3</w:t>
            </w:r>
          </w:p>
        </w:tc>
        <w:tc>
          <w:tcPr>
            <w:tcW w:w="656" w:type="pct"/>
            <w:shd w:val="clear" w:color="auto" w:fill="auto"/>
            <w:vAlign w:val="center"/>
          </w:tcPr>
          <w:p w14:paraId="2C15047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计量器具编号</w:t>
            </w:r>
          </w:p>
        </w:tc>
        <w:tc>
          <w:tcPr>
            <w:tcW w:w="740" w:type="pct"/>
            <w:shd w:val="clear" w:color="auto" w:fill="auto"/>
            <w:vAlign w:val="center"/>
          </w:tcPr>
          <w:p w14:paraId="12B3793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计量器具编号</w:t>
            </w:r>
          </w:p>
        </w:tc>
        <w:tc>
          <w:tcPr>
            <w:tcW w:w="587" w:type="pct"/>
            <w:vAlign w:val="center"/>
          </w:tcPr>
          <w:p w14:paraId="62FADA4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71" w:type="pct"/>
            <w:vAlign w:val="center"/>
          </w:tcPr>
          <w:p w14:paraId="27E99F3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611" w:type="pct"/>
            <w:vAlign w:val="center"/>
          </w:tcPr>
          <w:p w14:paraId="71880A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78B7F0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5B20D49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361A8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2303A85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4</w:t>
            </w:r>
          </w:p>
        </w:tc>
        <w:tc>
          <w:tcPr>
            <w:tcW w:w="656" w:type="pct"/>
            <w:shd w:val="clear" w:color="auto" w:fill="auto"/>
            <w:vAlign w:val="center"/>
          </w:tcPr>
          <w:p w14:paraId="2924D29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借用人</w:t>
            </w:r>
          </w:p>
        </w:tc>
        <w:tc>
          <w:tcPr>
            <w:tcW w:w="740" w:type="pct"/>
            <w:shd w:val="clear" w:color="auto" w:fill="auto"/>
            <w:vAlign w:val="center"/>
          </w:tcPr>
          <w:p w14:paraId="7B5EDBD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借用人</w:t>
            </w:r>
          </w:p>
        </w:tc>
        <w:tc>
          <w:tcPr>
            <w:tcW w:w="587" w:type="pct"/>
            <w:vAlign w:val="center"/>
          </w:tcPr>
          <w:p w14:paraId="7738630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71" w:type="pct"/>
            <w:vAlign w:val="center"/>
          </w:tcPr>
          <w:p w14:paraId="4BD6DCD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611" w:type="pct"/>
            <w:vAlign w:val="center"/>
          </w:tcPr>
          <w:p w14:paraId="3BE6F16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75BD92E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3F038EB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71993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48ADE93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5</w:t>
            </w:r>
          </w:p>
        </w:tc>
        <w:tc>
          <w:tcPr>
            <w:tcW w:w="656" w:type="pct"/>
            <w:shd w:val="clear" w:color="auto" w:fill="auto"/>
            <w:vAlign w:val="center"/>
          </w:tcPr>
          <w:p w14:paraId="0F3496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借用时间</w:t>
            </w:r>
          </w:p>
        </w:tc>
        <w:tc>
          <w:tcPr>
            <w:tcW w:w="740" w:type="pct"/>
            <w:shd w:val="clear" w:color="auto" w:fill="auto"/>
            <w:vAlign w:val="center"/>
          </w:tcPr>
          <w:p w14:paraId="2C49811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借用时间</w:t>
            </w:r>
          </w:p>
        </w:tc>
        <w:tc>
          <w:tcPr>
            <w:tcW w:w="587" w:type="pct"/>
            <w:vAlign w:val="center"/>
          </w:tcPr>
          <w:p w14:paraId="550794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71" w:type="pct"/>
            <w:vAlign w:val="center"/>
          </w:tcPr>
          <w:p w14:paraId="2746F14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611" w:type="pct"/>
            <w:vAlign w:val="center"/>
          </w:tcPr>
          <w:p w14:paraId="6DD79D4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691F0E6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5F6EB3E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71F3B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489B45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6</w:t>
            </w:r>
          </w:p>
        </w:tc>
        <w:tc>
          <w:tcPr>
            <w:tcW w:w="656" w:type="pct"/>
            <w:shd w:val="clear" w:color="auto" w:fill="auto"/>
            <w:vAlign w:val="center"/>
          </w:tcPr>
          <w:p w14:paraId="4AA8341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是否工检共用</w:t>
            </w:r>
          </w:p>
        </w:tc>
        <w:tc>
          <w:tcPr>
            <w:tcW w:w="740" w:type="pct"/>
            <w:shd w:val="clear" w:color="auto" w:fill="auto"/>
            <w:vAlign w:val="center"/>
          </w:tcPr>
          <w:p w14:paraId="65FAA98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是否工检共用</w:t>
            </w:r>
          </w:p>
        </w:tc>
        <w:tc>
          <w:tcPr>
            <w:tcW w:w="587" w:type="pct"/>
            <w:vAlign w:val="center"/>
          </w:tcPr>
          <w:p w14:paraId="3185EF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71" w:type="pct"/>
            <w:vAlign w:val="center"/>
          </w:tcPr>
          <w:p w14:paraId="4E5CE7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611" w:type="pct"/>
            <w:vAlign w:val="center"/>
          </w:tcPr>
          <w:p w14:paraId="44AF477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2260280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2DC5AB7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r>
    </w:tbl>
    <w:p w14:paraId="610F0B92">
      <w:pPr>
        <w:ind w:left="0" w:leftChars="0" w:firstLine="0" w:firstLineChars="0"/>
        <w:rPr>
          <w:rFonts w:hint="default"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lang w:val="en-US" w:eastAsia="zh-CN"/>
        </w:rPr>
        <w:t>计量器具归还表：</w:t>
      </w:r>
    </w:p>
    <w:tbl>
      <w:tblPr>
        <w:tblStyle w:val="2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5"/>
        <w:gridCol w:w="1119"/>
        <w:gridCol w:w="1262"/>
        <w:gridCol w:w="1001"/>
        <w:gridCol w:w="1144"/>
        <w:gridCol w:w="1042"/>
        <w:gridCol w:w="1204"/>
        <w:gridCol w:w="1212"/>
      </w:tblGrid>
      <w:tr w14:paraId="3E0B7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2C3A357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序号</w:t>
            </w:r>
          </w:p>
        </w:tc>
        <w:tc>
          <w:tcPr>
            <w:tcW w:w="656" w:type="pct"/>
            <w:vAlign w:val="center"/>
          </w:tcPr>
          <w:p w14:paraId="4150688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字段中文名</w:t>
            </w:r>
          </w:p>
        </w:tc>
        <w:tc>
          <w:tcPr>
            <w:tcW w:w="740" w:type="pct"/>
            <w:vAlign w:val="center"/>
          </w:tcPr>
          <w:p w14:paraId="5DF608C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字段说明</w:t>
            </w:r>
          </w:p>
        </w:tc>
        <w:tc>
          <w:tcPr>
            <w:tcW w:w="587" w:type="pct"/>
            <w:vAlign w:val="center"/>
          </w:tcPr>
          <w:p w14:paraId="0BCF1B8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字段类型</w:t>
            </w:r>
          </w:p>
        </w:tc>
        <w:tc>
          <w:tcPr>
            <w:tcW w:w="671" w:type="pct"/>
            <w:vAlign w:val="center"/>
          </w:tcPr>
          <w:p w14:paraId="218241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字段值域</w:t>
            </w:r>
          </w:p>
        </w:tc>
        <w:tc>
          <w:tcPr>
            <w:tcW w:w="611" w:type="pct"/>
            <w:vAlign w:val="center"/>
          </w:tcPr>
          <w:p w14:paraId="14AC666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值域标准</w:t>
            </w:r>
          </w:p>
        </w:tc>
        <w:tc>
          <w:tcPr>
            <w:tcW w:w="706" w:type="pct"/>
            <w:vAlign w:val="center"/>
          </w:tcPr>
          <w:p w14:paraId="196214C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是否主键</w:t>
            </w:r>
          </w:p>
        </w:tc>
        <w:tc>
          <w:tcPr>
            <w:tcW w:w="711" w:type="pct"/>
            <w:vAlign w:val="center"/>
          </w:tcPr>
          <w:p w14:paraId="68BD1CF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b/>
                <w:bCs/>
                <w:kern w:val="2"/>
                <w:sz w:val="21"/>
                <w:szCs w:val="21"/>
                <w:vertAlign w:val="baseline"/>
                <w:lang w:val="en-US" w:eastAsia="zh-CN" w:bidi="ar-SA"/>
              </w:rPr>
              <w:t>是否必填</w:t>
            </w:r>
          </w:p>
        </w:tc>
      </w:tr>
      <w:tr w14:paraId="24332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5BEA5C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1</w:t>
            </w:r>
          </w:p>
        </w:tc>
        <w:tc>
          <w:tcPr>
            <w:tcW w:w="656" w:type="pct"/>
            <w:vAlign w:val="center"/>
          </w:tcPr>
          <w:p w14:paraId="7BE75BD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归还单号</w:t>
            </w:r>
          </w:p>
        </w:tc>
        <w:tc>
          <w:tcPr>
            <w:tcW w:w="740" w:type="pct"/>
            <w:vAlign w:val="center"/>
          </w:tcPr>
          <w:p w14:paraId="3178272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归还单号</w:t>
            </w:r>
          </w:p>
        </w:tc>
        <w:tc>
          <w:tcPr>
            <w:tcW w:w="587" w:type="pct"/>
            <w:vAlign w:val="center"/>
          </w:tcPr>
          <w:p w14:paraId="7F341D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71" w:type="pct"/>
            <w:vAlign w:val="center"/>
          </w:tcPr>
          <w:p w14:paraId="5A1ADB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611" w:type="pct"/>
            <w:vAlign w:val="center"/>
          </w:tcPr>
          <w:p w14:paraId="5C0488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6EBC1C2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c>
          <w:tcPr>
            <w:tcW w:w="711" w:type="pct"/>
            <w:vAlign w:val="center"/>
          </w:tcPr>
          <w:p w14:paraId="25301AA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06FDD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741F6F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2</w:t>
            </w:r>
          </w:p>
        </w:tc>
        <w:tc>
          <w:tcPr>
            <w:tcW w:w="656" w:type="pct"/>
            <w:vAlign w:val="center"/>
          </w:tcPr>
          <w:p w14:paraId="555D436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计量器具名称</w:t>
            </w:r>
          </w:p>
        </w:tc>
        <w:tc>
          <w:tcPr>
            <w:tcW w:w="740" w:type="pct"/>
            <w:vAlign w:val="center"/>
          </w:tcPr>
          <w:p w14:paraId="2B4D0D7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计量器具名称</w:t>
            </w:r>
          </w:p>
        </w:tc>
        <w:tc>
          <w:tcPr>
            <w:tcW w:w="587" w:type="pct"/>
            <w:vAlign w:val="center"/>
          </w:tcPr>
          <w:p w14:paraId="2DD65E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71" w:type="pct"/>
            <w:vAlign w:val="center"/>
          </w:tcPr>
          <w:p w14:paraId="5F53F4A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611" w:type="pct"/>
            <w:vAlign w:val="center"/>
          </w:tcPr>
          <w:p w14:paraId="03A7086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21AE5C7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75681D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291E8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7D614EF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3</w:t>
            </w:r>
          </w:p>
        </w:tc>
        <w:tc>
          <w:tcPr>
            <w:tcW w:w="656" w:type="pct"/>
            <w:shd w:val="clear" w:color="auto" w:fill="auto"/>
            <w:vAlign w:val="center"/>
          </w:tcPr>
          <w:p w14:paraId="01A34A3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计量器具编号</w:t>
            </w:r>
          </w:p>
        </w:tc>
        <w:tc>
          <w:tcPr>
            <w:tcW w:w="740" w:type="pct"/>
            <w:shd w:val="clear" w:color="auto" w:fill="auto"/>
            <w:vAlign w:val="center"/>
          </w:tcPr>
          <w:p w14:paraId="10D44E4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计量器具编号</w:t>
            </w:r>
          </w:p>
        </w:tc>
        <w:tc>
          <w:tcPr>
            <w:tcW w:w="587" w:type="pct"/>
            <w:vAlign w:val="center"/>
          </w:tcPr>
          <w:p w14:paraId="7870B68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71" w:type="pct"/>
            <w:vAlign w:val="center"/>
          </w:tcPr>
          <w:p w14:paraId="79D3D94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611" w:type="pct"/>
            <w:vAlign w:val="center"/>
          </w:tcPr>
          <w:p w14:paraId="2A20820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02DD1E2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56B95CA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063CC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01B57AC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4</w:t>
            </w:r>
          </w:p>
        </w:tc>
        <w:tc>
          <w:tcPr>
            <w:tcW w:w="656" w:type="pct"/>
            <w:shd w:val="clear" w:color="auto" w:fill="auto"/>
            <w:vAlign w:val="center"/>
          </w:tcPr>
          <w:p w14:paraId="7939BF3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归还人</w:t>
            </w:r>
          </w:p>
        </w:tc>
        <w:tc>
          <w:tcPr>
            <w:tcW w:w="740" w:type="pct"/>
            <w:shd w:val="clear" w:color="auto" w:fill="auto"/>
            <w:vAlign w:val="center"/>
          </w:tcPr>
          <w:p w14:paraId="76875D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归还人</w:t>
            </w:r>
          </w:p>
        </w:tc>
        <w:tc>
          <w:tcPr>
            <w:tcW w:w="587" w:type="pct"/>
            <w:vAlign w:val="center"/>
          </w:tcPr>
          <w:p w14:paraId="520ADE5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71" w:type="pct"/>
            <w:vAlign w:val="center"/>
          </w:tcPr>
          <w:p w14:paraId="716750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611" w:type="pct"/>
            <w:vAlign w:val="center"/>
          </w:tcPr>
          <w:p w14:paraId="4319C5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1878434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0B2233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r w14:paraId="54417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 w:type="pct"/>
            <w:vAlign w:val="center"/>
          </w:tcPr>
          <w:p w14:paraId="14630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5</w:t>
            </w:r>
          </w:p>
        </w:tc>
        <w:tc>
          <w:tcPr>
            <w:tcW w:w="656" w:type="pct"/>
            <w:shd w:val="clear" w:color="auto" w:fill="auto"/>
            <w:vAlign w:val="center"/>
          </w:tcPr>
          <w:p w14:paraId="75C3DA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default"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归还时间</w:t>
            </w:r>
          </w:p>
        </w:tc>
        <w:tc>
          <w:tcPr>
            <w:tcW w:w="740" w:type="pct"/>
            <w:shd w:val="clear" w:color="auto" w:fill="auto"/>
            <w:vAlign w:val="center"/>
          </w:tcPr>
          <w:p w14:paraId="38350E9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归还时间</w:t>
            </w:r>
          </w:p>
        </w:tc>
        <w:tc>
          <w:tcPr>
            <w:tcW w:w="587" w:type="pct"/>
            <w:vAlign w:val="center"/>
          </w:tcPr>
          <w:p w14:paraId="175F4B6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字符型（50）</w:t>
            </w:r>
          </w:p>
        </w:tc>
        <w:tc>
          <w:tcPr>
            <w:tcW w:w="671" w:type="pct"/>
            <w:vAlign w:val="center"/>
          </w:tcPr>
          <w:p w14:paraId="359E943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611" w:type="pct"/>
            <w:vAlign w:val="center"/>
          </w:tcPr>
          <w:p w14:paraId="0C90C93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p>
        </w:tc>
        <w:tc>
          <w:tcPr>
            <w:tcW w:w="706" w:type="pct"/>
            <w:vAlign w:val="center"/>
          </w:tcPr>
          <w:p w14:paraId="52B170A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w:t>
            </w:r>
          </w:p>
        </w:tc>
        <w:tc>
          <w:tcPr>
            <w:tcW w:w="711" w:type="pct"/>
            <w:vAlign w:val="center"/>
          </w:tcPr>
          <w:p w14:paraId="4E8DE6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eastAsiaTheme="minorEastAsia" w:cstheme="minorEastAsia"/>
                <w:b w:val="0"/>
                <w:bCs w:val="0"/>
                <w:kern w:val="2"/>
                <w:sz w:val="21"/>
                <w:szCs w:val="21"/>
                <w:vertAlign w:val="baseline"/>
                <w:lang w:val="en-US" w:eastAsia="zh-CN" w:bidi="ar-SA"/>
              </w:rPr>
              <w:t>是</w:t>
            </w:r>
          </w:p>
        </w:tc>
      </w:tr>
    </w:tbl>
    <w:p w14:paraId="0C8C7664">
      <w:pPr>
        <w:pStyle w:val="8"/>
        <w:numPr>
          <w:ilvl w:val="0"/>
          <w:numId w:val="5"/>
        </w:numPr>
        <w:ind w:left="0" w:firstLine="0"/>
        <w:rPr>
          <w:rFonts w:hint="eastAsia" w:asciiTheme="minorEastAsia" w:hAnsiTheme="minorEastAsia" w:eastAsiaTheme="minorEastAsia" w:cstheme="minorEastAsia"/>
          <w:b/>
          <w:bCs/>
          <w:kern w:val="2"/>
          <w:sz w:val="24"/>
          <w:szCs w:val="24"/>
          <w:lang w:val="en-US" w:eastAsia="zh-CN" w:bidi="ar-SA"/>
        </w:rPr>
      </w:pPr>
      <w:r>
        <w:rPr>
          <w:rFonts w:hint="eastAsia" w:asciiTheme="minorEastAsia" w:hAnsiTheme="minorEastAsia" w:eastAsiaTheme="minorEastAsia" w:cstheme="minorEastAsia"/>
          <w:b/>
          <w:bCs/>
          <w:kern w:val="2"/>
          <w:sz w:val="24"/>
          <w:szCs w:val="24"/>
          <w:lang w:val="en-US" w:eastAsia="zh-CN" w:bidi="ar-SA"/>
        </w:rPr>
        <w:t>功能验收标准</w:t>
      </w:r>
    </w:p>
    <w:p w14:paraId="7F2D90B4">
      <w:pPr>
        <w:pStyle w:val="8"/>
        <w:numPr>
          <w:ilvl w:val="0"/>
          <w:numId w:val="0"/>
        </w:numPr>
        <w:ind w:firstLine="480" w:firstLineChars="200"/>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用户对计量器具进行借用与归还，MOM系统形成准确的借用与归还记录。</w:t>
      </w:r>
    </w:p>
    <w:p w14:paraId="20F2529D">
      <w:pPr>
        <w:pStyle w:val="8"/>
        <w:numPr>
          <w:ilvl w:val="0"/>
          <w:numId w:val="0"/>
        </w:numPr>
        <w:rPr>
          <w:rFonts w:hint="eastAsia" w:asciiTheme="minorEastAsia" w:hAnsiTheme="minorEastAsia" w:eastAsiaTheme="minorEastAsia" w:cstheme="minorEastAsia"/>
          <w:b w:val="0"/>
          <w:bCs w:val="0"/>
          <w:lang w:val="en-US" w:eastAsia="zh-CN"/>
        </w:rPr>
      </w:pPr>
    </w:p>
    <w:p w14:paraId="0BA3696A">
      <w:pPr>
        <w:pStyle w:val="3"/>
        <w:rPr>
          <w:rFonts w:hint="eastAsia" w:asciiTheme="minorEastAsia" w:hAnsiTheme="minorEastAsia" w:eastAsiaTheme="minorEastAsia" w:cstheme="minorEastAsia"/>
          <w:b/>
          <w:bCs/>
          <w:kern w:val="2"/>
          <w:sz w:val="28"/>
          <w:szCs w:val="28"/>
          <w:lang w:val="en-US" w:eastAsia="zh-CN" w:bidi="ar-SA"/>
        </w:rPr>
      </w:pPr>
      <w:bookmarkStart w:id="58" w:name="_Toc24320"/>
      <w:r>
        <w:rPr>
          <w:rFonts w:hint="eastAsia" w:asciiTheme="minorEastAsia" w:hAnsiTheme="minorEastAsia" w:eastAsiaTheme="minorEastAsia" w:cstheme="minorEastAsia"/>
          <w:b/>
          <w:bCs/>
          <w:kern w:val="2"/>
          <w:sz w:val="28"/>
          <w:szCs w:val="28"/>
          <w:lang w:val="en-US" w:eastAsia="zh-CN" w:bidi="ar-SA"/>
        </w:rPr>
        <w:t>工作流管理</w:t>
      </w:r>
      <w:bookmarkEnd w:id="58"/>
    </w:p>
    <w:p w14:paraId="0BAD1A39">
      <w:pPr>
        <w:pStyle w:val="4"/>
        <w:rPr>
          <w:rFonts w:hint="eastAsia" w:asciiTheme="minorEastAsia" w:hAnsiTheme="minorEastAsia" w:eastAsiaTheme="minorEastAsia" w:cstheme="minorEastAsia"/>
          <w:b/>
          <w:bCs/>
          <w:kern w:val="2"/>
          <w:sz w:val="28"/>
          <w:szCs w:val="28"/>
          <w:lang w:val="en-US" w:eastAsia="zh-CN" w:bidi="ar-SA"/>
        </w:rPr>
      </w:pPr>
      <w:bookmarkStart w:id="59" w:name="_Toc29781"/>
      <w:r>
        <w:rPr>
          <w:rFonts w:hint="eastAsia" w:asciiTheme="minorEastAsia" w:hAnsiTheme="minorEastAsia" w:eastAsiaTheme="minorEastAsia" w:cstheme="minorEastAsia"/>
          <w:b/>
          <w:bCs/>
          <w:kern w:val="2"/>
          <w:sz w:val="28"/>
          <w:szCs w:val="28"/>
          <w:lang w:val="en-US" w:eastAsia="zh-CN" w:bidi="ar-SA"/>
        </w:rPr>
        <w:t>业务审批流程场景</w:t>
      </w:r>
      <w:bookmarkEnd w:id="59"/>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6"/>
        <w:gridCol w:w="1962"/>
        <w:gridCol w:w="3203"/>
        <w:gridCol w:w="2091"/>
      </w:tblGrid>
      <w:tr w14:paraId="6CDFC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6" w:type="dxa"/>
          </w:tcPr>
          <w:p w14:paraId="5490F07F">
            <w:pPr>
              <w:keepNext w:val="0"/>
              <w:keepLines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流程编号</w:t>
            </w:r>
          </w:p>
        </w:tc>
        <w:tc>
          <w:tcPr>
            <w:tcW w:w="1962" w:type="dxa"/>
          </w:tcPr>
          <w:p w14:paraId="79758F58">
            <w:pPr>
              <w:keepNext w:val="0"/>
              <w:keepLines w:val="0"/>
              <w:suppressLineNumbers w:val="0"/>
              <w:spacing w:before="0" w:beforeAutospacing="0" w:after="0" w:afterAutospacing="0"/>
              <w:ind w:left="0" w:leftChars="0" w:right="0" w:firstLine="0" w:firstLineChars="0"/>
              <w:jc w:val="both"/>
              <w:rPr>
                <w:rFonts w:hint="default"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流程名称</w:t>
            </w:r>
          </w:p>
        </w:tc>
        <w:tc>
          <w:tcPr>
            <w:tcW w:w="3203" w:type="dxa"/>
          </w:tcPr>
          <w:p w14:paraId="33DF65AA">
            <w:pPr>
              <w:keepNext w:val="0"/>
              <w:keepLines w:val="0"/>
              <w:suppressLineNumbers w:val="0"/>
              <w:spacing w:before="0" w:beforeAutospacing="0" w:after="0" w:afterAutospacing="0"/>
              <w:ind w:left="0" w:leftChars="0" w:right="0" w:firstLine="0" w:firstLineChars="0"/>
              <w:jc w:val="both"/>
              <w:rPr>
                <w:rFonts w:hint="default"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流程审批步骤</w:t>
            </w:r>
          </w:p>
        </w:tc>
        <w:tc>
          <w:tcPr>
            <w:tcW w:w="2091" w:type="dxa"/>
          </w:tcPr>
          <w:p w14:paraId="152D4A59">
            <w:pPr>
              <w:keepNext w:val="0"/>
              <w:keepLines w:val="0"/>
              <w:suppressLineNumbers w:val="0"/>
              <w:spacing w:before="0" w:beforeAutospacing="0" w:after="0" w:afterAutospacing="0"/>
              <w:ind w:left="0" w:leftChars="0" w:right="0" w:firstLine="0" w:firstLineChars="0"/>
              <w:jc w:val="both"/>
              <w:rPr>
                <w:rFonts w:hint="default"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业务规则</w:t>
            </w:r>
          </w:p>
        </w:tc>
      </w:tr>
      <w:tr w14:paraId="1FE90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6" w:type="dxa"/>
          </w:tcPr>
          <w:p w14:paraId="30D11877">
            <w:pPr>
              <w:keepNext w:val="0"/>
              <w:keepLines w:val="0"/>
              <w:suppressLineNumbers w:val="0"/>
              <w:spacing w:before="0" w:beforeAutospacing="0" w:after="0" w:afterAutospacing="0"/>
              <w:ind w:left="0" w:leftChars="0" w:right="0" w:firstLine="0" w:firstLineChars="0"/>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MOM-GZL-01</w:t>
            </w:r>
          </w:p>
        </w:tc>
        <w:tc>
          <w:tcPr>
            <w:tcW w:w="1962" w:type="dxa"/>
          </w:tcPr>
          <w:p w14:paraId="65ADCC43">
            <w:pPr>
              <w:keepNext w:val="0"/>
              <w:keepLines w:val="0"/>
              <w:suppressLineNumbers w:val="0"/>
              <w:spacing w:before="0" w:beforeAutospacing="0" w:after="0" w:afterAutospacing="0"/>
              <w:ind w:left="0" w:leftChars="0" w:right="0" w:firstLine="0" w:firstLineChars="0"/>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计划变更通知流程</w:t>
            </w:r>
          </w:p>
        </w:tc>
        <w:tc>
          <w:tcPr>
            <w:tcW w:w="3203" w:type="dxa"/>
          </w:tcPr>
          <w:p w14:paraId="16E44A80">
            <w:pPr>
              <w:keepNext w:val="0"/>
              <w:keepLines w:val="0"/>
              <w:suppressLineNumbers w:val="0"/>
              <w:spacing w:before="0" w:beforeAutospacing="0" w:after="0" w:afterAutospacing="0"/>
              <w:ind w:left="0" w:leftChars="0" w:right="0" w:firstLine="0" w:firstLineChars="0"/>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变更单接收-变更执行</w:t>
            </w:r>
          </w:p>
        </w:tc>
        <w:tc>
          <w:tcPr>
            <w:tcW w:w="2091" w:type="dxa"/>
          </w:tcPr>
          <w:p w14:paraId="1773BE09">
            <w:pPr>
              <w:keepNext w:val="0"/>
              <w:keepLines w:val="0"/>
              <w:suppressLineNumbers w:val="0"/>
              <w:spacing w:before="0" w:beforeAutospacing="0" w:after="0" w:afterAutospacing="0"/>
              <w:ind w:left="0" w:leftChars="0" w:right="0" w:firstLine="0" w:firstLineChars="0"/>
              <w:jc w:val="both"/>
              <w:rPr>
                <w:rFonts w:hint="eastAsia" w:asciiTheme="minorEastAsia" w:hAnsiTheme="minorEastAsia" w:eastAsiaTheme="minorEastAsia" w:cstheme="minorEastAsia"/>
                <w:sz w:val="21"/>
                <w:szCs w:val="21"/>
                <w:vertAlign w:val="baseline"/>
                <w:lang w:val="en-US" w:eastAsia="zh-CN"/>
              </w:rPr>
            </w:pPr>
          </w:p>
        </w:tc>
      </w:tr>
      <w:tr w14:paraId="7F93F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6" w:type="dxa"/>
          </w:tcPr>
          <w:p w14:paraId="05B4AD46">
            <w:pPr>
              <w:keepNext w:val="0"/>
              <w:keepLines w:val="0"/>
              <w:suppressLineNumbers w:val="0"/>
              <w:spacing w:before="0" w:beforeAutospacing="0" w:after="0" w:afterAutospacing="0"/>
              <w:ind w:left="0" w:leftChars="0" w:right="0" w:firstLine="0" w:firstLineChars="0"/>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MOM-GZL-02</w:t>
            </w:r>
          </w:p>
        </w:tc>
        <w:tc>
          <w:tcPr>
            <w:tcW w:w="1962" w:type="dxa"/>
          </w:tcPr>
          <w:p w14:paraId="53E5B45C">
            <w:pPr>
              <w:keepNext w:val="0"/>
              <w:keepLines w:val="0"/>
              <w:suppressLineNumbers w:val="0"/>
              <w:spacing w:before="0" w:beforeAutospacing="0" w:after="0" w:afterAutospacing="0"/>
              <w:ind w:left="0" w:leftChars="0" w:right="0" w:firstLine="0" w:firstLineChars="0"/>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施工单通知流程</w:t>
            </w:r>
          </w:p>
        </w:tc>
        <w:tc>
          <w:tcPr>
            <w:tcW w:w="3203" w:type="dxa"/>
          </w:tcPr>
          <w:p w14:paraId="06A803E5">
            <w:pPr>
              <w:keepNext w:val="0"/>
              <w:keepLines w:val="0"/>
              <w:suppressLineNumbers w:val="0"/>
              <w:spacing w:before="0" w:beforeAutospacing="0" w:after="0" w:afterAutospacing="0"/>
              <w:ind w:left="0" w:leftChars="0" w:right="0" w:firstLine="0" w:firstLineChars="0"/>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施工单接收-执行</w:t>
            </w:r>
          </w:p>
        </w:tc>
        <w:tc>
          <w:tcPr>
            <w:tcW w:w="2091" w:type="dxa"/>
          </w:tcPr>
          <w:p w14:paraId="3B4B40FA">
            <w:pPr>
              <w:keepNext w:val="0"/>
              <w:keepLines w:val="0"/>
              <w:suppressLineNumbers w:val="0"/>
              <w:spacing w:before="0" w:beforeAutospacing="0" w:after="0" w:afterAutospacing="0"/>
              <w:ind w:left="0" w:leftChars="0" w:right="0" w:firstLine="0" w:firstLineChars="0"/>
              <w:jc w:val="both"/>
              <w:rPr>
                <w:rFonts w:hint="eastAsia" w:asciiTheme="minorEastAsia" w:hAnsiTheme="minorEastAsia" w:eastAsiaTheme="minorEastAsia" w:cstheme="minorEastAsia"/>
                <w:sz w:val="21"/>
                <w:szCs w:val="21"/>
                <w:vertAlign w:val="baseline"/>
                <w:lang w:val="en-US" w:eastAsia="zh-CN"/>
              </w:rPr>
            </w:pPr>
          </w:p>
        </w:tc>
      </w:tr>
      <w:tr w14:paraId="030F8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6" w:type="dxa"/>
            <w:shd w:val="clear" w:color="auto" w:fill="auto"/>
            <w:vAlign w:val="top"/>
          </w:tcPr>
          <w:p w14:paraId="09920211">
            <w:pPr>
              <w:keepNext w:val="0"/>
              <w:keepLines w:val="0"/>
              <w:suppressLineNumbers w:val="0"/>
              <w:spacing w:before="0" w:beforeAutospacing="0" w:after="0" w:afterAutospacing="0"/>
              <w:ind w:left="0" w:leftChars="0" w:right="0" w:rightChars="0" w:firstLine="0" w:firstLineChars="0"/>
              <w:jc w:val="both"/>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MOM-GZL-03</w:t>
            </w:r>
          </w:p>
        </w:tc>
        <w:tc>
          <w:tcPr>
            <w:tcW w:w="1962" w:type="dxa"/>
          </w:tcPr>
          <w:p w14:paraId="048996A7">
            <w:pPr>
              <w:keepNext w:val="0"/>
              <w:keepLines w:val="0"/>
              <w:suppressLineNumbers w:val="0"/>
              <w:spacing w:before="0" w:beforeAutospacing="0" w:after="0" w:afterAutospacing="0"/>
              <w:ind w:left="0" w:leftChars="0" w:right="0" w:firstLine="0" w:firstLineChars="0"/>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工艺变更通知流程</w:t>
            </w:r>
          </w:p>
        </w:tc>
        <w:tc>
          <w:tcPr>
            <w:tcW w:w="3203" w:type="dxa"/>
          </w:tcPr>
          <w:p w14:paraId="4606F0E1">
            <w:pPr>
              <w:keepNext w:val="0"/>
              <w:keepLines w:val="0"/>
              <w:suppressLineNumbers w:val="0"/>
              <w:spacing w:before="0" w:beforeAutospacing="0" w:after="0" w:afterAutospacing="0"/>
              <w:ind w:left="0" w:leftChars="0" w:right="0" w:firstLine="0" w:firstLineChars="0"/>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工艺变更单接收-变更执行</w:t>
            </w:r>
          </w:p>
        </w:tc>
        <w:tc>
          <w:tcPr>
            <w:tcW w:w="2091" w:type="dxa"/>
          </w:tcPr>
          <w:p w14:paraId="44FA317A">
            <w:pPr>
              <w:keepNext w:val="0"/>
              <w:keepLines w:val="0"/>
              <w:suppressLineNumbers w:val="0"/>
              <w:spacing w:before="0" w:beforeAutospacing="0" w:after="0" w:afterAutospacing="0"/>
              <w:ind w:left="0" w:leftChars="0" w:right="0" w:firstLine="0" w:firstLineChars="0"/>
              <w:jc w:val="both"/>
              <w:rPr>
                <w:rFonts w:hint="eastAsia" w:asciiTheme="minorEastAsia" w:hAnsiTheme="minorEastAsia" w:eastAsiaTheme="minorEastAsia" w:cstheme="minorEastAsia"/>
                <w:sz w:val="21"/>
                <w:szCs w:val="21"/>
                <w:vertAlign w:val="baseline"/>
                <w:lang w:val="en-US" w:eastAsia="zh-CN"/>
              </w:rPr>
            </w:pPr>
          </w:p>
        </w:tc>
      </w:tr>
      <w:tr w14:paraId="2C0CA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6" w:type="dxa"/>
            <w:shd w:val="clear" w:color="auto" w:fill="auto"/>
            <w:vAlign w:val="top"/>
          </w:tcPr>
          <w:p w14:paraId="50254C5D">
            <w:pPr>
              <w:keepNext w:val="0"/>
              <w:keepLines w:val="0"/>
              <w:suppressLineNumbers w:val="0"/>
              <w:spacing w:before="0" w:beforeAutospacing="0" w:after="0" w:afterAutospacing="0"/>
              <w:ind w:left="0" w:leftChars="0" w:right="0" w:rightChars="0" w:firstLine="0" w:firstLineChars="0"/>
              <w:jc w:val="both"/>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MOM-GZL-04</w:t>
            </w:r>
          </w:p>
        </w:tc>
        <w:tc>
          <w:tcPr>
            <w:tcW w:w="1962" w:type="dxa"/>
          </w:tcPr>
          <w:p w14:paraId="6888D2B5">
            <w:pPr>
              <w:keepNext w:val="0"/>
              <w:keepLines w:val="0"/>
              <w:suppressLineNumbers w:val="0"/>
              <w:spacing w:before="0" w:beforeAutospacing="0" w:after="0" w:afterAutospacing="0"/>
              <w:ind w:left="0" w:leftChars="0" w:right="0" w:firstLine="0" w:firstLineChars="0"/>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设计更改贯彻流程</w:t>
            </w:r>
          </w:p>
        </w:tc>
        <w:tc>
          <w:tcPr>
            <w:tcW w:w="3203" w:type="dxa"/>
          </w:tcPr>
          <w:p w14:paraId="092AE32D">
            <w:pPr>
              <w:keepNext w:val="0"/>
              <w:keepLines w:val="0"/>
              <w:suppressLineNumbers w:val="0"/>
              <w:spacing w:before="0" w:beforeAutospacing="0" w:after="0" w:afterAutospacing="0"/>
              <w:ind w:left="0" w:leftChars="0" w:right="0" w:firstLine="0" w:firstLineChars="0"/>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设计更改单接收-贯彻执行</w:t>
            </w:r>
          </w:p>
        </w:tc>
        <w:tc>
          <w:tcPr>
            <w:tcW w:w="2091" w:type="dxa"/>
          </w:tcPr>
          <w:p w14:paraId="50AE2B47">
            <w:pPr>
              <w:keepNext w:val="0"/>
              <w:keepLines w:val="0"/>
              <w:suppressLineNumbers w:val="0"/>
              <w:spacing w:before="0" w:beforeAutospacing="0" w:after="0" w:afterAutospacing="0"/>
              <w:ind w:left="0" w:leftChars="0" w:right="0" w:firstLine="0" w:firstLineChars="0"/>
              <w:jc w:val="both"/>
              <w:rPr>
                <w:rFonts w:hint="eastAsia" w:asciiTheme="minorEastAsia" w:hAnsiTheme="minorEastAsia" w:eastAsiaTheme="minorEastAsia" w:cstheme="minorEastAsia"/>
                <w:sz w:val="21"/>
                <w:szCs w:val="21"/>
                <w:vertAlign w:val="baseline"/>
                <w:lang w:val="en-US" w:eastAsia="zh-CN"/>
              </w:rPr>
            </w:pPr>
          </w:p>
        </w:tc>
      </w:tr>
      <w:tr w14:paraId="4D4A9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6" w:type="dxa"/>
            <w:shd w:val="clear" w:color="auto" w:fill="auto"/>
            <w:vAlign w:val="top"/>
          </w:tcPr>
          <w:p w14:paraId="2D70AEB3">
            <w:pPr>
              <w:keepNext w:val="0"/>
              <w:keepLines w:val="0"/>
              <w:suppressLineNumbers w:val="0"/>
              <w:spacing w:before="0" w:beforeAutospacing="0" w:after="0" w:afterAutospacing="0"/>
              <w:ind w:left="0" w:leftChars="0" w:right="0" w:rightChars="0" w:firstLine="0" w:firstLineChars="0"/>
              <w:jc w:val="both"/>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MOM-GZL-05</w:t>
            </w:r>
          </w:p>
        </w:tc>
        <w:tc>
          <w:tcPr>
            <w:tcW w:w="1962" w:type="dxa"/>
          </w:tcPr>
          <w:p w14:paraId="4C2FC518">
            <w:pPr>
              <w:keepNext w:val="0"/>
              <w:keepLines w:val="0"/>
              <w:suppressLineNumbers w:val="0"/>
              <w:spacing w:before="0" w:beforeAutospacing="0" w:after="0" w:afterAutospacing="0"/>
              <w:ind w:left="0" w:leftChars="0" w:right="0" w:firstLine="0" w:firstLineChars="0"/>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串换件申请流程</w:t>
            </w:r>
          </w:p>
        </w:tc>
        <w:tc>
          <w:tcPr>
            <w:tcW w:w="3203" w:type="dxa"/>
          </w:tcPr>
          <w:p w14:paraId="681D133C">
            <w:pPr>
              <w:keepNext w:val="0"/>
              <w:keepLines w:val="0"/>
              <w:suppressLineNumbers w:val="0"/>
              <w:spacing w:before="0" w:beforeAutospacing="0" w:after="0" w:afterAutospacing="0"/>
              <w:ind w:left="0" w:leftChars="0" w:right="0" w:firstLine="0" w:firstLineChars="0"/>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串换件申请-计划审核-工艺审核-质量审核</w:t>
            </w:r>
          </w:p>
        </w:tc>
        <w:tc>
          <w:tcPr>
            <w:tcW w:w="2091" w:type="dxa"/>
          </w:tcPr>
          <w:p w14:paraId="50DE6180">
            <w:pPr>
              <w:keepNext w:val="0"/>
              <w:keepLines w:val="0"/>
              <w:suppressLineNumbers w:val="0"/>
              <w:spacing w:before="0" w:beforeAutospacing="0" w:after="0" w:afterAutospacing="0"/>
              <w:ind w:left="0" w:leftChars="0" w:right="0" w:firstLine="0" w:firstLineChars="0"/>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审批过程中用户对串换件申请单进行填报。</w:t>
            </w:r>
          </w:p>
        </w:tc>
      </w:tr>
      <w:tr w14:paraId="3E045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6" w:type="dxa"/>
            <w:shd w:val="clear" w:color="auto" w:fill="auto"/>
            <w:vAlign w:val="top"/>
          </w:tcPr>
          <w:p w14:paraId="17971D71">
            <w:pPr>
              <w:keepNext w:val="0"/>
              <w:keepLines w:val="0"/>
              <w:suppressLineNumbers w:val="0"/>
              <w:spacing w:before="0" w:beforeAutospacing="0" w:after="0" w:afterAutospacing="0"/>
              <w:ind w:left="0" w:leftChars="0" w:right="0" w:rightChars="0" w:firstLine="0" w:firstLineChars="0"/>
              <w:jc w:val="both"/>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MOM-GZL-06</w:t>
            </w:r>
          </w:p>
        </w:tc>
        <w:tc>
          <w:tcPr>
            <w:tcW w:w="1962" w:type="dxa"/>
          </w:tcPr>
          <w:p w14:paraId="2AC5B7FC">
            <w:pPr>
              <w:keepNext w:val="0"/>
              <w:keepLines w:val="0"/>
              <w:suppressLineNumbers w:val="0"/>
              <w:spacing w:before="0" w:beforeAutospacing="0" w:after="0" w:afterAutospacing="0"/>
              <w:ind w:left="0" w:leftChars="0" w:right="0" w:firstLine="0" w:firstLineChars="0"/>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物料三期预警通知流程</w:t>
            </w:r>
          </w:p>
        </w:tc>
        <w:tc>
          <w:tcPr>
            <w:tcW w:w="3203" w:type="dxa"/>
          </w:tcPr>
          <w:p w14:paraId="644B3301">
            <w:pPr>
              <w:keepNext w:val="0"/>
              <w:keepLines w:val="0"/>
              <w:suppressLineNumbers w:val="0"/>
              <w:spacing w:before="0" w:beforeAutospacing="0" w:after="0" w:afterAutospacing="0"/>
              <w:ind w:left="0" w:leftChars="0" w:right="0" w:firstLine="0" w:firstLineChars="0"/>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预警通知接收-三期复验执行</w:t>
            </w:r>
          </w:p>
        </w:tc>
        <w:tc>
          <w:tcPr>
            <w:tcW w:w="2091" w:type="dxa"/>
          </w:tcPr>
          <w:p w14:paraId="08B1786F">
            <w:pPr>
              <w:keepNext w:val="0"/>
              <w:keepLines w:val="0"/>
              <w:suppressLineNumbers w:val="0"/>
              <w:spacing w:before="0" w:beforeAutospacing="0" w:after="0" w:afterAutospacing="0"/>
              <w:ind w:left="0" w:leftChars="0" w:right="0" w:firstLine="0" w:firstLineChars="0"/>
              <w:jc w:val="both"/>
              <w:rPr>
                <w:rFonts w:hint="eastAsia" w:asciiTheme="minorEastAsia" w:hAnsiTheme="minorEastAsia" w:eastAsiaTheme="minorEastAsia" w:cstheme="minorEastAsia"/>
                <w:sz w:val="21"/>
                <w:szCs w:val="21"/>
                <w:vertAlign w:val="baseline"/>
                <w:lang w:val="en-US" w:eastAsia="zh-CN"/>
              </w:rPr>
            </w:pPr>
          </w:p>
        </w:tc>
      </w:tr>
      <w:tr w14:paraId="2479A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6" w:type="dxa"/>
            <w:shd w:val="clear" w:color="auto" w:fill="auto"/>
            <w:vAlign w:val="top"/>
          </w:tcPr>
          <w:p w14:paraId="15F20C06">
            <w:pPr>
              <w:keepNext w:val="0"/>
              <w:keepLines w:val="0"/>
              <w:suppressLineNumbers w:val="0"/>
              <w:spacing w:before="0" w:beforeAutospacing="0" w:after="0" w:afterAutospacing="0"/>
              <w:ind w:left="0" w:leftChars="0" w:right="0" w:rightChars="0" w:firstLine="0" w:firstLineChars="0"/>
              <w:jc w:val="both"/>
              <w:rPr>
                <w:rFonts w:hint="default" w:asciiTheme="minorEastAsia" w:hAnsiTheme="minorEastAsia" w:eastAsiaTheme="minorEastAsia" w:cstheme="minorEastAsia"/>
                <w:b/>
                <w:bCs/>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MOM-GZL-07</w:t>
            </w:r>
          </w:p>
        </w:tc>
        <w:tc>
          <w:tcPr>
            <w:tcW w:w="1962" w:type="dxa"/>
          </w:tcPr>
          <w:p w14:paraId="69ED9D7C">
            <w:pPr>
              <w:keepNext w:val="0"/>
              <w:keepLines w:val="0"/>
              <w:suppressLineNumbers w:val="0"/>
              <w:spacing w:before="0" w:beforeAutospacing="0" w:after="0" w:afterAutospacing="0"/>
              <w:ind w:left="0" w:leftChars="0" w:right="0" w:firstLine="0" w:firstLineChars="0"/>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异常事件处理流程</w:t>
            </w:r>
          </w:p>
        </w:tc>
        <w:tc>
          <w:tcPr>
            <w:tcW w:w="3203" w:type="dxa"/>
          </w:tcPr>
          <w:p w14:paraId="44B6BC28">
            <w:pPr>
              <w:keepNext w:val="0"/>
              <w:keepLines w:val="0"/>
              <w:suppressLineNumbers w:val="0"/>
              <w:spacing w:before="0" w:beforeAutospacing="0" w:after="0" w:afterAutospacing="0"/>
              <w:ind w:left="0" w:leftChars="0" w:right="0" w:firstLine="0" w:firstLineChars="0"/>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异常通知-异常处理-异常关闭</w:t>
            </w:r>
          </w:p>
        </w:tc>
        <w:tc>
          <w:tcPr>
            <w:tcW w:w="2091" w:type="dxa"/>
          </w:tcPr>
          <w:p w14:paraId="069F6DE2">
            <w:pPr>
              <w:keepNext w:val="0"/>
              <w:keepLines w:val="0"/>
              <w:suppressLineNumbers w:val="0"/>
              <w:spacing w:before="0" w:beforeAutospacing="0" w:after="0" w:afterAutospacing="0"/>
              <w:ind w:left="0" w:leftChars="0" w:right="0" w:firstLine="0" w:firstLineChars="0"/>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可根据异常分类不同，设定不同的审批流程</w:t>
            </w:r>
          </w:p>
        </w:tc>
      </w:tr>
      <w:tr w14:paraId="04BC2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6" w:type="dxa"/>
            <w:shd w:val="clear" w:color="auto" w:fill="auto"/>
            <w:vAlign w:val="top"/>
          </w:tcPr>
          <w:p w14:paraId="00DEAA92">
            <w:pPr>
              <w:keepNext w:val="0"/>
              <w:keepLines w:val="0"/>
              <w:suppressLineNumbers w:val="0"/>
              <w:spacing w:before="0" w:beforeAutospacing="0" w:after="0" w:afterAutospacing="0"/>
              <w:ind w:left="0" w:leftChars="0" w:right="0" w:rightChars="0" w:firstLine="0" w:firstLineChars="0"/>
              <w:jc w:val="both"/>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MOM-GZL-08</w:t>
            </w:r>
          </w:p>
        </w:tc>
        <w:tc>
          <w:tcPr>
            <w:tcW w:w="1962" w:type="dxa"/>
          </w:tcPr>
          <w:p w14:paraId="4A48B725">
            <w:pPr>
              <w:keepNext w:val="0"/>
              <w:keepLines w:val="0"/>
              <w:suppressLineNumbers w:val="0"/>
              <w:spacing w:before="0" w:beforeAutospacing="0" w:after="0" w:afterAutospacing="0"/>
              <w:ind w:left="0" w:leftChars="0" w:right="0" w:firstLine="0" w:firstLineChars="0"/>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外部返修流程</w:t>
            </w:r>
          </w:p>
        </w:tc>
        <w:tc>
          <w:tcPr>
            <w:tcW w:w="3203" w:type="dxa"/>
          </w:tcPr>
          <w:p w14:paraId="636848A4">
            <w:pPr>
              <w:keepNext w:val="0"/>
              <w:keepLines w:val="0"/>
              <w:suppressLineNumbers w:val="0"/>
              <w:spacing w:before="0" w:beforeAutospacing="0" w:after="0" w:afterAutospacing="0"/>
              <w:ind w:left="0" w:leftChars="0" w:right="0" w:firstLine="0" w:firstLineChars="0"/>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返修申请-外委发货-入场接收</w:t>
            </w:r>
          </w:p>
        </w:tc>
        <w:tc>
          <w:tcPr>
            <w:tcW w:w="2091" w:type="dxa"/>
          </w:tcPr>
          <w:p w14:paraId="0238F951">
            <w:pPr>
              <w:keepNext w:val="0"/>
              <w:keepLines w:val="0"/>
              <w:suppressLineNumbers w:val="0"/>
              <w:spacing w:before="0" w:beforeAutospacing="0" w:after="0" w:afterAutospacing="0"/>
              <w:ind w:left="0" w:leftChars="0" w:right="0" w:firstLine="0" w:firstLineChars="0"/>
              <w:jc w:val="both"/>
              <w:rPr>
                <w:rFonts w:hint="eastAsia" w:asciiTheme="minorEastAsia" w:hAnsiTheme="minorEastAsia" w:eastAsiaTheme="minorEastAsia" w:cstheme="minorEastAsia"/>
                <w:sz w:val="21"/>
                <w:szCs w:val="21"/>
                <w:vertAlign w:val="baseline"/>
                <w:lang w:val="en-US" w:eastAsia="zh-CN"/>
              </w:rPr>
            </w:pPr>
          </w:p>
        </w:tc>
      </w:tr>
      <w:tr w14:paraId="63F38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6" w:type="dxa"/>
            <w:shd w:val="clear" w:color="auto" w:fill="auto"/>
            <w:vAlign w:val="top"/>
          </w:tcPr>
          <w:p w14:paraId="247F3EF8">
            <w:pPr>
              <w:keepNext w:val="0"/>
              <w:keepLines w:val="0"/>
              <w:suppressLineNumbers w:val="0"/>
              <w:spacing w:before="0" w:beforeAutospacing="0" w:after="0" w:afterAutospacing="0"/>
              <w:ind w:left="0" w:leftChars="0" w:right="0" w:rightChars="0" w:firstLine="0" w:firstLineChars="0"/>
              <w:jc w:val="both"/>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MOM-GZL-09</w:t>
            </w:r>
          </w:p>
        </w:tc>
        <w:tc>
          <w:tcPr>
            <w:tcW w:w="1962" w:type="dxa"/>
          </w:tcPr>
          <w:p w14:paraId="114B243B">
            <w:pPr>
              <w:keepNext w:val="0"/>
              <w:keepLines w:val="0"/>
              <w:suppressLineNumbers w:val="0"/>
              <w:spacing w:before="0" w:beforeAutospacing="0" w:after="0" w:afterAutospacing="0"/>
              <w:ind w:left="0" w:leftChars="0" w:right="0" w:firstLine="0" w:firstLineChars="0"/>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故检单审批流程</w:t>
            </w:r>
          </w:p>
        </w:tc>
        <w:tc>
          <w:tcPr>
            <w:tcW w:w="3203" w:type="dxa"/>
          </w:tcPr>
          <w:p w14:paraId="2973D6BD">
            <w:pPr>
              <w:keepNext w:val="0"/>
              <w:keepLines w:val="0"/>
              <w:suppressLineNumbers w:val="0"/>
              <w:spacing w:before="0" w:beforeAutospacing="0" w:after="0" w:afterAutospacing="0"/>
              <w:ind w:left="0" w:leftChars="0" w:right="0" w:firstLine="0" w:firstLineChars="0"/>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问题发起-工艺审核-设计审核-反馈处理情况-检验确认</w:t>
            </w:r>
          </w:p>
        </w:tc>
        <w:tc>
          <w:tcPr>
            <w:tcW w:w="2091" w:type="dxa"/>
          </w:tcPr>
          <w:p w14:paraId="46625F91">
            <w:pPr>
              <w:keepNext w:val="0"/>
              <w:keepLines w:val="0"/>
              <w:numPr>
                <w:ilvl w:val="0"/>
                <w:numId w:val="56"/>
              </w:numPr>
              <w:suppressLineNumbers w:val="0"/>
              <w:spacing w:before="0" w:beforeAutospacing="0" w:after="0" w:afterAutospacing="0"/>
              <w:ind w:left="0" w:leftChars="0" w:right="0" w:firstLine="0" w:firstLineChars="0"/>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审批过程中用户对故检单单进行填报。</w:t>
            </w:r>
          </w:p>
          <w:p w14:paraId="4B039B6D">
            <w:pPr>
              <w:keepNext w:val="0"/>
              <w:keepLines w:val="0"/>
              <w:numPr>
                <w:ilvl w:val="0"/>
                <w:numId w:val="56"/>
              </w:numPr>
              <w:suppressLineNumbers w:val="0"/>
              <w:spacing w:before="0" w:beforeAutospacing="0" w:after="0" w:afterAutospacing="0"/>
              <w:ind w:left="0" w:leftChars="0" w:right="0" w:firstLine="0" w:firstLineChars="0"/>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故检流程走到624设计人员，生成故检单，打印出来给到624设计人员填写审核意见，再由TFQD工艺人员录入审核意见并扫描上传附件。</w:t>
            </w:r>
            <w:bookmarkStart w:id="100" w:name="_GoBack"/>
            <w:bookmarkEnd w:id="100"/>
          </w:p>
        </w:tc>
      </w:tr>
      <w:tr w14:paraId="2561B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trPr>
        <w:tc>
          <w:tcPr>
            <w:tcW w:w="1266" w:type="dxa"/>
            <w:shd w:val="clear" w:color="auto" w:fill="auto"/>
            <w:vAlign w:val="top"/>
          </w:tcPr>
          <w:p w14:paraId="67994ED0">
            <w:pPr>
              <w:keepNext w:val="0"/>
              <w:keepLines w:val="0"/>
              <w:suppressLineNumbers w:val="0"/>
              <w:spacing w:before="0" w:beforeAutospacing="0" w:after="0" w:afterAutospacing="0"/>
              <w:ind w:left="0" w:leftChars="0" w:right="0" w:rightChars="0" w:firstLine="0" w:firstLineChars="0"/>
              <w:jc w:val="both"/>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MOM-GZL-10</w:t>
            </w:r>
          </w:p>
        </w:tc>
        <w:tc>
          <w:tcPr>
            <w:tcW w:w="1962" w:type="dxa"/>
          </w:tcPr>
          <w:p w14:paraId="02F983CD">
            <w:pPr>
              <w:keepNext w:val="0"/>
              <w:keepLines w:val="0"/>
              <w:suppressLineNumbers w:val="0"/>
              <w:spacing w:before="0" w:beforeAutospacing="0" w:after="0" w:afterAutospacing="0"/>
              <w:ind w:left="0" w:leftChars="0" w:right="0" w:firstLine="0" w:firstLineChars="0"/>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不合格品审批流程</w:t>
            </w:r>
          </w:p>
        </w:tc>
        <w:tc>
          <w:tcPr>
            <w:tcW w:w="3203" w:type="dxa"/>
          </w:tcPr>
          <w:p w14:paraId="030076D1">
            <w:pPr>
              <w:keepNext w:val="0"/>
              <w:keepLines w:val="0"/>
              <w:suppressLineNumbers w:val="0"/>
              <w:spacing w:before="0" w:beforeAutospacing="0" w:after="0" w:afterAutospacing="0"/>
              <w:ind w:left="0" w:leftChars="0" w:right="0" w:firstLine="0" w:firstLineChars="0"/>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报告不合格品信息-分析不合格品原因-制定纠正措施-制定处理意见-分析影响范围-给出审理结论-质量审核-顾客代表审核-执行审理结论</w:t>
            </w:r>
          </w:p>
        </w:tc>
        <w:tc>
          <w:tcPr>
            <w:tcW w:w="2091" w:type="dxa"/>
          </w:tcPr>
          <w:p w14:paraId="3257F1E4">
            <w:pPr>
              <w:keepNext w:val="0"/>
              <w:keepLines w:val="0"/>
              <w:suppressLineNumbers w:val="0"/>
              <w:spacing w:before="0" w:beforeAutospacing="0" w:after="0" w:afterAutospacing="0"/>
              <w:ind w:left="0" w:leftChars="0" w:right="0" w:firstLine="0" w:firstLineChars="0"/>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审批过程中用户对不合格品审理单进行填报。</w:t>
            </w:r>
          </w:p>
          <w:p w14:paraId="381DE34B">
            <w:pPr>
              <w:keepNext w:val="0"/>
              <w:keepLines w:val="0"/>
              <w:suppressLineNumbers w:val="0"/>
              <w:spacing w:before="0" w:beforeAutospacing="0" w:after="0" w:afterAutospacing="0"/>
              <w:ind w:left="0" w:leftChars="0" w:right="0" w:firstLine="0" w:firstLineChars="0"/>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质量审核步骤后，检验任务可正常流转。</w:t>
            </w:r>
          </w:p>
        </w:tc>
      </w:tr>
      <w:tr w14:paraId="7D360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6" w:type="dxa"/>
            <w:shd w:val="clear" w:color="auto" w:fill="auto"/>
            <w:vAlign w:val="top"/>
          </w:tcPr>
          <w:p w14:paraId="28878563">
            <w:pPr>
              <w:keepNext w:val="0"/>
              <w:keepLines w:val="0"/>
              <w:suppressLineNumbers w:val="0"/>
              <w:spacing w:before="0" w:beforeAutospacing="0" w:after="0" w:afterAutospacing="0"/>
              <w:ind w:left="0" w:leftChars="0" w:right="0" w:rightChars="0" w:firstLine="0" w:firstLineChars="0"/>
              <w:jc w:val="both"/>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MOM-GZL-11</w:t>
            </w:r>
          </w:p>
        </w:tc>
        <w:tc>
          <w:tcPr>
            <w:tcW w:w="1962" w:type="dxa"/>
          </w:tcPr>
          <w:p w14:paraId="443C00DF">
            <w:pPr>
              <w:keepNext w:val="0"/>
              <w:keepLines w:val="0"/>
              <w:suppressLineNumbers w:val="0"/>
              <w:spacing w:before="0" w:beforeAutospacing="0" w:after="0" w:afterAutospacing="0"/>
              <w:ind w:left="0" w:leftChars="0" w:right="0" w:firstLine="0" w:firstLineChars="0"/>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废品通知审批流程</w:t>
            </w:r>
          </w:p>
        </w:tc>
        <w:tc>
          <w:tcPr>
            <w:tcW w:w="3203" w:type="dxa"/>
          </w:tcPr>
          <w:p w14:paraId="1CA2436F">
            <w:pPr>
              <w:keepNext w:val="0"/>
              <w:keepLines w:val="0"/>
              <w:suppressLineNumbers w:val="0"/>
              <w:spacing w:before="0" w:beforeAutospacing="0" w:after="0" w:afterAutospacing="0"/>
              <w:ind w:left="0" w:leftChars="0" w:right="0" w:firstLine="0" w:firstLineChars="0"/>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废品通知-废品处理-单价确认-工时统计-废品损失统计-执行情况确认</w:t>
            </w:r>
          </w:p>
        </w:tc>
        <w:tc>
          <w:tcPr>
            <w:tcW w:w="2091" w:type="dxa"/>
          </w:tcPr>
          <w:p w14:paraId="5F2F23F4">
            <w:pPr>
              <w:keepNext w:val="0"/>
              <w:keepLines w:val="0"/>
              <w:numPr>
                <w:ilvl w:val="0"/>
                <w:numId w:val="57"/>
              </w:numPr>
              <w:suppressLineNumbers w:val="0"/>
              <w:spacing w:before="0" w:beforeAutospacing="0" w:after="0" w:afterAutospacing="0"/>
              <w:ind w:left="0" w:leftChars="0" w:right="0" w:firstLine="0" w:firstLineChars="0"/>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审批过程中用户对废品通知单进行填报。</w:t>
            </w:r>
          </w:p>
          <w:p w14:paraId="2FCB25F2">
            <w:pPr>
              <w:keepNext w:val="0"/>
              <w:keepLines w:val="0"/>
              <w:numPr>
                <w:ilvl w:val="0"/>
                <w:numId w:val="57"/>
              </w:numPr>
              <w:suppressLineNumbers w:val="0"/>
              <w:spacing w:before="0" w:beforeAutospacing="0" w:after="0" w:afterAutospacing="0"/>
              <w:ind w:left="0" w:leftChars="0" w:right="0" w:firstLine="0" w:firstLineChars="0"/>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质量审核步骤后，检验任务可正常流转。填写不合格品原因与类别时，弹出原因与类别资源库供操作者选择填写。</w:t>
            </w:r>
          </w:p>
        </w:tc>
      </w:tr>
      <w:tr w14:paraId="4B4DE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6" w:type="dxa"/>
            <w:shd w:val="clear" w:color="auto" w:fill="auto"/>
            <w:vAlign w:val="top"/>
          </w:tcPr>
          <w:p w14:paraId="01583458">
            <w:pPr>
              <w:keepNext w:val="0"/>
              <w:keepLines w:val="0"/>
              <w:suppressLineNumbers w:val="0"/>
              <w:spacing w:before="0" w:beforeAutospacing="0" w:after="0" w:afterAutospacing="0"/>
              <w:ind w:left="0" w:leftChars="0" w:right="0" w:rightChars="0" w:firstLine="0" w:firstLineChars="0"/>
              <w:jc w:val="both"/>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MOM-GZL-12</w:t>
            </w:r>
          </w:p>
        </w:tc>
        <w:tc>
          <w:tcPr>
            <w:tcW w:w="1962" w:type="dxa"/>
          </w:tcPr>
          <w:p w14:paraId="72FC023C">
            <w:pPr>
              <w:keepNext w:val="0"/>
              <w:keepLines w:val="0"/>
              <w:suppressLineNumbers w:val="0"/>
              <w:spacing w:before="0" w:beforeAutospacing="0" w:after="0" w:afterAutospacing="0"/>
              <w:ind w:left="0" w:leftChars="0" w:right="0" w:firstLine="0" w:firstLineChars="0"/>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质量问题通知审批流程</w:t>
            </w:r>
          </w:p>
        </w:tc>
        <w:tc>
          <w:tcPr>
            <w:tcW w:w="3203" w:type="dxa"/>
          </w:tcPr>
          <w:p w14:paraId="2F89E59B">
            <w:pPr>
              <w:keepNext w:val="0"/>
              <w:keepLines w:val="0"/>
              <w:suppressLineNumbers w:val="0"/>
              <w:spacing w:before="0" w:beforeAutospacing="0" w:after="0" w:afterAutospacing="0"/>
              <w:ind w:left="0" w:leftChars="0" w:right="0" w:firstLine="0" w:firstLineChars="0"/>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质量问题提报（制定应急措施，落实应急措施）——质量问题确认——编制质量问题归零计划——问题进展跟踪--完成问题闭环</w:t>
            </w:r>
          </w:p>
        </w:tc>
        <w:tc>
          <w:tcPr>
            <w:tcW w:w="2091" w:type="dxa"/>
          </w:tcPr>
          <w:p w14:paraId="6D45BDB4">
            <w:pPr>
              <w:keepNext w:val="0"/>
              <w:keepLines w:val="0"/>
              <w:numPr>
                <w:ilvl w:val="0"/>
                <w:numId w:val="58"/>
              </w:numPr>
              <w:suppressLineNumbers w:val="0"/>
              <w:spacing w:before="0" w:beforeAutospacing="0" w:after="0" w:afterAutospacing="0"/>
              <w:ind w:left="0" w:leftChars="0" w:right="0" w:firstLine="0" w:firstLineChars="0"/>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当异常类别选择“质量”时，生成质量异常任务，将质量异常任务加入至该流程。</w:t>
            </w:r>
          </w:p>
          <w:p w14:paraId="610AC230">
            <w:pPr>
              <w:keepNext w:val="0"/>
              <w:keepLines w:val="0"/>
              <w:numPr>
                <w:ilvl w:val="0"/>
                <w:numId w:val="58"/>
              </w:numPr>
              <w:suppressLineNumbers w:val="0"/>
              <w:spacing w:before="0" w:beforeAutospacing="0" w:after="0" w:afterAutospacing="0"/>
              <w:ind w:left="0" w:leftChars="0" w:right="0" w:firstLine="0" w:firstLineChars="0"/>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填写质量问题类别时，弹出问题类别资源库供操作者选择填写。</w:t>
            </w:r>
          </w:p>
          <w:p w14:paraId="4294A96E">
            <w:pPr>
              <w:keepNext w:val="0"/>
              <w:keepLines w:val="0"/>
              <w:numPr>
                <w:ilvl w:val="0"/>
                <w:numId w:val="58"/>
              </w:numPr>
              <w:suppressLineNumbers w:val="0"/>
              <w:spacing w:before="0" w:beforeAutospacing="0" w:after="0" w:afterAutospacing="0"/>
              <w:ind w:left="0" w:leftChars="0" w:right="0" w:firstLine="0" w:firstLineChars="0"/>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质量问题表单均以附件形式上传存档。</w:t>
            </w:r>
          </w:p>
          <w:p w14:paraId="227495D5">
            <w:pPr>
              <w:keepNext w:val="0"/>
              <w:keepLines w:val="0"/>
              <w:numPr>
                <w:ilvl w:val="0"/>
                <w:numId w:val="50"/>
              </w:numPr>
              <w:suppressLineNumbers w:val="0"/>
              <w:spacing w:before="0" w:beforeAutospacing="0" w:after="0" w:afterAutospacing="0"/>
              <w:ind w:left="0" w:leftChars="0" w:right="0" w:firstLine="0" w:firstLineChars="0"/>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问题进展跟踪步骤需多人会签，多人提交后才允许提交至下一步骤。</w:t>
            </w:r>
          </w:p>
          <w:p w14:paraId="16EB0B6C">
            <w:pPr>
              <w:keepNext w:val="0"/>
              <w:keepLines w:val="0"/>
              <w:numPr>
                <w:ilvl w:val="0"/>
                <w:numId w:val="50"/>
              </w:numPr>
              <w:suppressLineNumbers w:val="0"/>
              <w:spacing w:before="0" w:beforeAutospacing="0" w:after="0" w:afterAutospacing="0"/>
              <w:ind w:left="0" w:leftChars="0" w:right="0" w:firstLine="0" w:firstLineChars="0"/>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问题进展跟踪步骤增加分支步骤【调整归零计划】，责任人【质量主管】。</w:t>
            </w:r>
          </w:p>
          <w:p w14:paraId="37308DC5">
            <w:pPr>
              <w:keepNext w:val="0"/>
              <w:keepLines w:val="0"/>
              <w:numPr>
                <w:ilvl w:val="0"/>
                <w:numId w:val="50"/>
              </w:numPr>
              <w:suppressLineNumbers w:val="0"/>
              <w:spacing w:before="0" w:beforeAutospacing="0" w:after="0" w:afterAutospacing="0"/>
              <w:ind w:left="0" w:leftChars="0" w:right="0" w:firstLine="0" w:firstLineChars="0"/>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根据质量问题的报送时限规则，若超过报送时长，将该质量异常任务标红显示。</w:t>
            </w:r>
          </w:p>
        </w:tc>
      </w:tr>
      <w:tr w14:paraId="2102B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6" w:type="dxa"/>
            <w:shd w:val="clear" w:color="auto" w:fill="auto"/>
            <w:vAlign w:val="top"/>
          </w:tcPr>
          <w:p w14:paraId="4B0A09E0">
            <w:pPr>
              <w:keepNext w:val="0"/>
              <w:keepLines w:val="0"/>
              <w:suppressLineNumbers w:val="0"/>
              <w:spacing w:before="0" w:beforeAutospacing="0" w:after="0" w:afterAutospacing="0"/>
              <w:ind w:left="0" w:leftChars="0" w:right="0" w:rightChars="0" w:firstLine="0" w:firstLineChars="0"/>
              <w:jc w:val="both"/>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MOM-GZL-13</w:t>
            </w:r>
          </w:p>
        </w:tc>
        <w:tc>
          <w:tcPr>
            <w:tcW w:w="1962" w:type="dxa"/>
          </w:tcPr>
          <w:p w14:paraId="64BE1B38">
            <w:pPr>
              <w:keepNext w:val="0"/>
              <w:keepLines w:val="0"/>
              <w:suppressLineNumbers w:val="0"/>
              <w:spacing w:before="0" w:beforeAutospacing="0" w:after="0" w:afterAutospacing="0"/>
              <w:ind w:left="0" w:leftChars="0" w:right="0" w:firstLine="0" w:firstLineChars="0"/>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检定任务通知流程</w:t>
            </w:r>
          </w:p>
        </w:tc>
        <w:tc>
          <w:tcPr>
            <w:tcW w:w="3203" w:type="dxa"/>
          </w:tcPr>
          <w:p w14:paraId="2A189881">
            <w:pPr>
              <w:keepNext w:val="0"/>
              <w:keepLines w:val="0"/>
              <w:suppressLineNumbers w:val="0"/>
              <w:spacing w:before="0" w:beforeAutospacing="0" w:after="0" w:afterAutospacing="0"/>
              <w:ind w:left="0" w:leftChars="0" w:right="0" w:firstLine="0" w:firstLineChars="0"/>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临期提醒-计量器具归还-送检-合格确认</w:t>
            </w:r>
          </w:p>
        </w:tc>
        <w:tc>
          <w:tcPr>
            <w:tcW w:w="2091" w:type="dxa"/>
          </w:tcPr>
          <w:p w14:paraId="0822D4EB">
            <w:pPr>
              <w:keepNext w:val="0"/>
              <w:keepLines w:val="0"/>
              <w:suppressLineNumbers w:val="0"/>
              <w:spacing w:before="0" w:beforeAutospacing="0" w:after="0" w:afterAutospacing="0"/>
              <w:ind w:left="0" w:leftChars="0" w:right="0" w:firstLine="0" w:firstLineChars="0"/>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检定任务生成后自动加入到该流程。</w:t>
            </w:r>
          </w:p>
        </w:tc>
      </w:tr>
      <w:tr w14:paraId="3D1E4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6" w:type="dxa"/>
          </w:tcPr>
          <w:p w14:paraId="0023A926">
            <w:pPr>
              <w:keepNext w:val="0"/>
              <w:keepLines w:val="0"/>
              <w:suppressLineNumbers w:val="0"/>
              <w:spacing w:before="0" w:beforeAutospacing="0" w:after="0" w:afterAutospacing="0"/>
              <w:ind w:left="0" w:leftChars="0" w:right="0" w:firstLine="0" w:firstLineChars="0"/>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MOM-GZL-14</w:t>
            </w:r>
          </w:p>
        </w:tc>
        <w:tc>
          <w:tcPr>
            <w:tcW w:w="1962" w:type="dxa"/>
          </w:tcPr>
          <w:p w14:paraId="27A17B23">
            <w:pPr>
              <w:keepNext w:val="0"/>
              <w:keepLines w:val="0"/>
              <w:suppressLineNumbers w:val="0"/>
              <w:spacing w:before="0" w:beforeAutospacing="0" w:after="0" w:afterAutospacing="0"/>
              <w:ind w:left="0" w:leftChars="0" w:right="0" w:firstLine="0" w:firstLineChars="0"/>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成品发货通知流程</w:t>
            </w:r>
          </w:p>
        </w:tc>
        <w:tc>
          <w:tcPr>
            <w:tcW w:w="3203" w:type="dxa"/>
          </w:tcPr>
          <w:p w14:paraId="5F22B73F">
            <w:pPr>
              <w:keepNext w:val="0"/>
              <w:keepLines w:val="0"/>
              <w:suppressLineNumbers w:val="0"/>
              <w:spacing w:before="0" w:beforeAutospacing="0" w:after="0" w:afterAutospacing="0"/>
              <w:ind w:left="0" w:leftChars="0" w:right="0" w:firstLine="0" w:firstLineChars="0"/>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发货单接收-发货确认</w:t>
            </w:r>
          </w:p>
        </w:tc>
        <w:tc>
          <w:tcPr>
            <w:tcW w:w="2091" w:type="dxa"/>
          </w:tcPr>
          <w:p w14:paraId="72A8E754">
            <w:pPr>
              <w:keepNext w:val="0"/>
              <w:keepLines w:val="0"/>
              <w:suppressLineNumbers w:val="0"/>
              <w:spacing w:before="0" w:beforeAutospacing="0" w:after="0" w:afterAutospacing="0"/>
              <w:ind w:left="0" w:leftChars="0" w:right="0" w:firstLine="0" w:firstLineChars="0"/>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将接收的成品发货单加入到该流程</w:t>
            </w:r>
          </w:p>
        </w:tc>
      </w:tr>
      <w:tr w14:paraId="3B92F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6" w:type="dxa"/>
          </w:tcPr>
          <w:p w14:paraId="5F6A33C6">
            <w:pPr>
              <w:keepNext w:val="0"/>
              <w:keepLines w:val="0"/>
              <w:suppressLineNumbers w:val="0"/>
              <w:spacing w:before="0" w:beforeAutospacing="0" w:after="0" w:afterAutospacing="0"/>
              <w:ind w:left="0" w:leftChars="0" w:right="0" w:firstLine="0" w:firstLineChars="0"/>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MOM-GZL-15</w:t>
            </w:r>
          </w:p>
        </w:tc>
        <w:tc>
          <w:tcPr>
            <w:tcW w:w="1962" w:type="dxa"/>
          </w:tcPr>
          <w:p w14:paraId="09C3134E">
            <w:pPr>
              <w:keepNext w:val="0"/>
              <w:keepLines w:val="0"/>
              <w:suppressLineNumbers w:val="0"/>
              <w:spacing w:before="0" w:beforeAutospacing="0" w:after="0" w:afterAutospacing="0"/>
              <w:ind w:left="0" w:leftChars="0" w:right="0" w:firstLine="0" w:firstLineChars="0"/>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临时外委申请审批</w:t>
            </w:r>
          </w:p>
        </w:tc>
        <w:tc>
          <w:tcPr>
            <w:tcW w:w="3203" w:type="dxa"/>
          </w:tcPr>
          <w:p w14:paraId="6BD04F44">
            <w:pPr>
              <w:keepNext w:val="0"/>
              <w:keepLines w:val="0"/>
              <w:suppressLineNumbers w:val="0"/>
              <w:spacing w:before="0" w:beforeAutospacing="0" w:after="0" w:afterAutospacing="0"/>
              <w:ind w:left="0" w:leftChars="0" w:right="0" w:firstLine="0" w:firstLineChars="0"/>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临时外委申请-供应链审核确认</w:t>
            </w:r>
          </w:p>
        </w:tc>
        <w:tc>
          <w:tcPr>
            <w:tcW w:w="2091" w:type="dxa"/>
          </w:tcPr>
          <w:p w14:paraId="1320626A">
            <w:pPr>
              <w:keepNext w:val="0"/>
              <w:keepLines w:val="0"/>
              <w:suppressLineNumbers w:val="0"/>
              <w:spacing w:before="0" w:beforeAutospacing="0" w:after="0" w:afterAutospacing="0"/>
              <w:ind w:left="0" w:leftChars="0" w:right="0" w:firstLine="0" w:firstLineChars="0"/>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将创建的临时外委计划加入到该流程</w:t>
            </w:r>
          </w:p>
        </w:tc>
      </w:tr>
      <w:tr w14:paraId="3F2E1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6" w:type="dxa"/>
          </w:tcPr>
          <w:p w14:paraId="64EED5AA">
            <w:pPr>
              <w:keepNext w:val="0"/>
              <w:keepLines w:val="0"/>
              <w:suppressLineNumbers w:val="0"/>
              <w:spacing w:before="0" w:beforeAutospacing="0" w:after="0" w:afterAutospacing="0"/>
              <w:ind w:left="0" w:leftChars="0" w:right="0" w:firstLine="0" w:firstLineChars="0"/>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MOM-GZL-16</w:t>
            </w:r>
          </w:p>
        </w:tc>
        <w:tc>
          <w:tcPr>
            <w:tcW w:w="1962" w:type="dxa"/>
          </w:tcPr>
          <w:p w14:paraId="56A5B17A">
            <w:pPr>
              <w:keepNext w:val="0"/>
              <w:keepLines w:val="0"/>
              <w:suppressLineNumbers w:val="0"/>
              <w:spacing w:before="0" w:beforeAutospacing="0" w:after="0" w:afterAutospacing="0"/>
              <w:ind w:left="0" w:leftChars="0" w:right="0" w:firstLine="0" w:firstLineChars="0"/>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外委发货通知流程</w:t>
            </w:r>
          </w:p>
        </w:tc>
        <w:tc>
          <w:tcPr>
            <w:tcW w:w="3203" w:type="dxa"/>
          </w:tcPr>
          <w:p w14:paraId="26DA9B3C">
            <w:pPr>
              <w:keepNext w:val="0"/>
              <w:keepLines w:val="0"/>
              <w:suppressLineNumbers w:val="0"/>
              <w:spacing w:before="0" w:beforeAutospacing="0" w:after="0" w:afterAutospacing="0"/>
              <w:ind w:left="0" w:leftChars="0" w:right="0" w:firstLine="0" w:firstLineChars="0"/>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发货通知-发货确认</w:t>
            </w:r>
          </w:p>
        </w:tc>
        <w:tc>
          <w:tcPr>
            <w:tcW w:w="2091" w:type="dxa"/>
          </w:tcPr>
          <w:p w14:paraId="7EB147BE">
            <w:pPr>
              <w:keepNext w:val="0"/>
              <w:keepLines w:val="0"/>
              <w:suppressLineNumbers w:val="0"/>
              <w:spacing w:before="0" w:beforeAutospacing="0" w:after="0" w:afterAutospacing="0"/>
              <w:ind w:left="0" w:leftChars="0" w:right="0" w:firstLine="0" w:firstLineChars="0"/>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将接收的外委订单加入到该流程</w:t>
            </w:r>
          </w:p>
        </w:tc>
      </w:tr>
      <w:tr w14:paraId="3CEE7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6" w:type="dxa"/>
          </w:tcPr>
          <w:p w14:paraId="30CCFE18">
            <w:pPr>
              <w:keepNext w:val="0"/>
              <w:keepLines w:val="0"/>
              <w:suppressLineNumbers w:val="0"/>
              <w:spacing w:before="0" w:beforeAutospacing="0" w:after="0" w:afterAutospacing="0"/>
              <w:ind w:left="0" w:leftChars="0" w:right="0" w:firstLine="0" w:firstLineChars="0"/>
              <w:jc w:val="both"/>
              <w:rPr>
                <w:rFonts w:hint="eastAsia" w:asciiTheme="minorEastAsia" w:hAnsiTheme="minorEastAsia" w:eastAsiaTheme="minorEastAsia" w:cstheme="minorEastAsia"/>
                <w:sz w:val="21"/>
                <w:szCs w:val="21"/>
                <w:vertAlign w:val="baseline"/>
                <w:lang w:val="en-US" w:eastAsia="zh-CN"/>
              </w:rPr>
            </w:pPr>
          </w:p>
        </w:tc>
        <w:tc>
          <w:tcPr>
            <w:tcW w:w="1962" w:type="dxa"/>
          </w:tcPr>
          <w:p w14:paraId="1D7F2733">
            <w:pPr>
              <w:keepNext w:val="0"/>
              <w:keepLines w:val="0"/>
              <w:suppressLineNumbers w:val="0"/>
              <w:spacing w:before="0" w:beforeAutospacing="0" w:after="0" w:afterAutospacing="0"/>
              <w:ind w:left="0" w:leftChars="0" w:right="0" w:firstLine="0" w:firstLineChars="0"/>
              <w:jc w:val="both"/>
              <w:rPr>
                <w:rFonts w:hint="eastAsia" w:asciiTheme="minorEastAsia" w:hAnsiTheme="minorEastAsia" w:eastAsiaTheme="minorEastAsia" w:cstheme="minorEastAsia"/>
                <w:sz w:val="21"/>
                <w:szCs w:val="21"/>
                <w:vertAlign w:val="baseline"/>
                <w:lang w:val="en-US" w:eastAsia="zh-CN"/>
              </w:rPr>
            </w:pPr>
          </w:p>
        </w:tc>
        <w:tc>
          <w:tcPr>
            <w:tcW w:w="3203" w:type="dxa"/>
          </w:tcPr>
          <w:p w14:paraId="01A38628">
            <w:pPr>
              <w:keepNext w:val="0"/>
              <w:keepLines w:val="0"/>
              <w:suppressLineNumbers w:val="0"/>
              <w:spacing w:before="0" w:beforeAutospacing="0" w:after="0" w:afterAutospacing="0"/>
              <w:ind w:left="0" w:leftChars="0" w:right="0" w:firstLine="0" w:firstLineChars="0"/>
              <w:jc w:val="both"/>
              <w:rPr>
                <w:rFonts w:hint="eastAsia" w:asciiTheme="minorEastAsia" w:hAnsiTheme="minorEastAsia" w:eastAsiaTheme="minorEastAsia" w:cstheme="minorEastAsia"/>
                <w:sz w:val="21"/>
                <w:szCs w:val="21"/>
                <w:vertAlign w:val="baseline"/>
                <w:lang w:val="en-US" w:eastAsia="zh-CN"/>
              </w:rPr>
            </w:pPr>
          </w:p>
        </w:tc>
        <w:tc>
          <w:tcPr>
            <w:tcW w:w="2091" w:type="dxa"/>
          </w:tcPr>
          <w:p w14:paraId="48709F36">
            <w:pPr>
              <w:keepNext w:val="0"/>
              <w:keepLines w:val="0"/>
              <w:suppressLineNumbers w:val="0"/>
              <w:spacing w:before="0" w:beforeAutospacing="0" w:after="0" w:afterAutospacing="0"/>
              <w:ind w:left="0" w:leftChars="0" w:right="0" w:firstLine="0" w:firstLineChars="0"/>
              <w:jc w:val="both"/>
              <w:rPr>
                <w:rFonts w:hint="eastAsia" w:asciiTheme="minorEastAsia" w:hAnsiTheme="minorEastAsia" w:eastAsiaTheme="minorEastAsia" w:cstheme="minorEastAsia"/>
                <w:sz w:val="21"/>
                <w:szCs w:val="21"/>
                <w:vertAlign w:val="baseline"/>
                <w:lang w:val="en-US" w:eastAsia="zh-CN"/>
              </w:rPr>
            </w:pPr>
          </w:p>
        </w:tc>
      </w:tr>
    </w:tbl>
    <w:p w14:paraId="798E34FA">
      <w:pPr>
        <w:ind w:left="0" w:leftChars="0" w:firstLine="0" w:firstLineChars="0"/>
        <w:rPr>
          <w:rFonts w:hint="eastAsia"/>
          <w:lang w:val="en-US" w:eastAsia="zh-CN"/>
        </w:rPr>
      </w:pPr>
    </w:p>
    <w:p w14:paraId="27064B0A">
      <w:pPr>
        <w:pStyle w:val="4"/>
        <w:rPr>
          <w:rFonts w:hint="default"/>
          <w:lang w:val="en-US" w:eastAsia="zh-CN"/>
        </w:rPr>
      </w:pPr>
      <w:bookmarkStart w:id="60" w:name="_Toc24638"/>
      <w:r>
        <w:rPr>
          <w:rFonts w:hint="eastAsia" w:asciiTheme="minorEastAsia" w:hAnsiTheme="minorEastAsia" w:eastAsiaTheme="minorEastAsia" w:cstheme="minorEastAsia"/>
          <w:b/>
          <w:bCs/>
          <w:kern w:val="2"/>
          <w:sz w:val="28"/>
          <w:szCs w:val="28"/>
          <w:highlight w:val="none"/>
          <w:lang w:val="en-US" w:eastAsia="zh-CN" w:bidi="ar-SA"/>
        </w:rPr>
        <w:t>工作流设计</w:t>
      </w:r>
      <w:bookmarkEnd w:id="60"/>
    </w:p>
    <w:p w14:paraId="6E074BCA">
      <w:pPr>
        <w:pStyle w:val="5"/>
        <w:rPr>
          <w:rFonts w:hint="default"/>
          <w:lang w:val="en-US" w:eastAsia="zh-CN"/>
        </w:rPr>
      </w:pPr>
      <w:r>
        <w:rPr>
          <w:rFonts w:hint="eastAsia" w:asciiTheme="minorEastAsia" w:hAnsiTheme="minorEastAsia" w:eastAsiaTheme="minorEastAsia" w:cstheme="minorEastAsia"/>
          <w:b/>
          <w:bCs/>
          <w:kern w:val="2"/>
          <w:sz w:val="28"/>
          <w:szCs w:val="28"/>
          <w:highlight w:val="none"/>
          <w:lang w:val="en-US" w:eastAsia="zh-CN" w:bidi="ar-SA"/>
        </w:rPr>
        <w:t>流程管理</w:t>
      </w: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00"/>
        <w:gridCol w:w="6780"/>
      </w:tblGrid>
      <w:tr w14:paraId="5BAEF1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76"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084A949">
            <w:pPr>
              <w:keepNext w:val="0"/>
              <w:keepLines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功能点</w:t>
            </w:r>
          </w:p>
        </w:tc>
        <w:tc>
          <w:tcPr>
            <w:tcW w:w="6780" w:type="dxa"/>
            <w:tcBorders>
              <w:top w:val="single" w:color="auto" w:sz="4" w:space="0"/>
              <w:left w:val="single" w:color="auto" w:sz="4" w:space="0"/>
              <w:bottom w:val="single" w:color="auto" w:sz="4" w:space="0"/>
              <w:right w:val="single" w:color="auto" w:sz="4" w:space="0"/>
            </w:tcBorders>
            <w:shd w:val="clear" w:color="auto" w:fill="auto"/>
            <w:vAlign w:val="center"/>
          </w:tcPr>
          <w:p w14:paraId="7B376A37">
            <w:pPr>
              <w:keepNext w:val="0"/>
              <w:keepLines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功能点描述</w:t>
            </w:r>
          </w:p>
        </w:tc>
      </w:tr>
      <w:tr w14:paraId="046C7D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2"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9DD3504">
            <w:pPr>
              <w:keepNext w:val="0"/>
              <w:keepLines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查询</w:t>
            </w:r>
          </w:p>
        </w:tc>
        <w:tc>
          <w:tcPr>
            <w:tcW w:w="6780" w:type="dxa"/>
            <w:tcBorders>
              <w:top w:val="single" w:color="auto" w:sz="4" w:space="0"/>
              <w:left w:val="single" w:color="auto" w:sz="4" w:space="0"/>
              <w:bottom w:val="single" w:color="auto" w:sz="4" w:space="0"/>
              <w:right w:val="single" w:color="auto" w:sz="4" w:space="0"/>
            </w:tcBorders>
            <w:shd w:val="clear" w:color="auto" w:fill="auto"/>
            <w:vAlign w:val="center"/>
          </w:tcPr>
          <w:p w14:paraId="5A51D8D2">
            <w:pPr>
              <w:keepNext w:val="0"/>
              <w:keepLines w:val="0"/>
              <w:suppressLineNumbers w:val="0"/>
              <w:spacing w:before="0" w:beforeAutospacing="0" w:after="0" w:afterAutospacing="0"/>
              <w:ind w:left="0" w:leftChars="0" w:right="0" w:firstLine="0" w:firstLineChars="0"/>
              <w:jc w:val="left"/>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按流程类别、编码、名称、状态提供查询入口</w:t>
            </w:r>
          </w:p>
        </w:tc>
      </w:tr>
      <w:tr w14:paraId="5969F8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2"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7EB85A3">
            <w:pPr>
              <w:keepNext w:val="0"/>
              <w:keepLines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新增/编辑</w:t>
            </w:r>
          </w:p>
        </w:tc>
        <w:tc>
          <w:tcPr>
            <w:tcW w:w="6780" w:type="dxa"/>
            <w:tcBorders>
              <w:top w:val="single" w:color="auto" w:sz="4" w:space="0"/>
              <w:left w:val="single" w:color="auto" w:sz="4" w:space="0"/>
              <w:bottom w:val="single" w:color="auto" w:sz="4" w:space="0"/>
              <w:right w:val="single" w:color="auto" w:sz="4" w:space="0"/>
            </w:tcBorders>
            <w:shd w:val="clear" w:color="auto" w:fill="auto"/>
            <w:vAlign w:val="center"/>
          </w:tcPr>
          <w:p w14:paraId="60DC4F3A">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创建新流程、调整现有流程配置、基于现有流程快速复制</w:t>
            </w:r>
          </w:p>
        </w:tc>
      </w:tr>
      <w:tr w14:paraId="72AD40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2"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52B4992">
            <w:pPr>
              <w:keepNext w:val="0"/>
              <w:keepLines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删除</w:t>
            </w:r>
          </w:p>
        </w:tc>
        <w:tc>
          <w:tcPr>
            <w:tcW w:w="6780" w:type="dxa"/>
            <w:tcBorders>
              <w:top w:val="single" w:color="auto" w:sz="4" w:space="0"/>
              <w:left w:val="single" w:color="auto" w:sz="4" w:space="0"/>
              <w:bottom w:val="single" w:color="auto" w:sz="4" w:space="0"/>
              <w:right w:val="single" w:color="auto" w:sz="4" w:space="0"/>
            </w:tcBorders>
            <w:shd w:val="clear" w:color="auto" w:fill="auto"/>
            <w:vAlign w:val="center"/>
          </w:tcPr>
          <w:p w14:paraId="11DC8F14">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删除未发布或停用、且无运行实例的流程</w:t>
            </w:r>
          </w:p>
        </w:tc>
      </w:tr>
      <w:tr w14:paraId="24F1CE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2"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FD7B4B9">
            <w:pPr>
              <w:keepNext w:val="0"/>
              <w:keepLines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发布/停用/启用</w:t>
            </w:r>
          </w:p>
        </w:tc>
        <w:tc>
          <w:tcPr>
            <w:tcW w:w="6780" w:type="dxa"/>
            <w:tcBorders>
              <w:top w:val="single" w:color="auto" w:sz="4" w:space="0"/>
              <w:left w:val="single" w:color="auto" w:sz="4" w:space="0"/>
              <w:bottom w:val="single" w:color="auto" w:sz="4" w:space="0"/>
              <w:right w:val="single" w:color="auto" w:sz="4" w:space="0"/>
            </w:tcBorders>
            <w:shd w:val="clear" w:color="auto" w:fill="auto"/>
            <w:vAlign w:val="center"/>
          </w:tcPr>
          <w:p w14:paraId="789E861D">
            <w:pPr>
              <w:keepNext w:val="0"/>
              <w:keepLines w:val="0"/>
              <w:suppressLineNumbers w:val="0"/>
              <w:spacing w:before="0" w:beforeAutospacing="0" w:after="0" w:afterAutospacing="0"/>
              <w:ind w:left="0" w:leftChars="0" w:right="0" w:firstLine="0" w:firstLineChars="0"/>
              <w:jc w:val="left"/>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控制流程模型的生命周期状态，发布后供业务使用</w:t>
            </w:r>
          </w:p>
        </w:tc>
      </w:tr>
    </w:tbl>
    <w:p w14:paraId="503B7B65">
      <w:pPr>
        <w:pStyle w:val="8"/>
        <w:numPr>
          <w:ilvl w:val="0"/>
          <w:numId w:val="5"/>
        </w:numPr>
        <w:ind w:left="0" w:firstLine="0"/>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b/>
          <w:bCs/>
          <w:kern w:val="2"/>
          <w:sz w:val="24"/>
          <w:szCs w:val="24"/>
          <w:lang w:val="en-US" w:eastAsia="zh-CN" w:bidi="ar-SA"/>
        </w:rPr>
        <w:t>流程管理样例界面</w:t>
      </w:r>
    </w:p>
    <w:p w14:paraId="21A72064">
      <w:pPr>
        <w:ind w:left="0" w:leftChars="0" w:firstLine="0" w:firstLineChars="0"/>
        <w:jc w:val="both"/>
        <w:rPr>
          <w:rFonts w:hint="eastAsia" w:asciiTheme="minorEastAsia" w:hAnsiTheme="minorEastAsia" w:eastAsiaTheme="minorEastAsia" w:cstheme="minorEastAsia"/>
          <w:sz w:val="21"/>
          <w:szCs w:val="21"/>
          <w:vertAlign w:val="baseline"/>
          <w:lang w:val="en-US" w:eastAsia="zh-CN"/>
        </w:rPr>
      </w:pPr>
      <w:r>
        <w:drawing>
          <wp:inline distT="0" distB="0" distL="114300" distR="114300">
            <wp:extent cx="5268595" cy="2495550"/>
            <wp:effectExtent l="0" t="0" r="4445" b="3810"/>
            <wp:docPr id="11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29"/>
                    <pic:cNvPicPr>
                      <a:picLocks noChangeAspect="1"/>
                    </pic:cNvPicPr>
                  </pic:nvPicPr>
                  <pic:blipFill>
                    <a:blip r:embed="rId139"/>
                    <a:stretch>
                      <a:fillRect/>
                    </a:stretch>
                  </pic:blipFill>
                  <pic:spPr>
                    <a:xfrm>
                      <a:off x="0" y="0"/>
                      <a:ext cx="5268595" cy="2495550"/>
                    </a:xfrm>
                    <a:prstGeom prst="rect">
                      <a:avLst/>
                    </a:prstGeom>
                    <a:noFill/>
                    <a:ln>
                      <a:noFill/>
                    </a:ln>
                  </pic:spPr>
                </pic:pic>
              </a:graphicData>
            </a:graphic>
          </wp:inline>
        </w:drawing>
      </w:r>
    </w:p>
    <w:p w14:paraId="59D44899">
      <w:pPr>
        <w:ind w:left="0" w:leftChars="0" w:firstLine="0" w:firstLineChars="0"/>
        <w:jc w:val="both"/>
        <w:rPr>
          <w:rFonts w:hint="eastAsia" w:asciiTheme="minorEastAsia" w:hAnsiTheme="minorEastAsia" w:eastAsiaTheme="minorEastAsia" w:cstheme="minorEastAsia"/>
          <w:sz w:val="21"/>
          <w:szCs w:val="21"/>
          <w:vertAlign w:val="baseline"/>
          <w:lang w:val="en-US" w:eastAsia="zh-CN"/>
        </w:rPr>
      </w:pPr>
    </w:p>
    <w:p w14:paraId="3F1DCF60">
      <w:pPr>
        <w:pStyle w:val="5"/>
        <w:rPr>
          <w:rFonts w:hint="default" w:asciiTheme="minorEastAsia" w:hAnsiTheme="minorEastAsia" w:eastAsiaTheme="minorEastAsia" w:cstheme="minorEastAsia"/>
          <w:b/>
          <w:bCs/>
          <w:kern w:val="2"/>
          <w:sz w:val="28"/>
          <w:szCs w:val="28"/>
          <w:highlight w:val="none"/>
          <w:lang w:val="en-US" w:eastAsia="zh-CN" w:bidi="ar-SA"/>
        </w:rPr>
      </w:pPr>
      <w:r>
        <w:rPr>
          <w:rFonts w:hint="eastAsia" w:asciiTheme="minorEastAsia" w:hAnsiTheme="minorEastAsia" w:eastAsiaTheme="minorEastAsia" w:cstheme="minorEastAsia"/>
          <w:b/>
          <w:bCs/>
          <w:kern w:val="2"/>
          <w:sz w:val="28"/>
          <w:szCs w:val="28"/>
          <w:highlight w:val="none"/>
          <w:lang w:val="en-US" w:eastAsia="zh-CN" w:bidi="ar-SA"/>
        </w:rPr>
        <w:t>审批</w:t>
      </w: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88"/>
        <w:gridCol w:w="888"/>
        <w:gridCol w:w="6560"/>
      </w:tblGrid>
      <w:tr w14:paraId="24203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72" w:hRule="atLeast"/>
        </w:trPr>
        <w:tc>
          <w:tcPr>
            <w:tcW w:w="888" w:type="dxa"/>
            <w:tcBorders>
              <w:top w:val="single" w:color="auto" w:sz="4" w:space="0"/>
              <w:left w:val="single" w:color="auto" w:sz="4" w:space="0"/>
              <w:bottom w:val="single" w:color="auto" w:sz="4" w:space="0"/>
              <w:right w:val="single" w:color="auto" w:sz="4" w:space="0"/>
            </w:tcBorders>
            <w:shd w:val="clear" w:color="auto" w:fill="auto"/>
            <w:vAlign w:val="center"/>
          </w:tcPr>
          <w:p w14:paraId="45B7DBBE">
            <w:pPr>
              <w:keepNext w:val="0"/>
              <w:keepLines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页面</w:t>
            </w:r>
          </w:p>
        </w:tc>
        <w:tc>
          <w:tcPr>
            <w:tcW w:w="888" w:type="dxa"/>
            <w:tcBorders>
              <w:top w:val="single" w:color="auto" w:sz="4" w:space="0"/>
              <w:left w:val="single" w:color="auto" w:sz="4" w:space="0"/>
              <w:bottom w:val="single" w:color="auto" w:sz="4" w:space="0"/>
              <w:right w:val="single" w:color="auto" w:sz="4" w:space="0"/>
            </w:tcBorders>
            <w:shd w:val="clear" w:color="auto" w:fill="auto"/>
            <w:vAlign w:val="center"/>
          </w:tcPr>
          <w:p w14:paraId="2E274436">
            <w:pPr>
              <w:keepNext w:val="0"/>
              <w:keepLines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功能点</w:t>
            </w:r>
          </w:p>
        </w:tc>
        <w:tc>
          <w:tcPr>
            <w:tcW w:w="6560" w:type="dxa"/>
            <w:tcBorders>
              <w:top w:val="single" w:color="auto" w:sz="4" w:space="0"/>
              <w:left w:val="single" w:color="auto" w:sz="4" w:space="0"/>
              <w:bottom w:val="single" w:color="auto" w:sz="4" w:space="0"/>
              <w:right w:val="single" w:color="auto" w:sz="4" w:space="0"/>
            </w:tcBorders>
            <w:shd w:val="clear" w:color="auto" w:fill="auto"/>
            <w:vAlign w:val="center"/>
          </w:tcPr>
          <w:p w14:paraId="4F4D35A8">
            <w:pPr>
              <w:keepNext w:val="0"/>
              <w:keepLines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功能点描述</w:t>
            </w:r>
          </w:p>
        </w:tc>
      </w:tr>
      <w:tr w14:paraId="6672D8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2" w:hRule="atLeast"/>
        </w:trPr>
        <w:tc>
          <w:tcPr>
            <w:tcW w:w="888"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16F24257">
            <w:pPr>
              <w:keepNext w:val="0"/>
              <w:keepLines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待办任务</w:t>
            </w:r>
          </w:p>
        </w:tc>
        <w:tc>
          <w:tcPr>
            <w:tcW w:w="888" w:type="dxa"/>
            <w:tcBorders>
              <w:top w:val="single" w:color="auto" w:sz="4" w:space="0"/>
              <w:left w:val="single" w:color="auto" w:sz="4" w:space="0"/>
              <w:bottom w:val="single" w:color="auto" w:sz="4" w:space="0"/>
              <w:right w:val="single" w:color="auto" w:sz="4" w:space="0"/>
            </w:tcBorders>
            <w:shd w:val="clear" w:color="auto" w:fill="auto"/>
            <w:vAlign w:val="center"/>
          </w:tcPr>
          <w:p w14:paraId="04494A9A">
            <w:pPr>
              <w:keepNext w:val="0"/>
              <w:keepLines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查询</w:t>
            </w:r>
          </w:p>
        </w:tc>
        <w:tc>
          <w:tcPr>
            <w:tcW w:w="6560" w:type="dxa"/>
            <w:tcBorders>
              <w:top w:val="single" w:color="auto" w:sz="4" w:space="0"/>
              <w:left w:val="single" w:color="auto" w:sz="4" w:space="0"/>
              <w:bottom w:val="single" w:color="auto" w:sz="4" w:space="0"/>
              <w:right w:val="single" w:color="auto" w:sz="4" w:space="0"/>
            </w:tcBorders>
            <w:shd w:val="clear" w:color="auto" w:fill="auto"/>
            <w:vAlign w:val="center"/>
          </w:tcPr>
          <w:p w14:paraId="067D2840">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按流程类型、编码、名称提供查询入口，支持模糊搜索和精确筛选</w:t>
            </w:r>
          </w:p>
        </w:tc>
      </w:tr>
      <w:tr w14:paraId="43F211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2" w:hRule="atLeast"/>
        </w:trPr>
        <w:tc>
          <w:tcPr>
            <w:tcW w:w="88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3292491">
            <w:pPr>
              <w:keepNext w:val="0"/>
              <w:keepLines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b w:val="0"/>
                <w:bCs w:val="0"/>
                <w:sz w:val="21"/>
                <w:szCs w:val="21"/>
                <w:vertAlign w:val="baseline"/>
                <w:lang w:val="en-US" w:eastAsia="zh-CN"/>
              </w:rPr>
            </w:pPr>
          </w:p>
        </w:tc>
        <w:tc>
          <w:tcPr>
            <w:tcW w:w="888" w:type="dxa"/>
            <w:tcBorders>
              <w:top w:val="single" w:color="auto" w:sz="4" w:space="0"/>
              <w:left w:val="single" w:color="auto" w:sz="4" w:space="0"/>
              <w:bottom w:val="single" w:color="auto" w:sz="4" w:space="0"/>
              <w:right w:val="single" w:color="auto" w:sz="4" w:space="0"/>
            </w:tcBorders>
            <w:shd w:val="clear" w:color="auto" w:fill="auto"/>
            <w:vAlign w:val="center"/>
          </w:tcPr>
          <w:p w14:paraId="747A8EE5">
            <w:pPr>
              <w:keepNext w:val="0"/>
              <w:keepLines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查看详情/编辑</w:t>
            </w:r>
          </w:p>
        </w:tc>
        <w:tc>
          <w:tcPr>
            <w:tcW w:w="6560" w:type="dxa"/>
            <w:tcBorders>
              <w:top w:val="single" w:color="auto" w:sz="4" w:space="0"/>
              <w:left w:val="single" w:color="auto" w:sz="4" w:space="0"/>
              <w:bottom w:val="single" w:color="auto" w:sz="4" w:space="0"/>
              <w:right w:val="single" w:color="auto" w:sz="4" w:space="0"/>
            </w:tcBorders>
            <w:shd w:val="clear" w:color="auto" w:fill="auto"/>
            <w:vAlign w:val="center"/>
          </w:tcPr>
          <w:p w14:paraId="6E736C3A">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查看完整业务数据信息及审批信息</w:t>
            </w:r>
          </w:p>
        </w:tc>
      </w:tr>
      <w:tr w14:paraId="139E22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2" w:hRule="atLeast"/>
        </w:trPr>
        <w:tc>
          <w:tcPr>
            <w:tcW w:w="88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0E2B6B7A">
            <w:pPr>
              <w:keepNext w:val="0"/>
              <w:keepLines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b w:val="0"/>
                <w:bCs w:val="0"/>
                <w:sz w:val="21"/>
                <w:szCs w:val="21"/>
                <w:vertAlign w:val="baseline"/>
                <w:lang w:val="en-US" w:eastAsia="zh-CN"/>
              </w:rPr>
            </w:pPr>
          </w:p>
        </w:tc>
        <w:tc>
          <w:tcPr>
            <w:tcW w:w="888" w:type="dxa"/>
            <w:tcBorders>
              <w:top w:val="single" w:color="auto" w:sz="4" w:space="0"/>
              <w:left w:val="single" w:color="auto" w:sz="4" w:space="0"/>
              <w:bottom w:val="single" w:color="auto" w:sz="4" w:space="0"/>
              <w:right w:val="single" w:color="auto" w:sz="4" w:space="0"/>
            </w:tcBorders>
            <w:shd w:val="clear" w:color="auto" w:fill="auto"/>
            <w:vAlign w:val="center"/>
          </w:tcPr>
          <w:p w14:paraId="69587BC1">
            <w:pPr>
              <w:keepNext w:val="0"/>
              <w:keepLines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审批</w:t>
            </w:r>
          </w:p>
        </w:tc>
        <w:tc>
          <w:tcPr>
            <w:tcW w:w="6560" w:type="dxa"/>
            <w:tcBorders>
              <w:top w:val="single" w:color="auto" w:sz="4" w:space="0"/>
              <w:left w:val="single" w:color="auto" w:sz="4" w:space="0"/>
              <w:bottom w:val="single" w:color="auto" w:sz="4" w:space="0"/>
              <w:right w:val="single" w:color="auto" w:sz="4" w:space="0"/>
            </w:tcBorders>
            <w:shd w:val="clear" w:color="auto" w:fill="auto"/>
            <w:vAlign w:val="center"/>
          </w:tcPr>
          <w:p w14:paraId="3E59BCE7">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同意、驳回（选择回退节点）、加签（前/后加签）等审批操作</w:t>
            </w:r>
          </w:p>
          <w:p w14:paraId="6E7B0784">
            <w:pPr>
              <w:keepNext w:val="0"/>
              <w:keepLines w:val="0"/>
              <w:suppressLineNumbers w:val="0"/>
              <w:spacing w:before="0" w:beforeAutospacing="0" w:after="0" w:afterAutospacing="0"/>
              <w:ind w:left="0" w:leftChars="0" w:right="0" w:firstLine="0" w:firstLineChars="0"/>
              <w:jc w:val="left"/>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各审批步骤可配置默认执行角色或人员</w:t>
            </w:r>
          </w:p>
        </w:tc>
      </w:tr>
      <w:tr w14:paraId="1CC3F5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2" w:hRule="atLeast"/>
        </w:trPr>
        <w:tc>
          <w:tcPr>
            <w:tcW w:w="88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D4C00B9">
            <w:pPr>
              <w:keepNext w:val="0"/>
              <w:keepLines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b w:val="0"/>
                <w:bCs w:val="0"/>
                <w:sz w:val="21"/>
                <w:szCs w:val="21"/>
                <w:vertAlign w:val="baseline"/>
                <w:lang w:val="en-US" w:eastAsia="zh-CN"/>
              </w:rPr>
            </w:pPr>
          </w:p>
        </w:tc>
        <w:tc>
          <w:tcPr>
            <w:tcW w:w="888" w:type="dxa"/>
            <w:tcBorders>
              <w:top w:val="single" w:color="auto" w:sz="4" w:space="0"/>
              <w:left w:val="single" w:color="auto" w:sz="4" w:space="0"/>
              <w:bottom w:val="single" w:color="auto" w:sz="4" w:space="0"/>
              <w:right w:val="single" w:color="auto" w:sz="4" w:space="0"/>
            </w:tcBorders>
            <w:shd w:val="clear" w:color="auto" w:fill="auto"/>
            <w:vAlign w:val="center"/>
          </w:tcPr>
          <w:p w14:paraId="67A133C9">
            <w:pPr>
              <w:keepNext w:val="0"/>
              <w:keepLines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批量审批</w:t>
            </w:r>
          </w:p>
        </w:tc>
        <w:tc>
          <w:tcPr>
            <w:tcW w:w="6560" w:type="dxa"/>
            <w:tcBorders>
              <w:top w:val="single" w:color="auto" w:sz="4" w:space="0"/>
              <w:left w:val="single" w:color="auto" w:sz="4" w:space="0"/>
              <w:bottom w:val="single" w:color="auto" w:sz="4" w:space="0"/>
              <w:right w:val="single" w:color="auto" w:sz="4" w:space="0"/>
            </w:tcBorders>
            <w:shd w:val="clear" w:color="auto" w:fill="auto"/>
            <w:vAlign w:val="center"/>
          </w:tcPr>
          <w:p w14:paraId="45159377">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批量执行同意或驳回。限制：需同一流程模型 + 同一业务模型</w:t>
            </w:r>
          </w:p>
        </w:tc>
      </w:tr>
      <w:tr w14:paraId="2E850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2" w:hRule="atLeast"/>
        </w:trPr>
        <w:tc>
          <w:tcPr>
            <w:tcW w:w="888"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475CC077">
            <w:pPr>
              <w:keepNext w:val="0"/>
              <w:keepLines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已办任务</w:t>
            </w:r>
          </w:p>
        </w:tc>
        <w:tc>
          <w:tcPr>
            <w:tcW w:w="888" w:type="dxa"/>
            <w:tcBorders>
              <w:top w:val="single" w:color="auto" w:sz="4" w:space="0"/>
              <w:left w:val="single" w:color="auto" w:sz="4" w:space="0"/>
              <w:bottom w:val="single" w:color="auto" w:sz="4" w:space="0"/>
              <w:right w:val="single" w:color="auto" w:sz="4" w:space="0"/>
            </w:tcBorders>
            <w:shd w:val="clear" w:color="auto" w:fill="auto"/>
            <w:vAlign w:val="center"/>
          </w:tcPr>
          <w:p w14:paraId="4A164607">
            <w:pPr>
              <w:keepNext w:val="0"/>
              <w:keepLines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查询</w:t>
            </w:r>
          </w:p>
        </w:tc>
        <w:tc>
          <w:tcPr>
            <w:tcW w:w="6560" w:type="dxa"/>
            <w:tcBorders>
              <w:top w:val="single" w:color="auto" w:sz="4" w:space="0"/>
              <w:left w:val="single" w:color="auto" w:sz="4" w:space="0"/>
              <w:bottom w:val="single" w:color="auto" w:sz="4" w:space="0"/>
              <w:right w:val="single" w:color="auto" w:sz="4" w:space="0"/>
            </w:tcBorders>
            <w:shd w:val="clear" w:color="auto" w:fill="auto"/>
            <w:vAlign w:val="center"/>
          </w:tcPr>
          <w:p w14:paraId="2B71DA4A">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按流程类型、编码、名称提供查询入口，支持历史记录检索</w:t>
            </w:r>
          </w:p>
        </w:tc>
      </w:tr>
      <w:tr w14:paraId="25B9E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2" w:hRule="atLeast"/>
        </w:trPr>
        <w:tc>
          <w:tcPr>
            <w:tcW w:w="88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09E949D">
            <w:pPr>
              <w:keepNext w:val="0"/>
              <w:keepLines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b w:val="0"/>
                <w:bCs w:val="0"/>
                <w:sz w:val="21"/>
                <w:szCs w:val="21"/>
                <w:vertAlign w:val="baseline"/>
                <w:lang w:val="en-US" w:eastAsia="zh-CN"/>
              </w:rPr>
            </w:pPr>
          </w:p>
        </w:tc>
        <w:tc>
          <w:tcPr>
            <w:tcW w:w="888" w:type="dxa"/>
            <w:tcBorders>
              <w:top w:val="single" w:color="auto" w:sz="4" w:space="0"/>
              <w:left w:val="single" w:color="auto" w:sz="4" w:space="0"/>
              <w:bottom w:val="single" w:color="auto" w:sz="4" w:space="0"/>
              <w:right w:val="single" w:color="auto" w:sz="4" w:space="0"/>
            </w:tcBorders>
            <w:shd w:val="clear" w:color="auto" w:fill="auto"/>
            <w:vAlign w:val="center"/>
          </w:tcPr>
          <w:p w14:paraId="693CEA96">
            <w:pPr>
              <w:keepNext w:val="0"/>
              <w:keepLines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查看详情/编辑</w:t>
            </w:r>
          </w:p>
        </w:tc>
        <w:tc>
          <w:tcPr>
            <w:tcW w:w="6560" w:type="dxa"/>
            <w:tcBorders>
              <w:top w:val="single" w:color="auto" w:sz="4" w:space="0"/>
              <w:left w:val="single" w:color="auto" w:sz="4" w:space="0"/>
              <w:bottom w:val="single" w:color="auto" w:sz="4" w:space="0"/>
              <w:right w:val="single" w:color="auto" w:sz="4" w:space="0"/>
            </w:tcBorders>
            <w:shd w:val="clear" w:color="auto" w:fill="auto"/>
            <w:vAlign w:val="center"/>
          </w:tcPr>
          <w:p w14:paraId="6C7CABA7">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查看已处理的任务详情，包括当时的业务数据和审批记录</w:t>
            </w:r>
          </w:p>
        </w:tc>
      </w:tr>
      <w:tr w14:paraId="551235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2" w:hRule="atLeast"/>
        </w:trPr>
        <w:tc>
          <w:tcPr>
            <w:tcW w:w="88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4CB889AD">
            <w:pPr>
              <w:keepNext w:val="0"/>
              <w:keepLines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b w:val="0"/>
                <w:bCs w:val="0"/>
                <w:sz w:val="21"/>
                <w:szCs w:val="21"/>
                <w:vertAlign w:val="baseline"/>
                <w:lang w:val="en-US" w:eastAsia="zh-CN"/>
              </w:rPr>
            </w:pPr>
          </w:p>
        </w:tc>
        <w:tc>
          <w:tcPr>
            <w:tcW w:w="888" w:type="dxa"/>
            <w:tcBorders>
              <w:top w:val="single" w:color="auto" w:sz="4" w:space="0"/>
              <w:left w:val="single" w:color="auto" w:sz="4" w:space="0"/>
              <w:bottom w:val="single" w:color="auto" w:sz="4" w:space="0"/>
              <w:right w:val="single" w:color="auto" w:sz="4" w:space="0"/>
            </w:tcBorders>
            <w:shd w:val="clear" w:color="auto" w:fill="auto"/>
            <w:vAlign w:val="center"/>
          </w:tcPr>
          <w:p w14:paraId="7F823F0B">
            <w:pPr>
              <w:keepNext w:val="0"/>
              <w:keepLines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撤回</w:t>
            </w:r>
          </w:p>
        </w:tc>
        <w:tc>
          <w:tcPr>
            <w:tcW w:w="6560" w:type="dxa"/>
            <w:tcBorders>
              <w:top w:val="single" w:color="auto" w:sz="4" w:space="0"/>
              <w:left w:val="single" w:color="auto" w:sz="4" w:space="0"/>
              <w:bottom w:val="single" w:color="auto" w:sz="4" w:space="0"/>
              <w:right w:val="single" w:color="auto" w:sz="4" w:space="0"/>
            </w:tcBorders>
            <w:shd w:val="clear" w:color="auto" w:fill="auto"/>
            <w:vAlign w:val="center"/>
          </w:tcPr>
          <w:p w14:paraId="522A630E">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在下一节点未审批时可撤回</w:t>
            </w:r>
          </w:p>
        </w:tc>
      </w:tr>
    </w:tbl>
    <w:p w14:paraId="79F08BB8">
      <w:pPr>
        <w:pStyle w:val="8"/>
        <w:numPr>
          <w:ilvl w:val="0"/>
          <w:numId w:val="5"/>
        </w:numPr>
        <w:ind w:left="0" w:firstLine="0"/>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b/>
          <w:bCs/>
          <w:kern w:val="2"/>
          <w:sz w:val="24"/>
          <w:szCs w:val="24"/>
          <w:lang w:val="en-US" w:eastAsia="zh-CN" w:bidi="ar-SA"/>
        </w:rPr>
        <w:t>待办任务样例界面</w:t>
      </w:r>
    </w:p>
    <w:p w14:paraId="1FF59071">
      <w:pPr>
        <w:ind w:left="0" w:leftChars="0" w:firstLine="0" w:firstLineChars="0"/>
        <w:jc w:val="both"/>
        <w:rPr>
          <w:rFonts w:hint="eastAsia" w:asciiTheme="minorEastAsia" w:hAnsiTheme="minorEastAsia" w:eastAsiaTheme="minorEastAsia" w:cstheme="minorEastAsia"/>
          <w:sz w:val="21"/>
          <w:szCs w:val="21"/>
          <w:vertAlign w:val="baseline"/>
          <w:lang w:val="en-US" w:eastAsia="zh-CN"/>
        </w:rPr>
      </w:pPr>
      <w:r>
        <w:drawing>
          <wp:inline distT="0" distB="0" distL="114300" distR="114300">
            <wp:extent cx="5259705" cy="1829435"/>
            <wp:effectExtent l="0" t="0" r="13335" b="14605"/>
            <wp:docPr id="11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30"/>
                    <pic:cNvPicPr>
                      <a:picLocks noChangeAspect="1"/>
                    </pic:cNvPicPr>
                  </pic:nvPicPr>
                  <pic:blipFill>
                    <a:blip r:embed="rId140"/>
                    <a:stretch>
                      <a:fillRect/>
                    </a:stretch>
                  </pic:blipFill>
                  <pic:spPr>
                    <a:xfrm>
                      <a:off x="0" y="0"/>
                      <a:ext cx="5259705" cy="1829435"/>
                    </a:xfrm>
                    <a:prstGeom prst="rect">
                      <a:avLst/>
                    </a:prstGeom>
                    <a:noFill/>
                    <a:ln>
                      <a:noFill/>
                    </a:ln>
                  </pic:spPr>
                </pic:pic>
              </a:graphicData>
            </a:graphic>
          </wp:inline>
        </w:drawing>
      </w:r>
    </w:p>
    <w:p w14:paraId="754FDCAF">
      <w:pPr>
        <w:pStyle w:val="5"/>
        <w:rPr>
          <w:rFonts w:hint="default" w:asciiTheme="minorEastAsia" w:hAnsiTheme="minorEastAsia" w:eastAsiaTheme="minorEastAsia" w:cstheme="minorEastAsia"/>
          <w:b/>
          <w:bCs/>
          <w:kern w:val="2"/>
          <w:sz w:val="28"/>
          <w:szCs w:val="28"/>
          <w:highlight w:val="none"/>
          <w:lang w:val="en-US" w:eastAsia="zh-CN" w:bidi="ar-SA"/>
        </w:rPr>
      </w:pPr>
      <w:r>
        <w:rPr>
          <w:rFonts w:hint="eastAsia" w:asciiTheme="minorEastAsia" w:hAnsiTheme="minorEastAsia" w:eastAsiaTheme="minorEastAsia" w:cstheme="minorEastAsia"/>
          <w:b/>
          <w:bCs/>
          <w:kern w:val="2"/>
          <w:sz w:val="28"/>
          <w:szCs w:val="28"/>
          <w:highlight w:val="none"/>
          <w:lang w:val="en-US" w:eastAsia="zh-CN" w:bidi="ar-SA"/>
        </w:rPr>
        <w:t>我的流程</w:t>
      </w: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7"/>
        <w:gridCol w:w="857"/>
        <w:gridCol w:w="6622"/>
      </w:tblGrid>
      <w:tr w14:paraId="68CE1D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72"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6A48762">
            <w:pPr>
              <w:keepNext w:val="0"/>
              <w:keepLines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页面</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4588580">
            <w:pPr>
              <w:keepNext w:val="0"/>
              <w:keepLines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功能点</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B7211E6">
            <w:pPr>
              <w:keepNext w:val="0"/>
              <w:keepLines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功能点描述</w:t>
            </w:r>
          </w:p>
        </w:tc>
      </w:tr>
      <w:tr w14:paraId="5F44BF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2" w:hRule="atLeast"/>
        </w:trPr>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190CA659">
            <w:pPr>
              <w:keepNext w:val="0"/>
              <w:keepLines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我的流程</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305020B">
            <w:pPr>
              <w:keepNext w:val="0"/>
              <w:keepLines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查询</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1917316">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按流程类型、编码、名称提供查询入口，支持全流程状态筛选</w:t>
            </w:r>
          </w:p>
        </w:tc>
      </w:tr>
      <w:tr w14:paraId="547A10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2" w:hRule="atLeast"/>
        </w:trPr>
        <w:tc>
          <w:tcPr>
            <w:tcW w:w="0" w:type="auto"/>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1BF43430">
            <w:pPr>
              <w:keepNext w:val="0"/>
              <w:keepLines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b w:val="0"/>
                <w:bCs w:val="0"/>
                <w:sz w:val="21"/>
                <w:szCs w:val="21"/>
                <w:vertAlign w:val="baseline"/>
                <w:lang w:val="en-US" w:eastAsia="zh-CN"/>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2316F02">
            <w:pPr>
              <w:keepNext w:val="0"/>
              <w:keepLines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查看详情</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A57191B">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查看完整业务数据信息及审批信息</w:t>
            </w:r>
          </w:p>
        </w:tc>
      </w:tr>
      <w:tr w14:paraId="338FD7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2" w:hRule="atLeast"/>
        </w:trPr>
        <w:tc>
          <w:tcPr>
            <w:tcW w:w="0" w:type="auto"/>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C599B9A">
            <w:pPr>
              <w:keepNext w:val="0"/>
              <w:keepLines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b w:val="0"/>
                <w:bCs w:val="0"/>
                <w:sz w:val="21"/>
                <w:szCs w:val="21"/>
                <w:vertAlign w:val="baseline"/>
                <w:lang w:val="en-US" w:eastAsia="zh-CN"/>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EA763ED">
            <w:pPr>
              <w:keepNext w:val="0"/>
              <w:keepLines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终止</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7231C85">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终止流程（强制结束），需填写终止原因。</w:t>
            </w:r>
          </w:p>
        </w:tc>
      </w:tr>
      <w:tr w14:paraId="6DA56D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2" w:hRule="atLeast"/>
        </w:trPr>
        <w:tc>
          <w:tcPr>
            <w:tcW w:w="0" w:type="auto"/>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4DA38768">
            <w:pPr>
              <w:keepNext w:val="0"/>
              <w:keepLines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b w:val="0"/>
                <w:bCs w:val="0"/>
                <w:sz w:val="21"/>
                <w:szCs w:val="21"/>
                <w:vertAlign w:val="baseline"/>
                <w:lang w:val="en-US" w:eastAsia="zh-CN"/>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D786E9B">
            <w:pPr>
              <w:keepNext w:val="0"/>
              <w:keepLines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转办</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34ABB28">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转办流程（变更当前处理人），支持选择新的处理人员并填写转办原因。</w:t>
            </w:r>
          </w:p>
        </w:tc>
      </w:tr>
    </w:tbl>
    <w:p w14:paraId="266924C3">
      <w:pPr>
        <w:ind w:left="0" w:leftChars="0" w:firstLine="0" w:firstLineChars="0"/>
        <w:rPr>
          <w:rFonts w:hint="default"/>
          <w:lang w:val="en-US" w:eastAsia="zh-CN"/>
        </w:rPr>
      </w:pPr>
    </w:p>
    <w:p w14:paraId="79BADC09">
      <w:pPr>
        <w:pStyle w:val="4"/>
        <w:rPr>
          <w:rFonts w:hint="default" w:asciiTheme="minorEastAsia" w:hAnsiTheme="minorEastAsia" w:eastAsiaTheme="minorEastAsia" w:cstheme="minorEastAsia"/>
          <w:b/>
          <w:bCs/>
          <w:kern w:val="2"/>
          <w:sz w:val="28"/>
          <w:szCs w:val="28"/>
          <w:highlight w:val="none"/>
          <w:lang w:val="en-US" w:eastAsia="zh-CN" w:bidi="ar-SA"/>
        </w:rPr>
      </w:pPr>
      <w:bookmarkStart w:id="61" w:name="_Toc31285"/>
      <w:r>
        <w:rPr>
          <w:rFonts w:hint="eastAsia" w:asciiTheme="minorEastAsia" w:hAnsiTheme="minorEastAsia" w:eastAsiaTheme="minorEastAsia" w:cstheme="minorEastAsia"/>
          <w:b/>
          <w:bCs/>
          <w:kern w:val="2"/>
          <w:sz w:val="28"/>
          <w:szCs w:val="28"/>
          <w:highlight w:val="none"/>
          <w:lang w:val="en-US" w:eastAsia="zh-CN" w:bidi="ar-SA"/>
        </w:rPr>
        <w:t>集成设计</w:t>
      </w:r>
      <w:bookmarkEnd w:id="61"/>
    </w:p>
    <w:p w14:paraId="7D358FB6">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审批流程通知</w:t>
      </w:r>
    </w:p>
    <w:p w14:paraId="23894742">
      <w:pPr>
        <w:ind w:left="0" w:leftChars="0"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MOM系统依据各审批流程中的审批通知信息，通过集成方式将任务发送至各审批人的OA系统待办事项中。</w:t>
      </w:r>
    </w:p>
    <w:p w14:paraId="7C416804">
      <w:pPr>
        <w:ind w:left="0" w:leftChars="0"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MOM系统将流程审批过程中的转办信息发送至OA系统，OA系统将审批流程从当前处理人待办任务转移至为新的处理人员的待办任务中。</w:t>
      </w:r>
    </w:p>
    <w:p w14:paraId="58A1E98A">
      <w:pPr>
        <w:ind w:left="0" w:leftChars="0" w:firstLine="480" w:firstLineChars="20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MOM系统将流程审批终止信息发送至OA系统，OA系统同步取消审批流程通知信息。</w:t>
      </w:r>
    </w:p>
    <w:p w14:paraId="4EF2EA38">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单点登录</w:t>
      </w:r>
    </w:p>
    <w:p w14:paraId="46C206D1">
      <w:pPr>
        <w:ind w:left="0" w:leftChars="0" w:firstLine="480" w:firstLineChars="200"/>
        <w:rPr>
          <w:rFonts w:hint="eastAsia" w:eastAsia="仿宋"/>
          <w:lang w:eastAsia="zh-CN"/>
        </w:rPr>
      </w:pPr>
      <w:r>
        <w:rPr>
          <w:rFonts w:hint="eastAsia" w:asciiTheme="minorEastAsia" w:hAnsiTheme="minorEastAsia" w:eastAsiaTheme="minorEastAsia" w:cstheme="minorEastAsia"/>
          <w:lang w:val="en-US" w:eastAsia="zh-CN"/>
        </w:rPr>
        <w:t>用户通过OA系统选取待办任务中的流程审批信息，并实现单点登录至MOM系统完成相关待办任务的审批及表单填写操作。</w:t>
      </w:r>
    </w:p>
    <w:p w14:paraId="2CAAAD42">
      <w:pPr>
        <w:pStyle w:val="3"/>
        <w:rPr>
          <w:rFonts w:hint="eastAsia" w:asciiTheme="minorEastAsia" w:hAnsiTheme="minorEastAsia" w:eastAsiaTheme="minorEastAsia" w:cstheme="minorEastAsia"/>
          <w:b/>
          <w:bCs/>
          <w:kern w:val="2"/>
          <w:sz w:val="28"/>
          <w:szCs w:val="28"/>
          <w:lang w:val="en-US" w:eastAsia="zh-CN" w:bidi="ar-SA"/>
        </w:rPr>
      </w:pPr>
      <w:bookmarkStart w:id="62" w:name="_Toc12008"/>
      <w:r>
        <w:rPr>
          <w:rFonts w:hint="eastAsia" w:asciiTheme="minorEastAsia" w:hAnsiTheme="minorEastAsia" w:eastAsiaTheme="minorEastAsia" w:cstheme="minorEastAsia"/>
          <w:b/>
          <w:bCs/>
          <w:kern w:val="2"/>
          <w:sz w:val="28"/>
          <w:szCs w:val="28"/>
          <w:lang w:val="en-US" w:eastAsia="zh-CN" w:bidi="ar-SA"/>
        </w:rPr>
        <w:t>基础数据管理</w:t>
      </w:r>
      <w:bookmarkEnd w:id="62"/>
    </w:p>
    <w:p w14:paraId="594CA095">
      <w:pPr>
        <w:pStyle w:val="4"/>
        <w:rPr>
          <w:rFonts w:hint="eastAsia" w:asciiTheme="minorEastAsia" w:hAnsiTheme="minorEastAsia" w:eastAsiaTheme="minorEastAsia" w:cstheme="minorEastAsia"/>
          <w:lang w:val="en-US" w:eastAsia="zh-CN"/>
        </w:rPr>
      </w:pPr>
      <w:bookmarkStart w:id="63" w:name="_Toc30203"/>
      <w:r>
        <w:rPr>
          <w:rFonts w:hint="eastAsia" w:asciiTheme="minorEastAsia" w:hAnsiTheme="minorEastAsia" w:eastAsiaTheme="minorEastAsia" w:cstheme="minorEastAsia"/>
          <w:lang w:val="en-US" w:eastAsia="zh-CN"/>
        </w:rPr>
        <w:t>物料信息管理</w:t>
      </w:r>
      <w:bookmarkEnd w:id="63"/>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07A71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15992D52">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3F997D13">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MOM-JCSJ-01</w:t>
            </w:r>
          </w:p>
        </w:tc>
      </w:tr>
      <w:tr w14:paraId="66CFB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7A1ABDE9">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4813F097">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物料信息管理</w:t>
            </w:r>
          </w:p>
        </w:tc>
      </w:tr>
      <w:tr w14:paraId="148C4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2CD4B847">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179613F7">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系统管理员</w:t>
            </w:r>
          </w:p>
        </w:tc>
      </w:tr>
      <w:tr w14:paraId="27BFE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7240625B">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CF6A447">
            <w:pPr>
              <w:keepNext w:val="0"/>
              <w:keepLines w:val="0"/>
              <w:numPr>
                <w:ilvl w:val="0"/>
                <w:numId w:val="0"/>
              </w:numPr>
              <w:suppressLineNumbers w:val="0"/>
              <w:spacing w:before="0" w:beforeLines="0" w:beforeAutospacing="0" w:after="0" w:afterLines="0" w:afterAutospacing="0" w:line="300" w:lineRule="auto"/>
              <w:ind w:left="0" w:leftChars="0" w:right="0" w:rightChars="0"/>
              <w:jc w:val="left"/>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根据物料的分类，展示物料信息</w:t>
            </w:r>
          </w:p>
        </w:tc>
      </w:tr>
      <w:tr w14:paraId="261BD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5D6B5BB0">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5758D09D">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MOM与主数据系统集成获取物料基础信息</w:t>
            </w:r>
          </w:p>
        </w:tc>
      </w:tr>
    </w:tbl>
    <w:p w14:paraId="60B03709">
      <w:pPr>
        <w:numPr>
          <w:ilvl w:val="0"/>
          <w:numId w:val="0"/>
        </w:numPr>
        <w:rPr>
          <w:rFonts w:hint="eastAsia" w:asciiTheme="minorEastAsia" w:hAnsiTheme="minorEastAsia" w:eastAsiaTheme="minorEastAsia" w:cstheme="minorEastAsia"/>
          <w:highlight w:val="none"/>
          <w:lang w:val="en-US" w:eastAsia="zh-CN"/>
        </w:rPr>
      </w:pPr>
    </w:p>
    <w:p w14:paraId="176A98CF">
      <w:pPr>
        <w:pStyle w:val="8"/>
        <w:numPr>
          <w:ilvl w:val="0"/>
          <w:numId w:val="5"/>
        </w:numPr>
        <w:ind w:left="0" w:firstLine="0"/>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物料主数据</w:t>
      </w:r>
    </w:p>
    <w:p w14:paraId="05CE5061">
      <w:pPr>
        <w:ind w:left="0" w:leftChars="0" w:firstLine="0" w:firstLineChars="0"/>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rPr>
        <w:drawing>
          <wp:inline distT="0" distB="0" distL="114300" distR="114300">
            <wp:extent cx="5261610" cy="2141220"/>
            <wp:effectExtent l="0" t="0" r="11430" b="7620"/>
            <wp:docPr id="5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8"/>
                    <pic:cNvPicPr>
                      <a:picLocks noChangeAspect="1"/>
                    </pic:cNvPicPr>
                  </pic:nvPicPr>
                  <pic:blipFill>
                    <a:blip r:embed="rId141"/>
                    <a:stretch>
                      <a:fillRect/>
                    </a:stretch>
                  </pic:blipFill>
                  <pic:spPr>
                    <a:xfrm>
                      <a:off x="0" y="0"/>
                      <a:ext cx="5261610" cy="2141220"/>
                    </a:xfrm>
                    <a:prstGeom prst="rect">
                      <a:avLst/>
                    </a:prstGeom>
                    <a:noFill/>
                    <a:ln>
                      <a:noFill/>
                    </a:ln>
                  </pic:spPr>
                </pic:pic>
              </a:graphicData>
            </a:graphic>
          </wp:inline>
        </w:drawing>
      </w:r>
    </w:p>
    <w:p w14:paraId="61B1411D">
      <w:pPr>
        <w:pStyle w:val="8"/>
        <w:numPr>
          <w:ilvl w:val="0"/>
          <w:numId w:val="5"/>
        </w:numPr>
        <w:ind w:left="0" w:firstLine="0"/>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物料详情</w:t>
      </w:r>
    </w:p>
    <w:p w14:paraId="3FB68781">
      <w:pPr>
        <w:pStyle w:val="26"/>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rPr>
        <w:drawing>
          <wp:inline distT="0" distB="0" distL="114300" distR="114300">
            <wp:extent cx="5270500" cy="2088515"/>
            <wp:effectExtent l="0" t="0" r="2540" b="14605"/>
            <wp:docPr id="5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9"/>
                    <pic:cNvPicPr>
                      <a:picLocks noChangeAspect="1"/>
                    </pic:cNvPicPr>
                  </pic:nvPicPr>
                  <pic:blipFill>
                    <a:blip r:embed="rId142"/>
                    <a:stretch>
                      <a:fillRect/>
                    </a:stretch>
                  </pic:blipFill>
                  <pic:spPr>
                    <a:xfrm>
                      <a:off x="0" y="0"/>
                      <a:ext cx="5270500" cy="2088515"/>
                    </a:xfrm>
                    <a:prstGeom prst="rect">
                      <a:avLst/>
                    </a:prstGeom>
                    <a:noFill/>
                    <a:ln>
                      <a:noFill/>
                    </a:ln>
                  </pic:spPr>
                </pic:pic>
              </a:graphicData>
            </a:graphic>
          </wp:inline>
        </w:drawing>
      </w:r>
    </w:p>
    <w:p w14:paraId="78DED086">
      <w:pPr>
        <w:pStyle w:val="8"/>
        <w:numPr>
          <w:ilvl w:val="0"/>
          <w:numId w:val="5"/>
        </w:numPr>
        <w:ind w:left="0" w:firstLine="0"/>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物料主数据</w:t>
      </w:r>
    </w:p>
    <w:tbl>
      <w:tblPr>
        <w:tblStyle w:val="21"/>
        <w:tblW w:w="0" w:type="auto"/>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9"/>
        <w:gridCol w:w="6204"/>
      </w:tblGrid>
      <w:tr w14:paraId="45CDA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shd w:val="clear" w:color="auto" w:fill="CFCECE" w:themeFill="background2" w:themeFillShade="E5"/>
          </w:tcPr>
          <w:p w14:paraId="06CAB600">
            <w:pPr>
              <w:keepNext w:val="0"/>
              <w:keepLines w:val="0"/>
              <w:suppressLineNumbers w:val="0"/>
              <w:spacing w:before="0" w:beforeAutospacing="0" w:after="0" w:afterAutospacing="0"/>
              <w:ind w:left="0" w:leftChars="0" w:right="0" w:firstLine="0" w:firstLineChars="0"/>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字段名称</w:t>
            </w:r>
          </w:p>
        </w:tc>
        <w:tc>
          <w:tcPr>
            <w:tcW w:w="6204" w:type="dxa"/>
            <w:shd w:val="clear" w:color="auto" w:fill="CFCECE" w:themeFill="background2" w:themeFillShade="E5"/>
          </w:tcPr>
          <w:p w14:paraId="5DD25BD2">
            <w:pPr>
              <w:keepNext w:val="0"/>
              <w:keepLines w:val="0"/>
              <w:suppressLineNumbers w:val="0"/>
              <w:spacing w:before="0" w:beforeAutospacing="0" w:after="0" w:afterAutospacing="0"/>
              <w:ind w:left="0" w:leftChars="0" w:right="0" w:firstLine="0" w:firstLineChars="0"/>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说明</w:t>
            </w:r>
          </w:p>
        </w:tc>
      </w:tr>
      <w:tr w14:paraId="188D9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vAlign w:val="center"/>
          </w:tcPr>
          <w:p w14:paraId="642EC7E2">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物料编码</w:t>
            </w:r>
          </w:p>
        </w:tc>
        <w:tc>
          <w:tcPr>
            <w:tcW w:w="6204" w:type="dxa"/>
          </w:tcPr>
          <w:p w14:paraId="7898E81A">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p>
        </w:tc>
      </w:tr>
      <w:tr w14:paraId="51882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vAlign w:val="center"/>
          </w:tcPr>
          <w:p w14:paraId="1C9AA7A8">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物料长描述</w:t>
            </w:r>
          </w:p>
        </w:tc>
        <w:tc>
          <w:tcPr>
            <w:tcW w:w="6204" w:type="dxa"/>
          </w:tcPr>
          <w:p w14:paraId="1F7C43CB">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p>
        </w:tc>
      </w:tr>
      <w:tr w14:paraId="492A0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039" w:type="dxa"/>
            <w:shd w:val="clear" w:color="auto" w:fill="auto"/>
            <w:vAlign w:val="center"/>
          </w:tcPr>
          <w:p w14:paraId="09518B9A">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工厂代码</w:t>
            </w:r>
          </w:p>
        </w:tc>
        <w:tc>
          <w:tcPr>
            <w:tcW w:w="6204" w:type="dxa"/>
            <w:shd w:val="clear" w:color="auto" w:fill="auto"/>
          </w:tcPr>
          <w:p w14:paraId="33E9601B">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2000航发科技工厂、1000成发公司工厂、1099公司无价值工厂、2099科技无价值工厂</w:t>
            </w:r>
          </w:p>
        </w:tc>
      </w:tr>
      <w:tr w14:paraId="09301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vAlign w:val="center"/>
          </w:tcPr>
          <w:p w14:paraId="2F44AF04">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物料组</w:t>
            </w:r>
          </w:p>
        </w:tc>
        <w:tc>
          <w:tcPr>
            <w:tcW w:w="6204" w:type="dxa"/>
          </w:tcPr>
          <w:p w14:paraId="192190A6">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p>
        </w:tc>
      </w:tr>
      <w:tr w14:paraId="197B0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shd w:val="clear" w:color="auto" w:fill="auto"/>
            <w:vAlign w:val="center"/>
          </w:tcPr>
          <w:p w14:paraId="48BDEE3D">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kern w:val="2"/>
                <w:sz w:val="24"/>
                <w:szCs w:val="24"/>
                <w:vertAlign w:val="baseline"/>
                <w:lang w:val="en-US" w:eastAsia="zh-CN" w:bidi="ar-SA"/>
              </w:rPr>
            </w:pPr>
            <w:r>
              <w:rPr>
                <w:rFonts w:hint="eastAsia" w:asciiTheme="minorEastAsia" w:hAnsiTheme="minorEastAsia" w:eastAsiaTheme="minorEastAsia" w:cstheme="minorEastAsia"/>
                <w:kern w:val="2"/>
                <w:sz w:val="24"/>
                <w:szCs w:val="24"/>
                <w:vertAlign w:val="baseline"/>
                <w:lang w:val="en-US" w:eastAsia="zh-CN" w:bidi="ar-SA"/>
              </w:rPr>
              <w:t>装配部位</w:t>
            </w:r>
          </w:p>
        </w:tc>
        <w:tc>
          <w:tcPr>
            <w:tcW w:w="6204" w:type="dxa"/>
            <w:shd w:val="clear" w:color="auto" w:fill="auto"/>
            <w:vAlign w:val="top"/>
          </w:tcPr>
          <w:p w14:paraId="08732E39">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kern w:val="2"/>
                <w:sz w:val="24"/>
                <w:szCs w:val="24"/>
                <w:vertAlign w:val="baseline"/>
                <w:lang w:val="en-US" w:eastAsia="zh-CN" w:bidi="ar-SA"/>
              </w:rPr>
            </w:pPr>
          </w:p>
        </w:tc>
      </w:tr>
      <w:tr w14:paraId="4CDA8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shd w:val="clear" w:color="auto" w:fill="auto"/>
            <w:vAlign w:val="center"/>
          </w:tcPr>
          <w:p w14:paraId="5BA20736">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kern w:val="2"/>
                <w:sz w:val="24"/>
                <w:szCs w:val="24"/>
                <w:vertAlign w:val="baseline"/>
                <w:lang w:val="en-US" w:eastAsia="zh-CN" w:bidi="ar-SA"/>
              </w:rPr>
            </w:pPr>
            <w:r>
              <w:rPr>
                <w:rFonts w:hint="eastAsia" w:asciiTheme="minorEastAsia" w:hAnsiTheme="minorEastAsia" w:eastAsiaTheme="minorEastAsia" w:cstheme="minorEastAsia"/>
                <w:kern w:val="2"/>
                <w:sz w:val="24"/>
                <w:szCs w:val="24"/>
                <w:vertAlign w:val="baseline"/>
                <w:lang w:val="en-US" w:eastAsia="zh-CN" w:bidi="ar-SA"/>
              </w:rPr>
              <w:t>制造商零件编号</w:t>
            </w:r>
          </w:p>
        </w:tc>
        <w:tc>
          <w:tcPr>
            <w:tcW w:w="6204" w:type="dxa"/>
            <w:shd w:val="clear" w:color="auto" w:fill="auto"/>
            <w:vAlign w:val="top"/>
          </w:tcPr>
          <w:p w14:paraId="6AAFB107">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kern w:val="2"/>
                <w:sz w:val="24"/>
                <w:szCs w:val="24"/>
                <w:vertAlign w:val="baseline"/>
                <w:lang w:val="en-US" w:eastAsia="zh-CN" w:bidi="ar-SA"/>
              </w:rPr>
            </w:pPr>
          </w:p>
        </w:tc>
      </w:tr>
      <w:tr w14:paraId="57320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vAlign w:val="center"/>
          </w:tcPr>
          <w:p w14:paraId="7C3BD1C9">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组别原件号</w:t>
            </w:r>
          </w:p>
        </w:tc>
        <w:tc>
          <w:tcPr>
            <w:tcW w:w="6204" w:type="dxa"/>
          </w:tcPr>
          <w:p w14:paraId="1DA5E9FC">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组别件对应的原零件号</w:t>
            </w:r>
          </w:p>
        </w:tc>
      </w:tr>
      <w:tr w14:paraId="043F4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vAlign w:val="center"/>
          </w:tcPr>
          <w:p w14:paraId="6572860F">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设计版次</w:t>
            </w:r>
          </w:p>
        </w:tc>
        <w:tc>
          <w:tcPr>
            <w:tcW w:w="6204" w:type="dxa"/>
          </w:tcPr>
          <w:p w14:paraId="12FD1A37">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p>
        </w:tc>
      </w:tr>
      <w:tr w14:paraId="43F55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vAlign w:val="center"/>
          </w:tcPr>
          <w:p w14:paraId="22B39C77">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产品组</w:t>
            </w:r>
          </w:p>
        </w:tc>
        <w:tc>
          <w:tcPr>
            <w:tcW w:w="6204" w:type="dxa"/>
          </w:tcPr>
          <w:p w14:paraId="2DE81271">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必填：10军品、20外贸、30民用</w:t>
            </w:r>
          </w:p>
        </w:tc>
      </w:tr>
      <w:tr w14:paraId="26248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vAlign w:val="center"/>
          </w:tcPr>
          <w:p w14:paraId="06FB91A0">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MRP控制者（主制厂）</w:t>
            </w:r>
          </w:p>
        </w:tc>
        <w:tc>
          <w:tcPr>
            <w:tcW w:w="6204" w:type="dxa"/>
          </w:tcPr>
          <w:p w14:paraId="3B87FA9C">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系统中控制物料的人员或者编号。对于自制件，填写主制分厂半成品或成品。</w:t>
            </w:r>
          </w:p>
        </w:tc>
      </w:tr>
      <w:tr w14:paraId="40A10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vAlign w:val="center"/>
          </w:tcPr>
          <w:p w14:paraId="1ED90B48">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批量</w:t>
            </w:r>
          </w:p>
        </w:tc>
        <w:tc>
          <w:tcPr>
            <w:tcW w:w="6204" w:type="dxa"/>
          </w:tcPr>
          <w:p w14:paraId="67B80EC2">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固定：EX 直接按批订货量</w:t>
            </w:r>
          </w:p>
        </w:tc>
      </w:tr>
      <w:tr w14:paraId="5D4AF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vAlign w:val="center"/>
          </w:tcPr>
          <w:p w14:paraId="0089BA13">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采购类型</w:t>
            </w:r>
          </w:p>
        </w:tc>
        <w:tc>
          <w:tcPr>
            <w:tcW w:w="6204" w:type="dxa"/>
          </w:tcPr>
          <w:p w14:paraId="306D519D">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必填：物料来源是E:自制生产 F:采购 X:自制和外购。</w:t>
            </w:r>
          </w:p>
        </w:tc>
      </w:tr>
      <w:tr w14:paraId="338DB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vAlign w:val="center"/>
          </w:tcPr>
          <w:p w14:paraId="7565DB5A">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零件号</w:t>
            </w:r>
          </w:p>
        </w:tc>
        <w:tc>
          <w:tcPr>
            <w:tcW w:w="6204" w:type="dxa"/>
          </w:tcPr>
          <w:p w14:paraId="37085A05">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零件号或零组件图号</w:t>
            </w:r>
          </w:p>
        </w:tc>
      </w:tr>
      <w:tr w14:paraId="08E8F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vAlign w:val="center"/>
          </w:tcPr>
          <w:p w14:paraId="235F6C25">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物料名称</w:t>
            </w:r>
          </w:p>
        </w:tc>
        <w:tc>
          <w:tcPr>
            <w:tcW w:w="6204" w:type="dxa"/>
          </w:tcPr>
          <w:p w14:paraId="38C612B1">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p>
        </w:tc>
      </w:tr>
      <w:tr w14:paraId="6B5E7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vAlign w:val="center"/>
          </w:tcPr>
          <w:p w14:paraId="03617924">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规格</w:t>
            </w:r>
          </w:p>
        </w:tc>
        <w:tc>
          <w:tcPr>
            <w:tcW w:w="6204" w:type="dxa"/>
          </w:tcPr>
          <w:p w14:paraId="6AA8E43A">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p>
        </w:tc>
      </w:tr>
      <w:tr w14:paraId="5FA8E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vAlign w:val="center"/>
          </w:tcPr>
          <w:p w14:paraId="5A4FB6F1">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型号</w:t>
            </w:r>
          </w:p>
        </w:tc>
        <w:tc>
          <w:tcPr>
            <w:tcW w:w="6204" w:type="dxa"/>
          </w:tcPr>
          <w:p w14:paraId="4C6B9784">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p>
        </w:tc>
      </w:tr>
      <w:tr w14:paraId="79986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vAlign w:val="center"/>
          </w:tcPr>
          <w:p w14:paraId="26226DEA">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物料简称</w:t>
            </w:r>
          </w:p>
        </w:tc>
        <w:tc>
          <w:tcPr>
            <w:tcW w:w="6204" w:type="dxa"/>
          </w:tcPr>
          <w:p w14:paraId="56D70009">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p>
        </w:tc>
      </w:tr>
      <w:tr w14:paraId="36990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vAlign w:val="center"/>
          </w:tcPr>
          <w:p w14:paraId="5D57E6F1">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物料分类编码</w:t>
            </w:r>
          </w:p>
        </w:tc>
        <w:tc>
          <w:tcPr>
            <w:tcW w:w="6204" w:type="dxa"/>
          </w:tcPr>
          <w:p w14:paraId="6A6B6A03">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p>
        </w:tc>
      </w:tr>
      <w:tr w14:paraId="65B2A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vAlign w:val="center"/>
          </w:tcPr>
          <w:p w14:paraId="07EE880E">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物料类型</w:t>
            </w:r>
          </w:p>
        </w:tc>
        <w:tc>
          <w:tcPr>
            <w:tcW w:w="6204" w:type="dxa"/>
          </w:tcPr>
          <w:p w14:paraId="1D574EB1">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p>
        </w:tc>
      </w:tr>
      <w:tr w14:paraId="23927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vAlign w:val="center"/>
          </w:tcPr>
          <w:p w14:paraId="3D37CC90">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物料分类名称</w:t>
            </w:r>
          </w:p>
        </w:tc>
        <w:tc>
          <w:tcPr>
            <w:tcW w:w="6204" w:type="dxa"/>
          </w:tcPr>
          <w:p w14:paraId="77664F5D">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p>
        </w:tc>
      </w:tr>
      <w:tr w14:paraId="7E57E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vAlign w:val="center"/>
          </w:tcPr>
          <w:p w14:paraId="5C878976">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物料状态</w:t>
            </w:r>
          </w:p>
        </w:tc>
        <w:tc>
          <w:tcPr>
            <w:tcW w:w="6204" w:type="dxa"/>
          </w:tcPr>
          <w:p w14:paraId="320567FF">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p>
        </w:tc>
      </w:tr>
      <w:tr w14:paraId="5DED2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vAlign w:val="center"/>
          </w:tcPr>
          <w:p w14:paraId="2E25D80B">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生产厂商</w:t>
            </w:r>
          </w:p>
        </w:tc>
        <w:tc>
          <w:tcPr>
            <w:tcW w:w="6204" w:type="dxa"/>
          </w:tcPr>
          <w:p w14:paraId="606B6E20">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p>
        </w:tc>
      </w:tr>
      <w:tr w14:paraId="43A2A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vAlign w:val="center"/>
          </w:tcPr>
          <w:p w14:paraId="24994F73">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主计量单位</w:t>
            </w:r>
          </w:p>
        </w:tc>
        <w:tc>
          <w:tcPr>
            <w:tcW w:w="6204" w:type="dxa"/>
          </w:tcPr>
          <w:p w14:paraId="6600F68B">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p>
        </w:tc>
      </w:tr>
    </w:tbl>
    <w:p w14:paraId="38B7FE6C">
      <w:pPr>
        <w:pStyle w:val="26"/>
        <w:rPr>
          <w:rFonts w:hint="eastAsia" w:asciiTheme="minorEastAsia" w:hAnsiTheme="minorEastAsia" w:eastAsiaTheme="minorEastAsia" w:cstheme="minorEastAsia"/>
          <w:lang w:val="en-US" w:eastAsia="zh-CN"/>
        </w:rPr>
      </w:pPr>
    </w:p>
    <w:p w14:paraId="68A22F30">
      <w:pPr>
        <w:pStyle w:val="4"/>
        <w:rPr>
          <w:rFonts w:hint="eastAsia" w:asciiTheme="minorEastAsia" w:hAnsiTheme="minorEastAsia" w:eastAsiaTheme="minorEastAsia" w:cstheme="minorEastAsia"/>
          <w:lang w:val="en-US" w:eastAsia="zh-CN"/>
        </w:rPr>
      </w:pPr>
      <w:bookmarkStart w:id="64" w:name="_Toc27246"/>
      <w:r>
        <w:rPr>
          <w:rFonts w:hint="eastAsia" w:asciiTheme="minorEastAsia" w:hAnsiTheme="minorEastAsia" w:eastAsiaTheme="minorEastAsia" w:cstheme="minorEastAsia"/>
          <w:b/>
          <w:bCs/>
          <w:kern w:val="2"/>
          <w:sz w:val="28"/>
          <w:szCs w:val="28"/>
          <w:lang w:val="en-US" w:eastAsia="zh-CN" w:bidi="ar-SA"/>
        </w:rPr>
        <w:t>MBOM管理</w:t>
      </w:r>
      <w:bookmarkEnd w:id="64"/>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19250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739D23FA">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63387F76">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MOM-JCSJ-02</w:t>
            </w:r>
          </w:p>
        </w:tc>
      </w:tr>
      <w:tr w14:paraId="7CCA8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1FFC1723">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1F02C8E8">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MBOM管理</w:t>
            </w:r>
          </w:p>
        </w:tc>
      </w:tr>
      <w:tr w14:paraId="1324A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186CE671">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437BF028">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系统管理员</w:t>
            </w:r>
          </w:p>
        </w:tc>
      </w:tr>
      <w:tr w14:paraId="00DC7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21DD3035">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DCA0679">
            <w:pPr>
              <w:keepNext w:val="0"/>
              <w:keepLines w:val="0"/>
              <w:numPr>
                <w:ilvl w:val="0"/>
                <w:numId w:val="0"/>
              </w:numPr>
              <w:suppressLineNumbers w:val="0"/>
              <w:spacing w:before="0" w:beforeLines="0" w:beforeAutospacing="0" w:after="0" w:afterLines="0" w:afterAutospacing="0" w:line="300" w:lineRule="auto"/>
              <w:ind w:left="0" w:leftChars="0" w:right="0" w:rightChars="0"/>
              <w:jc w:val="left"/>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查看MBOM详细信息，包括结构树展示、节点属性、物料技术文件等。禁止在MOM系统中修改、删除物料及BOM数据。</w:t>
            </w:r>
          </w:p>
        </w:tc>
      </w:tr>
      <w:tr w14:paraId="567F0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03ABFBA0">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2467E0B9">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lang w:val="en-US" w:eastAsia="zh-CN"/>
              </w:rPr>
              <w:t>接收PLM系统中发动机MBOM，部件MBOM</w:t>
            </w:r>
          </w:p>
        </w:tc>
      </w:tr>
    </w:tbl>
    <w:p w14:paraId="069B6866">
      <w:pPr>
        <w:numPr>
          <w:ilvl w:val="0"/>
          <w:numId w:val="0"/>
        </w:numPr>
        <w:rPr>
          <w:rFonts w:hint="eastAsia" w:asciiTheme="minorEastAsia" w:hAnsiTheme="minorEastAsia" w:eastAsiaTheme="minorEastAsia" w:cstheme="minorEastAsia"/>
          <w:lang w:val="en-US" w:eastAsia="zh-CN"/>
        </w:rPr>
      </w:pPr>
    </w:p>
    <w:p w14:paraId="7B46DE75">
      <w:pPr>
        <w:pStyle w:val="8"/>
        <w:numPr>
          <w:ilvl w:val="0"/>
          <w:numId w:val="5"/>
        </w:numPr>
        <w:ind w:left="0" w:firstLine="0"/>
        <w:rPr>
          <w:rFonts w:hint="eastAsia" w:asciiTheme="minorEastAsia" w:hAnsiTheme="minorEastAsia" w:eastAsiaTheme="minorEastAsia" w:cstheme="minorEastAsia"/>
        </w:rPr>
      </w:pPr>
      <w:r>
        <w:rPr>
          <w:rFonts w:hint="eastAsia" w:asciiTheme="minorEastAsia" w:hAnsiTheme="minorEastAsia" w:eastAsiaTheme="minorEastAsia" w:cstheme="minorEastAsia"/>
          <w:b/>
          <w:bCs/>
          <w:lang w:val="en-US" w:eastAsia="zh-CN"/>
        </w:rPr>
        <w:t>MBOM管理</w:t>
      </w:r>
    </w:p>
    <w:p w14:paraId="67FC6E29">
      <w:pPr>
        <w:pStyle w:val="26"/>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5260340" cy="2562860"/>
            <wp:effectExtent l="0" t="0" r="12700" b="12700"/>
            <wp:docPr id="4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
                    <pic:cNvPicPr>
                      <a:picLocks noChangeAspect="1"/>
                    </pic:cNvPicPr>
                  </pic:nvPicPr>
                  <pic:blipFill>
                    <a:blip r:embed="rId143"/>
                    <a:stretch>
                      <a:fillRect/>
                    </a:stretch>
                  </pic:blipFill>
                  <pic:spPr>
                    <a:xfrm>
                      <a:off x="0" y="0"/>
                      <a:ext cx="5260340" cy="2562860"/>
                    </a:xfrm>
                    <a:prstGeom prst="rect">
                      <a:avLst/>
                    </a:prstGeom>
                    <a:noFill/>
                    <a:ln>
                      <a:noFill/>
                    </a:ln>
                  </pic:spPr>
                </pic:pic>
              </a:graphicData>
            </a:graphic>
          </wp:inline>
        </w:drawing>
      </w:r>
    </w:p>
    <w:p w14:paraId="0A77569E">
      <w:pPr>
        <w:pStyle w:val="26"/>
        <w:rPr>
          <w:rFonts w:hint="eastAsia" w:asciiTheme="minorEastAsia" w:hAnsiTheme="minorEastAsia" w:eastAsiaTheme="minorEastAsia" w:cstheme="minorEastAsia"/>
          <w:lang w:val="en-US" w:eastAsia="zh-CN"/>
        </w:rPr>
      </w:pPr>
    </w:p>
    <w:p w14:paraId="7E6C33D4">
      <w:pPr>
        <w:pStyle w:val="8"/>
        <w:numPr>
          <w:ilvl w:val="0"/>
          <w:numId w:val="5"/>
        </w:numPr>
        <w:ind w:left="0" w:firstLine="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MBOM详情</w:t>
      </w:r>
    </w:p>
    <w:p w14:paraId="753051D4">
      <w:pPr>
        <w:ind w:left="0" w:leftChars="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5271770" cy="2517140"/>
            <wp:effectExtent l="0" t="0" r="1270" b="12700"/>
            <wp:docPr id="4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5"/>
                    <pic:cNvPicPr>
                      <a:picLocks noChangeAspect="1"/>
                    </pic:cNvPicPr>
                  </pic:nvPicPr>
                  <pic:blipFill>
                    <a:blip r:embed="rId144"/>
                    <a:stretch>
                      <a:fillRect/>
                    </a:stretch>
                  </pic:blipFill>
                  <pic:spPr>
                    <a:xfrm>
                      <a:off x="0" y="0"/>
                      <a:ext cx="5271770" cy="2517140"/>
                    </a:xfrm>
                    <a:prstGeom prst="rect">
                      <a:avLst/>
                    </a:prstGeom>
                    <a:noFill/>
                    <a:ln>
                      <a:noFill/>
                    </a:ln>
                  </pic:spPr>
                </pic:pic>
              </a:graphicData>
            </a:graphic>
          </wp:inline>
        </w:drawing>
      </w:r>
    </w:p>
    <w:p w14:paraId="7386C8CD">
      <w:pPr>
        <w:pStyle w:val="26"/>
        <w:rPr>
          <w:rFonts w:hint="eastAsia" w:asciiTheme="minorEastAsia" w:hAnsiTheme="minorEastAsia" w:eastAsiaTheme="minorEastAsia" w:cstheme="minorEastAsia"/>
        </w:rPr>
      </w:pPr>
    </w:p>
    <w:p w14:paraId="313229E3">
      <w:pPr>
        <w:pStyle w:val="8"/>
        <w:numPr>
          <w:ilvl w:val="0"/>
          <w:numId w:val="5"/>
        </w:numPr>
        <w:ind w:left="0" w:firstLine="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MBOM</w:t>
      </w:r>
    </w:p>
    <w:tbl>
      <w:tblPr>
        <w:tblStyle w:val="21"/>
        <w:tblW w:w="0" w:type="auto"/>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2"/>
        <w:gridCol w:w="6523"/>
      </w:tblGrid>
      <w:tr w14:paraId="0E387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trPr>
        <w:tc>
          <w:tcPr>
            <w:tcW w:w="1752" w:type="dxa"/>
            <w:shd w:val="clear" w:color="auto" w:fill="CFCECE" w:themeFill="background2" w:themeFillShade="E5"/>
          </w:tcPr>
          <w:p w14:paraId="09424EC5">
            <w:pPr>
              <w:keepNext w:val="0"/>
              <w:keepLines w:val="0"/>
              <w:suppressLineNumbers w:val="0"/>
              <w:spacing w:before="0" w:beforeAutospacing="0" w:after="0" w:afterAutospacing="0"/>
              <w:ind w:left="0" w:leftChars="0" w:right="0" w:firstLine="0" w:firstLineChars="0"/>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字段名称</w:t>
            </w:r>
          </w:p>
        </w:tc>
        <w:tc>
          <w:tcPr>
            <w:tcW w:w="6523" w:type="dxa"/>
            <w:shd w:val="clear" w:color="auto" w:fill="CFCECE" w:themeFill="background2" w:themeFillShade="E5"/>
          </w:tcPr>
          <w:p w14:paraId="7EA8AD2F">
            <w:pPr>
              <w:keepNext w:val="0"/>
              <w:keepLines w:val="0"/>
              <w:suppressLineNumbers w:val="0"/>
              <w:spacing w:before="0" w:beforeAutospacing="0" w:after="0" w:afterAutospacing="0"/>
              <w:ind w:left="0" w:leftChars="0" w:right="0" w:firstLine="0" w:firstLineChars="0"/>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说明</w:t>
            </w:r>
          </w:p>
        </w:tc>
      </w:tr>
      <w:tr w14:paraId="5D1CF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tcPr>
          <w:p w14:paraId="33406D5D">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编码</w:t>
            </w:r>
          </w:p>
        </w:tc>
        <w:tc>
          <w:tcPr>
            <w:tcW w:w="6523" w:type="dxa"/>
          </w:tcPr>
          <w:p w14:paraId="37EE4F3F">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MBOM编码</w:t>
            </w:r>
          </w:p>
        </w:tc>
      </w:tr>
      <w:tr w14:paraId="45684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tcPr>
          <w:p w14:paraId="4CA30BD4">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名称</w:t>
            </w:r>
          </w:p>
        </w:tc>
        <w:tc>
          <w:tcPr>
            <w:tcW w:w="6523" w:type="dxa"/>
          </w:tcPr>
          <w:p w14:paraId="5A9E87BE">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MBOM名称</w:t>
            </w:r>
          </w:p>
        </w:tc>
      </w:tr>
      <w:tr w14:paraId="5E0A5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tcPr>
          <w:p w14:paraId="19B6AB30">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零组件号</w:t>
            </w:r>
          </w:p>
        </w:tc>
        <w:tc>
          <w:tcPr>
            <w:tcW w:w="6523" w:type="dxa"/>
          </w:tcPr>
          <w:p w14:paraId="524AF47E">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发动机和大部件零组件号</w:t>
            </w:r>
          </w:p>
        </w:tc>
      </w:tr>
      <w:tr w14:paraId="7A22F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tcPr>
          <w:p w14:paraId="5D09E614">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版本号</w:t>
            </w:r>
          </w:p>
        </w:tc>
        <w:tc>
          <w:tcPr>
            <w:tcW w:w="6523" w:type="dxa"/>
          </w:tcPr>
          <w:p w14:paraId="2006EBEE">
            <w:pPr>
              <w:keepNext w:val="0"/>
              <w:keepLines w:val="0"/>
              <w:suppressLineNumbers w:val="0"/>
              <w:tabs>
                <w:tab w:val="center" w:pos="2328"/>
              </w:tabs>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MBOM版本号</w:t>
            </w:r>
          </w:p>
        </w:tc>
      </w:tr>
    </w:tbl>
    <w:p w14:paraId="2EA8FC68">
      <w:pPr>
        <w:pStyle w:val="8"/>
        <w:numPr>
          <w:ilvl w:val="0"/>
          <w:numId w:val="5"/>
        </w:numPr>
        <w:ind w:left="0" w:firstLine="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MBOM节点</w:t>
      </w:r>
    </w:p>
    <w:tbl>
      <w:tblPr>
        <w:tblStyle w:val="21"/>
        <w:tblW w:w="0" w:type="auto"/>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2"/>
        <w:gridCol w:w="6547"/>
      </w:tblGrid>
      <w:tr w14:paraId="69638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shd w:val="clear" w:color="auto" w:fill="CFCECE" w:themeFill="background2" w:themeFillShade="E5"/>
          </w:tcPr>
          <w:p w14:paraId="6D840389">
            <w:pPr>
              <w:keepNext w:val="0"/>
              <w:keepLines w:val="0"/>
              <w:suppressLineNumbers w:val="0"/>
              <w:spacing w:before="0" w:beforeAutospacing="0" w:after="0" w:afterAutospacing="0"/>
              <w:ind w:left="0" w:leftChars="0" w:right="0" w:firstLine="0" w:firstLineChars="0"/>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字段名称</w:t>
            </w:r>
          </w:p>
        </w:tc>
        <w:tc>
          <w:tcPr>
            <w:tcW w:w="6547" w:type="dxa"/>
            <w:shd w:val="clear" w:color="auto" w:fill="CFCECE" w:themeFill="background2" w:themeFillShade="E5"/>
          </w:tcPr>
          <w:p w14:paraId="4B5A53AF">
            <w:pPr>
              <w:keepNext w:val="0"/>
              <w:keepLines w:val="0"/>
              <w:suppressLineNumbers w:val="0"/>
              <w:spacing w:before="0" w:beforeAutospacing="0" w:after="0" w:afterAutospacing="0"/>
              <w:ind w:left="0" w:leftChars="0" w:right="0" w:firstLine="0" w:firstLineChars="0"/>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说明</w:t>
            </w:r>
          </w:p>
        </w:tc>
      </w:tr>
      <w:tr w14:paraId="7E737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tcPr>
          <w:p w14:paraId="0AAA8995">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编码</w:t>
            </w:r>
          </w:p>
        </w:tc>
        <w:tc>
          <w:tcPr>
            <w:tcW w:w="6547" w:type="dxa"/>
            <w:vAlign w:val="top"/>
          </w:tcPr>
          <w:p w14:paraId="62B138FC">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MBOM编码</w:t>
            </w:r>
          </w:p>
        </w:tc>
      </w:tr>
      <w:tr w14:paraId="5E562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tcPr>
          <w:p w14:paraId="64872CC5">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名称</w:t>
            </w:r>
          </w:p>
        </w:tc>
        <w:tc>
          <w:tcPr>
            <w:tcW w:w="6547" w:type="dxa"/>
            <w:vAlign w:val="top"/>
          </w:tcPr>
          <w:p w14:paraId="314E8A6A">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MBOM名称</w:t>
            </w:r>
          </w:p>
        </w:tc>
      </w:tr>
      <w:tr w14:paraId="6C303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tcPr>
          <w:p w14:paraId="61FAD55C">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父节点</w:t>
            </w:r>
          </w:p>
        </w:tc>
        <w:tc>
          <w:tcPr>
            <w:tcW w:w="6547" w:type="dxa"/>
          </w:tcPr>
          <w:p w14:paraId="36C8444A">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p>
        </w:tc>
      </w:tr>
      <w:tr w14:paraId="3A102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vAlign w:val="center"/>
          </w:tcPr>
          <w:p w14:paraId="2B147A40">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发动机号</w:t>
            </w:r>
          </w:p>
        </w:tc>
        <w:tc>
          <w:tcPr>
            <w:tcW w:w="6547" w:type="dxa"/>
            <w:vAlign w:val="center"/>
          </w:tcPr>
          <w:p w14:paraId="69A82A25">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发动机号</w:t>
            </w:r>
          </w:p>
        </w:tc>
      </w:tr>
      <w:tr w14:paraId="4DD8B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vAlign w:val="top"/>
          </w:tcPr>
          <w:p w14:paraId="57B0A0B0">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批次号</w:t>
            </w:r>
          </w:p>
        </w:tc>
        <w:tc>
          <w:tcPr>
            <w:tcW w:w="6547" w:type="dxa"/>
            <w:vAlign w:val="top"/>
          </w:tcPr>
          <w:p w14:paraId="022AA2FF">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批次号</w:t>
            </w:r>
          </w:p>
        </w:tc>
      </w:tr>
      <w:tr w14:paraId="04C70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vAlign w:val="top"/>
          </w:tcPr>
          <w:p w14:paraId="4A5629A2">
            <w:pPr>
              <w:keepNext w:val="0"/>
              <w:keepLines w:val="0"/>
              <w:suppressLineNumbers w:val="0"/>
              <w:spacing w:before="0" w:beforeAutospacing="0" w:after="0" w:afterAutospacing="0"/>
              <w:ind w:left="0" w:leftChars="0" w:right="0" w:firstLine="0" w:firstLineChars="0"/>
              <w:jc w:val="left"/>
              <w:rPr>
                <w:rFonts w:hint="default"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物料编码</w:t>
            </w:r>
          </w:p>
        </w:tc>
        <w:tc>
          <w:tcPr>
            <w:tcW w:w="6547" w:type="dxa"/>
            <w:vAlign w:val="top"/>
          </w:tcPr>
          <w:p w14:paraId="126A27E1">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p>
        </w:tc>
      </w:tr>
      <w:tr w14:paraId="0B3B7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vAlign w:val="top"/>
          </w:tcPr>
          <w:p w14:paraId="04E71D6C">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零组件号</w:t>
            </w:r>
          </w:p>
        </w:tc>
        <w:tc>
          <w:tcPr>
            <w:tcW w:w="6547" w:type="dxa"/>
            <w:vAlign w:val="top"/>
          </w:tcPr>
          <w:p w14:paraId="09D46770">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发动机、大部件、零组件号</w:t>
            </w:r>
          </w:p>
        </w:tc>
      </w:tr>
      <w:tr w14:paraId="2F8F3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vAlign w:val="top"/>
          </w:tcPr>
          <w:p w14:paraId="51D674C9">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零组件名称</w:t>
            </w:r>
          </w:p>
        </w:tc>
        <w:tc>
          <w:tcPr>
            <w:tcW w:w="6547" w:type="dxa"/>
            <w:vAlign w:val="top"/>
          </w:tcPr>
          <w:p w14:paraId="6817C9D1">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发动机、大部件、零组件名称</w:t>
            </w:r>
          </w:p>
        </w:tc>
      </w:tr>
      <w:tr w14:paraId="6620B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vAlign w:val="center"/>
          </w:tcPr>
          <w:p w14:paraId="1759B350">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零组件图号</w:t>
            </w:r>
          </w:p>
        </w:tc>
        <w:tc>
          <w:tcPr>
            <w:tcW w:w="6547" w:type="dxa"/>
          </w:tcPr>
          <w:p w14:paraId="7A6028D5">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p>
        </w:tc>
      </w:tr>
      <w:tr w14:paraId="1A047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vAlign w:val="center"/>
          </w:tcPr>
          <w:p w14:paraId="31B2C3B8">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零组件版本</w:t>
            </w:r>
          </w:p>
        </w:tc>
        <w:tc>
          <w:tcPr>
            <w:tcW w:w="6547" w:type="dxa"/>
          </w:tcPr>
          <w:p w14:paraId="2273DB00">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p>
        </w:tc>
      </w:tr>
      <w:tr w14:paraId="39A93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vAlign w:val="center"/>
          </w:tcPr>
          <w:p w14:paraId="49CE4F81">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物料阶段</w:t>
            </w:r>
          </w:p>
        </w:tc>
        <w:tc>
          <w:tcPr>
            <w:tcW w:w="6547" w:type="dxa"/>
          </w:tcPr>
          <w:p w14:paraId="3016E74E">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C、S、D、G、P</w:t>
            </w:r>
          </w:p>
        </w:tc>
      </w:tr>
      <w:tr w14:paraId="5A8D8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752" w:type="dxa"/>
            <w:vAlign w:val="center"/>
          </w:tcPr>
          <w:p w14:paraId="310E9CA3">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物料类别</w:t>
            </w:r>
          </w:p>
        </w:tc>
        <w:tc>
          <w:tcPr>
            <w:tcW w:w="6547" w:type="dxa"/>
          </w:tcPr>
          <w:p w14:paraId="3DACC4B4">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原材料、辅料、零部件、半成品、成品、设备、工装工具</w:t>
            </w:r>
          </w:p>
        </w:tc>
      </w:tr>
      <w:tr w14:paraId="51504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vAlign w:val="center"/>
          </w:tcPr>
          <w:p w14:paraId="4A7CBA26">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制造类型</w:t>
            </w:r>
          </w:p>
        </w:tc>
        <w:tc>
          <w:tcPr>
            <w:tcW w:w="6547" w:type="dxa"/>
          </w:tcPr>
          <w:p w14:paraId="40EE5985">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自制件、外购件、自制+外购</w:t>
            </w:r>
          </w:p>
        </w:tc>
      </w:tr>
      <w:tr w14:paraId="03898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vAlign w:val="center"/>
          </w:tcPr>
          <w:p w14:paraId="0F2CF8D7">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数量</w:t>
            </w:r>
          </w:p>
        </w:tc>
        <w:tc>
          <w:tcPr>
            <w:tcW w:w="6547" w:type="dxa"/>
          </w:tcPr>
          <w:p w14:paraId="57F91905">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p>
        </w:tc>
      </w:tr>
      <w:tr w14:paraId="435C0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vAlign w:val="center"/>
          </w:tcPr>
          <w:p w14:paraId="59851D2D">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单台组件数量</w:t>
            </w:r>
          </w:p>
        </w:tc>
        <w:tc>
          <w:tcPr>
            <w:tcW w:w="6547" w:type="dxa"/>
          </w:tcPr>
          <w:p w14:paraId="2C842DF8">
            <w:pPr>
              <w:keepNext w:val="0"/>
              <w:keepLines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vertAlign w:val="baseline"/>
                <w:lang w:val="en-US" w:eastAsia="zh-CN"/>
              </w:rPr>
            </w:pPr>
          </w:p>
        </w:tc>
      </w:tr>
      <w:tr w14:paraId="3A629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vAlign w:val="center"/>
          </w:tcPr>
          <w:p w14:paraId="3417AE16">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计量单位</w:t>
            </w:r>
          </w:p>
        </w:tc>
        <w:tc>
          <w:tcPr>
            <w:tcW w:w="6547" w:type="dxa"/>
          </w:tcPr>
          <w:p w14:paraId="00E99E7C">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p>
        </w:tc>
      </w:tr>
      <w:tr w14:paraId="18078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vAlign w:val="center"/>
          </w:tcPr>
          <w:p w14:paraId="07836B2C">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层级</w:t>
            </w:r>
          </w:p>
        </w:tc>
        <w:tc>
          <w:tcPr>
            <w:tcW w:w="6547" w:type="dxa"/>
          </w:tcPr>
          <w:p w14:paraId="1F610E46">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p>
        </w:tc>
      </w:tr>
    </w:tbl>
    <w:p w14:paraId="3AD25676">
      <w:pPr>
        <w:pStyle w:val="8"/>
        <w:numPr>
          <w:ilvl w:val="0"/>
          <w:numId w:val="5"/>
        </w:numPr>
        <w:ind w:left="0" w:firstLine="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工序物料</w:t>
      </w:r>
    </w:p>
    <w:tbl>
      <w:tblPr>
        <w:tblStyle w:val="21"/>
        <w:tblW w:w="0" w:type="auto"/>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2"/>
        <w:gridCol w:w="6547"/>
      </w:tblGrid>
      <w:tr w14:paraId="6D301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52" w:type="dxa"/>
            <w:shd w:val="clear" w:color="auto" w:fill="CFCECE" w:themeFill="background2" w:themeFillShade="E5"/>
          </w:tcPr>
          <w:p w14:paraId="74F573C8">
            <w:pPr>
              <w:keepNext w:val="0"/>
              <w:keepLines w:val="0"/>
              <w:suppressLineNumbers w:val="0"/>
              <w:spacing w:before="0" w:beforeAutospacing="0" w:after="0" w:afterAutospacing="0"/>
              <w:ind w:left="0" w:leftChars="0" w:right="0" w:firstLine="0" w:firstLineChars="0"/>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字段名称</w:t>
            </w:r>
          </w:p>
        </w:tc>
        <w:tc>
          <w:tcPr>
            <w:tcW w:w="6547" w:type="dxa"/>
            <w:shd w:val="clear" w:color="auto" w:fill="CFCECE" w:themeFill="background2" w:themeFillShade="E5"/>
          </w:tcPr>
          <w:p w14:paraId="181490F9">
            <w:pPr>
              <w:keepNext w:val="0"/>
              <w:keepLines w:val="0"/>
              <w:suppressLineNumbers w:val="0"/>
              <w:spacing w:before="0" w:beforeAutospacing="0" w:after="0" w:afterAutospacing="0"/>
              <w:ind w:left="0" w:leftChars="0" w:right="0" w:firstLine="0" w:firstLineChars="0"/>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说明</w:t>
            </w:r>
          </w:p>
        </w:tc>
      </w:tr>
      <w:tr w14:paraId="4C37B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shd w:val="clear" w:color="auto" w:fill="auto"/>
            <w:vAlign w:val="top"/>
          </w:tcPr>
          <w:p w14:paraId="61D34B72">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kern w:val="2"/>
                <w:sz w:val="24"/>
                <w:szCs w:val="24"/>
                <w:vertAlign w:val="baseline"/>
                <w:lang w:val="en-US" w:eastAsia="zh-CN" w:bidi="ar-SA"/>
              </w:rPr>
            </w:pPr>
            <w:r>
              <w:rPr>
                <w:rFonts w:hint="eastAsia" w:asciiTheme="minorEastAsia" w:hAnsiTheme="minorEastAsia" w:eastAsiaTheme="minorEastAsia" w:cstheme="minorEastAsia"/>
                <w:vertAlign w:val="baseline"/>
                <w:lang w:val="en-US" w:eastAsia="zh-CN"/>
              </w:rPr>
              <w:t>工艺路线编码</w:t>
            </w:r>
          </w:p>
        </w:tc>
        <w:tc>
          <w:tcPr>
            <w:tcW w:w="6547" w:type="dxa"/>
            <w:shd w:val="clear" w:color="auto" w:fill="auto"/>
            <w:vAlign w:val="top"/>
          </w:tcPr>
          <w:p w14:paraId="6F73A238">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kern w:val="2"/>
                <w:sz w:val="24"/>
                <w:szCs w:val="24"/>
                <w:vertAlign w:val="baseline"/>
                <w:lang w:val="en-US" w:eastAsia="zh-CN" w:bidi="ar-SA"/>
              </w:rPr>
            </w:pPr>
          </w:p>
        </w:tc>
      </w:tr>
      <w:tr w14:paraId="17354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shd w:val="clear" w:color="auto" w:fill="auto"/>
            <w:vAlign w:val="top"/>
          </w:tcPr>
          <w:p w14:paraId="705D8DCC">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kern w:val="2"/>
                <w:sz w:val="24"/>
                <w:szCs w:val="24"/>
                <w:vertAlign w:val="baseline"/>
                <w:lang w:val="en-US" w:eastAsia="zh-CN" w:bidi="ar-SA"/>
              </w:rPr>
            </w:pPr>
            <w:r>
              <w:rPr>
                <w:rFonts w:hint="eastAsia" w:asciiTheme="minorEastAsia" w:hAnsiTheme="minorEastAsia" w:eastAsiaTheme="minorEastAsia" w:cstheme="minorEastAsia"/>
                <w:kern w:val="2"/>
                <w:sz w:val="24"/>
                <w:szCs w:val="24"/>
                <w:vertAlign w:val="baseline"/>
                <w:lang w:val="en-US" w:eastAsia="zh-CN" w:bidi="ar-SA"/>
              </w:rPr>
              <w:t>工序号</w:t>
            </w:r>
          </w:p>
        </w:tc>
        <w:tc>
          <w:tcPr>
            <w:tcW w:w="6547" w:type="dxa"/>
            <w:shd w:val="clear" w:color="auto" w:fill="auto"/>
            <w:vAlign w:val="top"/>
          </w:tcPr>
          <w:p w14:paraId="73BCE8BF">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kern w:val="2"/>
                <w:sz w:val="24"/>
                <w:szCs w:val="24"/>
                <w:vertAlign w:val="baseline"/>
                <w:lang w:val="en-US" w:eastAsia="zh-CN" w:bidi="ar-SA"/>
              </w:rPr>
            </w:pPr>
          </w:p>
        </w:tc>
      </w:tr>
      <w:tr w14:paraId="218EE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shd w:val="clear" w:color="auto" w:fill="auto"/>
            <w:vAlign w:val="top"/>
          </w:tcPr>
          <w:p w14:paraId="3FC501A3">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工序名称</w:t>
            </w:r>
          </w:p>
        </w:tc>
        <w:tc>
          <w:tcPr>
            <w:tcW w:w="6547" w:type="dxa"/>
            <w:shd w:val="clear" w:color="auto" w:fill="auto"/>
            <w:vAlign w:val="top"/>
          </w:tcPr>
          <w:p w14:paraId="4678CC17">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kern w:val="2"/>
                <w:sz w:val="24"/>
                <w:szCs w:val="24"/>
                <w:vertAlign w:val="baseline"/>
                <w:lang w:val="en-US" w:eastAsia="zh-CN" w:bidi="ar-SA"/>
              </w:rPr>
            </w:pPr>
          </w:p>
        </w:tc>
      </w:tr>
      <w:tr w14:paraId="61932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52" w:type="dxa"/>
            <w:shd w:val="clear" w:color="auto" w:fill="auto"/>
            <w:vAlign w:val="top"/>
          </w:tcPr>
          <w:p w14:paraId="41DC704D">
            <w:pPr>
              <w:keepNext w:val="0"/>
              <w:keepLines w:val="0"/>
              <w:suppressLineNumbers w:val="0"/>
              <w:spacing w:before="0" w:beforeAutospacing="0" w:after="0" w:afterAutospacing="0"/>
              <w:ind w:left="0" w:leftChars="0" w:right="0" w:firstLine="0" w:firstLineChars="0"/>
              <w:jc w:val="left"/>
              <w:rPr>
                <w:rFonts w:hint="default"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物料编码</w:t>
            </w:r>
          </w:p>
        </w:tc>
        <w:tc>
          <w:tcPr>
            <w:tcW w:w="6547" w:type="dxa"/>
            <w:shd w:val="clear" w:color="auto" w:fill="auto"/>
            <w:vAlign w:val="top"/>
          </w:tcPr>
          <w:p w14:paraId="1225DB2D">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p>
        </w:tc>
      </w:tr>
      <w:tr w14:paraId="0E8C5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shd w:val="clear" w:color="auto" w:fill="auto"/>
            <w:vAlign w:val="top"/>
          </w:tcPr>
          <w:p w14:paraId="4E959EF8">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kern w:val="2"/>
                <w:sz w:val="24"/>
                <w:szCs w:val="24"/>
                <w:vertAlign w:val="baseline"/>
                <w:lang w:val="en-US" w:eastAsia="zh-CN" w:bidi="ar-SA"/>
              </w:rPr>
            </w:pPr>
            <w:r>
              <w:rPr>
                <w:rFonts w:hint="eastAsia" w:asciiTheme="minorEastAsia" w:hAnsiTheme="minorEastAsia" w:eastAsiaTheme="minorEastAsia" w:cstheme="minorEastAsia"/>
                <w:vertAlign w:val="baseline"/>
                <w:lang w:val="en-US" w:eastAsia="zh-CN"/>
              </w:rPr>
              <w:t>零组件号</w:t>
            </w:r>
          </w:p>
        </w:tc>
        <w:tc>
          <w:tcPr>
            <w:tcW w:w="6547" w:type="dxa"/>
            <w:shd w:val="clear" w:color="auto" w:fill="auto"/>
            <w:vAlign w:val="top"/>
          </w:tcPr>
          <w:p w14:paraId="610A35F3">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kern w:val="2"/>
                <w:sz w:val="24"/>
                <w:szCs w:val="24"/>
                <w:vertAlign w:val="baseline"/>
                <w:lang w:val="en-US" w:eastAsia="zh-CN" w:bidi="ar-SA"/>
              </w:rPr>
            </w:pPr>
            <w:r>
              <w:rPr>
                <w:rFonts w:hint="eastAsia" w:asciiTheme="minorEastAsia" w:hAnsiTheme="minorEastAsia" w:eastAsiaTheme="minorEastAsia" w:cstheme="minorEastAsia"/>
                <w:vertAlign w:val="baseline"/>
                <w:lang w:val="en-US" w:eastAsia="zh-CN"/>
              </w:rPr>
              <w:t>发动机和大部件零组件号</w:t>
            </w:r>
          </w:p>
        </w:tc>
      </w:tr>
      <w:tr w14:paraId="38D19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shd w:val="clear" w:color="auto" w:fill="auto"/>
            <w:vAlign w:val="top"/>
          </w:tcPr>
          <w:p w14:paraId="288D8FAD">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kern w:val="2"/>
                <w:sz w:val="24"/>
                <w:szCs w:val="24"/>
                <w:vertAlign w:val="baseline"/>
                <w:lang w:val="en-US" w:eastAsia="zh-CN" w:bidi="ar-SA"/>
              </w:rPr>
            </w:pPr>
            <w:r>
              <w:rPr>
                <w:rFonts w:hint="eastAsia" w:asciiTheme="minorEastAsia" w:hAnsiTheme="minorEastAsia" w:eastAsiaTheme="minorEastAsia" w:cstheme="minorEastAsia"/>
                <w:vertAlign w:val="baseline"/>
                <w:lang w:val="en-US" w:eastAsia="zh-CN"/>
              </w:rPr>
              <w:t>零组件名称</w:t>
            </w:r>
          </w:p>
        </w:tc>
        <w:tc>
          <w:tcPr>
            <w:tcW w:w="6547" w:type="dxa"/>
            <w:shd w:val="clear" w:color="auto" w:fill="auto"/>
            <w:vAlign w:val="top"/>
          </w:tcPr>
          <w:p w14:paraId="38F82599">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kern w:val="2"/>
                <w:sz w:val="24"/>
                <w:szCs w:val="24"/>
                <w:vertAlign w:val="baseline"/>
                <w:lang w:val="en-US" w:eastAsia="zh-CN" w:bidi="ar-SA"/>
              </w:rPr>
            </w:pPr>
            <w:r>
              <w:rPr>
                <w:rFonts w:hint="eastAsia" w:asciiTheme="minorEastAsia" w:hAnsiTheme="minorEastAsia" w:eastAsiaTheme="minorEastAsia" w:cstheme="minorEastAsia"/>
                <w:vertAlign w:val="baseline"/>
                <w:lang w:val="en-US" w:eastAsia="zh-CN"/>
              </w:rPr>
              <w:t>发动机和大部件零组件名称</w:t>
            </w:r>
          </w:p>
        </w:tc>
      </w:tr>
      <w:tr w14:paraId="4A392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vAlign w:val="top"/>
          </w:tcPr>
          <w:p w14:paraId="463CC3EB">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数量</w:t>
            </w:r>
          </w:p>
        </w:tc>
        <w:tc>
          <w:tcPr>
            <w:tcW w:w="6547" w:type="dxa"/>
            <w:vAlign w:val="top"/>
          </w:tcPr>
          <w:p w14:paraId="073517E6">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p>
        </w:tc>
      </w:tr>
    </w:tbl>
    <w:p w14:paraId="457D99D0">
      <w:pPr>
        <w:pStyle w:val="8"/>
        <w:numPr>
          <w:ilvl w:val="0"/>
          <w:numId w:val="0"/>
        </w:numPr>
        <w:rPr>
          <w:rFonts w:hint="eastAsia" w:asciiTheme="minorEastAsia" w:hAnsiTheme="minorEastAsia" w:eastAsiaTheme="minorEastAsia" w:cstheme="minorEastAsia"/>
        </w:rPr>
      </w:pPr>
    </w:p>
    <w:p w14:paraId="78C3F9D9">
      <w:pPr>
        <w:pStyle w:val="26"/>
        <w:rPr>
          <w:rFonts w:hint="eastAsia" w:asciiTheme="minorEastAsia" w:hAnsiTheme="minorEastAsia" w:eastAsiaTheme="minorEastAsia" w:cstheme="minorEastAsia"/>
          <w:lang w:val="en-US" w:eastAsia="zh-CN"/>
        </w:rPr>
      </w:pPr>
    </w:p>
    <w:p w14:paraId="47800127">
      <w:pPr>
        <w:pStyle w:val="4"/>
        <w:rPr>
          <w:rFonts w:hint="eastAsia" w:asciiTheme="minorEastAsia" w:hAnsiTheme="minorEastAsia" w:eastAsiaTheme="minorEastAsia" w:cstheme="minorEastAsia"/>
          <w:highlight w:val="none"/>
          <w:lang w:val="en-US" w:eastAsia="zh-CN"/>
        </w:rPr>
      </w:pPr>
      <w:bookmarkStart w:id="65" w:name="_Toc1157"/>
      <w:r>
        <w:rPr>
          <w:rFonts w:hint="eastAsia" w:asciiTheme="minorEastAsia" w:hAnsiTheme="minorEastAsia" w:eastAsiaTheme="minorEastAsia" w:cstheme="minorEastAsia"/>
          <w:highlight w:val="none"/>
          <w:lang w:val="en-US" w:eastAsia="zh-CN"/>
        </w:rPr>
        <w:t>工艺路线管理</w:t>
      </w:r>
      <w:bookmarkEnd w:id="65"/>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23FF2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1813732B">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7A9DFB60">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MOM-JCSJ-03</w:t>
            </w:r>
          </w:p>
        </w:tc>
      </w:tr>
      <w:tr w14:paraId="11DBF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054965F0">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564DF6E6">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工艺路线管理</w:t>
            </w:r>
          </w:p>
        </w:tc>
      </w:tr>
      <w:tr w14:paraId="573DB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300B0475">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392B2ABA">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系统管理员</w:t>
            </w:r>
          </w:p>
        </w:tc>
      </w:tr>
      <w:tr w14:paraId="6869D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4D7C5133">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2E79552">
            <w:pPr>
              <w:keepNext w:val="0"/>
              <w:keepLines w:val="0"/>
              <w:numPr>
                <w:ilvl w:val="0"/>
                <w:numId w:val="0"/>
              </w:numPr>
              <w:suppressLineNumbers w:val="0"/>
              <w:spacing w:before="0" w:beforeAutospacing="0" w:after="0" w:afterAutospacing="0"/>
              <w:ind w:left="0" w:right="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MOM系统接收PLM系统审批发布的发动机和大部件工艺路线。</w:t>
            </w:r>
          </w:p>
          <w:p w14:paraId="2EB16EF1">
            <w:pPr>
              <w:keepNext w:val="0"/>
              <w:keepLines w:val="0"/>
              <w:numPr>
                <w:ilvl w:val="0"/>
                <w:numId w:val="0"/>
              </w:numPr>
              <w:suppressLineNumbers w:val="0"/>
              <w:spacing w:before="0" w:beforeAutospacing="0" w:after="0" w:afterAutospacing="0"/>
              <w:ind w:left="0" w:right="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工艺路线阶段分为：装配，试车，分解，油封。</w:t>
            </w:r>
          </w:p>
          <w:p w14:paraId="151BDAEB">
            <w:pPr>
              <w:keepNext w:val="0"/>
              <w:keepLines w:val="0"/>
              <w:numPr>
                <w:ilvl w:val="0"/>
                <w:numId w:val="0"/>
              </w:numPr>
              <w:suppressLineNumbers w:val="0"/>
              <w:spacing w:before="0" w:beforeAutospacing="0" w:after="0" w:afterAutospacing="0"/>
              <w:ind w:left="0" w:right="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工艺路线类型分为：正式工艺，临时工艺。</w:t>
            </w:r>
          </w:p>
          <w:p w14:paraId="310C778B">
            <w:pPr>
              <w:keepNext w:val="0"/>
              <w:keepLines w:val="0"/>
              <w:numPr>
                <w:ilvl w:val="0"/>
                <w:numId w:val="0"/>
              </w:numPr>
              <w:suppressLineNumbers w:val="0"/>
              <w:spacing w:before="0" w:beforeAutospacing="0" w:after="0" w:afterAutospacing="0"/>
              <w:ind w:left="0" w:right="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可通过工艺路线查阅到对应的工艺文件。</w:t>
            </w:r>
          </w:p>
          <w:p w14:paraId="43354A4D">
            <w:pPr>
              <w:keepNext w:val="0"/>
              <w:keepLines w:val="0"/>
              <w:numPr>
                <w:ilvl w:val="0"/>
                <w:numId w:val="0"/>
              </w:numPr>
              <w:suppressLineNumbers w:val="0"/>
              <w:spacing w:before="0" w:beforeAutospacing="0" w:after="0" w:afterAutospacing="0"/>
              <w:ind w:left="0" w:right="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支持设定并行工序，串行工序，关键工序。</w:t>
            </w:r>
          </w:p>
          <w:p w14:paraId="223B8A85">
            <w:pPr>
              <w:keepNext w:val="0"/>
              <w:keepLines w:val="0"/>
              <w:numPr>
                <w:ilvl w:val="0"/>
                <w:numId w:val="0"/>
              </w:numPr>
              <w:suppressLineNumbers w:val="0"/>
              <w:spacing w:before="0" w:beforeAutospacing="0" w:after="0" w:afterAutospacing="0"/>
              <w:ind w:left="0" w:right="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对工艺路线进行版次管理，与PLM系统工艺规程版次保持一致。</w:t>
            </w:r>
          </w:p>
          <w:p w14:paraId="0BAE791A">
            <w:pPr>
              <w:keepNext w:val="0"/>
              <w:keepLines w:val="0"/>
              <w:numPr>
                <w:ilvl w:val="0"/>
                <w:numId w:val="0"/>
              </w:numPr>
              <w:suppressLineNumbers w:val="0"/>
              <w:spacing w:before="0" w:beforeAutospacing="0" w:after="0" w:afterAutospacing="0"/>
              <w:ind w:left="0" w:right="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新增工艺路线冻结库，存储历史版次的工艺路线。</w:t>
            </w:r>
          </w:p>
        </w:tc>
      </w:tr>
      <w:tr w14:paraId="2705A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0B103CB4">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165B112C">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MOM系统与PLM系统集成获取工艺路线数据</w:t>
            </w:r>
          </w:p>
        </w:tc>
      </w:tr>
    </w:tbl>
    <w:p w14:paraId="0C550EC8">
      <w:pPr>
        <w:numPr>
          <w:ilvl w:val="0"/>
          <w:numId w:val="0"/>
        </w:numPr>
        <w:rPr>
          <w:rFonts w:hint="eastAsia" w:asciiTheme="minorEastAsia" w:hAnsiTheme="minorEastAsia" w:eastAsiaTheme="minorEastAsia" w:cstheme="minorEastAsia"/>
          <w:lang w:val="en-US" w:eastAsia="zh-CN"/>
        </w:rPr>
      </w:pPr>
    </w:p>
    <w:p w14:paraId="5CBDA9D4">
      <w:pPr>
        <w:pStyle w:val="8"/>
        <w:numPr>
          <w:ilvl w:val="0"/>
          <w:numId w:val="5"/>
        </w:numPr>
        <w:ind w:left="0" w:firstLine="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工艺路线</w:t>
      </w:r>
    </w:p>
    <w:p w14:paraId="4023B140">
      <w:pPr>
        <w:pStyle w:val="26"/>
        <w:rPr>
          <w:rFonts w:hint="eastAsia" w:asciiTheme="minorEastAsia" w:hAnsiTheme="minorEastAsia" w:eastAsiaTheme="minorEastAsia" w:cstheme="minorEastAsia"/>
          <w:b/>
          <w:bCs/>
          <w:kern w:val="44"/>
          <w:sz w:val="28"/>
          <w:szCs w:val="28"/>
          <w:lang w:val="en-US" w:eastAsia="zh-CN" w:bidi="ar-SA"/>
        </w:rPr>
      </w:pPr>
      <w:r>
        <w:rPr>
          <w:rFonts w:hint="eastAsia" w:asciiTheme="minorEastAsia" w:hAnsiTheme="minorEastAsia" w:eastAsiaTheme="minorEastAsia" w:cstheme="minorEastAsia"/>
        </w:rPr>
        <w:drawing>
          <wp:inline distT="0" distB="0" distL="0" distR="0">
            <wp:extent cx="5262880" cy="2449830"/>
            <wp:effectExtent l="0" t="0" r="0" b="0"/>
            <wp:docPr id="183" name="Drawing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Drawing 182"/>
                    <pic:cNvPicPr>
                      <a:picLocks noChangeAspect="1"/>
                    </pic:cNvPicPr>
                  </pic:nvPicPr>
                  <pic:blipFill>
                    <a:blip r:embed="rId145"/>
                    <a:srcRect t="11918" r="-97"/>
                    <a:stretch>
                      <a:fillRect/>
                    </a:stretch>
                  </pic:blipFill>
                  <pic:spPr>
                    <a:xfrm>
                      <a:off x="0" y="0"/>
                      <a:ext cx="5262880" cy="2449830"/>
                    </a:xfrm>
                    <a:prstGeom prst="rect">
                      <a:avLst/>
                    </a:prstGeom>
                  </pic:spPr>
                </pic:pic>
              </a:graphicData>
            </a:graphic>
          </wp:inline>
        </w:drawing>
      </w:r>
    </w:p>
    <w:p w14:paraId="1311D491">
      <w:pPr>
        <w:pStyle w:val="8"/>
        <w:numPr>
          <w:ilvl w:val="0"/>
          <w:numId w:val="5"/>
        </w:numPr>
        <w:ind w:left="0" w:firstLine="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工艺路线详情</w:t>
      </w:r>
    </w:p>
    <w:tbl>
      <w:tblPr>
        <w:tblStyle w:val="21"/>
        <w:tblW w:w="0" w:type="auto"/>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2"/>
        <w:gridCol w:w="6511"/>
      </w:tblGrid>
      <w:tr w14:paraId="2B20D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shd w:val="clear" w:color="auto" w:fill="CFCECE" w:themeFill="background2" w:themeFillShade="E5"/>
          </w:tcPr>
          <w:p w14:paraId="1587D892">
            <w:pPr>
              <w:keepNext w:val="0"/>
              <w:keepLines w:val="0"/>
              <w:suppressLineNumbers w:val="0"/>
              <w:spacing w:before="0" w:beforeAutospacing="0" w:after="0" w:afterAutospacing="0"/>
              <w:ind w:left="0" w:leftChars="0" w:right="0" w:firstLine="0" w:firstLineChars="0"/>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字段名称</w:t>
            </w:r>
          </w:p>
        </w:tc>
        <w:tc>
          <w:tcPr>
            <w:tcW w:w="6511" w:type="dxa"/>
            <w:shd w:val="clear" w:color="auto" w:fill="CFCECE" w:themeFill="background2" w:themeFillShade="E5"/>
          </w:tcPr>
          <w:p w14:paraId="55E011DC">
            <w:pPr>
              <w:keepNext w:val="0"/>
              <w:keepLines w:val="0"/>
              <w:suppressLineNumbers w:val="0"/>
              <w:spacing w:before="0" w:beforeAutospacing="0" w:after="0" w:afterAutospacing="0"/>
              <w:ind w:left="0" w:leftChars="0" w:right="0" w:firstLine="0" w:firstLineChars="0"/>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说明</w:t>
            </w:r>
          </w:p>
        </w:tc>
      </w:tr>
      <w:tr w14:paraId="047E8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tcPr>
          <w:p w14:paraId="7ABFAA51">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工艺路线编码</w:t>
            </w:r>
          </w:p>
        </w:tc>
        <w:tc>
          <w:tcPr>
            <w:tcW w:w="6511" w:type="dxa"/>
          </w:tcPr>
          <w:p w14:paraId="3091AE9D">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p>
        </w:tc>
      </w:tr>
      <w:tr w14:paraId="4E2EF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tcPr>
          <w:p w14:paraId="496F45EC">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工序号</w:t>
            </w:r>
          </w:p>
        </w:tc>
        <w:tc>
          <w:tcPr>
            <w:tcW w:w="6511" w:type="dxa"/>
          </w:tcPr>
          <w:p w14:paraId="26BB53C9">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p>
        </w:tc>
      </w:tr>
      <w:tr w14:paraId="7B043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shd w:val="clear" w:color="auto" w:fill="auto"/>
            <w:vAlign w:val="top"/>
          </w:tcPr>
          <w:p w14:paraId="7B90B6CC">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工序名称</w:t>
            </w:r>
          </w:p>
        </w:tc>
        <w:tc>
          <w:tcPr>
            <w:tcW w:w="6511" w:type="dxa"/>
            <w:shd w:val="clear" w:color="auto" w:fill="auto"/>
            <w:vAlign w:val="top"/>
          </w:tcPr>
          <w:p w14:paraId="4A8FD183">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p>
        </w:tc>
      </w:tr>
      <w:tr w14:paraId="7C84A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tcPr>
          <w:p w14:paraId="3B1C4E89">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工序简码</w:t>
            </w:r>
          </w:p>
        </w:tc>
        <w:tc>
          <w:tcPr>
            <w:tcW w:w="6511" w:type="dxa"/>
          </w:tcPr>
          <w:p w14:paraId="6878B50F">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p>
        </w:tc>
      </w:tr>
      <w:tr w14:paraId="735DA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tcPr>
          <w:p w14:paraId="4591200A">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工序类型</w:t>
            </w:r>
          </w:p>
        </w:tc>
        <w:tc>
          <w:tcPr>
            <w:tcW w:w="6511" w:type="dxa"/>
          </w:tcPr>
          <w:p w14:paraId="4A344ED8">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加工、装配、检验、外委</w:t>
            </w:r>
          </w:p>
        </w:tc>
      </w:tr>
      <w:tr w14:paraId="42589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tcPr>
          <w:p w14:paraId="068030DB">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工序内容</w:t>
            </w:r>
          </w:p>
        </w:tc>
        <w:tc>
          <w:tcPr>
            <w:tcW w:w="6511" w:type="dxa"/>
          </w:tcPr>
          <w:p w14:paraId="3B23207B">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p>
        </w:tc>
      </w:tr>
      <w:tr w14:paraId="5E68B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752" w:type="dxa"/>
          </w:tcPr>
          <w:p w14:paraId="2A2E934C">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工作中心</w:t>
            </w:r>
          </w:p>
        </w:tc>
        <w:tc>
          <w:tcPr>
            <w:tcW w:w="6511" w:type="dxa"/>
          </w:tcPr>
          <w:p w14:paraId="34F2D465">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p>
        </w:tc>
      </w:tr>
      <w:tr w14:paraId="22227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tcPr>
          <w:p w14:paraId="077ED89B">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主制单位</w:t>
            </w:r>
          </w:p>
        </w:tc>
        <w:tc>
          <w:tcPr>
            <w:tcW w:w="6511" w:type="dxa"/>
          </w:tcPr>
          <w:p w14:paraId="061F650D">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p>
        </w:tc>
      </w:tr>
      <w:tr w14:paraId="353FD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tcPr>
          <w:p w14:paraId="0318A79E">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产出物料</w:t>
            </w:r>
          </w:p>
        </w:tc>
        <w:tc>
          <w:tcPr>
            <w:tcW w:w="6511" w:type="dxa"/>
          </w:tcPr>
          <w:p w14:paraId="37DDA33E">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p>
        </w:tc>
      </w:tr>
      <w:tr w14:paraId="6E1D3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tcPr>
          <w:p w14:paraId="5D251D71">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定额辅助工时</w:t>
            </w:r>
          </w:p>
        </w:tc>
        <w:tc>
          <w:tcPr>
            <w:tcW w:w="6511" w:type="dxa"/>
          </w:tcPr>
          <w:p w14:paraId="21C136C2">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p>
        </w:tc>
      </w:tr>
      <w:tr w14:paraId="78A50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tcPr>
          <w:p w14:paraId="5598231D">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定额加工时间</w:t>
            </w:r>
          </w:p>
        </w:tc>
        <w:tc>
          <w:tcPr>
            <w:tcW w:w="6511" w:type="dxa"/>
          </w:tcPr>
          <w:p w14:paraId="1F694B85">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p>
        </w:tc>
      </w:tr>
      <w:tr w14:paraId="6C96F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tcPr>
          <w:p w14:paraId="5E93F0EB">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时间单位</w:t>
            </w:r>
          </w:p>
        </w:tc>
        <w:tc>
          <w:tcPr>
            <w:tcW w:w="6511" w:type="dxa"/>
          </w:tcPr>
          <w:p w14:paraId="63798EE3">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p>
        </w:tc>
      </w:tr>
    </w:tbl>
    <w:p w14:paraId="24401B49">
      <w:pPr>
        <w:pStyle w:val="4"/>
        <w:rPr>
          <w:rFonts w:hint="eastAsia" w:asciiTheme="minorEastAsia" w:hAnsiTheme="minorEastAsia" w:eastAsiaTheme="minorEastAsia" w:cstheme="minorEastAsia"/>
          <w:b/>
          <w:bCs/>
          <w:kern w:val="44"/>
          <w:sz w:val="28"/>
          <w:szCs w:val="28"/>
          <w:lang w:val="en-US" w:eastAsia="zh-CN" w:bidi="ar-SA"/>
        </w:rPr>
      </w:pPr>
      <w:bookmarkStart w:id="66" w:name="_Toc4766"/>
      <w:r>
        <w:rPr>
          <w:rFonts w:hint="eastAsia" w:asciiTheme="minorEastAsia" w:hAnsiTheme="minorEastAsia" w:eastAsiaTheme="minorEastAsia" w:cstheme="minorEastAsia"/>
          <w:b/>
          <w:bCs/>
          <w:kern w:val="44"/>
          <w:sz w:val="28"/>
          <w:szCs w:val="28"/>
          <w:lang w:val="en-US" w:eastAsia="zh-CN" w:bidi="ar-SA"/>
        </w:rPr>
        <w:t>组织人员管理</w:t>
      </w:r>
      <w:bookmarkEnd w:id="66"/>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1BCB1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09C88994">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536A458A">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MOM-JCSJ-04</w:t>
            </w:r>
          </w:p>
        </w:tc>
      </w:tr>
      <w:tr w14:paraId="3DD7B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3C18A2E9">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25538C48">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组织人员管理</w:t>
            </w:r>
          </w:p>
        </w:tc>
      </w:tr>
      <w:tr w14:paraId="01456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77FE6013">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3ADE0FC3">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系统管理员</w:t>
            </w:r>
          </w:p>
        </w:tc>
      </w:tr>
      <w:tr w14:paraId="6EA30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676FC2E6">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B3988F4">
            <w:pPr>
              <w:keepNext w:val="0"/>
              <w:keepLines w:val="0"/>
              <w:numPr>
                <w:ilvl w:val="0"/>
                <w:numId w:val="0"/>
              </w:numPr>
              <w:suppressLineNumbers w:val="0"/>
              <w:spacing w:before="0" w:beforeAutospacing="0" w:after="0" w:afterAutospacing="0"/>
              <w:ind w:left="0" w:right="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新增和查询天府轻动人员基础信息</w:t>
            </w:r>
          </w:p>
        </w:tc>
      </w:tr>
      <w:tr w14:paraId="2724C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37A30901">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2DB59EB4">
            <w:pPr>
              <w:keepNext w:val="0"/>
              <w:keepLines w:val="0"/>
              <w:suppressLineNumbers w:val="0"/>
              <w:spacing w:before="0" w:beforeAutospacing="0" w:after="0" w:afterAutospacing="0"/>
              <w:ind w:left="0" w:leftChars="0" w:right="0" w:firstLine="0" w:firstLineChars="0"/>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天府轻动各部门及人员信息由主数据系统下发至MOM系统。</w:t>
            </w:r>
          </w:p>
          <w:p w14:paraId="00CA52F2">
            <w:pPr>
              <w:keepNext w:val="0"/>
              <w:keepLines w:val="0"/>
              <w:numPr>
                <w:ilvl w:val="0"/>
                <w:numId w:val="0"/>
              </w:numPr>
              <w:suppressLineNumbers w:val="0"/>
              <w:spacing w:before="0" w:beforeAutospacing="0" w:after="0" w:afterAutospacing="0"/>
              <w:ind w:left="0" w:right="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MOM系统承接部门信息数据录入至【行政组织】与【工厂组织】中。</w:t>
            </w:r>
          </w:p>
          <w:p w14:paraId="3C2A6416">
            <w:pPr>
              <w:keepNext w:val="0"/>
              <w:keepLines w:val="0"/>
              <w:numPr>
                <w:ilvl w:val="0"/>
                <w:numId w:val="0"/>
              </w:numPr>
              <w:suppressLineNumbers w:val="0"/>
              <w:spacing w:before="0" w:beforeAutospacing="0" w:after="0" w:afterAutospacing="0"/>
              <w:ind w:left="0" w:right="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MOM系统承接人员信息数据录入至【人员管理】与【用户管理】中。</w:t>
            </w:r>
          </w:p>
          <w:p w14:paraId="4CC3F212">
            <w:pPr>
              <w:keepNext w:val="0"/>
              <w:keepLines w:val="0"/>
              <w:numPr>
                <w:ilvl w:val="0"/>
                <w:numId w:val="0"/>
              </w:numPr>
              <w:suppressLineNumbers w:val="0"/>
              <w:spacing w:before="0" w:beforeAutospacing="0" w:after="0" w:afterAutospacing="0"/>
              <w:ind w:left="0" w:right="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【行政组织】录入天府轻动市场开发部，发展计划部，财务部，综合管理部。</w:t>
            </w:r>
          </w:p>
          <w:p w14:paraId="136D8CF3">
            <w:pPr>
              <w:keepNext w:val="0"/>
              <w:keepLines w:val="0"/>
              <w:numPr>
                <w:ilvl w:val="0"/>
                <w:numId w:val="0"/>
              </w:numPr>
              <w:suppressLineNumbers w:val="0"/>
              <w:spacing w:before="0" w:beforeAutospacing="0" w:after="0" w:afterAutospacing="0"/>
              <w:ind w:left="0" w:right="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【工厂组织】录入天府轻动装试中心，质量部，工程技术中心，供应链中心。</w:t>
            </w:r>
          </w:p>
          <w:p w14:paraId="4F46AEB3">
            <w:pPr>
              <w:keepNext w:val="0"/>
              <w:keepLines w:val="0"/>
              <w:numPr>
                <w:ilvl w:val="0"/>
                <w:numId w:val="0"/>
              </w:numPr>
              <w:suppressLineNumbers w:val="0"/>
              <w:spacing w:before="0" w:beforeAutospacing="0" w:after="0" w:afterAutospacing="0"/>
              <w:ind w:left="0" w:right="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【人员管理】录入天府轻动所有员工信息。</w:t>
            </w:r>
          </w:p>
          <w:p w14:paraId="08CD05A2">
            <w:pPr>
              <w:keepNext w:val="0"/>
              <w:keepLines w:val="0"/>
              <w:numPr>
                <w:ilvl w:val="0"/>
                <w:numId w:val="0"/>
              </w:numPr>
              <w:suppressLineNumbers w:val="0"/>
              <w:spacing w:before="0" w:beforeAutospacing="0" w:after="0" w:afterAutospacing="0"/>
              <w:ind w:left="0" w:right="0"/>
              <w:rPr>
                <w:rFonts w:hint="default"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lang w:val="en-US" w:eastAsia="zh-CN"/>
              </w:rPr>
              <w:t>【用户管理】录入装试中心，质量部，工程技术中心，供应链中心人员信息。</w:t>
            </w:r>
          </w:p>
        </w:tc>
      </w:tr>
    </w:tbl>
    <w:p w14:paraId="22533CA1">
      <w:pPr>
        <w:pStyle w:val="8"/>
        <w:numPr>
          <w:ilvl w:val="0"/>
          <w:numId w:val="5"/>
        </w:numPr>
        <w:ind w:left="0" w:firstLine="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组织管理</w:t>
      </w:r>
    </w:p>
    <w:p w14:paraId="026228FD">
      <w:pPr>
        <w:pStyle w:val="26"/>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5272405" cy="2126615"/>
            <wp:effectExtent l="0" t="0" r="635" b="6985"/>
            <wp:docPr id="4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6"/>
                    <pic:cNvPicPr>
                      <a:picLocks noChangeAspect="1"/>
                    </pic:cNvPicPr>
                  </pic:nvPicPr>
                  <pic:blipFill>
                    <a:blip r:embed="rId146"/>
                    <a:stretch>
                      <a:fillRect/>
                    </a:stretch>
                  </pic:blipFill>
                  <pic:spPr>
                    <a:xfrm>
                      <a:off x="0" y="0"/>
                      <a:ext cx="5272405" cy="2126615"/>
                    </a:xfrm>
                    <a:prstGeom prst="rect">
                      <a:avLst/>
                    </a:prstGeom>
                    <a:noFill/>
                    <a:ln>
                      <a:noFill/>
                    </a:ln>
                  </pic:spPr>
                </pic:pic>
              </a:graphicData>
            </a:graphic>
          </wp:inline>
        </w:drawing>
      </w:r>
    </w:p>
    <w:p w14:paraId="3DCAEC71">
      <w:pPr>
        <w:pStyle w:val="26"/>
        <w:rPr>
          <w:rFonts w:hint="eastAsia" w:asciiTheme="minorEastAsia" w:hAnsiTheme="minorEastAsia" w:eastAsiaTheme="minorEastAsia" w:cstheme="minorEastAsia"/>
        </w:rPr>
      </w:pPr>
    </w:p>
    <w:p w14:paraId="4D1E65DF">
      <w:pPr>
        <w:pStyle w:val="8"/>
        <w:numPr>
          <w:ilvl w:val="0"/>
          <w:numId w:val="5"/>
        </w:numPr>
        <w:ind w:left="0" w:firstLine="0"/>
        <w:rPr>
          <w:rFonts w:hint="eastAsia" w:asciiTheme="minorEastAsia" w:hAnsiTheme="minorEastAsia" w:eastAsiaTheme="minorEastAsia" w:cstheme="minorEastAsia"/>
        </w:rPr>
      </w:pPr>
      <w:r>
        <w:rPr>
          <w:rFonts w:hint="eastAsia" w:asciiTheme="minorEastAsia" w:hAnsiTheme="minorEastAsia" w:eastAsiaTheme="minorEastAsia" w:cstheme="minorEastAsia"/>
          <w:b/>
          <w:bCs/>
          <w:lang w:val="en-US" w:eastAsia="zh-CN"/>
        </w:rPr>
        <w:t>用户管理</w:t>
      </w:r>
    </w:p>
    <w:p w14:paraId="4DC77371">
      <w:pPr>
        <w:pStyle w:val="26"/>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5272405" cy="2266950"/>
            <wp:effectExtent l="0" t="0" r="635" b="3810"/>
            <wp:docPr id="5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7"/>
                    <pic:cNvPicPr>
                      <a:picLocks noChangeAspect="1"/>
                    </pic:cNvPicPr>
                  </pic:nvPicPr>
                  <pic:blipFill>
                    <a:blip r:embed="rId147"/>
                    <a:stretch>
                      <a:fillRect/>
                    </a:stretch>
                  </pic:blipFill>
                  <pic:spPr>
                    <a:xfrm>
                      <a:off x="0" y="0"/>
                      <a:ext cx="5272405" cy="2266950"/>
                    </a:xfrm>
                    <a:prstGeom prst="rect">
                      <a:avLst/>
                    </a:prstGeom>
                    <a:noFill/>
                    <a:ln>
                      <a:noFill/>
                    </a:ln>
                  </pic:spPr>
                </pic:pic>
              </a:graphicData>
            </a:graphic>
          </wp:inline>
        </w:drawing>
      </w:r>
    </w:p>
    <w:p w14:paraId="1DB4F89C">
      <w:pPr>
        <w:pStyle w:val="8"/>
        <w:numPr>
          <w:ilvl w:val="0"/>
          <w:numId w:val="5"/>
        </w:numPr>
        <w:ind w:left="0" w:firstLine="0"/>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部门主数据</w:t>
      </w:r>
    </w:p>
    <w:tbl>
      <w:tblPr>
        <w:tblStyle w:val="21"/>
        <w:tblW w:w="0" w:type="auto"/>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2"/>
        <w:gridCol w:w="6491"/>
      </w:tblGrid>
      <w:tr w14:paraId="5583D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52" w:type="dxa"/>
            <w:shd w:val="clear" w:color="auto" w:fill="CFCECE" w:themeFill="background2" w:themeFillShade="E5"/>
          </w:tcPr>
          <w:p w14:paraId="1CFDD108">
            <w:pPr>
              <w:keepNext w:val="0"/>
              <w:keepLines w:val="0"/>
              <w:suppressLineNumbers w:val="0"/>
              <w:spacing w:before="0" w:beforeAutospacing="0" w:after="0" w:afterAutospacing="0"/>
              <w:ind w:left="0" w:leftChars="0" w:right="0" w:firstLine="0" w:firstLineChars="0"/>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字段名称</w:t>
            </w:r>
          </w:p>
        </w:tc>
        <w:tc>
          <w:tcPr>
            <w:tcW w:w="6491" w:type="dxa"/>
            <w:shd w:val="clear" w:color="auto" w:fill="CFCECE" w:themeFill="background2" w:themeFillShade="E5"/>
          </w:tcPr>
          <w:p w14:paraId="500273D3">
            <w:pPr>
              <w:keepNext w:val="0"/>
              <w:keepLines w:val="0"/>
              <w:suppressLineNumbers w:val="0"/>
              <w:spacing w:before="0" w:beforeAutospacing="0" w:after="0" w:afterAutospacing="0"/>
              <w:ind w:left="0" w:leftChars="0" w:right="0" w:firstLine="0" w:firstLineChars="0"/>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说明</w:t>
            </w:r>
          </w:p>
        </w:tc>
      </w:tr>
      <w:tr w14:paraId="73538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vAlign w:val="center"/>
          </w:tcPr>
          <w:p w14:paraId="619CEF04">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部门编码</w:t>
            </w:r>
          </w:p>
        </w:tc>
        <w:tc>
          <w:tcPr>
            <w:tcW w:w="6491" w:type="dxa"/>
          </w:tcPr>
          <w:p w14:paraId="1922F621">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由“TFQD+部门编号”混合编码，中间以“-”连接。</w:t>
            </w:r>
          </w:p>
        </w:tc>
      </w:tr>
      <w:tr w14:paraId="1CA46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vAlign w:val="center"/>
          </w:tcPr>
          <w:p w14:paraId="3C5A6B09">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部门名称</w:t>
            </w:r>
          </w:p>
        </w:tc>
        <w:tc>
          <w:tcPr>
            <w:tcW w:w="6491" w:type="dxa"/>
          </w:tcPr>
          <w:p w14:paraId="48AEFF5A">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p>
        </w:tc>
      </w:tr>
      <w:tr w14:paraId="70EB5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752" w:type="dxa"/>
            <w:shd w:val="clear" w:color="auto" w:fill="auto"/>
            <w:vAlign w:val="center"/>
          </w:tcPr>
          <w:p w14:paraId="06287E8E">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上级部门名称</w:t>
            </w:r>
          </w:p>
        </w:tc>
        <w:tc>
          <w:tcPr>
            <w:tcW w:w="6491" w:type="dxa"/>
            <w:shd w:val="clear" w:color="auto" w:fill="auto"/>
          </w:tcPr>
          <w:p w14:paraId="5DBB1231">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p>
        </w:tc>
      </w:tr>
      <w:tr w14:paraId="6EA18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vAlign w:val="center"/>
          </w:tcPr>
          <w:p w14:paraId="19CB2CCC">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上级部门编码</w:t>
            </w:r>
          </w:p>
        </w:tc>
        <w:tc>
          <w:tcPr>
            <w:tcW w:w="6491" w:type="dxa"/>
          </w:tcPr>
          <w:p w14:paraId="03C51A93">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p>
        </w:tc>
      </w:tr>
      <w:tr w14:paraId="30119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shd w:val="clear" w:color="auto" w:fill="auto"/>
            <w:vAlign w:val="center"/>
          </w:tcPr>
          <w:p w14:paraId="462F2063">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kern w:val="2"/>
                <w:sz w:val="24"/>
                <w:szCs w:val="24"/>
                <w:vertAlign w:val="baseline"/>
                <w:lang w:val="en-US" w:eastAsia="zh-CN" w:bidi="ar-SA"/>
              </w:rPr>
            </w:pPr>
            <w:r>
              <w:rPr>
                <w:rFonts w:hint="eastAsia" w:asciiTheme="minorEastAsia" w:hAnsiTheme="minorEastAsia" w:eastAsiaTheme="minorEastAsia" w:cstheme="minorEastAsia"/>
                <w:kern w:val="2"/>
                <w:sz w:val="24"/>
                <w:szCs w:val="24"/>
                <w:vertAlign w:val="baseline"/>
                <w:lang w:val="en-US" w:eastAsia="zh-CN" w:bidi="ar-SA"/>
              </w:rPr>
              <w:t>描述（中文）</w:t>
            </w:r>
          </w:p>
        </w:tc>
        <w:tc>
          <w:tcPr>
            <w:tcW w:w="6491" w:type="dxa"/>
            <w:shd w:val="clear" w:color="auto" w:fill="auto"/>
            <w:vAlign w:val="top"/>
          </w:tcPr>
          <w:p w14:paraId="1625ABE7">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kern w:val="2"/>
                <w:sz w:val="24"/>
                <w:szCs w:val="24"/>
                <w:vertAlign w:val="baseline"/>
                <w:lang w:val="en-US" w:eastAsia="zh-CN" w:bidi="ar-SA"/>
              </w:rPr>
            </w:pPr>
          </w:p>
        </w:tc>
      </w:tr>
      <w:tr w14:paraId="1847D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shd w:val="clear" w:color="auto" w:fill="auto"/>
            <w:vAlign w:val="center"/>
          </w:tcPr>
          <w:p w14:paraId="35B752B7">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kern w:val="2"/>
                <w:sz w:val="24"/>
                <w:szCs w:val="24"/>
                <w:vertAlign w:val="baseline"/>
                <w:lang w:val="en-US" w:eastAsia="zh-CN" w:bidi="ar-SA"/>
              </w:rPr>
            </w:pPr>
            <w:r>
              <w:rPr>
                <w:rFonts w:hint="eastAsia" w:asciiTheme="minorEastAsia" w:hAnsiTheme="minorEastAsia" w:eastAsiaTheme="minorEastAsia" w:cstheme="minorEastAsia"/>
                <w:kern w:val="2"/>
                <w:sz w:val="24"/>
                <w:szCs w:val="24"/>
                <w:vertAlign w:val="baseline"/>
                <w:lang w:val="en-US" w:eastAsia="zh-CN" w:bidi="ar-SA"/>
              </w:rPr>
              <w:t>部门负责人</w:t>
            </w:r>
          </w:p>
        </w:tc>
        <w:tc>
          <w:tcPr>
            <w:tcW w:w="6491" w:type="dxa"/>
            <w:shd w:val="clear" w:color="auto" w:fill="auto"/>
            <w:vAlign w:val="top"/>
          </w:tcPr>
          <w:p w14:paraId="705DC244">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kern w:val="2"/>
                <w:sz w:val="24"/>
                <w:szCs w:val="24"/>
                <w:vertAlign w:val="baseline"/>
                <w:lang w:val="en-US" w:eastAsia="zh-CN" w:bidi="ar-SA"/>
              </w:rPr>
            </w:pPr>
          </w:p>
        </w:tc>
      </w:tr>
      <w:tr w14:paraId="35AB7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52" w:type="dxa"/>
            <w:vAlign w:val="center"/>
          </w:tcPr>
          <w:p w14:paraId="5E04E506">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部门审批人</w:t>
            </w:r>
          </w:p>
        </w:tc>
        <w:tc>
          <w:tcPr>
            <w:tcW w:w="6491" w:type="dxa"/>
          </w:tcPr>
          <w:p w14:paraId="3395EA93">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p>
        </w:tc>
      </w:tr>
    </w:tbl>
    <w:p w14:paraId="731F8A58">
      <w:pPr>
        <w:pStyle w:val="26"/>
        <w:rPr>
          <w:rFonts w:hint="eastAsia" w:asciiTheme="minorEastAsia" w:hAnsiTheme="minorEastAsia" w:eastAsiaTheme="minorEastAsia" w:cstheme="minorEastAsia"/>
          <w:lang w:val="en-US" w:eastAsia="zh-CN"/>
        </w:rPr>
      </w:pPr>
    </w:p>
    <w:p w14:paraId="04A1A05C">
      <w:pPr>
        <w:pStyle w:val="8"/>
        <w:numPr>
          <w:ilvl w:val="0"/>
          <w:numId w:val="5"/>
        </w:numPr>
        <w:ind w:left="0" w:firstLine="0"/>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人员主数据</w:t>
      </w:r>
    </w:p>
    <w:tbl>
      <w:tblPr>
        <w:tblStyle w:val="21"/>
        <w:tblW w:w="0" w:type="auto"/>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2"/>
        <w:gridCol w:w="6491"/>
      </w:tblGrid>
      <w:tr w14:paraId="562F7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shd w:val="clear" w:color="auto" w:fill="CFCECE" w:themeFill="background2" w:themeFillShade="E5"/>
          </w:tcPr>
          <w:p w14:paraId="77A952B1">
            <w:pPr>
              <w:keepNext w:val="0"/>
              <w:keepLines w:val="0"/>
              <w:suppressLineNumbers w:val="0"/>
              <w:spacing w:before="0" w:beforeAutospacing="0" w:after="0" w:afterAutospacing="0"/>
              <w:ind w:left="0" w:leftChars="0" w:right="0" w:firstLine="0" w:firstLineChars="0"/>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字段名称</w:t>
            </w:r>
          </w:p>
        </w:tc>
        <w:tc>
          <w:tcPr>
            <w:tcW w:w="6491" w:type="dxa"/>
            <w:shd w:val="clear" w:color="auto" w:fill="CFCECE" w:themeFill="background2" w:themeFillShade="E5"/>
          </w:tcPr>
          <w:p w14:paraId="2BD20E54">
            <w:pPr>
              <w:keepNext w:val="0"/>
              <w:keepLines w:val="0"/>
              <w:suppressLineNumbers w:val="0"/>
              <w:spacing w:before="0" w:beforeAutospacing="0" w:after="0" w:afterAutospacing="0"/>
              <w:ind w:left="0" w:leftChars="0" w:right="0" w:firstLine="0" w:firstLineChars="0"/>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说明</w:t>
            </w:r>
          </w:p>
        </w:tc>
      </w:tr>
      <w:tr w14:paraId="36F90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vAlign w:val="center"/>
          </w:tcPr>
          <w:p w14:paraId="626BE6DC">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员工编码</w:t>
            </w:r>
          </w:p>
        </w:tc>
        <w:tc>
          <w:tcPr>
            <w:tcW w:w="6491" w:type="dxa"/>
          </w:tcPr>
          <w:p w14:paraId="04956F6E">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（1）若是正式员工，由HR系统生成，遵循中国航发系统规则，可导入到数据管理模块，编码如：59902798。</w:t>
            </w:r>
          </w:p>
          <w:p w14:paraId="167C61B9">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（2）若是员工类型为劳务派遣/劳务返聘/借调/实习等，员工编码由数据管理模块系统生成，编码规则为TFQD+年份+4位流水码，共12位，编码如：TFQD20250021。</w:t>
            </w:r>
          </w:p>
        </w:tc>
      </w:tr>
      <w:tr w14:paraId="0D41F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vAlign w:val="center"/>
          </w:tcPr>
          <w:p w14:paraId="258861F4">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员工序列号</w:t>
            </w:r>
          </w:p>
        </w:tc>
        <w:tc>
          <w:tcPr>
            <w:tcW w:w="6491" w:type="dxa"/>
          </w:tcPr>
          <w:p w14:paraId="5016EE7A">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p>
        </w:tc>
      </w:tr>
      <w:tr w14:paraId="7A33B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1752" w:type="dxa"/>
            <w:shd w:val="clear" w:color="auto" w:fill="auto"/>
            <w:vAlign w:val="center"/>
          </w:tcPr>
          <w:p w14:paraId="57724EC8">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员工类型</w:t>
            </w:r>
          </w:p>
        </w:tc>
        <w:tc>
          <w:tcPr>
            <w:tcW w:w="6491" w:type="dxa"/>
            <w:shd w:val="clear" w:color="auto" w:fill="auto"/>
          </w:tcPr>
          <w:p w14:paraId="009C6B9F">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正式员工/劳务派遣/劳务返聘/借调/实习</w:t>
            </w:r>
          </w:p>
        </w:tc>
      </w:tr>
      <w:tr w14:paraId="7AE00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vAlign w:val="center"/>
          </w:tcPr>
          <w:p w14:paraId="69846489">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在职状态</w:t>
            </w:r>
          </w:p>
        </w:tc>
        <w:tc>
          <w:tcPr>
            <w:tcW w:w="6491" w:type="dxa"/>
          </w:tcPr>
          <w:p w14:paraId="3D34B370">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p>
        </w:tc>
      </w:tr>
      <w:tr w14:paraId="17D7D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shd w:val="clear" w:color="auto" w:fill="auto"/>
            <w:vAlign w:val="center"/>
          </w:tcPr>
          <w:p w14:paraId="50C3445F">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kern w:val="2"/>
                <w:sz w:val="24"/>
                <w:szCs w:val="24"/>
                <w:vertAlign w:val="baseline"/>
                <w:lang w:val="en-US" w:eastAsia="zh-CN" w:bidi="ar-SA"/>
              </w:rPr>
            </w:pPr>
            <w:r>
              <w:rPr>
                <w:rFonts w:hint="eastAsia" w:asciiTheme="minorEastAsia" w:hAnsiTheme="minorEastAsia" w:eastAsiaTheme="minorEastAsia" w:cstheme="minorEastAsia"/>
                <w:kern w:val="2"/>
                <w:sz w:val="24"/>
                <w:szCs w:val="24"/>
                <w:vertAlign w:val="baseline"/>
                <w:lang w:val="en-US" w:eastAsia="zh-CN" w:bidi="ar-SA"/>
              </w:rPr>
              <w:t>中文姓名</w:t>
            </w:r>
          </w:p>
        </w:tc>
        <w:tc>
          <w:tcPr>
            <w:tcW w:w="6491" w:type="dxa"/>
            <w:shd w:val="clear" w:color="auto" w:fill="auto"/>
            <w:vAlign w:val="top"/>
          </w:tcPr>
          <w:p w14:paraId="2324DA83">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kern w:val="2"/>
                <w:sz w:val="24"/>
                <w:szCs w:val="24"/>
                <w:vertAlign w:val="baseline"/>
                <w:lang w:val="en-US" w:eastAsia="zh-CN" w:bidi="ar-SA"/>
              </w:rPr>
            </w:pPr>
          </w:p>
        </w:tc>
      </w:tr>
      <w:tr w14:paraId="408B4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shd w:val="clear" w:color="auto" w:fill="auto"/>
            <w:vAlign w:val="center"/>
          </w:tcPr>
          <w:p w14:paraId="2BB8A294">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kern w:val="2"/>
                <w:sz w:val="24"/>
                <w:szCs w:val="24"/>
                <w:vertAlign w:val="baseline"/>
                <w:lang w:val="en-US" w:eastAsia="zh-CN" w:bidi="ar-SA"/>
              </w:rPr>
            </w:pPr>
            <w:r>
              <w:rPr>
                <w:rFonts w:hint="eastAsia" w:asciiTheme="minorEastAsia" w:hAnsiTheme="minorEastAsia" w:eastAsiaTheme="minorEastAsia" w:cstheme="minorEastAsia"/>
                <w:kern w:val="2"/>
                <w:sz w:val="24"/>
                <w:szCs w:val="24"/>
                <w:vertAlign w:val="baseline"/>
                <w:lang w:val="en-US" w:eastAsia="zh-CN" w:bidi="ar-SA"/>
              </w:rPr>
              <w:t>性别</w:t>
            </w:r>
          </w:p>
        </w:tc>
        <w:tc>
          <w:tcPr>
            <w:tcW w:w="6491" w:type="dxa"/>
            <w:shd w:val="clear" w:color="auto" w:fill="auto"/>
            <w:vAlign w:val="top"/>
          </w:tcPr>
          <w:p w14:paraId="7B0666E9">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kern w:val="2"/>
                <w:sz w:val="24"/>
                <w:szCs w:val="24"/>
                <w:vertAlign w:val="baseline"/>
                <w:lang w:val="en-US" w:eastAsia="zh-CN" w:bidi="ar-SA"/>
              </w:rPr>
            </w:pPr>
          </w:p>
        </w:tc>
      </w:tr>
      <w:tr w14:paraId="68680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vAlign w:val="center"/>
          </w:tcPr>
          <w:p w14:paraId="1AC03F4D">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岗位类别</w:t>
            </w:r>
          </w:p>
        </w:tc>
        <w:tc>
          <w:tcPr>
            <w:tcW w:w="6491" w:type="dxa"/>
          </w:tcPr>
          <w:p w14:paraId="2513FC49">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在岗/离职</w:t>
            </w:r>
          </w:p>
        </w:tc>
      </w:tr>
      <w:tr w14:paraId="295E5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vAlign w:val="center"/>
          </w:tcPr>
          <w:p w14:paraId="5CCBD609">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岗位级别</w:t>
            </w:r>
          </w:p>
        </w:tc>
        <w:tc>
          <w:tcPr>
            <w:tcW w:w="6491" w:type="dxa"/>
          </w:tcPr>
          <w:p w14:paraId="4FAAF5C2">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p>
        </w:tc>
      </w:tr>
      <w:tr w14:paraId="3DF07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vAlign w:val="center"/>
          </w:tcPr>
          <w:p w14:paraId="49AA5633">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专业技术职务</w:t>
            </w:r>
          </w:p>
        </w:tc>
        <w:tc>
          <w:tcPr>
            <w:tcW w:w="6491" w:type="dxa"/>
          </w:tcPr>
          <w:p w14:paraId="76C71E3E">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p>
        </w:tc>
      </w:tr>
      <w:tr w14:paraId="60D0A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vAlign w:val="center"/>
          </w:tcPr>
          <w:p w14:paraId="3BF25FBE">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员工所属单位</w:t>
            </w:r>
          </w:p>
        </w:tc>
        <w:tc>
          <w:tcPr>
            <w:tcW w:w="6491" w:type="dxa"/>
          </w:tcPr>
          <w:p w14:paraId="741175E0">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p>
        </w:tc>
      </w:tr>
      <w:tr w14:paraId="6D1F6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vAlign w:val="center"/>
          </w:tcPr>
          <w:p w14:paraId="1A818943">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员工所属部门</w:t>
            </w:r>
          </w:p>
        </w:tc>
        <w:tc>
          <w:tcPr>
            <w:tcW w:w="6491" w:type="dxa"/>
          </w:tcPr>
          <w:p w14:paraId="66CD6CBE">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p>
        </w:tc>
      </w:tr>
    </w:tbl>
    <w:p w14:paraId="1F6ED24A">
      <w:pPr>
        <w:pStyle w:val="26"/>
        <w:rPr>
          <w:rFonts w:hint="eastAsia" w:asciiTheme="minorEastAsia" w:hAnsiTheme="minorEastAsia" w:eastAsiaTheme="minorEastAsia" w:cstheme="minorEastAsia"/>
          <w:lang w:val="en-US" w:eastAsia="zh-CN"/>
        </w:rPr>
      </w:pPr>
    </w:p>
    <w:p w14:paraId="56AD54AF">
      <w:pPr>
        <w:pStyle w:val="4"/>
        <w:rPr>
          <w:rFonts w:hint="eastAsia" w:asciiTheme="minorEastAsia" w:hAnsiTheme="minorEastAsia" w:eastAsiaTheme="minorEastAsia" w:cstheme="minorEastAsia"/>
          <w:b/>
          <w:bCs/>
          <w:kern w:val="44"/>
          <w:sz w:val="28"/>
          <w:szCs w:val="28"/>
          <w:lang w:val="en-US" w:eastAsia="zh-CN" w:bidi="ar-SA"/>
        </w:rPr>
      </w:pPr>
      <w:bookmarkStart w:id="67" w:name="_Toc19242"/>
      <w:r>
        <w:rPr>
          <w:rFonts w:hint="eastAsia" w:asciiTheme="minorEastAsia" w:hAnsiTheme="minorEastAsia" w:eastAsiaTheme="minorEastAsia" w:cstheme="minorEastAsia"/>
          <w:b/>
          <w:bCs/>
          <w:kern w:val="44"/>
          <w:sz w:val="28"/>
          <w:szCs w:val="28"/>
          <w:lang w:val="en-US" w:eastAsia="zh-CN" w:bidi="ar-SA"/>
        </w:rPr>
        <w:t>工作中心管理</w:t>
      </w:r>
      <w:bookmarkEnd w:id="67"/>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1C908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33AE51DA">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29CE32D4">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MOM-JCSJ-05</w:t>
            </w:r>
          </w:p>
        </w:tc>
      </w:tr>
      <w:tr w14:paraId="24538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3E7AC580">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6542C6C7">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工作中心管理</w:t>
            </w:r>
          </w:p>
        </w:tc>
      </w:tr>
      <w:tr w14:paraId="34BE7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2E3DFA7A">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155575B8">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系统管理员</w:t>
            </w:r>
          </w:p>
        </w:tc>
      </w:tr>
      <w:tr w14:paraId="5C8F0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0301B3BB">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8E2109B">
            <w:pPr>
              <w:keepNext w:val="0"/>
              <w:keepLines w:val="0"/>
              <w:numPr>
                <w:ilvl w:val="0"/>
                <w:numId w:val="59"/>
              </w:numPr>
              <w:suppressLineNumbers w:val="0"/>
              <w:tabs>
                <w:tab w:val="left" w:pos="462"/>
              </w:tabs>
              <w:spacing w:before="0" w:beforeAutospacing="0" w:after="0" w:afterAutospacing="0"/>
              <w:ind w:left="0" w:leftChars="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新增和查询天府轻动工作中心信息</w:t>
            </w:r>
          </w:p>
          <w:p w14:paraId="15839E3B">
            <w:pPr>
              <w:keepNext w:val="0"/>
              <w:keepLines w:val="0"/>
              <w:numPr>
                <w:ilvl w:val="0"/>
                <w:numId w:val="59"/>
              </w:numPr>
              <w:suppressLineNumbers w:val="0"/>
              <w:spacing w:before="0" w:beforeAutospacing="0" w:after="0" w:afterAutospacing="0"/>
              <w:ind w:left="0" w:leftChars="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配置工作中心下的设备，人员信息</w:t>
            </w:r>
          </w:p>
        </w:tc>
      </w:tr>
      <w:tr w14:paraId="02BB0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60F00D6A">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401FDE9A">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MOM系统与PLM系统获取工作中心数据</w:t>
            </w:r>
          </w:p>
        </w:tc>
      </w:tr>
    </w:tbl>
    <w:p w14:paraId="1FA09F32">
      <w:pPr>
        <w:ind w:left="0" w:leftChars="0" w:firstLine="0" w:firstLineChars="0"/>
        <w:rPr>
          <w:rFonts w:hint="eastAsia" w:asciiTheme="minorEastAsia" w:hAnsiTheme="minorEastAsia" w:eastAsiaTheme="minorEastAsia" w:cstheme="minorEastAsia"/>
          <w:kern w:val="0"/>
          <w:sz w:val="24"/>
          <w:szCs w:val="24"/>
          <w:lang w:val="en-US" w:eastAsia="zh-CN" w:bidi="ar"/>
        </w:rPr>
      </w:pPr>
    </w:p>
    <w:p w14:paraId="3732E536">
      <w:pPr>
        <w:pStyle w:val="8"/>
        <w:numPr>
          <w:ilvl w:val="0"/>
          <w:numId w:val="5"/>
        </w:numPr>
        <w:ind w:left="0" w:firstLine="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工作中心详情</w:t>
      </w:r>
    </w:p>
    <w:p w14:paraId="52C99FD8">
      <w:pPr>
        <w:ind w:left="0" w:leftChars="0" w:firstLine="0" w:firstLineChars="0"/>
        <w:rPr>
          <w:rFonts w:hint="eastAsia" w:asciiTheme="minorEastAsia" w:hAnsiTheme="minorEastAsia" w:eastAsiaTheme="minorEastAsia" w:cstheme="minorEastAsia"/>
          <w:b/>
          <w:bCs/>
          <w:kern w:val="44"/>
          <w:sz w:val="28"/>
          <w:szCs w:val="28"/>
          <w:lang w:val="en-US" w:eastAsia="zh-CN" w:bidi="ar-SA"/>
        </w:rPr>
      </w:pPr>
      <w:r>
        <w:rPr>
          <w:rFonts w:hint="eastAsia" w:asciiTheme="minorEastAsia" w:hAnsiTheme="minorEastAsia" w:eastAsiaTheme="minorEastAsia" w:cstheme="minorEastAsia"/>
        </w:rPr>
        <w:drawing>
          <wp:inline distT="0" distB="0" distL="114300" distR="114300">
            <wp:extent cx="5268595" cy="2115820"/>
            <wp:effectExtent l="0" t="0" r="4445" b="2540"/>
            <wp:docPr id="5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0"/>
                    <pic:cNvPicPr>
                      <a:picLocks noChangeAspect="1"/>
                    </pic:cNvPicPr>
                  </pic:nvPicPr>
                  <pic:blipFill>
                    <a:blip r:embed="rId148"/>
                    <a:stretch>
                      <a:fillRect/>
                    </a:stretch>
                  </pic:blipFill>
                  <pic:spPr>
                    <a:xfrm>
                      <a:off x="0" y="0"/>
                      <a:ext cx="5268595" cy="2115820"/>
                    </a:xfrm>
                    <a:prstGeom prst="rect">
                      <a:avLst/>
                    </a:prstGeom>
                    <a:noFill/>
                    <a:ln>
                      <a:noFill/>
                    </a:ln>
                  </pic:spPr>
                </pic:pic>
              </a:graphicData>
            </a:graphic>
          </wp:inline>
        </w:drawing>
      </w:r>
    </w:p>
    <w:p w14:paraId="284490EE">
      <w:pPr>
        <w:pStyle w:val="8"/>
        <w:numPr>
          <w:ilvl w:val="0"/>
          <w:numId w:val="5"/>
        </w:numPr>
        <w:ind w:left="0" w:firstLine="0"/>
        <w:rPr>
          <w:rFonts w:hint="eastAsia" w:asciiTheme="minorEastAsia" w:hAnsiTheme="minorEastAsia" w:eastAsiaTheme="minorEastAsia" w:cstheme="minorEastAsia"/>
          <w:b/>
          <w:bCs/>
          <w:kern w:val="44"/>
          <w:sz w:val="28"/>
          <w:szCs w:val="28"/>
          <w:lang w:val="en-US" w:eastAsia="zh-CN" w:bidi="ar-SA"/>
        </w:rPr>
      </w:pPr>
      <w:r>
        <w:rPr>
          <w:rFonts w:hint="eastAsia" w:asciiTheme="minorEastAsia" w:hAnsiTheme="minorEastAsia" w:eastAsiaTheme="minorEastAsia" w:cstheme="minorEastAsia"/>
          <w:b/>
          <w:bCs/>
          <w:lang w:val="en-US" w:eastAsia="zh-CN"/>
        </w:rPr>
        <w:t>工作中心数据</w:t>
      </w:r>
    </w:p>
    <w:tbl>
      <w:tblPr>
        <w:tblStyle w:val="21"/>
        <w:tblW w:w="0" w:type="auto"/>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2"/>
        <w:gridCol w:w="6491"/>
      </w:tblGrid>
      <w:tr w14:paraId="302EF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shd w:val="clear" w:color="auto" w:fill="CFCECE" w:themeFill="background2" w:themeFillShade="E5"/>
          </w:tcPr>
          <w:p w14:paraId="6C468279">
            <w:pPr>
              <w:keepNext w:val="0"/>
              <w:keepLines w:val="0"/>
              <w:suppressLineNumbers w:val="0"/>
              <w:spacing w:before="0" w:beforeAutospacing="0" w:after="0" w:afterAutospacing="0"/>
              <w:ind w:left="0" w:leftChars="0" w:right="0" w:firstLine="0" w:firstLineChars="0"/>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字段名称</w:t>
            </w:r>
          </w:p>
        </w:tc>
        <w:tc>
          <w:tcPr>
            <w:tcW w:w="6491" w:type="dxa"/>
            <w:shd w:val="clear" w:color="auto" w:fill="CFCECE" w:themeFill="background2" w:themeFillShade="E5"/>
          </w:tcPr>
          <w:p w14:paraId="0D977792">
            <w:pPr>
              <w:keepNext w:val="0"/>
              <w:keepLines w:val="0"/>
              <w:suppressLineNumbers w:val="0"/>
              <w:spacing w:before="0" w:beforeAutospacing="0" w:after="0" w:afterAutospacing="0"/>
              <w:ind w:left="0" w:leftChars="0" w:right="0" w:firstLine="0" w:firstLineChars="0"/>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说明</w:t>
            </w:r>
          </w:p>
        </w:tc>
      </w:tr>
      <w:tr w14:paraId="07500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vAlign w:val="center"/>
          </w:tcPr>
          <w:p w14:paraId="40DB1266">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工作中心编码</w:t>
            </w:r>
          </w:p>
        </w:tc>
        <w:tc>
          <w:tcPr>
            <w:tcW w:w="6491" w:type="dxa"/>
          </w:tcPr>
          <w:p w14:paraId="38D44661">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p>
        </w:tc>
      </w:tr>
      <w:tr w14:paraId="1D7B3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vAlign w:val="center"/>
          </w:tcPr>
          <w:p w14:paraId="5DD7588D">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工作中心名称</w:t>
            </w:r>
          </w:p>
        </w:tc>
        <w:tc>
          <w:tcPr>
            <w:tcW w:w="6491" w:type="dxa"/>
          </w:tcPr>
          <w:p w14:paraId="428D8EC1">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p>
        </w:tc>
      </w:tr>
      <w:tr w14:paraId="64A60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752" w:type="dxa"/>
            <w:shd w:val="clear" w:color="auto" w:fill="auto"/>
            <w:vAlign w:val="center"/>
          </w:tcPr>
          <w:p w14:paraId="60D89721">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所属工厂</w:t>
            </w:r>
          </w:p>
        </w:tc>
        <w:tc>
          <w:tcPr>
            <w:tcW w:w="6491" w:type="dxa"/>
            <w:shd w:val="clear" w:color="auto" w:fill="auto"/>
          </w:tcPr>
          <w:p w14:paraId="6EC241D3">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装试中心</w:t>
            </w:r>
          </w:p>
        </w:tc>
      </w:tr>
      <w:tr w14:paraId="5EF06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vAlign w:val="center"/>
          </w:tcPr>
          <w:p w14:paraId="3ECD5FC3">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工厂组织</w:t>
            </w:r>
          </w:p>
        </w:tc>
        <w:tc>
          <w:tcPr>
            <w:tcW w:w="6491" w:type="dxa"/>
          </w:tcPr>
          <w:p w14:paraId="74BF08CE">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装试中心下的装配班组、试车班组</w:t>
            </w:r>
          </w:p>
        </w:tc>
      </w:tr>
      <w:tr w14:paraId="233AB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shd w:val="clear" w:color="auto" w:fill="auto"/>
            <w:vAlign w:val="center"/>
          </w:tcPr>
          <w:p w14:paraId="2070EE80">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kern w:val="2"/>
                <w:sz w:val="24"/>
                <w:szCs w:val="24"/>
                <w:vertAlign w:val="baseline"/>
                <w:lang w:val="en-US" w:eastAsia="zh-CN" w:bidi="ar-SA"/>
              </w:rPr>
            </w:pPr>
            <w:r>
              <w:rPr>
                <w:rFonts w:hint="eastAsia" w:asciiTheme="minorEastAsia" w:hAnsiTheme="minorEastAsia" w:eastAsiaTheme="minorEastAsia" w:cstheme="minorEastAsia"/>
                <w:kern w:val="2"/>
                <w:sz w:val="24"/>
                <w:szCs w:val="24"/>
                <w:vertAlign w:val="baseline"/>
                <w:lang w:val="en-US" w:eastAsia="zh-CN" w:bidi="ar-SA"/>
              </w:rPr>
              <w:t>类型</w:t>
            </w:r>
          </w:p>
        </w:tc>
        <w:tc>
          <w:tcPr>
            <w:tcW w:w="6491" w:type="dxa"/>
            <w:shd w:val="clear" w:color="auto" w:fill="auto"/>
            <w:vAlign w:val="top"/>
          </w:tcPr>
          <w:p w14:paraId="269EB6AD">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kern w:val="2"/>
                <w:sz w:val="24"/>
                <w:szCs w:val="24"/>
                <w:vertAlign w:val="baseline"/>
                <w:lang w:val="en-US" w:eastAsia="zh-CN" w:bidi="ar-SA"/>
              </w:rPr>
            </w:pPr>
          </w:p>
        </w:tc>
      </w:tr>
      <w:tr w14:paraId="701B6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shd w:val="clear" w:color="auto" w:fill="auto"/>
            <w:vAlign w:val="center"/>
          </w:tcPr>
          <w:p w14:paraId="17E56135">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kern w:val="2"/>
                <w:sz w:val="24"/>
                <w:szCs w:val="24"/>
                <w:vertAlign w:val="baseline"/>
                <w:lang w:val="en-US" w:eastAsia="zh-CN" w:bidi="ar-SA"/>
              </w:rPr>
            </w:pPr>
            <w:r>
              <w:rPr>
                <w:rFonts w:hint="eastAsia" w:asciiTheme="minorEastAsia" w:hAnsiTheme="minorEastAsia" w:eastAsiaTheme="minorEastAsia" w:cstheme="minorEastAsia"/>
                <w:kern w:val="2"/>
                <w:sz w:val="24"/>
                <w:szCs w:val="24"/>
                <w:vertAlign w:val="baseline"/>
                <w:lang w:val="en-US" w:eastAsia="zh-CN" w:bidi="ar-SA"/>
              </w:rPr>
              <w:t>分类</w:t>
            </w:r>
          </w:p>
        </w:tc>
        <w:tc>
          <w:tcPr>
            <w:tcW w:w="6491" w:type="dxa"/>
            <w:shd w:val="clear" w:color="auto" w:fill="auto"/>
            <w:vAlign w:val="top"/>
          </w:tcPr>
          <w:p w14:paraId="24E0A6C4">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kern w:val="2"/>
                <w:sz w:val="24"/>
                <w:szCs w:val="24"/>
                <w:vertAlign w:val="baseline"/>
                <w:lang w:val="en-US" w:eastAsia="zh-CN" w:bidi="ar-SA"/>
              </w:rPr>
            </w:pPr>
            <w:r>
              <w:rPr>
                <w:rFonts w:hint="eastAsia" w:asciiTheme="minorEastAsia" w:hAnsiTheme="minorEastAsia" w:eastAsiaTheme="minorEastAsia" w:cstheme="minorEastAsia"/>
                <w:kern w:val="2"/>
                <w:sz w:val="24"/>
                <w:szCs w:val="24"/>
                <w:vertAlign w:val="baseline"/>
                <w:lang w:val="en-US" w:eastAsia="zh-CN" w:bidi="ar-SA"/>
              </w:rPr>
              <w:t>加工、检验</w:t>
            </w:r>
          </w:p>
        </w:tc>
      </w:tr>
    </w:tbl>
    <w:p w14:paraId="434A3FA4">
      <w:pPr>
        <w:pStyle w:val="26"/>
        <w:rPr>
          <w:rFonts w:hint="eastAsia" w:asciiTheme="minorEastAsia" w:hAnsiTheme="minorEastAsia" w:eastAsiaTheme="minorEastAsia" w:cstheme="minorEastAsia"/>
          <w:kern w:val="0"/>
          <w:sz w:val="24"/>
          <w:szCs w:val="24"/>
          <w:lang w:val="en-US" w:eastAsia="zh-CN" w:bidi="ar"/>
        </w:rPr>
      </w:pPr>
    </w:p>
    <w:p w14:paraId="319B3A63">
      <w:pPr>
        <w:pStyle w:val="4"/>
        <w:rPr>
          <w:rFonts w:hint="eastAsia" w:asciiTheme="minorEastAsia" w:hAnsiTheme="minorEastAsia" w:eastAsiaTheme="minorEastAsia" w:cstheme="minorEastAsia"/>
          <w:b/>
          <w:bCs/>
          <w:kern w:val="44"/>
          <w:sz w:val="28"/>
          <w:szCs w:val="28"/>
          <w:lang w:val="en-US" w:eastAsia="zh-CN" w:bidi="ar-SA"/>
        </w:rPr>
      </w:pPr>
      <w:bookmarkStart w:id="68" w:name="_Toc20781"/>
      <w:r>
        <w:rPr>
          <w:rFonts w:hint="eastAsia" w:asciiTheme="minorEastAsia" w:hAnsiTheme="minorEastAsia" w:eastAsiaTheme="minorEastAsia" w:cstheme="minorEastAsia"/>
          <w:b/>
          <w:bCs/>
          <w:kern w:val="44"/>
          <w:sz w:val="28"/>
          <w:szCs w:val="28"/>
          <w:lang w:val="en-US" w:eastAsia="zh-CN" w:bidi="ar-SA"/>
        </w:rPr>
        <w:t>供应商管理</w:t>
      </w:r>
      <w:bookmarkEnd w:id="68"/>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65F04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1B70E44E">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4A734FA0">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MOM-JCSJ-06</w:t>
            </w:r>
          </w:p>
        </w:tc>
      </w:tr>
      <w:tr w14:paraId="4AC2F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0EC1E0A0">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1B396B4C">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供应商管理</w:t>
            </w:r>
          </w:p>
        </w:tc>
      </w:tr>
      <w:tr w14:paraId="536D7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4E316625">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152CB314">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系统管理员</w:t>
            </w:r>
          </w:p>
        </w:tc>
      </w:tr>
      <w:tr w14:paraId="7A796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2764E66E">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4DF5E77">
            <w:pPr>
              <w:keepNext w:val="0"/>
              <w:keepLines w:val="0"/>
              <w:numPr>
                <w:ilvl w:val="0"/>
                <w:numId w:val="0"/>
              </w:numPr>
              <w:suppressLineNumbers w:val="0"/>
              <w:tabs>
                <w:tab w:val="left" w:pos="462"/>
              </w:tabs>
              <w:spacing w:before="0" w:beforeAutospacing="0" w:after="0" w:afterAutospacing="0"/>
              <w:ind w:left="0" w:leftChars="0" w:right="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新增和查询天府轻动供应商信息</w:t>
            </w:r>
          </w:p>
        </w:tc>
      </w:tr>
      <w:tr w14:paraId="5BE10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2C58EBE0">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729E34EE">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MOM系统与主数据系统获取供应商数据</w:t>
            </w:r>
          </w:p>
        </w:tc>
      </w:tr>
    </w:tbl>
    <w:p w14:paraId="20DCF376">
      <w:pPr>
        <w:ind w:left="0" w:leftChars="0" w:firstLine="0" w:firstLineChars="0"/>
        <w:rPr>
          <w:rFonts w:hint="eastAsia" w:asciiTheme="minorEastAsia" w:hAnsiTheme="minorEastAsia" w:eastAsiaTheme="minorEastAsia" w:cstheme="minorEastAsia"/>
          <w:kern w:val="0"/>
          <w:sz w:val="24"/>
          <w:szCs w:val="24"/>
          <w:lang w:val="en-US" w:eastAsia="zh-CN" w:bidi="ar"/>
        </w:rPr>
      </w:pPr>
    </w:p>
    <w:p w14:paraId="11CE046C">
      <w:pPr>
        <w:pStyle w:val="8"/>
        <w:numPr>
          <w:ilvl w:val="0"/>
          <w:numId w:val="5"/>
        </w:numPr>
        <w:ind w:left="0" w:firstLine="0"/>
        <w:rPr>
          <w:rFonts w:hint="eastAsia" w:asciiTheme="minorEastAsia" w:hAnsiTheme="minorEastAsia" w:eastAsiaTheme="minorEastAsia" w:cstheme="minorEastAsia"/>
          <w:b/>
          <w:bCs/>
          <w:kern w:val="44"/>
          <w:sz w:val="28"/>
          <w:szCs w:val="28"/>
          <w:lang w:val="en-US" w:eastAsia="zh-CN" w:bidi="ar-SA"/>
        </w:rPr>
      </w:pPr>
      <w:r>
        <w:rPr>
          <w:rFonts w:hint="eastAsia" w:asciiTheme="minorEastAsia" w:hAnsiTheme="minorEastAsia" w:eastAsiaTheme="minorEastAsia" w:cstheme="minorEastAsia"/>
          <w:b/>
          <w:bCs/>
          <w:lang w:val="en-US" w:eastAsia="zh-CN"/>
        </w:rPr>
        <w:t>供应商详情</w:t>
      </w:r>
    </w:p>
    <w:p w14:paraId="1DD4A2BD">
      <w:pPr>
        <w:pStyle w:val="26"/>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5274310" cy="2109470"/>
            <wp:effectExtent l="0" t="0" r="13970" b="8890"/>
            <wp:docPr id="6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1"/>
                    <pic:cNvPicPr>
                      <a:picLocks noChangeAspect="1"/>
                    </pic:cNvPicPr>
                  </pic:nvPicPr>
                  <pic:blipFill>
                    <a:blip r:embed="rId149"/>
                    <a:stretch>
                      <a:fillRect/>
                    </a:stretch>
                  </pic:blipFill>
                  <pic:spPr>
                    <a:xfrm>
                      <a:off x="0" y="0"/>
                      <a:ext cx="5274310" cy="2109470"/>
                    </a:xfrm>
                    <a:prstGeom prst="rect">
                      <a:avLst/>
                    </a:prstGeom>
                    <a:noFill/>
                    <a:ln>
                      <a:noFill/>
                    </a:ln>
                  </pic:spPr>
                </pic:pic>
              </a:graphicData>
            </a:graphic>
          </wp:inline>
        </w:drawing>
      </w:r>
    </w:p>
    <w:p w14:paraId="12A592F6">
      <w:pPr>
        <w:pStyle w:val="26"/>
        <w:rPr>
          <w:rFonts w:hint="eastAsia" w:asciiTheme="minorEastAsia" w:hAnsiTheme="minorEastAsia" w:eastAsiaTheme="minorEastAsia" w:cstheme="minorEastAsia"/>
        </w:rPr>
      </w:pPr>
    </w:p>
    <w:p w14:paraId="10A17383">
      <w:pPr>
        <w:pStyle w:val="8"/>
        <w:numPr>
          <w:ilvl w:val="0"/>
          <w:numId w:val="5"/>
        </w:numPr>
        <w:ind w:left="0" w:firstLine="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供应商数据</w:t>
      </w:r>
    </w:p>
    <w:tbl>
      <w:tblPr>
        <w:tblStyle w:val="21"/>
        <w:tblW w:w="0" w:type="auto"/>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2"/>
        <w:gridCol w:w="6491"/>
      </w:tblGrid>
      <w:tr w14:paraId="087BB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shd w:val="clear" w:color="auto" w:fill="CFCECE" w:themeFill="background2" w:themeFillShade="E5"/>
          </w:tcPr>
          <w:p w14:paraId="36B070B3">
            <w:pPr>
              <w:keepNext w:val="0"/>
              <w:keepLines w:val="0"/>
              <w:suppressLineNumbers w:val="0"/>
              <w:spacing w:before="0" w:beforeAutospacing="0" w:after="0" w:afterAutospacing="0"/>
              <w:ind w:left="0" w:leftChars="0" w:right="0" w:firstLine="0" w:firstLineChars="0"/>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字段名称</w:t>
            </w:r>
          </w:p>
        </w:tc>
        <w:tc>
          <w:tcPr>
            <w:tcW w:w="6491" w:type="dxa"/>
            <w:shd w:val="clear" w:color="auto" w:fill="CFCECE" w:themeFill="background2" w:themeFillShade="E5"/>
          </w:tcPr>
          <w:p w14:paraId="6253F4E9">
            <w:pPr>
              <w:keepNext w:val="0"/>
              <w:keepLines w:val="0"/>
              <w:suppressLineNumbers w:val="0"/>
              <w:spacing w:before="0" w:beforeAutospacing="0" w:after="0" w:afterAutospacing="0"/>
              <w:ind w:left="0" w:leftChars="0" w:right="0" w:firstLine="0" w:firstLineChars="0"/>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说明</w:t>
            </w:r>
          </w:p>
        </w:tc>
      </w:tr>
      <w:tr w14:paraId="2AE76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vAlign w:val="center"/>
          </w:tcPr>
          <w:p w14:paraId="7E5121F8">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供应商编码</w:t>
            </w:r>
          </w:p>
        </w:tc>
        <w:tc>
          <w:tcPr>
            <w:tcW w:w="6491" w:type="dxa"/>
          </w:tcPr>
          <w:p w14:paraId="4DC7CD34">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p>
        </w:tc>
      </w:tr>
      <w:tr w14:paraId="351E0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vAlign w:val="center"/>
          </w:tcPr>
          <w:p w14:paraId="17D80888">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供应商名称</w:t>
            </w:r>
          </w:p>
        </w:tc>
        <w:tc>
          <w:tcPr>
            <w:tcW w:w="6491" w:type="dxa"/>
          </w:tcPr>
          <w:p w14:paraId="7B9FD6CB">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p>
        </w:tc>
      </w:tr>
      <w:tr w14:paraId="5FA8B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vAlign w:val="center"/>
          </w:tcPr>
          <w:p w14:paraId="391E6E84">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供应商类型</w:t>
            </w:r>
          </w:p>
        </w:tc>
        <w:tc>
          <w:tcPr>
            <w:tcW w:w="6491" w:type="dxa"/>
          </w:tcPr>
          <w:p w14:paraId="185C3805">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p>
        </w:tc>
      </w:tr>
    </w:tbl>
    <w:p w14:paraId="6EB48E54">
      <w:pPr>
        <w:pStyle w:val="4"/>
        <w:rPr>
          <w:rFonts w:hint="eastAsia" w:asciiTheme="minorEastAsia" w:hAnsiTheme="minorEastAsia" w:eastAsiaTheme="minorEastAsia" w:cstheme="minorEastAsia"/>
          <w:b/>
          <w:bCs/>
          <w:kern w:val="44"/>
          <w:sz w:val="28"/>
          <w:szCs w:val="28"/>
          <w:lang w:val="en-US" w:eastAsia="zh-CN" w:bidi="ar-SA"/>
        </w:rPr>
      </w:pPr>
      <w:bookmarkStart w:id="69" w:name="_Toc26527"/>
      <w:r>
        <w:rPr>
          <w:rFonts w:hint="eastAsia" w:asciiTheme="minorEastAsia" w:hAnsiTheme="minorEastAsia" w:eastAsiaTheme="minorEastAsia" w:cstheme="minorEastAsia"/>
          <w:b/>
          <w:bCs/>
          <w:kern w:val="44"/>
          <w:sz w:val="28"/>
          <w:szCs w:val="28"/>
          <w:lang w:val="en-US" w:eastAsia="zh-CN" w:bidi="ar-SA"/>
        </w:rPr>
        <w:t>生产设备台账管理</w:t>
      </w:r>
      <w:bookmarkEnd w:id="69"/>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13C45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72815B4D">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4174199C">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MOM-JCSJ-07</w:t>
            </w:r>
          </w:p>
        </w:tc>
      </w:tr>
      <w:tr w14:paraId="2B6C2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4BAD389D">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18673955">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设备管理</w:t>
            </w:r>
          </w:p>
        </w:tc>
      </w:tr>
      <w:tr w14:paraId="3FBFD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0C95CE82">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032E8A12">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系统管理员</w:t>
            </w:r>
          </w:p>
        </w:tc>
      </w:tr>
      <w:tr w14:paraId="24EBF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7AA591AF">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46E53D3">
            <w:pPr>
              <w:keepNext w:val="0"/>
              <w:keepLines w:val="0"/>
              <w:numPr>
                <w:ilvl w:val="0"/>
                <w:numId w:val="0"/>
              </w:numPr>
              <w:suppressLineNumbers w:val="0"/>
              <w:tabs>
                <w:tab w:val="left" w:pos="462"/>
              </w:tabs>
              <w:spacing w:before="0" w:beforeAutospacing="0" w:after="0" w:afterAutospacing="0"/>
              <w:ind w:left="0" w:leftChars="0" w:right="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新增和查询天府轻动生产设备信息</w:t>
            </w:r>
          </w:p>
        </w:tc>
      </w:tr>
      <w:tr w14:paraId="2F90B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58EA3939">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6DFD472A">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MOM系统与主数据系统获取设备数据</w:t>
            </w:r>
          </w:p>
        </w:tc>
      </w:tr>
    </w:tbl>
    <w:p w14:paraId="5CE2DD86">
      <w:pPr>
        <w:ind w:left="0" w:leftChars="0" w:firstLine="0" w:firstLineChars="0"/>
        <w:rPr>
          <w:rFonts w:hint="eastAsia" w:asciiTheme="minorEastAsia" w:hAnsiTheme="minorEastAsia" w:eastAsiaTheme="minorEastAsia" w:cstheme="minorEastAsia"/>
          <w:kern w:val="0"/>
          <w:sz w:val="24"/>
          <w:szCs w:val="24"/>
          <w:lang w:val="en-US" w:eastAsia="zh-CN" w:bidi="ar"/>
        </w:rPr>
      </w:pPr>
    </w:p>
    <w:p w14:paraId="6EF1059F">
      <w:pPr>
        <w:pStyle w:val="8"/>
        <w:numPr>
          <w:ilvl w:val="0"/>
          <w:numId w:val="5"/>
        </w:numPr>
        <w:ind w:left="0" w:firstLine="0"/>
        <w:rPr>
          <w:rFonts w:hint="eastAsia" w:asciiTheme="minorEastAsia" w:hAnsiTheme="minorEastAsia" w:eastAsiaTheme="minorEastAsia" w:cstheme="minorEastAsia"/>
          <w:b/>
          <w:bCs/>
          <w:kern w:val="44"/>
          <w:sz w:val="28"/>
          <w:szCs w:val="28"/>
          <w:lang w:val="en-US" w:eastAsia="zh-CN" w:bidi="ar-SA"/>
        </w:rPr>
      </w:pPr>
      <w:r>
        <w:rPr>
          <w:rFonts w:hint="eastAsia" w:asciiTheme="minorEastAsia" w:hAnsiTheme="minorEastAsia" w:eastAsiaTheme="minorEastAsia" w:cstheme="minorEastAsia"/>
          <w:b/>
          <w:bCs/>
          <w:lang w:val="en-US" w:eastAsia="zh-CN"/>
        </w:rPr>
        <w:t>设备信息详情</w:t>
      </w:r>
    </w:p>
    <w:p w14:paraId="2BB8B57C">
      <w:pPr>
        <w:pStyle w:val="26"/>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rPr>
        <w:drawing>
          <wp:inline distT="0" distB="0" distL="114300" distR="114300">
            <wp:extent cx="5270500" cy="2033270"/>
            <wp:effectExtent l="0" t="0" r="2540" b="8890"/>
            <wp:docPr id="6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2"/>
                    <pic:cNvPicPr>
                      <a:picLocks noChangeAspect="1"/>
                    </pic:cNvPicPr>
                  </pic:nvPicPr>
                  <pic:blipFill>
                    <a:blip r:embed="rId150"/>
                    <a:stretch>
                      <a:fillRect/>
                    </a:stretch>
                  </pic:blipFill>
                  <pic:spPr>
                    <a:xfrm>
                      <a:off x="0" y="0"/>
                      <a:ext cx="5270500" cy="2033270"/>
                    </a:xfrm>
                    <a:prstGeom prst="rect">
                      <a:avLst/>
                    </a:prstGeom>
                    <a:noFill/>
                    <a:ln>
                      <a:noFill/>
                    </a:ln>
                  </pic:spPr>
                </pic:pic>
              </a:graphicData>
            </a:graphic>
          </wp:inline>
        </w:drawing>
      </w:r>
    </w:p>
    <w:p w14:paraId="5CB43BAA">
      <w:pPr>
        <w:pStyle w:val="8"/>
        <w:numPr>
          <w:ilvl w:val="0"/>
          <w:numId w:val="5"/>
        </w:numPr>
        <w:ind w:left="0" w:firstLine="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设备台账信息</w:t>
      </w:r>
    </w:p>
    <w:tbl>
      <w:tblPr>
        <w:tblStyle w:val="21"/>
        <w:tblW w:w="0" w:type="auto"/>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2"/>
        <w:gridCol w:w="6491"/>
      </w:tblGrid>
      <w:tr w14:paraId="133C9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shd w:val="clear" w:color="auto" w:fill="CFCECE" w:themeFill="background2" w:themeFillShade="E5"/>
          </w:tcPr>
          <w:p w14:paraId="337C7F0C">
            <w:pPr>
              <w:keepNext w:val="0"/>
              <w:keepLines w:val="0"/>
              <w:suppressLineNumbers w:val="0"/>
              <w:spacing w:before="0" w:beforeAutospacing="0" w:after="0" w:afterAutospacing="0"/>
              <w:ind w:left="0" w:leftChars="0" w:right="0" w:firstLine="0" w:firstLineChars="0"/>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字段名称</w:t>
            </w:r>
          </w:p>
        </w:tc>
        <w:tc>
          <w:tcPr>
            <w:tcW w:w="6491" w:type="dxa"/>
            <w:shd w:val="clear" w:color="auto" w:fill="CFCECE" w:themeFill="background2" w:themeFillShade="E5"/>
          </w:tcPr>
          <w:p w14:paraId="642D5DE1">
            <w:pPr>
              <w:keepNext w:val="0"/>
              <w:keepLines w:val="0"/>
              <w:suppressLineNumbers w:val="0"/>
              <w:spacing w:before="0" w:beforeAutospacing="0" w:after="0" w:afterAutospacing="0"/>
              <w:ind w:left="0" w:leftChars="0" w:right="0" w:firstLine="0" w:firstLineChars="0"/>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说明</w:t>
            </w:r>
          </w:p>
        </w:tc>
      </w:tr>
      <w:tr w14:paraId="5EA9A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vAlign w:val="center"/>
          </w:tcPr>
          <w:p w14:paraId="0B63D875">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设备编码</w:t>
            </w:r>
          </w:p>
        </w:tc>
        <w:tc>
          <w:tcPr>
            <w:tcW w:w="6491" w:type="dxa"/>
          </w:tcPr>
          <w:p w14:paraId="7F2B2704">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p>
        </w:tc>
      </w:tr>
      <w:tr w14:paraId="5CB63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vAlign w:val="center"/>
          </w:tcPr>
          <w:p w14:paraId="0FEE84A8">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设备名称</w:t>
            </w:r>
          </w:p>
        </w:tc>
        <w:tc>
          <w:tcPr>
            <w:tcW w:w="6491" w:type="dxa"/>
          </w:tcPr>
          <w:p w14:paraId="01C17558">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p>
        </w:tc>
      </w:tr>
      <w:tr w14:paraId="720B9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vAlign w:val="center"/>
          </w:tcPr>
          <w:p w14:paraId="5883C4B6">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设备类型</w:t>
            </w:r>
          </w:p>
        </w:tc>
        <w:tc>
          <w:tcPr>
            <w:tcW w:w="6491" w:type="dxa"/>
          </w:tcPr>
          <w:p w14:paraId="205FE1E4">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p>
        </w:tc>
      </w:tr>
      <w:tr w14:paraId="27C8A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vAlign w:val="center"/>
          </w:tcPr>
          <w:p w14:paraId="1AF31CA7">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设备类别</w:t>
            </w:r>
          </w:p>
        </w:tc>
        <w:tc>
          <w:tcPr>
            <w:tcW w:w="6491" w:type="dxa"/>
          </w:tcPr>
          <w:p w14:paraId="6D8CD681">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p>
        </w:tc>
      </w:tr>
      <w:tr w14:paraId="23302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vAlign w:val="center"/>
          </w:tcPr>
          <w:p w14:paraId="045F1169">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设备型号</w:t>
            </w:r>
          </w:p>
        </w:tc>
        <w:tc>
          <w:tcPr>
            <w:tcW w:w="6491" w:type="dxa"/>
          </w:tcPr>
          <w:p w14:paraId="2EC6B7F2">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p>
        </w:tc>
      </w:tr>
      <w:tr w14:paraId="627BB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vAlign w:val="center"/>
          </w:tcPr>
          <w:p w14:paraId="65904AEB">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设备规格</w:t>
            </w:r>
          </w:p>
        </w:tc>
        <w:tc>
          <w:tcPr>
            <w:tcW w:w="6491" w:type="dxa"/>
          </w:tcPr>
          <w:p w14:paraId="293AC4C2">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p>
        </w:tc>
      </w:tr>
      <w:tr w14:paraId="0AC7E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vAlign w:val="center"/>
          </w:tcPr>
          <w:p w14:paraId="13B21FD2">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购置日期</w:t>
            </w:r>
          </w:p>
        </w:tc>
        <w:tc>
          <w:tcPr>
            <w:tcW w:w="6491" w:type="dxa"/>
          </w:tcPr>
          <w:p w14:paraId="02521C33">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p>
        </w:tc>
      </w:tr>
      <w:tr w14:paraId="0AD28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vAlign w:val="center"/>
          </w:tcPr>
          <w:p w14:paraId="171A0B58">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供应商</w:t>
            </w:r>
          </w:p>
        </w:tc>
        <w:tc>
          <w:tcPr>
            <w:tcW w:w="6491" w:type="dxa"/>
          </w:tcPr>
          <w:p w14:paraId="34E7694B">
            <w:pPr>
              <w:keepNext w:val="0"/>
              <w:keepLines w:val="0"/>
              <w:suppressLineNumbers w:val="0"/>
              <w:spacing w:before="0" w:beforeAutospacing="0" w:after="0" w:afterAutospacing="0"/>
              <w:ind w:left="0" w:leftChars="0" w:right="0" w:firstLine="0" w:firstLineChars="0"/>
              <w:jc w:val="left"/>
              <w:rPr>
                <w:rFonts w:hint="eastAsia" w:asciiTheme="minorEastAsia" w:hAnsiTheme="minorEastAsia" w:eastAsiaTheme="minorEastAsia" w:cstheme="minorEastAsia"/>
                <w:vertAlign w:val="baseline"/>
                <w:lang w:val="en-US" w:eastAsia="zh-CN"/>
              </w:rPr>
            </w:pPr>
          </w:p>
        </w:tc>
      </w:tr>
    </w:tbl>
    <w:p w14:paraId="2263E5FC">
      <w:pPr>
        <w:pStyle w:val="26"/>
        <w:rPr>
          <w:rFonts w:hint="eastAsia" w:asciiTheme="minorEastAsia" w:hAnsiTheme="minorEastAsia" w:eastAsiaTheme="minorEastAsia" w:cstheme="minorEastAsia"/>
          <w:b/>
          <w:bCs/>
          <w:kern w:val="44"/>
          <w:sz w:val="28"/>
          <w:szCs w:val="28"/>
          <w:lang w:val="en-US" w:eastAsia="zh-CN" w:bidi="ar-SA"/>
        </w:rPr>
      </w:pPr>
    </w:p>
    <w:p w14:paraId="7F0CEE18">
      <w:pPr>
        <w:pStyle w:val="4"/>
        <w:rPr>
          <w:rFonts w:hint="eastAsia" w:asciiTheme="minorEastAsia" w:hAnsiTheme="minorEastAsia" w:eastAsiaTheme="minorEastAsia" w:cstheme="minorEastAsia"/>
          <w:b/>
          <w:bCs/>
          <w:kern w:val="2"/>
          <w:sz w:val="28"/>
          <w:szCs w:val="28"/>
          <w:lang w:val="en-US" w:eastAsia="zh-CN" w:bidi="ar-SA"/>
        </w:rPr>
      </w:pPr>
      <w:commentRangeStart w:id="13"/>
      <w:bookmarkStart w:id="70" w:name="_Toc17543"/>
      <w:r>
        <w:rPr>
          <w:rFonts w:hint="eastAsia" w:asciiTheme="minorEastAsia" w:hAnsiTheme="minorEastAsia" w:eastAsiaTheme="minorEastAsia" w:cstheme="minorEastAsia"/>
          <w:b/>
          <w:bCs/>
          <w:kern w:val="2"/>
          <w:sz w:val="28"/>
          <w:szCs w:val="28"/>
          <w:lang w:val="en-US" w:eastAsia="zh-CN" w:bidi="ar-SA"/>
        </w:rPr>
        <w:t>电子卷宗</w:t>
      </w:r>
      <w:commentRangeEnd w:id="13"/>
      <w:r>
        <w:commentReference w:id="13"/>
      </w:r>
      <w:bookmarkEnd w:id="70"/>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5F601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6C8C0A38">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308D1754">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MOM-JCSJ-08</w:t>
            </w:r>
          </w:p>
        </w:tc>
      </w:tr>
      <w:tr w14:paraId="627D0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54252B1B">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1466A584">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电子卷宗</w:t>
            </w:r>
          </w:p>
        </w:tc>
      </w:tr>
      <w:tr w14:paraId="41CC6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2FE0037D">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73C397BB">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检验员、系统管理员</w:t>
            </w:r>
          </w:p>
        </w:tc>
      </w:tr>
      <w:tr w14:paraId="68FD8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2D02D1C1">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CD3DB5C">
            <w:pPr>
              <w:keepNext w:val="0"/>
              <w:keepLines w:val="0"/>
              <w:numPr>
                <w:ilvl w:val="0"/>
                <w:numId w:val="0"/>
              </w:numPr>
              <w:suppressLineNumbers w:val="0"/>
              <w:tabs>
                <w:tab w:val="left" w:pos="462"/>
              </w:tabs>
              <w:spacing w:before="0" w:beforeAutospacing="0" w:after="0" w:afterAutospacing="0"/>
              <w:ind w:left="0" w:leftChars="0" w:right="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kern w:val="2"/>
                <w:sz w:val="24"/>
                <w:szCs w:val="24"/>
                <w:lang w:val="en-US" w:eastAsia="zh-CN" w:bidi="ar-SA"/>
              </w:rPr>
              <w:t>建立完整的产品质量电子卷宗，内容包括发动机完整的装配、分解与试车结果记录数据，包括装配记录、</w:t>
            </w:r>
            <w:r>
              <w:rPr>
                <w:rFonts w:hint="eastAsia" w:asciiTheme="minorEastAsia" w:hAnsiTheme="minorEastAsia" w:eastAsiaTheme="minorEastAsia" w:cstheme="minorEastAsia"/>
                <w:kern w:val="0"/>
                <w:sz w:val="24"/>
                <w:szCs w:val="24"/>
                <w:lang w:val="en-US" w:eastAsia="zh-CN" w:bidi="ar"/>
              </w:rPr>
              <w:t>上下台记录、试验过程记录、试验结果表、</w:t>
            </w:r>
            <w:r>
              <w:rPr>
                <w:rFonts w:hint="eastAsia" w:asciiTheme="minorEastAsia" w:hAnsiTheme="minorEastAsia" w:eastAsiaTheme="minorEastAsia" w:cstheme="minorEastAsia"/>
                <w:kern w:val="2"/>
                <w:sz w:val="24"/>
                <w:szCs w:val="24"/>
                <w:lang w:val="en-US" w:eastAsia="zh-CN" w:bidi="ar-SA"/>
              </w:rPr>
              <w:t>发动机下每个外购件的外场资料与入库检验记录以及过程中的不合格品相关记录。</w:t>
            </w:r>
          </w:p>
        </w:tc>
      </w:tr>
      <w:tr w14:paraId="5DD0A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416E645C">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5CD033D6">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无</w:t>
            </w:r>
          </w:p>
        </w:tc>
      </w:tr>
    </w:tbl>
    <w:p w14:paraId="65F67F68">
      <w:pPr>
        <w:ind w:left="0" w:leftChars="0" w:firstLine="0" w:firstLineChars="0"/>
        <w:rPr>
          <w:rFonts w:hint="eastAsia" w:asciiTheme="minorEastAsia" w:hAnsiTheme="minorEastAsia" w:eastAsiaTheme="minorEastAsia" w:cstheme="minorEastAsia"/>
          <w:kern w:val="2"/>
          <w:sz w:val="24"/>
          <w:szCs w:val="24"/>
          <w:lang w:val="en-US" w:eastAsia="zh-CN" w:bidi="ar-SA"/>
        </w:rPr>
      </w:pPr>
    </w:p>
    <w:p w14:paraId="719B1DD5">
      <w:pPr>
        <w:pStyle w:val="8"/>
        <w:numPr>
          <w:ilvl w:val="0"/>
          <w:numId w:val="5"/>
        </w:numPr>
        <w:ind w:left="0" w:firstLine="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电子卷宗样例界面</w:t>
      </w:r>
    </w:p>
    <w:p w14:paraId="2373376D">
      <w:pPr>
        <w:pStyle w:val="8"/>
        <w:numPr>
          <w:ilvl w:val="0"/>
          <w:numId w:val="0"/>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5267325" cy="2639695"/>
            <wp:effectExtent l="0" t="0" r="5715" b="12065"/>
            <wp:docPr id="8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6"/>
                    <pic:cNvPicPr>
                      <a:picLocks noChangeAspect="1"/>
                    </pic:cNvPicPr>
                  </pic:nvPicPr>
                  <pic:blipFill>
                    <a:blip r:embed="rId151"/>
                    <a:stretch>
                      <a:fillRect/>
                    </a:stretch>
                  </pic:blipFill>
                  <pic:spPr>
                    <a:xfrm>
                      <a:off x="0" y="0"/>
                      <a:ext cx="5267325" cy="2639695"/>
                    </a:xfrm>
                    <a:prstGeom prst="rect">
                      <a:avLst/>
                    </a:prstGeom>
                    <a:noFill/>
                    <a:ln>
                      <a:noFill/>
                    </a:ln>
                  </pic:spPr>
                </pic:pic>
              </a:graphicData>
            </a:graphic>
          </wp:inline>
        </w:drawing>
      </w:r>
    </w:p>
    <w:p w14:paraId="3294A33B">
      <w:pPr>
        <w:pStyle w:val="8"/>
        <w:numPr>
          <w:ilvl w:val="0"/>
          <w:numId w:val="0"/>
        </w:numPr>
        <w:rPr>
          <w:rFonts w:hint="eastAsia" w:asciiTheme="minorEastAsia" w:hAnsiTheme="minorEastAsia" w:eastAsiaTheme="minorEastAsia" w:cstheme="minorEastAsia"/>
          <w:lang w:val="en-US" w:eastAsia="zh-CN"/>
        </w:rPr>
      </w:pPr>
    </w:p>
    <w:p w14:paraId="1B79E379">
      <w:pPr>
        <w:pStyle w:val="4"/>
        <w:rPr>
          <w:rFonts w:hint="eastAsia" w:asciiTheme="minorEastAsia" w:hAnsiTheme="minorEastAsia" w:eastAsiaTheme="minorEastAsia" w:cstheme="minorEastAsia"/>
          <w:b/>
          <w:bCs/>
          <w:kern w:val="2"/>
          <w:sz w:val="28"/>
          <w:szCs w:val="28"/>
          <w:lang w:val="en-US" w:eastAsia="zh-CN" w:bidi="ar-SA"/>
        </w:rPr>
      </w:pPr>
      <w:bookmarkStart w:id="71" w:name="_Toc16384"/>
      <w:r>
        <w:rPr>
          <w:rFonts w:hint="eastAsia" w:asciiTheme="minorEastAsia" w:hAnsiTheme="minorEastAsia" w:eastAsiaTheme="minorEastAsia" w:cstheme="minorEastAsia"/>
          <w:b/>
          <w:bCs/>
          <w:kern w:val="2"/>
          <w:sz w:val="28"/>
          <w:szCs w:val="28"/>
          <w:lang w:val="en-US" w:eastAsia="zh-CN" w:bidi="ar-SA"/>
        </w:rPr>
        <w:t>条码管理</w:t>
      </w:r>
      <w:bookmarkEnd w:id="71"/>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2636D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474009A2">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6252856A">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MOM-JCSJ-09</w:t>
            </w:r>
          </w:p>
        </w:tc>
      </w:tr>
      <w:tr w14:paraId="58196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3D4BE3D4">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7D008555">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条码管理</w:t>
            </w:r>
          </w:p>
        </w:tc>
      </w:tr>
      <w:tr w14:paraId="6F222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0D082557">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6F9D0478">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库管员、系统管理员</w:t>
            </w:r>
          </w:p>
        </w:tc>
      </w:tr>
      <w:tr w14:paraId="74514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74CC2758">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9F11F61">
            <w:pPr>
              <w:keepNext w:val="0"/>
              <w:keepLines w:val="0"/>
              <w:suppressLineNumbers w:val="0"/>
              <w:spacing w:before="0" w:beforeAutospacing="0" w:after="0" w:afterAutospacing="0"/>
              <w:ind w:left="0" w:leftChars="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color w:val="000000" w:themeColor="text1"/>
                <w:kern w:val="0"/>
                <w:sz w:val="24"/>
                <w:szCs w:val="24"/>
                <w14:textFill>
                  <w14:solidFill>
                    <w14:schemeClr w14:val="tx1"/>
                  </w14:solidFill>
                </w14:textFill>
              </w:rPr>
              <w:t>对</w:t>
            </w:r>
            <w:r>
              <w:rPr>
                <w:rFonts w:hint="eastAsia" w:asciiTheme="minorEastAsia" w:hAnsiTheme="minorEastAsia" w:eastAsiaTheme="minorEastAsia" w:cstheme="minorEastAsia"/>
                <w:color w:val="000000" w:themeColor="text1"/>
                <w:kern w:val="0"/>
                <w:sz w:val="24"/>
                <w:szCs w:val="24"/>
                <w:lang w:val="en-US" w:eastAsia="zh-CN"/>
                <w14:textFill>
                  <w14:solidFill>
                    <w14:schemeClr w14:val="tx1"/>
                  </w14:solidFill>
                </w14:textFill>
              </w:rPr>
              <w:t>物料</w:t>
            </w:r>
            <w:r>
              <w:rPr>
                <w:rFonts w:hint="eastAsia" w:asciiTheme="minorEastAsia" w:hAnsiTheme="minorEastAsia" w:eastAsiaTheme="minorEastAsia" w:cstheme="minorEastAsia"/>
                <w:color w:val="000000" w:themeColor="text1"/>
                <w:kern w:val="0"/>
                <w:sz w:val="24"/>
                <w:szCs w:val="24"/>
                <w14:textFill>
                  <w14:solidFill>
                    <w14:schemeClr w14:val="tx1"/>
                  </w14:solidFill>
                </w14:textFill>
              </w:rPr>
              <w:t>按规则生成条码或二维码</w:t>
            </w:r>
            <w:r>
              <w:rPr>
                <w:rFonts w:hint="eastAsia" w:asciiTheme="minorEastAsia" w:hAnsiTheme="minorEastAsia" w:eastAsiaTheme="minorEastAsia" w:cstheme="minorEastAsia"/>
                <w:color w:val="000000" w:themeColor="text1"/>
                <w:kern w:val="0"/>
                <w:sz w:val="24"/>
                <w:szCs w:val="24"/>
                <w:lang w:val="en-US" w:eastAsia="zh-CN"/>
                <w14:textFill>
                  <w14:solidFill>
                    <w14:schemeClr w14:val="tx1"/>
                  </w14:solidFill>
                </w14:textFill>
              </w:rPr>
              <w:t>标签供物料出入库与组箱时通过扫码枪识别</w:t>
            </w:r>
            <w:r>
              <w:rPr>
                <w:rFonts w:hint="eastAsia" w:asciiTheme="minorEastAsia" w:hAnsiTheme="minorEastAsia" w:eastAsiaTheme="minorEastAsia" w:cstheme="minorEastAsia"/>
                <w:color w:val="000000" w:themeColor="text1"/>
                <w:kern w:val="0"/>
                <w:sz w:val="24"/>
                <w:szCs w:val="24"/>
                <w:lang w:eastAsia="zh-CN"/>
                <w14:textFill>
                  <w14:solidFill>
                    <w14:schemeClr w14:val="tx1"/>
                  </w14:solidFill>
                </w14:textFill>
              </w:rPr>
              <w:t>。</w:t>
            </w:r>
          </w:p>
        </w:tc>
      </w:tr>
      <w:tr w14:paraId="17825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027EFF3D">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182E1868">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无</w:t>
            </w:r>
          </w:p>
        </w:tc>
      </w:tr>
    </w:tbl>
    <w:p w14:paraId="1821F0D9">
      <w:pPr>
        <w:ind w:left="0" w:leftChars="0" w:firstLine="0" w:firstLineChars="0"/>
        <w:rPr>
          <w:rFonts w:hint="eastAsia" w:asciiTheme="minorEastAsia" w:hAnsiTheme="minorEastAsia" w:eastAsiaTheme="minorEastAsia" w:cstheme="minorEastAsia"/>
          <w:color w:val="000000" w:themeColor="text1"/>
          <w:kern w:val="0"/>
          <w:sz w:val="24"/>
          <w:szCs w:val="24"/>
          <w:lang w:eastAsia="zh-CN"/>
          <w14:textFill>
            <w14:solidFill>
              <w14:schemeClr w14:val="tx1"/>
            </w14:solidFill>
          </w14:textFill>
        </w:rPr>
      </w:pPr>
    </w:p>
    <w:p w14:paraId="13C86AA9">
      <w:pPr>
        <w:pStyle w:val="8"/>
        <w:numPr>
          <w:ilvl w:val="0"/>
          <w:numId w:val="5"/>
        </w:numPr>
        <w:ind w:left="0" w:firstLine="0"/>
        <w:rPr>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lang w:val="en-US" w:eastAsia="zh-CN"/>
        </w:rPr>
        <w:t>二维码与条码样例</w:t>
      </w:r>
    </w:p>
    <w:p w14:paraId="7D6FA91F">
      <w:pPr>
        <w:ind w:left="0" w:leftChars="0" w:firstLine="0" w:firstLineChars="0"/>
        <w:rPr>
          <w:rFonts w:hint="eastAsia"/>
          <w:color w:val="000000" w:themeColor="text1"/>
          <w:sz w:val="24"/>
          <w:szCs w:val="24"/>
          <w:lang w:val="en-US" w:eastAsia="zh-CN"/>
          <w14:textFill>
            <w14:solidFill>
              <w14:schemeClr w14:val="tx1"/>
            </w14:solidFill>
          </w14:textFill>
        </w:rPr>
      </w:pPr>
      <w:r>
        <w:rPr>
          <w:color w:val="000000" w:themeColor="text1"/>
          <w:sz w:val="24"/>
          <w:szCs w:val="24"/>
          <w14:textFill>
            <w14:solidFill>
              <w14:schemeClr w14:val="tx1"/>
            </w14:solidFill>
          </w14:textFill>
        </w:rPr>
        <w:drawing>
          <wp:inline distT="0" distB="0" distL="0" distR="0">
            <wp:extent cx="2891155" cy="1621790"/>
            <wp:effectExtent l="0" t="0" r="4445" b="889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pic:cNvPicPr>
                      <a:picLocks noChangeAspect="1"/>
                    </pic:cNvPicPr>
                  </pic:nvPicPr>
                  <pic:blipFill>
                    <a:blip r:embed="rId152"/>
                    <a:stretch>
                      <a:fillRect/>
                    </a:stretch>
                  </pic:blipFill>
                  <pic:spPr>
                    <a:xfrm>
                      <a:off x="0" y="0"/>
                      <a:ext cx="2891155" cy="1621790"/>
                    </a:xfrm>
                    <a:prstGeom prst="rect">
                      <a:avLst/>
                    </a:prstGeom>
                  </pic:spPr>
                </pic:pic>
              </a:graphicData>
            </a:graphic>
          </wp:inline>
        </w:drawing>
      </w:r>
      <w:r>
        <w:drawing>
          <wp:inline distT="0" distB="0" distL="114300" distR="114300">
            <wp:extent cx="2193290" cy="1579880"/>
            <wp:effectExtent l="0" t="0" r="1270" b="5080"/>
            <wp:docPr id="25"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6"/>
                    <pic:cNvPicPr>
                      <a:picLocks noChangeAspect="1"/>
                    </pic:cNvPicPr>
                  </pic:nvPicPr>
                  <pic:blipFill>
                    <a:blip r:embed="rId153"/>
                    <a:stretch>
                      <a:fillRect/>
                    </a:stretch>
                  </pic:blipFill>
                  <pic:spPr>
                    <a:xfrm>
                      <a:off x="0" y="0"/>
                      <a:ext cx="2193290" cy="1579880"/>
                    </a:xfrm>
                    <a:prstGeom prst="rect">
                      <a:avLst/>
                    </a:prstGeom>
                    <a:noFill/>
                    <a:ln>
                      <a:noFill/>
                    </a:ln>
                  </pic:spPr>
                </pic:pic>
              </a:graphicData>
            </a:graphic>
          </wp:inline>
        </w:drawing>
      </w:r>
    </w:p>
    <w:p w14:paraId="14E1DD96">
      <w:pPr>
        <w:pStyle w:val="4"/>
        <w:rPr>
          <w:rFonts w:hint="eastAsia" w:asciiTheme="minorEastAsia" w:hAnsiTheme="minorEastAsia" w:eastAsiaTheme="minorEastAsia" w:cstheme="minorEastAsia"/>
          <w:b/>
          <w:bCs/>
          <w:kern w:val="2"/>
          <w:sz w:val="28"/>
          <w:szCs w:val="28"/>
          <w:lang w:val="en-US" w:eastAsia="zh-CN" w:bidi="ar-SA"/>
        </w:rPr>
      </w:pPr>
      <w:bookmarkStart w:id="72" w:name="_Toc32310"/>
      <w:commentRangeStart w:id="14"/>
      <w:r>
        <w:rPr>
          <w:rFonts w:hint="eastAsia" w:asciiTheme="minorEastAsia" w:hAnsiTheme="minorEastAsia" w:eastAsiaTheme="minorEastAsia" w:cstheme="minorEastAsia"/>
          <w:b/>
          <w:bCs/>
          <w:kern w:val="2"/>
          <w:sz w:val="28"/>
          <w:szCs w:val="28"/>
          <w:lang w:val="en-US" w:eastAsia="zh-CN" w:bidi="ar-SA"/>
        </w:rPr>
        <w:t>工艺单据管理</w:t>
      </w:r>
      <w:commentRangeEnd w:id="14"/>
      <w:r>
        <w:commentReference w:id="14"/>
      </w:r>
      <w:bookmarkEnd w:id="72"/>
    </w:p>
    <w:tbl>
      <w:tblPr>
        <w:tblStyle w:val="20"/>
        <w:tblW w:w="828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6875"/>
      </w:tblGrid>
      <w:tr w14:paraId="77447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trPr>
        <w:tc>
          <w:tcPr>
            <w:tcW w:w="1410"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51BC3DEF">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功能编号</w:t>
            </w:r>
          </w:p>
        </w:tc>
        <w:tc>
          <w:tcPr>
            <w:tcW w:w="6875"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top"/>
          </w:tcPr>
          <w:p w14:paraId="678FA603">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MOM-JCSJ-10</w:t>
            </w:r>
          </w:p>
        </w:tc>
      </w:tr>
      <w:tr w14:paraId="1A457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top"/>
          </w:tcPr>
          <w:p w14:paraId="6696E7C2">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功能名称</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497ADEE9">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工艺单据管理</w:t>
            </w:r>
          </w:p>
        </w:tc>
      </w:tr>
      <w:tr w14:paraId="628BB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1410" w:type="dxa"/>
            <w:tcBorders>
              <w:top w:val="single" w:color="000000" w:sz="6" w:space="0"/>
              <w:left w:val="single" w:color="000000" w:sz="6" w:space="0"/>
              <w:bottom w:val="single" w:color="auto" w:sz="4" w:space="0"/>
              <w:right w:val="single" w:color="auto" w:sz="4" w:space="0"/>
            </w:tcBorders>
            <w:noWrap w:val="0"/>
            <w:tcMar>
              <w:top w:w="0" w:type="dxa"/>
              <w:left w:w="108" w:type="dxa"/>
              <w:bottom w:w="0" w:type="dxa"/>
              <w:right w:w="108" w:type="dxa"/>
            </w:tcMar>
            <w:vAlign w:val="top"/>
          </w:tcPr>
          <w:p w14:paraId="4417E0FF">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操作角色</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0784F8A8">
            <w:pPr>
              <w:keepNext w:val="0"/>
              <w:keepLines w:val="0"/>
              <w:suppressLineNumbers w:val="0"/>
              <w:spacing w:before="174" w:beforeAutospacing="0" w:after="174" w:afterAutospacing="0"/>
              <w:ind w:left="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计划员、检验员、工艺员</w:t>
            </w:r>
          </w:p>
        </w:tc>
      </w:tr>
      <w:tr w14:paraId="4FA4D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top"/>
          </w:tcPr>
          <w:p w14:paraId="13E5D229">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说明</w:t>
            </w:r>
          </w:p>
        </w:tc>
        <w:tc>
          <w:tcPr>
            <w:tcW w:w="687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8BA2261">
            <w:pPr>
              <w:keepNext w:val="0"/>
              <w:keepLines w:val="0"/>
              <w:suppressLineNumbers w:val="0"/>
              <w:spacing w:before="0" w:beforeAutospacing="0" w:after="0" w:afterAutospacing="0"/>
              <w:ind w:left="0" w:leftChars="0" w:right="0" w:firstLine="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查看施工单，超越单，设计更改单，技术通知单，技术决定单，产品验收要求，特殊过程要求，首件鉴定要求等单据信息。</w:t>
            </w:r>
          </w:p>
        </w:tc>
      </w:tr>
      <w:tr w14:paraId="36B50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10"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62C10421">
            <w:pPr>
              <w:keepNext w:val="0"/>
              <w:keepLines w:val="0"/>
              <w:suppressLineNumbers w:val="0"/>
              <w:spacing w:before="174" w:beforeAutospacing="0" w:after="174" w:afterAutospacing="0"/>
              <w:ind w:left="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业务规则</w:t>
            </w:r>
          </w:p>
        </w:tc>
        <w:tc>
          <w:tcPr>
            <w:tcW w:w="6875" w:type="dxa"/>
            <w:tcBorders>
              <w:top w:val="single" w:color="auto" w:sz="4" w:space="0"/>
              <w:left w:val="single" w:color="000000" w:sz="6" w:space="0"/>
              <w:bottom w:val="single" w:color="000000" w:sz="6" w:space="0"/>
              <w:right w:val="single" w:color="000000" w:sz="6" w:space="0"/>
            </w:tcBorders>
            <w:noWrap w:val="0"/>
            <w:tcMar>
              <w:top w:w="0" w:type="dxa"/>
              <w:left w:w="108" w:type="dxa"/>
              <w:bottom w:w="0" w:type="dxa"/>
              <w:right w:w="108" w:type="dxa"/>
            </w:tcMar>
            <w:vAlign w:val="top"/>
          </w:tcPr>
          <w:p w14:paraId="0C21A3EC">
            <w:pPr>
              <w:keepNext w:val="0"/>
              <w:keepLines w:val="0"/>
              <w:suppressLineNumbers w:val="0"/>
              <w:spacing w:before="0" w:beforeAutospacing="0" w:after="0" w:afterAutospacing="0"/>
              <w:ind w:left="0" w:leftChars="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MOM系统接收工艺员在PLM系统编制的单据信息，单据类型包括施工单，超越单，技术通知单，技术决定单，产品验收要求，特殊过程要求，首件鉴定要求。</w:t>
            </w:r>
          </w:p>
          <w:p w14:paraId="5F600D0F">
            <w:pPr>
              <w:keepNext w:val="0"/>
              <w:keepLines w:val="0"/>
              <w:suppressLineNumbers w:val="0"/>
              <w:spacing w:before="0" w:beforeAutospacing="0" w:after="0" w:afterAutospacing="0"/>
              <w:ind w:left="0" w:leftChars="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MOM系统接收到单据信息后，自动加入到工程技术中心通知单流程中，并以待办任务的形式通知到装试中心的责任人。</w:t>
            </w:r>
          </w:p>
          <w:p w14:paraId="1BF68597">
            <w:pPr>
              <w:keepNext w:val="0"/>
              <w:keepLines w:val="0"/>
              <w:suppressLineNumbers w:val="0"/>
              <w:spacing w:before="0" w:beforeAutospacing="0" w:after="0" w:afterAutospacing="0"/>
              <w:ind w:left="0" w:leftChars="0" w:right="0" w:firstLine="0" w:firstLineChars="0"/>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施工单（能关联工单）：建立施工单台账，能够与工序关联的，</w:t>
            </w:r>
            <w:r>
              <w:rPr>
                <w:rFonts w:hint="eastAsia" w:asciiTheme="minorEastAsia" w:hAnsiTheme="minorEastAsia" w:eastAsiaTheme="minorEastAsia" w:cstheme="minorEastAsia"/>
                <w:lang w:val="en-US" w:eastAsia="zh-CN"/>
              </w:rPr>
              <w:t>PLM系统将其</w:t>
            </w:r>
            <w:r>
              <w:rPr>
                <w:rFonts w:hint="default" w:asciiTheme="minorEastAsia" w:hAnsiTheme="minorEastAsia" w:eastAsiaTheme="minorEastAsia" w:cstheme="minorEastAsia"/>
                <w:lang w:val="en-US" w:eastAsia="zh-CN"/>
              </w:rPr>
              <w:t>结构化，施工单上填写发动机号、工艺规程号、工序号</w:t>
            </w:r>
            <w:r>
              <w:rPr>
                <w:rFonts w:hint="eastAsia" w:asciiTheme="minorEastAsia" w:hAnsiTheme="minorEastAsia" w:eastAsiaTheme="minorEastAsia" w:cstheme="minorEastAsia"/>
                <w:lang w:val="en-US" w:eastAsia="zh-CN"/>
              </w:rPr>
              <w:t>下发指MOM系统,MOM系统关联至生产订单中。</w:t>
            </w:r>
          </w:p>
          <w:p w14:paraId="63545C18">
            <w:pPr>
              <w:keepNext w:val="0"/>
              <w:keepLines w:val="0"/>
              <w:suppressLineNumbers w:val="0"/>
              <w:spacing w:before="0" w:beforeAutospacing="0" w:after="0" w:afterAutospacing="0"/>
              <w:ind w:left="0" w:leftChars="0" w:right="0" w:firstLine="0" w:firstLineChars="0"/>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施工单（无法关联工单）：建立施工单台账，</w:t>
            </w:r>
            <w:r>
              <w:rPr>
                <w:rFonts w:hint="eastAsia" w:asciiTheme="minorEastAsia" w:hAnsiTheme="minorEastAsia" w:eastAsiaTheme="minorEastAsia" w:cstheme="minorEastAsia"/>
                <w:lang w:val="en-US" w:eastAsia="zh-CN"/>
              </w:rPr>
              <w:t>仅通过施工单通知流程通知到对应责任人。</w:t>
            </w:r>
          </w:p>
        </w:tc>
      </w:tr>
    </w:tbl>
    <w:p w14:paraId="00805D6F">
      <w:pPr>
        <w:ind w:left="0" w:leftChars="0" w:firstLine="0" w:firstLineChars="0"/>
        <w:rPr>
          <w:rFonts w:hint="eastAsia" w:asciiTheme="minorEastAsia" w:hAnsiTheme="minorEastAsia" w:eastAsiaTheme="minorEastAsia" w:cstheme="minorEastAsia"/>
          <w:lang w:val="en-US" w:eastAsia="zh-CN"/>
        </w:rPr>
      </w:pPr>
    </w:p>
    <w:p w14:paraId="079FA0D6">
      <w:pPr>
        <w:pStyle w:val="3"/>
        <w:rPr>
          <w:rFonts w:hint="eastAsia" w:asciiTheme="minorEastAsia" w:hAnsiTheme="minorEastAsia" w:eastAsiaTheme="minorEastAsia" w:cstheme="minorEastAsia"/>
          <w:b/>
          <w:bCs/>
          <w:kern w:val="2"/>
          <w:sz w:val="28"/>
          <w:szCs w:val="28"/>
          <w:lang w:val="en-US" w:eastAsia="zh-CN" w:bidi="ar-SA"/>
        </w:rPr>
      </w:pPr>
      <w:bookmarkStart w:id="73" w:name="_Toc15396"/>
      <w:r>
        <w:rPr>
          <w:rFonts w:hint="eastAsia" w:asciiTheme="minorEastAsia" w:hAnsiTheme="minorEastAsia" w:eastAsiaTheme="minorEastAsia" w:cstheme="minorEastAsia"/>
          <w:b/>
          <w:bCs/>
          <w:kern w:val="2"/>
          <w:sz w:val="28"/>
          <w:szCs w:val="28"/>
          <w:lang w:val="en-US" w:eastAsia="zh-CN" w:bidi="ar-SA"/>
        </w:rPr>
        <w:t>生产决策</w:t>
      </w:r>
      <w:bookmarkEnd w:id="73"/>
    </w:p>
    <w:p w14:paraId="76410502">
      <w:pPr>
        <w:pStyle w:val="4"/>
        <w:tabs>
          <w:tab w:val="left" w:pos="0"/>
          <w:tab w:val="left" w:pos="720"/>
        </w:tabs>
        <w:spacing w:line="360" w:lineRule="auto"/>
        <w:rPr>
          <w:rFonts w:hint="eastAsia" w:asciiTheme="minorEastAsia" w:hAnsiTheme="minorEastAsia" w:eastAsiaTheme="minorEastAsia" w:cstheme="minorEastAsia"/>
          <w:b/>
          <w:lang w:val="en-US" w:eastAsia="zh-CN"/>
        </w:rPr>
      </w:pPr>
      <w:bookmarkStart w:id="74" w:name="_Toc14681"/>
      <w:r>
        <w:rPr>
          <w:rFonts w:hint="eastAsia" w:asciiTheme="minorEastAsia" w:hAnsiTheme="minorEastAsia" w:eastAsiaTheme="minorEastAsia" w:cstheme="minorEastAsia"/>
          <w:b/>
          <w:lang w:val="en-US" w:eastAsia="zh-CN"/>
        </w:rPr>
        <w:t>看板中心</w:t>
      </w:r>
      <w:bookmarkEnd w:id="74"/>
    </w:p>
    <w:p w14:paraId="396182DD">
      <w:pPr>
        <w:ind w:left="0" w:leftChars="0" w:firstLine="480" w:firstLineChars="200"/>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MOM</w:t>
      </w:r>
      <w:r>
        <w:rPr>
          <w:rFonts w:hint="default" w:asciiTheme="minorEastAsia" w:hAnsiTheme="minorEastAsia" w:eastAsiaTheme="minorEastAsia" w:cstheme="minorEastAsia"/>
          <w:b w:val="0"/>
          <w:bCs w:val="0"/>
          <w:kern w:val="2"/>
          <w:sz w:val="24"/>
          <w:szCs w:val="24"/>
          <w:lang w:val="en-US" w:eastAsia="zh-CN" w:bidi="ar-SA"/>
        </w:rPr>
        <w:t>系统提供可自定义扩展的</w:t>
      </w:r>
      <w:r>
        <w:rPr>
          <w:rFonts w:hint="eastAsia" w:asciiTheme="minorEastAsia" w:hAnsiTheme="minorEastAsia" w:eastAsiaTheme="minorEastAsia" w:cstheme="minorEastAsia"/>
          <w:b w:val="0"/>
          <w:bCs w:val="0"/>
          <w:kern w:val="2"/>
          <w:sz w:val="24"/>
          <w:szCs w:val="24"/>
          <w:lang w:val="en-US" w:eastAsia="zh-CN" w:bidi="ar-SA"/>
        </w:rPr>
        <w:t>看板</w:t>
      </w:r>
      <w:r>
        <w:rPr>
          <w:rFonts w:hint="default" w:asciiTheme="minorEastAsia" w:hAnsiTheme="minorEastAsia" w:eastAsiaTheme="minorEastAsia" w:cstheme="minorEastAsia"/>
          <w:b w:val="0"/>
          <w:bCs w:val="0"/>
          <w:kern w:val="2"/>
          <w:sz w:val="24"/>
          <w:szCs w:val="24"/>
          <w:lang w:val="en-US" w:eastAsia="zh-CN" w:bidi="ar-SA"/>
        </w:rPr>
        <w:t>工具，便于将各模块的操作内容以丰富的</w:t>
      </w:r>
      <w:r>
        <w:rPr>
          <w:rFonts w:hint="eastAsia" w:asciiTheme="minorEastAsia" w:hAnsiTheme="minorEastAsia" w:eastAsiaTheme="minorEastAsia" w:cstheme="minorEastAsia"/>
          <w:b w:val="0"/>
          <w:bCs w:val="0"/>
          <w:kern w:val="2"/>
          <w:sz w:val="24"/>
          <w:szCs w:val="24"/>
          <w:lang w:val="en-US" w:eastAsia="zh-CN" w:bidi="ar-SA"/>
        </w:rPr>
        <w:t>看板</w:t>
      </w:r>
      <w:r>
        <w:rPr>
          <w:rFonts w:hint="default" w:asciiTheme="minorEastAsia" w:hAnsiTheme="minorEastAsia" w:eastAsiaTheme="minorEastAsia" w:cstheme="minorEastAsia"/>
          <w:b w:val="0"/>
          <w:bCs w:val="0"/>
          <w:kern w:val="2"/>
          <w:sz w:val="24"/>
          <w:szCs w:val="24"/>
          <w:lang w:val="en-US" w:eastAsia="zh-CN" w:bidi="ar-SA"/>
        </w:rPr>
        <w:t>种类和格式进行呈现。</w:t>
      </w:r>
    </w:p>
    <w:p w14:paraId="3977A298">
      <w:pPr>
        <w:ind w:left="0" w:leftChars="0" w:firstLine="480" w:firstLineChars="200"/>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以大屏看板的方式展示装试中心计划进度，工序任务进度，异常问题，库房实时库存，安全库存与三期预警提醒，质量问题，便于管理人员对相关过程进行跟踪和管控。看板样例如下：</w:t>
      </w:r>
    </w:p>
    <w:p w14:paraId="1FBFF3BE">
      <w:pPr>
        <w:ind w:left="0" w:leftChars="0" w:firstLine="0" w:firstLineChars="0"/>
        <w:rPr>
          <w:rFonts w:hint="eastAsia" w:asciiTheme="minorEastAsia" w:hAnsiTheme="minorEastAsia" w:eastAsiaTheme="minorEastAsia" w:cstheme="minorEastAsia"/>
          <w:b/>
          <w:bCs/>
          <w:kern w:val="2"/>
          <w:sz w:val="28"/>
          <w:szCs w:val="28"/>
          <w:lang w:val="en-US" w:eastAsia="zh-CN" w:bidi="ar-SA"/>
        </w:rPr>
      </w:pPr>
      <w:r>
        <w:drawing>
          <wp:inline distT="0" distB="0" distL="114300" distR="114300">
            <wp:extent cx="5121910" cy="2880995"/>
            <wp:effectExtent l="0" t="0" r="13970" b="14605"/>
            <wp:docPr id="10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4"/>
                    <pic:cNvPicPr>
                      <a:picLocks noChangeAspect="1"/>
                    </pic:cNvPicPr>
                  </pic:nvPicPr>
                  <pic:blipFill>
                    <a:blip r:embed="rId154"/>
                    <a:stretch>
                      <a:fillRect/>
                    </a:stretch>
                  </pic:blipFill>
                  <pic:spPr>
                    <a:xfrm>
                      <a:off x="0" y="0"/>
                      <a:ext cx="5121910" cy="2880995"/>
                    </a:xfrm>
                    <a:prstGeom prst="rect">
                      <a:avLst/>
                    </a:prstGeom>
                  </pic:spPr>
                </pic:pic>
              </a:graphicData>
            </a:graphic>
          </wp:inline>
        </w:drawing>
      </w:r>
    </w:p>
    <w:p w14:paraId="74D58E32">
      <w:pPr>
        <w:pStyle w:val="4"/>
        <w:tabs>
          <w:tab w:val="left" w:pos="0"/>
          <w:tab w:val="left" w:pos="720"/>
        </w:tabs>
        <w:spacing w:line="360" w:lineRule="auto"/>
        <w:rPr>
          <w:rFonts w:hint="eastAsia" w:asciiTheme="minorEastAsia" w:hAnsiTheme="minorEastAsia" w:eastAsiaTheme="minorEastAsia" w:cstheme="minorEastAsia"/>
          <w:b/>
          <w:lang w:val="en-US" w:eastAsia="zh-CN"/>
        </w:rPr>
      </w:pPr>
      <w:bookmarkStart w:id="75" w:name="_Toc31405"/>
      <w:r>
        <w:rPr>
          <w:rFonts w:hint="eastAsia" w:asciiTheme="minorEastAsia" w:hAnsiTheme="minorEastAsia" w:eastAsiaTheme="minorEastAsia" w:cstheme="minorEastAsia"/>
          <w:b/>
          <w:lang w:val="en-US" w:eastAsia="zh-CN"/>
        </w:rPr>
        <w:t>报表中心</w:t>
      </w:r>
      <w:bookmarkEnd w:id="75"/>
    </w:p>
    <w:p w14:paraId="40997579">
      <w:pPr>
        <w:ind w:left="0" w:leftChars="0" w:firstLine="480" w:firstLineChars="200"/>
        <w:rPr>
          <w:rFonts w:hint="default"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MOM</w:t>
      </w:r>
      <w:r>
        <w:rPr>
          <w:rFonts w:hint="default" w:asciiTheme="minorEastAsia" w:hAnsiTheme="minorEastAsia" w:eastAsiaTheme="minorEastAsia" w:cstheme="minorEastAsia"/>
          <w:b w:val="0"/>
          <w:bCs w:val="0"/>
          <w:kern w:val="2"/>
          <w:sz w:val="24"/>
          <w:szCs w:val="24"/>
          <w:lang w:val="en-US" w:eastAsia="zh-CN" w:bidi="ar-SA"/>
        </w:rPr>
        <w:t>系统提供可自定义扩展的报表工具，便于将各模块的操作内容以丰富的报表种类和格式进行呈现。</w:t>
      </w:r>
    </w:p>
    <w:p w14:paraId="444F842E">
      <w:pPr>
        <w:ind w:left="0" w:leftChars="0" w:firstLine="480" w:firstLineChars="200"/>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MOM</w:t>
      </w:r>
      <w:r>
        <w:rPr>
          <w:rFonts w:hint="default" w:asciiTheme="minorEastAsia" w:hAnsiTheme="minorEastAsia" w:eastAsiaTheme="minorEastAsia" w:cstheme="minorEastAsia"/>
          <w:b w:val="0"/>
          <w:bCs w:val="0"/>
          <w:kern w:val="2"/>
          <w:sz w:val="24"/>
          <w:szCs w:val="24"/>
          <w:lang w:val="en-US" w:eastAsia="zh-CN" w:bidi="ar-SA"/>
        </w:rPr>
        <w:t>系统提供可供参考的报表样例，包含生产</w:t>
      </w:r>
      <w:r>
        <w:rPr>
          <w:rFonts w:hint="eastAsia" w:asciiTheme="minorEastAsia" w:hAnsiTheme="minorEastAsia" w:eastAsiaTheme="minorEastAsia" w:cstheme="minorEastAsia"/>
          <w:b w:val="0"/>
          <w:bCs w:val="0"/>
          <w:kern w:val="2"/>
          <w:sz w:val="24"/>
          <w:szCs w:val="24"/>
          <w:lang w:val="en-US" w:eastAsia="zh-CN" w:bidi="ar-SA"/>
        </w:rPr>
        <w:t>订单进度</w:t>
      </w:r>
      <w:r>
        <w:rPr>
          <w:rFonts w:hint="default" w:asciiTheme="minorEastAsia" w:hAnsiTheme="minorEastAsia" w:eastAsiaTheme="minorEastAsia" w:cstheme="minorEastAsia"/>
          <w:b w:val="0"/>
          <w:bCs w:val="0"/>
          <w:kern w:val="2"/>
          <w:sz w:val="24"/>
          <w:szCs w:val="24"/>
          <w:lang w:val="en-US" w:eastAsia="zh-CN" w:bidi="ar-SA"/>
        </w:rPr>
        <w:t>报表、</w:t>
      </w:r>
      <w:r>
        <w:rPr>
          <w:rFonts w:hint="eastAsia" w:asciiTheme="minorEastAsia" w:hAnsiTheme="minorEastAsia" w:eastAsiaTheme="minorEastAsia" w:cstheme="minorEastAsia"/>
          <w:b w:val="0"/>
          <w:bCs w:val="0"/>
          <w:kern w:val="2"/>
          <w:sz w:val="24"/>
          <w:szCs w:val="24"/>
          <w:lang w:val="en-US" w:eastAsia="zh-CN" w:bidi="ar-SA"/>
        </w:rPr>
        <w:t>装配任务进度</w:t>
      </w:r>
      <w:r>
        <w:rPr>
          <w:rFonts w:hint="default" w:asciiTheme="minorEastAsia" w:hAnsiTheme="minorEastAsia" w:eastAsiaTheme="minorEastAsia" w:cstheme="minorEastAsia"/>
          <w:b w:val="0"/>
          <w:bCs w:val="0"/>
          <w:kern w:val="2"/>
          <w:sz w:val="24"/>
          <w:szCs w:val="24"/>
          <w:lang w:val="en-US" w:eastAsia="zh-CN" w:bidi="ar-SA"/>
        </w:rPr>
        <w:t>报表、</w:t>
      </w:r>
      <w:r>
        <w:rPr>
          <w:rFonts w:hint="eastAsia" w:asciiTheme="minorEastAsia" w:hAnsiTheme="minorEastAsia" w:eastAsiaTheme="minorEastAsia" w:cstheme="minorEastAsia"/>
          <w:b w:val="0"/>
          <w:bCs w:val="0"/>
          <w:kern w:val="2"/>
          <w:sz w:val="24"/>
          <w:szCs w:val="24"/>
          <w:lang w:val="en-US" w:eastAsia="zh-CN" w:bidi="ar-SA"/>
        </w:rPr>
        <w:t>试车任务进度报表、</w:t>
      </w:r>
      <w:r>
        <w:rPr>
          <w:rFonts w:hint="default" w:asciiTheme="minorEastAsia" w:hAnsiTheme="minorEastAsia" w:eastAsiaTheme="minorEastAsia" w:cstheme="minorEastAsia"/>
          <w:b w:val="0"/>
          <w:bCs w:val="0"/>
          <w:kern w:val="2"/>
          <w:sz w:val="24"/>
          <w:szCs w:val="24"/>
          <w:lang w:val="en-US" w:eastAsia="zh-CN" w:bidi="ar-SA"/>
        </w:rPr>
        <w:t>质量合格率报表、异常问题分析报表、工时统计报表、在制品及库存报表</w:t>
      </w:r>
      <w:r>
        <w:rPr>
          <w:rFonts w:hint="eastAsia" w:asciiTheme="minorEastAsia" w:hAnsiTheme="minorEastAsia" w:eastAsiaTheme="minorEastAsia" w:cstheme="minorEastAsia"/>
          <w:b w:val="0"/>
          <w:bCs w:val="0"/>
          <w:kern w:val="2"/>
          <w:sz w:val="24"/>
          <w:szCs w:val="24"/>
          <w:lang w:val="en-US" w:eastAsia="zh-CN" w:bidi="ar-SA"/>
        </w:rPr>
        <w:t>、外委计划报表、</w:t>
      </w:r>
      <w:commentRangeStart w:id="15"/>
      <w:r>
        <w:rPr>
          <w:rFonts w:hint="eastAsia" w:asciiTheme="minorEastAsia" w:hAnsiTheme="minorEastAsia" w:eastAsiaTheme="minorEastAsia" w:cstheme="minorEastAsia"/>
          <w:b w:val="0"/>
          <w:bCs w:val="0"/>
          <w:kern w:val="2"/>
          <w:sz w:val="24"/>
          <w:szCs w:val="24"/>
          <w:lang w:val="en-US" w:eastAsia="zh-CN" w:bidi="ar-SA"/>
        </w:rPr>
        <w:t>发动机配套表</w:t>
      </w:r>
      <w:commentRangeEnd w:id="15"/>
      <w:r>
        <w:commentReference w:id="15"/>
      </w:r>
      <w:r>
        <w:rPr>
          <w:rFonts w:hint="eastAsia" w:asciiTheme="minorEastAsia" w:hAnsiTheme="minorEastAsia" w:eastAsiaTheme="minorEastAsia" w:cstheme="minorEastAsia"/>
          <w:b w:val="0"/>
          <w:bCs w:val="0"/>
          <w:kern w:val="2"/>
          <w:sz w:val="24"/>
          <w:szCs w:val="24"/>
          <w:lang w:val="en-US" w:eastAsia="zh-CN" w:bidi="ar-SA"/>
        </w:rPr>
        <w:t>。报表样例如下：</w:t>
      </w:r>
    </w:p>
    <w:p w14:paraId="5262887A">
      <w:pPr>
        <w:ind w:left="0" w:leftChars="0" w:firstLine="0" w:firstLineChars="0"/>
        <w:rPr>
          <w:rFonts w:hint="default" w:asciiTheme="minorEastAsia" w:hAnsiTheme="minorEastAsia" w:eastAsiaTheme="minorEastAsia" w:cstheme="minorEastAsia"/>
          <w:b w:val="0"/>
          <w:bCs w:val="0"/>
          <w:kern w:val="2"/>
          <w:sz w:val="24"/>
          <w:szCs w:val="24"/>
          <w:lang w:val="en-US" w:eastAsia="zh-CN" w:bidi="ar-SA"/>
        </w:rPr>
      </w:pPr>
      <w:r>
        <w:rPr>
          <w:rFonts w:hint="default" w:asciiTheme="minorEastAsia" w:hAnsiTheme="minorEastAsia" w:eastAsiaTheme="minorEastAsia" w:cstheme="minorEastAsia"/>
          <w:b w:val="0"/>
          <w:bCs w:val="0"/>
          <w:kern w:val="2"/>
          <w:sz w:val="24"/>
          <w:szCs w:val="24"/>
          <w:lang w:val="en-US" w:eastAsia="zh-CN" w:bidi="ar-SA"/>
        </w:rPr>
        <w:drawing>
          <wp:inline distT="0" distB="0" distL="114300" distR="114300">
            <wp:extent cx="5286375" cy="2244725"/>
            <wp:effectExtent l="0" t="0" r="0" b="0"/>
            <wp:docPr id="107" name="图片 107" descr="生产任务进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生产任务进度"/>
                    <pic:cNvPicPr>
                      <a:picLocks noChangeAspect="1"/>
                    </pic:cNvPicPr>
                  </pic:nvPicPr>
                  <pic:blipFill>
                    <a:blip r:embed="rId155"/>
                    <a:srcRect t="17464" r="-289"/>
                    <a:stretch>
                      <a:fillRect/>
                    </a:stretch>
                  </pic:blipFill>
                  <pic:spPr>
                    <a:xfrm>
                      <a:off x="0" y="0"/>
                      <a:ext cx="5286375" cy="2244725"/>
                    </a:xfrm>
                    <a:prstGeom prst="rect">
                      <a:avLst/>
                    </a:prstGeom>
                  </pic:spPr>
                </pic:pic>
              </a:graphicData>
            </a:graphic>
          </wp:inline>
        </w:drawing>
      </w:r>
    </w:p>
    <w:p w14:paraId="1AEFA376">
      <w:pPr>
        <w:ind w:left="0" w:leftChars="0" w:firstLine="0" w:firstLineChars="0"/>
        <w:rPr>
          <w:rFonts w:hint="default" w:asciiTheme="minorEastAsia" w:hAnsiTheme="minorEastAsia" w:eastAsiaTheme="minorEastAsia" w:cstheme="minorEastAsia"/>
          <w:b w:val="0"/>
          <w:bCs w:val="0"/>
          <w:kern w:val="2"/>
          <w:sz w:val="24"/>
          <w:szCs w:val="24"/>
          <w:lang w:val="en-US" w:eastAsia="zh-CN" w:bidi="ar-SA"/>
        </w:rPr>
      </w:pPr>
      <w:r>
        <w:rPr>
          <w:rFonts w:hint="default" w:asciiTheme="minorEastAsia" w:hAnsiTheme="minorEastAsia" w:eastAsiaTheme="minorEastAsia" w:cstheme="minorEastAsia"/>
          <w:b w:val="0"/>
          <w:bCs w:val="0"/>
          <w:kern w:val="2"/>
          <w:sz w:val="24"/>
          <w:szCs w:val="24"/>
          <w:lang w:val="en-US" w:eastAsia="zh-CN" w:bidi="ar-SA"/>
        </w:rPr>
        <w:drawing>
          <wp:inline distT="0" distB="0" distL="114300" distR="114300">
            <wp:extent cx="5267960" cy="2849880"/>
            <wp:effectExtent l="0" t="0" r="5080" b="0"/>
            <wp:docPr id="108" name="图片 108" descr="装配明细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装配明细表"/>
                    <pic:cNvPicPr>
                      <a:picLocks noChangeAspect="1"/>
                    </pic:cNvPicPr>
                  </pic:nvPicPr>
                  <pic:blipFill>
                    <a:blip r:embed="rId156"/>
                    <a:stretch>
                      <a:fillRect/>
                    </a:stretch>
                  </pic:blipFill>
                  <pic:spPr>
                    <a:xfrm>
                      <a:off x="0" y="0"/>
                      <a:ext cx="5267960" cy="2849880"/>
                    </a:xfrm>
                    <a:prstGeom prst="rect">
                      <a:avLst/>
                    </a:prstGeom>
                  </pic:spPr>
                </pic:pic>
              </a:graphicData>
            </a:graphic>
          </wp:inline>
        </w:drawing>
      </w:r>
    </w:p>
    <w:p w14:paraId="19AF6AAA">
      <w:pPr>
        <w:ind w:left="0" w:leftChars="0" w:firstLine="0" w:firstLineChars="0"/>
        <w:rPr>
          <w:rFonts w:hint="default" w:asciiTheme="minorEastAsia" w:hAnsiTheme="minorEastAsia" w:eastAsiaTheme="minorEastAsia" w:cstheme="minorEastAsia"/>
          <w:b w:val="0"/>
          <w:bCs w:val="0"/>
          <w:kern w:val="2"/>
          <w:sz w:val="24"/>
          <w:szCs w:val="24"/>
          <w:lang w:val="en-US" w:eastAsia="zh-CN" w:bidi="ar-SA"/>
        </w:rPr>
      </w:pPr>
      <w:r>
        <w:rPr>
          <w:rFonts w:hint="default" w:asciiTheme="minorEastAsia" w:hAnsiTheme="minorEastAsia" w:eastAsiaTheme="minorEastAsia" w:cstheme="minorEastAsia"/>
          <w:b w:val="0"/>
          <w:bCs w:val="0"/>
          <w:kern w:val="2"/>
          <w:sz w:val="24"/>
          <w:szCs w:val="24"/>
          <w:lang w:val="en-US" w:eastAsia="zh-CN" w:bidi="ar-SA"/>
        </w:rPr>
        <w:drawing>
          <wp:inline distT="0" distB="0" distL="114300" distR="114300">
            <wp:extent cx="5272405" cy="2322830"/>
            <wp:effectExtent l="0" t="0" r="635" b="8890"/>
            <wp:docPr id="109" name="图片 109" descr="个人工时统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个人工时统计"/>
                    <pic:cNvPicPr>
                      <a:picLocks noChangeAspect="1"/>
                    </pic:cNvPicPr>
                  </pic:nvPicPr>
                  <pic:blipFill>
                    <a:blip r:embed="rId82"/>
                    <a:stretch>
                      <a:fillRect/>
                    </a:stretch>
                  </pic:blipFill>
                  <pic:spPr>
                    <a:xfrm>
                      <a:off x="0" y="0"/>
                      <a:ext cx="5272405" cy="2322830"/>
                    </a:xfrm>
                    <a:prstGeom prst="rect">
                      <a:avLst/>
                    </a:prstGeom>
                  </pic:spPr>
                </pic:pic>
              </a:graphicData>
            </a:graphic>
          </wp:inline>
        </w:drawing>
      </w:r>
    </w:p>
    <w:p w14:paraId="5A5F0FC5">
      <w:pPr>
        <w:ind w:left="0" w:leftChars="0" w:firstLine="0" w:firstLineChars="0"/>
        <w:rPr>
          <w:rFonts w:hint="default" w:asciiTheme="minorEastAsia" w:hAnsiTheme="minorEastAsia" w:eastAsiaTheme="minorEastAsia" w:cstheme="minorEastAsia"/>
          <w:b w:val="0"/>
          <w:bCs w:val="0"/>
          <w:kern w:val="2"/>
          <w:sz w:val="24"/>
          <w:szCs w:val="24"/>
          <w:lang w:val="en-US" w:eastAsia="zh-CN" w:bidi="ar-SA"/>
        </w:rPr>
      </w:pPr>
      <w:r>
        <w:rPr>
          <w:rFonts w:hint="default" w:asciiTheme="minorEastAsia" w:hAnsiTheme="minorEastAsia" w:eastAsiaTheme="minorEastAsia" w:cstheme="minorEastAsia"/>
          <w:b w:val="0"/>
          <w:bCs w:val="0"/>
          <w:kern w:val="2"/>
          <w:sz w:val="24"/>
          <w:szCs w:val="24"/>
          <w:lang w:val="en-US" w:eastAsia="zh-CN" w:bidi="ar-SA"/>
        </w:rPr>
        <w:drawing>
          <wp:inline distT="0" distB="0" distL="114300" distR="114300">
            <wp:extent cx="5255895" cy="2380615"/>
            <wp:effectExtent l="0" t="0" r="0" b="0"/>
            <wp:docPr id="110" name="图片 110" descr="计划生产状态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计划生产状态表"/>
                    <pic:cNvPicPr>
                      <a:picLocks noChangeAspect="1"/>
                    </pic:cNvPicPr>
                  </pic:nvPicPr>
                  <pic:blipFill>
                    <a:blip r:embed="rId157"/>
                    <a:srcRect t="16261" r="169"/>
                    <a:stretch>
                      <a:fillRect/>
                    </a:stretch>
                  </pic:blipFill>
                  <pic:spPr>
                    <a:xfrm>
                      <a:off x="0" y="0"/>
                      <a:ext cx="5255895" cy="2380615"/>
                    </a:xfrm>
                    <a:prstGeom prst="rect">
                      <a:avLst/>
                    </a:prstGeom>
                  </pic:spPr>
                </pic:pic>
              </a:graphicData>
            </a:graphic>
          </wp:inline>
        </w:drawing>
      </w:r>
    </w:p>
    <w:p w14:paraId="47AC5BC7">
      <w:pPr>
        <w:ind w:left="0" w:leftChars="0" w:firstLine="0" w:firstLineChars="0"/>
        <w:rPr>
          <w:rFonts w:hint="eastAsia" w:asciiTheme="minorEastAsia" w:hAnsiTheme="minorEastAsia" w:eastAsiaTheme="minorEastAsia" w:cstheme="minorEastAsia"/>
          <w:b/>
          <w:bCs/>
          <w:kern w:val="2"/>
          <w:sz w:val="28"/>
          <w:szCs w:val="28"/>
          <w:lang w:val="en-US" w:eastAsia="zh-CN" w:bidi="ar-SA"/>
        </w:rPr>
      </w:pPr>
    </w:p>
    <w:p w14:paraId="200D92C5">
      <w:pPr>
        <w:pStyle w:val="3"/>
        <w:rPr>
          <w:rFonts w:hint="eastAsia" w:asciiTheme="minorEastAsia" w:hAnsiTheme="minorEastAsia" w:eastAsiaTheme="minorEastAsia" w:cstheme="minorEastAsia"/>
          <w:b/>
          <w:bCs/>
          <w:kern w:val="44"/>
          <w:sz w:val="28"/>
          <w:szCs w:val="28"/>
          <w:lang w:val="en-US" w:eastAsia="zh-CN" w:bidi="ar-SA"/>
        </w:rPr>
      </w:pPr>
      <w:bookmarkStart w:id="76" w:name="_Toc12805"/>
      <w:r>
        <w:rPr>
          <w:rFonts w:hint="eastAsia" w:asciiTheme="minorEastAsia" w:hAnsiTheme="minorEastAsia" w:eastAsiaTheme="minorEastAsia" w:cstheme="minorEastAsia"/>
          <w:b/>
          <w:bCs/>
          <w:kern w:val="44"/>
          <w:sz w:val="28"/>
          <w:szCs w:val="28"/>
          <w:lang w:val="en-US" w:eastAsia="zh-CN" w:bidi="ar-SA"/>
        </w:rPr>
        <w:t>系统集成</w:t>
      </w:r>
      <w:bookmarkEnd w:id="76"/>
    </w:p>
    <w:p w14:paraId="2EDDB706">
      <w:pPr>
        <w:pStyle w:val="4"/>
        <w:rPr>
          <w:rFonts w:hint="eastAsia" w:asciiTheme="minorEastAsia" w:hAnsiTheme="minorEastAsia" w:eastAsiaTheme="minorEastAsia" w:cstheme="minorEastAsia"/>
          <w:b/>
          <w:bCs/>
          <w:kern w:val="44"/>
          <w:sz w:val="28"/>
          <w:szCs w:val="28"/>
          <w:lang w:val="en-US" w:eastAsia="zh-CN" w:bidi="ar-SA"/>
        </w:rPr>
      </w:pPr>
      <w:bookmarkStart w:id="77" w:name="_Toc26480"/>
      <w:r>
        <w:rPr>
          <w:rFonts w:hint="eastAsia" w:asciiTheme="minorEastAsia" w:hAnsiTheme="minorEastAsia" w:eastAsiaTheme="minorEastAsia" w:cstheme="minorEastAsia"/>
          <w:b/>
          <w:bCs/>
          <w:kern w:val="2"/>
          <w:sz w:val="28"/>
          <w:szCs w:val="28"/>
          <w:lang w:val="en-US" w:eastAsia="zh-CN" w:bidi="ar-SA"/>
        </w:rPr>
        <w:t>MOM与PLM集成</w:t>
      </w:r>
      <w:bookmarkEnd w:id="77"/>
    </w:p>
    <w:p w14:paraId="3FB49033">
      <w:pPr>
        <w:pStyle w:val="5"/>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8"/>
          <w:szCs w:val="28"/>
          <w:lang w:val="en-US" w:eastAsia="zh-CN" w:bidi="ar-SA"/>
        </w:rPr>
        <w:t>业务需求</w:t>
      </w:r>
    </w:p>
    <w:p w14:paraId="68A0BB4B">
      <w:pPr>
        <w:numPr>
          <w:ilvl w:val="0"/>
          <w:numId w:val="0"/>
        </w:numPr>
        <w:ind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MOM系统接收PLM系统下发的MBOM数据与工艺数据，变更通知信息。</w:t>
      </w:r>
    </w:p>
    <w:p w14:paraId="73457337">
      <w:pPr>
        <w:pStyle w:val="5"/>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集成范围</w:t>
      </w:r>
    </w:p>
    <w:p w14:paraId="22D423FB">
      <w:pPr>
        <w:numPr>
          <w:ilvl w:val="0"/>
          <w:numId w:val="60"/>
        </w:numPr>
        <w:ind w:left="0" w:leftChars="0"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MOM系统接收PLM系统下发的发动机MBOM，大部件MBOM。</w:t>
      </w:r>
    </w:p>
    <w:p w14:paraId="3B59734A">
      <w:pPr>
        <w:numPr>
          <w:ilvl w:val="0"/>
          <w:numId w:val="60"/>
        </w:numPr>
        <w:ind w:left="0" w:leftChars="0"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MOM系统接收PLM系统下发的工艺路线，工艺路线内容包含工序号、工序名称、工步号、工步名称、工作中心、定额工时、工序物料、检查项。</w:t>
      </w:r>
    </w:p>
    <w:p w14:paraId="7B9CE8AA">
      <w:pPr>
        <w:numPr>
          <w:ilvl w:val="0"/>
          <w:numId w:val="60"/>
        </w:numPr>
        <w:ind w:left="0" w:leftChars="0"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MOM系统接收PLM系统下发的工艺文件。</w:t>
      </w:r>
    </w:p>
    <w:p w14:paraId="44B16237">
      <w:pPr>
        <w:numPr>
          <w:ilvl w:val="0"/>
          <w:numId w:val="60"/>
        </w:numPr>
        <w:ind w:left="0" w:leftChars="0"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MOM系统接收PLM系统下发的设计变更通知单。</w:t>
      </w:r>
    </w:p>
    <w:p w14:paraId="5D2CB863">
      <w:pPr>
        <w:numPr>
          <w:ilvl w:val="0"/>
          <w:numId w:val="60"/>
        </w:numPr>
        <w:ind w:left="0" w:leftChars="0"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MOM系统接收PLM系统下发的工艺变更通知单。</w:t>
      </w:r>
    </w:p>
    <w:p w14:paraId="5CF711BA">
      <w:pPr>
        <w:numPr>
          <w:ilvl w:val="0"/>
          <w:numId w:val="60"/>
        </w:numPr>
        <w:ind w:left="0" w:leftChars="0"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MOM系统接收PLM系统编制的其他单据信息，单据类型包括施工单，超越单，技术通知单，技术决定单，产品验收要求，特殊过程要求，首件鉴定要求。</w:t>
      </w:r>
    </w:p>
    <w:p w14:paraId="61908D51">
      <w:pPr>
        <w:pStyle w:val="5"/>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数据交互方式</w:t>
      </w:r>
    </w:p>
    <w:p w14:paraId="31D1CB31">
      <w:pPr>
        <w:numPr>
          <w:ilvl w:val="0"/>
          <w:numId w:val="0"/>
        </w:numPr>
        <w:ind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采用WebAPI接口方式</w:t>
      </w:r>
    </w:p>
    <w:p w14:paraId="257FE3AA">
      <w:pPr>
        <w:pStyle w:val="5"/>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解决方案</w:t>
      </w:r>
    </w:p>
    <w:p w14:paraId="6B50478B">
      <w:pPr>
        <w:numPr>
          <w:ilvl w:val="0"/>
          <w:numId w:val="0"/>
        </w:numPr>
        <w:ind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解决方案详见《TFQD项目PLM系统与MOM系统集成方案.docx》。</w:t>
      </w:r>
    </w:p>
    <w:p w14:paraId="0AD4593C">
      <w:pPr>
        <w:ind w:left="0" w:leftChars="0" w:firstLine="0" w:firstLineChars="0"/>
        <w:rPr>
          <w:rFonts w:hint="eastAsia" w:asciiTheme="minorEastAsia" w:hAnsiTheme="minorEastAsia" w:eastAsiaTheme="minorEastAsia" w:cstheme="minorEastAsia"/>
          <w:lang w:val="en-US" w:eastAsia="zh-CN"/>
        </w:rPr>
      </w:pPr>
    </w:p>
    <w:p w14:paraId="156C6357">
      <w:pPr>
        <w:pStyle w:val="4"/>
        <w:rPr>
          <w:rFonts w:hint="eastAsia" w:asciiTheme="minorEastAsia" w:hAnsiTheme="minorEastAsia" w:eastAsiaTheme="minorEastAsia" w:cstheme="minorEastAsia"/>
          <w:b/>
          <w:bCs/>
          <w:kern w:val="2"/>
          <w:sz w:val="28"/>
          <w:szCs w:val="28"/>
          <w:lang w:val="en-US" w:eastAsia="zh-CN" w:bidi="ar-SA"/>
        </w:rPr>
      </w:pPr>
      <w:bookmarkStart w:id="78" w:name="_Toc3210"/>
      <w:r>
        <w:rPr>
          <w:rFonts w:hint="eastAsia" w:asciiTheme="minorEastAsia" w:hAnsiTheme="minorEastAsia" w:eastAsiaTheme="minorEastAsia" w:cstheme="minorEastAsia"/>
          <w:b/>
          <w:bCs/>
          <w:kern w:val="2"/>
          <w:sz w:val="28"/>
          <w:szCs w:val="28"/>
          <w:lang w:val="en-US" w:eastAsia="zh-CN" w:bidi="ar-SA"/>
        </w:rPr>
        <w:t>MOM与ERP集成</w:t>
      </w:r>
      <w:bookmarkEnd w:id="78"/>
    </w:p>
    <w:p w14:paraId="0A720421">
      <w:pPr>
        <w:pStyle w:val="5"/>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bCs/>
          <w:kern w:val="2"/>
          <w:sz w:val="28"/>
          <w:szCs w:val="28"/>
          <w:lang w:val="en-US" w:eastAsia="zh-CN" w:bidi="ar-SA"/>
        </w:rPr>
        <w:t>业务需求</w:t>
      </w:r>
    </w:p>
    <w:p w14:paraId="0FB39BDD">
      <w:pPr>
        <w:ind w:left="0" w:leftChars="0" w:firstLine="480" w:firstLineChars="200"/>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实现生产订单的传递与完工信息同步；</w:t>
      </w:r>
    </w:p>
    <w:p w14:paraId="4FEB4605">
      <w:pPr>
        <w:ind w:left="0" w:leftChars="0" w:firstLine="480" w:firstLineChars="200"/>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实现物料实时库存，出入库记录的信息同步；</w:t>
      </w:r>
    </w:p>
    <w:p w14:paraId="013371DF">
      <w:pPr>
        <w:ind w:left="0" w:leftChars="0" w:firstLine="480" w:firstLineChars="200"/>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实现MOM系统发起工序外委申请，ERP系统基于外委申请发起外委订单合同业务。</w:t>
      </w:r>
    </w:p>
    <w:p w14:paraId="5D6A6EAC">
      <w:pPr>
        <w:pStyle w:val="5"/>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集成范围</w:t>
      </w:r>
    </w:p>
    <w:p w14:paraId="10D7F6F3">
      <w:pPr>
        <w:numPr>
          <w:ilvl w:val="0"/>
          <w:numId w:val="60"/>
        </w:numPr>
        <w:ind w:left="0" w:leftChars="0"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MOM系统接收ERP系统下达的发动机多装多试生产订单与大部件订单。</w:t>
      </w:r>
    </w:p>
    <w:p w14:paraId="490986DD">
      <w:pPr>
        <w:numPr>
          <w:ilvl w:val="0"/>
          <w:numId w:val="60"/>
        </w:numPr>
        <w:ind w:left="0" w:leftChars="0"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MOM系统将生产订单完工信息发送至ERP系统。</w:t>
      </w:r>
    </w:p>
    <w:p w14:paraId="12265DE7">
      <w:pPr>
        <w:numPr>
          <w:ilvl w:val="0"/>
          <w:numId w:val="60"/>
        </w:numPr>
        <w:ind w:left="0" w:leftChars="0"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MOM系统接收ERP系统下达的计划变更通知单。</w:t>
      </w:r>
    </w:p>
    <w:p w14:paraId="738C3F9E">
      <w:pPr>
        <w:numPr>
          <w:ilvl w:val="0"/>
          <w:numId w:val="60"/>
        </w:numPr>
        <w:ind w:left="0" w:leftChars="0"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MOM系统将工序外委信息发送至ERP系统。</w:t>
      </w:r>
    </w:p>
    <w:p w14:paraId="3BA875A2">
      <w:pPr>
        <w:numPr>
          <w:ilvl w:val="0"/>
          <w:numId w:val="60"/>
        </w:numPr>
        <w:ind w:left="0" w:leftChars="0"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MOM系统接收EPR系统的物料采购到货单形成MOM系统的入库申请单。</w:t>
      </w:r>
    </w:p>
    <w:p w14:paraId="1EB65905">
      <w:pPr>
        <w:numPr>
          <w:ilvl w:val="0"/>
          <w:numId w:val="60"/>
        </w:numPr>
        <w:ind w:left="0" w:leftChars="0"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MOM系统接收EPR系统的成品发货通知单。</w:t>
      </w:r>
    </w:p>
    <w:p w14:paraId="03F63EAA">
      <w:pPr>
        <w:numPr>
          <w:ilvl w:val="0"/>
          <w:numId w:val="60"/>
        </w:numPr>
        <w:ind w:left="0" w:leftChars="0"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MOM系统将物料入库信息发送至ERP系统。</w:t>
      </w:r>
    </w:p>
    <w:p w14:paraId="41CF1F8F">
      <w:pPr>
        <w:numPr>
          <w:ilvl w:val="0"/>
          <w:numId w:val="60"/>
        </w:numPr>
        <w:ind w:left="0" w:leftChars="0"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MOM系统将物料出库信息发送至ERP系统。</w:t>
      </w:r>
    </w:p>
    <w:p w14:paraId="10B78B97">
      <w:pPr>
        <w:numPr>
          <w:ilvl w:val="0"/>
          <w:numId w:val="60"/>
        </w:numPr>
        <w:ind w:left="0" w:leftChars="0"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MOM系统将库房盘点结果发送至ERP系统。</w:t>
      </w:r>
    </w:p>
    <w:p w14:paraId="4A714F18">
      <w:pPr>
        <w:pStyle w:val="5"/>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数据交互方式</w:t>
      </w:r>
    </w:p>
    <w:p w14:paraId="635539B2">
      <w:pPr>
        <w:numPr>
          <w:ilvl w:val="0"/>
          <w:numId w:val="0"/>
        </w:numPr>
        <w:ind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采用WebAPI接口方式</w:t>
      </w:r>
    </w:p>
    <w:p w14:paraId="73F01D9A">
      <w:pPr>
        <w:pStyle w:val="5"/>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解决方案</w:t>
      </w:r>
    </w:p>
    <w:p w14:paraId="70E0A1B8">
      <w:pPr>
        <w:numPr>
          <w:ilvl w:val="0"/>
          <w:numId w:val="0"/>
        </w:numPr>
        <w:ind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解决方案详见《TFQD项目ERP系统与MOM系统集成方案.docx》，集成解决方案需单独评审。</w:t>
      </w:r>
    </w:p>
    <w:p w14:paraId="1ECB6410">
      <w:pPr>
        <w:ind w:left="0" w:leftChars="0" w:firstLine="0" w:firstLineChars="0"/>
        <w:rPr>
          <w:rFonts w:hint="eastAsia" w:asciiTheme="minorEastAsia" w:hAnsiTheme="minorEastAsia" w:eastAsiaTheme="minorEastAsia" w:cstheme="minorEastAsia"/>
          <w:b w:val="0"/>
          <w:bCs w:val="0"/>
          <w:kern w:val="2"/>
          <w:sz w:val="24"/>
          <w:szCs w:val="24"/>
          <w:lang w:val="en-US" w:eastAsia="zh-CN" w:bidi="ar-SA"/>
        </w:rPr>
      </w:pPr>
    </w:p>
    <w:p w14:paraId="7A3E6319">
      <w:pPr>
        <w:pStyle w:val="4"/>
        <w:rPr>
          <w:rFonts w:hint="eastAsia" w:asciiTheme="minorEastAsia" w:hAnsiTheme="minorEastAsia" w:eastAsiaTheme="minorEastAsia" w:cstheme="minorEastAsia"/>
          <w:b/>
          <w:bCs/>
          <w:kern w:val="44"/>
          <w:sz w:val="28"/>
          <w:szCs w:val="28"/>
          <w:lang w:val="en-US" w:eastAsia="zh-CN" w:bidi="ar-SA"/>
        </w:rPr>
      </w:pPr>
      <w:bookmarkStart w:id="79" w:name="_Toc1565"/>
      <w:r>
        <w:rPr>
          <w:rFonts w:hint="eastAsia" w:asciiTheme="minorEastAsia" w:hAnsiTheme="minorEastAsia" w:eastAsiaTheme="minorEastAsia" w:cstheme="minorEastAsia"/>
          <w:b/>
          <w:bCs/>
          <w:kern w:val="2"/>
          <w:sz w:val="28"/>
          <w:szCs w:val="28"/>
          <w:lang w:val="en-US" w:eastAsia="zh-CN" w:bidi="ar-SA"/>
        </w:rPr>
        <w:t>MOM与WCS集成</w:t>
      </w:r>
      <w:bookmarkEnd w:id="79"/>
    </w:p>
    <w:p w14:paraId="0BAB47BF">
      <w:pPr>
        <w:pStyle w:val="5"/>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bCs/>
          <w:kern w:val="2"/>
          <w:sz w:val="28"/>
          <w:szCs w:val="28"/>
          <w:lang w:val="en-US" w:eastAsia="zh-CN" w:bidi="ar-SA"/>
        </w:rPr>
        <w:t>业务需求</w:t>
      </w:r>
    </w:p>
    <w:p w14:paraId="75F48B83">
      <w:pPr>
        <w:ind w:left="0" w:leftChars="0" w:firstLine="480" w:firstLineChars="200"/>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实现MOM系统与WCS系统物料组箱信息同步，库位与库存信息同步。MOM系统通过下发指令驱动WCS系统进行出入库操作与配送任务。</w:t>
      </w:r>
    </w:p>
    <w:p w14:paraId="68E62DFD">
      <w:pPr>
        <w:pStyle w:val="5"/>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集成范围</w:t>
      </w:r>
    </w:p>
    <w:p w14:paraId="34FD44AA">
      <w:pPr>
        <w:numPr>
          <w:ilvl w:val="0"/>
          <w:numId w:val="60"/>
        </w:numPr>
        <w:ind w:left="0" w:leftChars="0"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MOM系统将物料组箱信息发送至WCS系统。</w:t>
      </w:r>
    </w:p>
    <w:p w14:paraId="0A4EE832">
      <w:pPr>
        <w:numPr>
          <w:ilvl w:val="0"/>
          <w:numId w:val="60"/>
        </w:numPr>
        <w:ind w:left="0" w:leftChars="0"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WCS系统将物料入库后的库位信息发送至MOM系统。</w:t>
      </w:r>
    </w:p>
    <w:p w14:paraId="10740BEF">
      <w:pPr>
        <w:numPr>
          <w:ilvl w:val="0"/>
          <w:numId w:val="60"/>
        </w:numPr>
        <w:ind w:left="0" w:leftChars="0"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MOM系统下发出库任务指令至WCS系统。</w:t>
      </w:r>
    </w:p>
    <w:p w14:paraId="361A0D36">
      <w:pPr>
        <w:numPr>
          <w:ilvl w:val="0"/>
          <w:numId w:val="60"/>
        </w:numPr>
        <w:ind w:left="0" w:leftChars="0"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WCS系统将出库任务完成信息发送至MOM系统。</w:t>
      </w:r>
    </w:p>
    <w:p w14:paraId="22FEFC5D">
      <w:pPr>
        <w:numPr>
          <w:ilvl w:val="0"/>
          <w:numId w:val="60"/>
        </w:numPr>
        <w:ind w:left="0" w:leftChars="0"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MOM系统下发AGV搬运任务至WCS系统。</w:t>
      </w:r>
    </w:p>
    <w:p w14:paraId="1127949B">
      <w:pPr>
        <w:numPr>
          <w:ilvl w:val="0"/>
          <w:numId w:val="60"/>
        </w:numPr>
        <w:ind w:left="0" w:leftChars="0"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WCS系统反馈AGV搬运任务成功情况至MOM系统。</w:t>
      </w:r>
    </w:p>
    <w:p w14:paraId="51E0EC53">
      <w:pPr>
        <w:pStyle w:val="5"/>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数据交互方式</w:t>
      </w:r>
    </w:p>
    <w:p w14:paraId="56562B76">
      <w:pPr>
        <w:numPr>
          <w:ilvl w:val="0"/>
          <w:numId w:val="0"/>
        </w:numPr>
        <w:ind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采用WebAPI接口方式</w:t>
      </w:r>
    </w:p>
    <w:p w14:paraId="26497A21">
      <w:pPr>
        <w:pStyle w:val="5"/>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解决方案</w:t>
      </w:r>
    </w:p>
    <w:p w14:paraId="56DD2485">
      <w:pPr>
        <w:numPr>
          <w:ilvl w:val="0"/>
          <w:numId w:val="0"/>
        </w:numPr>
        <w:ind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解决方案详见《TFQD项目WCS系统与MOM系统集成方案.docx》，集成解决方案需单独评审。</w:t>
      </w:r>
    </w:p>
    <w:p w14:paraId="0B254455">
      <w:pPr>
        <w:numPr>
          <w:ilvl w:val="0"/>
          <w:numId w:val="0"/>
        </w:numPr>
        <w:rPr>
          <w:rFonts w:hint="eastAsia" w:asciiTheme="minorEastAsia" w:hAnsiTheme="minorEastAsia" w:eastAsiaTheme="minorEastAsia" w:cstheme="minorEastAsia"/>
          <w:lang w:val="en-US" w:eastAsia="zh-CN"/>
        </w:rPr>
      </w:pPr>
    </w:p>
    <w:p w14:paraId="5A1A8208">
      <w:pPr>
        <w:pStyle w:val="4"/>
        <w:rPr>
          <w:rFonts w:hint="eastAsia" w:asciiTheme="minorEastAsia" w:hAnsiTheme="minorEastAsia" w:eastAsiaTheme="minorEastAsia" w:cstheme="minorEastAsia"/>
          <w:b/>
          <w:bCs/>
          <w:kern w:val="44"/>
          <w:sz w:val="28"/>
          <w:szCs w:val="28"/>
          <w:lang w:val="en-US" w:eastAsia="zh-CN" w:bidi="ar-SA"/>
        </w:rPr>
      </w:pPr>
      <w:bookmarkStart w:id="80" w:name="_Toc29674"/>
      <w:r>
        <w:rPr>
          <w:rFonts w:hint="eastAsia" w:asciiTheme="minorEastAsia" w:hAnsiTheme="minorEastAsia" w:eastAsiaTheme="minorEastAsia" w:cstheme="minorEastAsia"/>
          <w:b/>
          <w:bCs/>
          <w:kern w:val="2"/>
          <w:sz w:val="28"/>
          <w:szCs w:val="28"/>
          <w:lang w:val="en-US" w:eastAsia="zh-CN" w:bidi="ar-SA"/>
        </w:rPr>
        <w:t>MOM与主数据集成</w:t>
      </w:r>
      <w:bookmarkEnd w:id="80"/>
    </w:p>
    <w:p w14:paraId="435888AD">
      <w:pPr>
        <w:pStyle w:val="5"/>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bCs/>
          <w:kern w:val="2"/>
          <w:sz w:val="28"/>
          <w:szCs w:val="28"/>
          <w:lang w:val="en-US" w:eastAsia="zh-CN" w:bidi="ar-SA"/>
        </w:rPr>
        <w:t>业务需求</w:t>
      </w:r>
    </w:p>
    <w:p w14:paraId="45416C08">
      <w:pPr>
        <w:ind w:left="0" w:leftChars="0" w:firstLine="480" w:firstLineChars="200"/>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实现各系统之间基础数据的同步。</w:t>
      </w:r>
    </w:p>
    <w:p w14:paraId="4694A2B4">
      <w:pPr>
        <w:pStyle w:val="5"/>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集成范围</w:t>
      </w:r>
    </w:p>
    <w:p w14:paraId="281A9590">
      <w:pPr>
        <w:numPr>
          <w:ilvl w:val="0"/>
          <w:numId w:val="60"/>
        </w:numPr>
        <w:ind w:left="0" w:leftChars="0"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MOM系统接收主数据下发的组织人员信息。</w:t>
      </w:r>
    </w:p>
    <w:p w14:paraId="08EF79FE">
      <w:pPr>
        <w:numPr>
          <w:ilvl w:val="0"/>
          <w:numId w:val="60"/>
        </w:numPr>
        <w:ind w:left="0" w:leftChars="0"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MOM系统接收主数据下发的设备台账信息。</w:t>
      </w:r>
    </w:p>
    <w:p w14:paraId="154369CD">
      <w:pPr>
        <w:numPr>
          <w:ilvl w:val="0"/>
          <w:numId w:val="60"/>
        </w:numPr>
        <w:ind w:left="0" w:leftChars="0"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MOM系统接收主数据下发的供应商台账信息。</w:t>
      </w:r>
    </w:p>
    <w:p w14:paraId="51218E1B">
      <w:pPr>
        <w:numPr>
          <w:ilvl w:val="0"/>
          <w:numId w:val="60"/>
        </w:numPr>
        <w:ind w:left="0" w:leftChars="0"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MOM系统接收主数据下发的物料主数据信息</w:t>
      </w:r>
    </w:p>
    <w:p w14:paraId="0ED8F706">
      <w:pPr>
        <w:pStyle w:val="5"/>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数据交互方式</w:t>
      </w:r>
    </w:p>
    <w:p w14:paraId="124B8710">
      <w:pPr>
        <w:numPr>
          <w:ilvl w:val="0"/>
          <w:numId w:val="0"/>
        </w:numPr>
        <w:ind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采用WebAPI接口方式</w:t>
      </w:r>
    </w:p>
    <w:p w14:paraId="4B1DB53A">
      <w:pPr>
        <w:pStyle w:val="5"/>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解决方案</w:t>
      </w:r>
    </w:p>
    <w:p w14:paraId="5FE24E2A">
      <w:pPr>
        <w:numPr>
          <w:ilvl w:val="0"/>
          <w:numId w:val="0"/>
        </w:numPr>
        <w:ind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解决方案详见《TFQD项目主数据系统与MOM系统集成方案.docx》，集成解决方案需单独评审。</w:t>
      </w:r>
    </w:p>
    <w:p w14:paraId="7A33EF29">
      <w:pPr>
        <w:pStyle w:val="4"/>
        <w:rPr>
          <w:rFonts w:hint="eastAsia" w:asciiTheme="minorEastAsia" w:hAnsiTheme="minorEastAsia" w:eastAsiaTheme="minorEastAsia" w:cstheme="minorEastAsia"/>
          <w:b/>
          <w:bCs/>
          <w:kern w:val="44"/>
          <w:sz w:val="28"/>
          <w:szCs w:val="28"/>
          <w:lang w:val="en-US" w:eastAsia="zh-CN" w:bidi="ar-SA"/>
        </w:rPr>
      </w:pPr>
      <w:bookmarkStart w:id="81" w:name="_Toc7011"/>
      <w:r>
        <w:rPr>
          <w:rFonts w:hint="eastAsia" w:asciiTheme="minorEastAsia" w:hAnsiTheme="minorEastAsia" w:eastAsiaTheme="minorEastAsia" w:cstheme="minorEastAsia"/>
          <w:b/>
          <w:bCs/>
          <w:kern w:val="2"/>
          <w:sz w:val="28"/>
          <w:szCs w:val="28"/>
          <w:lang w:val="en-US" w:eastAsia="zh-CN" w:bidi="ar-SA"/>
        </w:rPr>
        <w:t>MOM与OA集成</w:t>
      </w:r>
      <w:bookmarkEnd w:id="81"/>
    </w:p>
    <w:p w14:paraId="2B07E1C0">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kern w:val="2"/>
          <w:sz w:val="28"/>
          <w:szCs w:val="28"/>
          <w:lang w:val="en-US" w:eastAsia="zh-CN" w:bidi="ar-SA"/>
        </w:rPr>
        <w:t>业务需求</w:t>
      </w:r>
    </w:p>
    <w:p w14:paraId="087585C0">
      <w:pPr>
        <w:numPr>
          <w:ilvl w:val="0"/>
          <w:numId w:val="0"/>
        </w:numPr>
        <w:ind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MOM系统向OA系统推送审批流程及流程办理信息。业务人员可通过OA系统跳转到MOM系统进行流程审批。</w:t>
      </w:r>
    </w:p>
    <w:p w14:paraId="3D250AFC">
      <w:pPr>
        <w:pStyle w:val="5"/>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集成范围</w:t>
      </w:r>
    </w:p>
    <w:p w14:paraId="269DC7B7">
      <w:pPr>
        <w:numPr>
          <w:ilvl w:val="0"/>
          <w:numId w:val="60"/>
        </w:numPr>
        <w:ind w:left="0" w:leftChars="0"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OA系统单点登陆进入MOM系统</w:t>
      </w:r>
    </w:p>
    <w:p w14:paraId="4E6B0D25">
      <w:pPr>
        <w:numPr>
          <w:ilvl w:val="0"/>
          <w:numId w:val="60"/>
        </w:numPr>
        <w:ind w:left="0" w:leftChars="0"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MOM审批流程通知</w:t>
      </w:r>
    </w:p>
    <w:p w14:paraId="14E91BB7">
      <w:pPr>
        <w:pStyle w:val="5"/>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数据交互方式</w:t>
      </w:r>
    </w:p>
    <w:p w14:paraId="540FDFB7">
      <w:pPr>
        <w:numPr>
          <w:ilvl w:val="0"/>
          <w:numId w:val="0"/>
        </w:numPr>
        <w:ind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采用WebAPI接口方式</w:t>
      </w:r>
    </w:p>
    <w:p w14:paraId="5E77A4E7">
      <w:pPr>
        <w:pStyle w:val="5"/>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解决方案</w:t>
      </w:r>
    </w:p>
    <w:p w14:paraId="2F3E74B3">
      <w:pPr>
        <w:numPr>
          <w:ilvl w:val="0"/>
          <w:numId w:val="0"/>
        </w:numPr>
        <w:ind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解决方案详见《TFQD项目OA系统与MOM系统集成方案.docx》，集成解决方案需单独评审。</w:t>
      </w:r>
    </w:p>
    <w:p w14:paraId="4A7F54D9">
      <w:pPr>
        <w:numPr>
          <w:ilvl w:val="0"/>
          <w:numId w:val="0"/>
        </w:numPr>
        <w:rPr>
          <w:rFonts w:hint="eastAsia" w:asciiTheme="minorEastAsia" w:hAnsiTheme="minorEastAsia" w:eastAsiaTheme="minorEastAsia" w:cstheme="minorEastAsia"/>
          <w:lang w:val="en-US" w:eastAsia="zh-CN"/>
        </w:rPr>
      </w:pPr>
    </w:p>
    <w:p w14:paraId="606E3689">
      <w:pPr>
        <w:pStyle w:val="4"/>
        <w:rPr>
          <w:rFonts w:hint="eastAsia" w:asciiTheme="minorEastAsia" w:hAnsiTheme="minorEastAsia" w:eastAsiaTheme="minorEastAsia" w:cstheme="minorEastAsia"/>
          <w:b/>
          <w:bCs/>
          <w:kern w:val="44"/>
          <w:sz w:val="28"/>
          <w:szCs w:val="28"/>
          <w:lang w:val="en-US" w:eastAsia="zh-CN" w:bidi="ar-SA"/>
        </w:rPr>
      </w:pPr>
      <w:bookmarkStart w:id="82" w:name="_Toc4361"/>
      <w:r>
        <w:rPr>
          <w:rFonts w:hint="eastAsia" w:asciiTheme="minorEastAsia" w:hAnsiTheme="minorEastAsia" w:eastAsiaTheme="minorEastAsia" w:cstheme="minorEastAsia"/>
          <w:b/>
          <w:bCs/>
          <w:kern w:val="2"/>
          <w:sz w:val="28"/>
          <w:szCs w:val="28"/>
          <w:lang w:val="en-US" w:eastAsia="zh-CN" w:bidi="ar-SA"/>
        </w:rPr>
        <w:t>MOM与应用集成平台集成</w:t>
      </w:r>
      <w:bookmarkEnd w:id="82"/>
    </w:p>
    <w:p w14:paraId="32FC012D">
      <w:pPr>
        <w:pStyle w:val="5"/>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kern w:val="2"/>
          <w:sz w:val="28"/>
          <w:szCs w:val="28"/>
          <w:lang w:val="en-US" w:eastAsia="zh-CN" w:bidi="ar-SA"/>
        </w:rPr>
        <w:t>业务需求</w:t>
      </w:r>
    </w:p>
    <w:p w14:paraId="130FCE6E">
      <w:pPr>
        <w:numPr>
          <w:ilvl w:val="0"/>
          <w:numId w:val="0"/>
        </w:numPr>
        <w:ind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MOM系统与其他业务系统集成通过应用集成平台统一发送与接收。</w:t>
      </w:r>
    </w:p>
    <w:p w14:paraId="18382816">
      <w:pPr>
        <w:pStyle w:val="5"/>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集成范围</w:t>
      </w:r>
    </w:p>
    <w:p w14:paraId="3CEC8DDB">
      <w:pPr>
        <w:numPr>
          <w:ilvl w:val="0"/>
          <w:numId w:val="0"/>
        </w:numPr>
        <w:ind w:left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详见《TFQD项目应用集成平台与MOM系统集成方案.docx》</w:t>
      </w:r>
    </w:p>
    <w:p w14:paraId="4FC4F3F5">
      <w:pPr>
        <w:pStyle w:val="5"/>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数据交互方式</w:t>
      </w:r>
    </w:p>
    <w:p w14:paraId="6A1A3DE8">
      <w:pPr>
        <w:numPr>
          <w:ilvl w:val="0"/>
          <w:numId w:val="0"/>
        </w:numPr>
        <w:ind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采用WebAPI接口方式</w:t>
      </w:r>
    </w:p>
    <w:p w14:paraId="5E7E543E">
      <w:pPr>
        <w:pStyle w:val="5"/>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解决方案</w:t>
      </w:r>
    </w:p>
    <w:p w14:paraId="0D62E62C">
      <w:pPr>
        <w:numPr>
          <w:ilvl w:val="0"/>
          <w:numId w:val="0"/>
        </w:numPr>
        <w:ind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解决方案详见《TFQD项目应用集成平台与MOM系统集成方案.docx》，集成解决方案需单独评审。</w:t>
      </w:r>
    </w:p>
    <w:p w14:paraId="64C666E4">
      <w:pPr>
        <w:numPr>
          <w:ilvl w:val="0"/>
          <w:numId w:val="0"/>
        </w:numPr>
        <w:ind w:firstLine="480" w:firstLineChars="200"/>
        <w:rPr>
          <w:rFonts w:hint="eastAsia" w:asciiTheme="minorEastAsia" w:hAnsiTheme="minorEastAsia" w:eastAsiaTheme="minorEastAsia" w:cstheme="minorEastAsia"/>
          <w:lang w:val="en-US" w:eastAsia="zh-CN"/>
        </w:rPr>
      </w:pPr>
    </w:p>
    <w:p w14:paraId="6486D8E0">
      <w:pPr>
        <w:numPr>
          <w:ilvl w:val="0"/>
          <w:numId w:val="0"/>
        </w:numPr>
        <w:ind w:firstLine="480" w:firstLineChars="200"/>
        <w:rPr>
          <w:rFonts w:hint="eastAsia" w:asciiTheme="minorEastAsia" w:hAnsiTheme="minorEastAsia" w:eastAsiaTheme="minorEastAsia" w:cstheme="minorEastAsia"/>
          <w:lang w:val="en-US" w:eastAsia="zh-CN"/>
        </w:rPr>
      </w:pPr>
    </w:p>
    <w:p w14:paraId="0AE7C601">
      <w:pPr>
        <w:numPr>
          <w:ilvl w:val="0"/>
          <w:numId w:val="0"/>
        </w:numPr>
        <w:ind w:firstLine="480" w:firstLineChars="200"/>
        <w:rPr>
          <w:rFonts w:hint="eastAsia" w:asciiTheme="minorEastAsia" w:hAnsiTheme="minorEastAsia" w:eastAsiaTheme="minorEastAsia" w:cstheme="minorEastAsia"/>
          <w:lang w:val="en-US" w:eastAsia="zh-CN"/>
        </w:rPr>
      </w:pPr>
    </w:p>
    <w:p w14:paraId="4485EC3E">
      <w:pPr>
        <w:pStyle w:val="2"/>
        <w:rPr>
          <w:rFonts w:hint="eastAsia" w:asciiTheme="minorEastAsia" w:hAnsiTheme="minorEastAsia" w:eastAsiaTheme="minorEastAsia" w:cstheme="minorEastAsia"/>
          <w:b/>
          <w:bCs/>
          <w:kern w:val="44"/>
          <w:sz w:val="28"/>
          <w:szCs w:val="28"/>
          <w:lang w:val="en-US" w:eastAsia="zh-CN" w:bidi="ar-SA"/>
        </w:rPr>
      </w:pPr>
      <w:bookmarkStart w:id="83" w:name="_Toc28632"/>
      <w:r>
        <w:rPr>
          <w:rFonts w:hint="eastAsia" w:asciiTheme="minorEastAsia" w:hAnsiTheme="minorEastAsia" w:eastAsiaTheme="minorEastAsia" w:cstheme="minorEastAsia"/>
          <w:b/>
          <w:bCs/>
          <w:kern w:val="44"/>
          <w:sz w:val="28"/>
          <w:szCs w:val="28"/>
          <w:lang w:val="en-US" w:eastAsia="zh-CN" w:bidi="ar-SA"/>
        </w:rPr>
        <w:t>运维计划</w:t>
      </w:r>
      <w:bookmarkEnd w:id="83"/>
    </w:p>
    <w:p w14:paraId="2BFE1FC4">
      <w:pPr>
        <w:pStyle w:val="3"/>
        <w:rPr>
          <w:rFonts w:hint="eastAsia" w:asciiTheme="minorEastAsia" w:hAnsiTheme="minorEastAsia" w:eastAsiaTheme="minorEastAsia" w:cstheme="minorEastAsia"/>
        </w:rPr>
      </w:pPr>
      <w:bookmarkStart w:id="84" w:name="_Toc18525"/>
      <w:r>
        <w:rPr>
          <w:rFonts w:hint="eastAsia" w:asciiTheme="minorEastAsia" w:hAnsiTheme="minorEastAsia" w:eastAsiaTheme="minorEastAsia" w:cstheme="minorEastAsia"/>
        </w:rPr>
        <w:t>本地化运维服务</w:t>
      </w:r>
      <w:bookmarkEnd w:id="84"/>
    </w:p>
    <w:p w14:paraId="7E5131B7">
      <w:pPr>
        <w:ind w:firstLine="56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最及时的服务中最优先的是本地化服务，开目公司承诺在天府轻动成立实施及运维项目小组并配备专业技术团队，为天府轻动提供驻场的本地化运维服务及技术支持。</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67"/>
        <w:gridCol w:w="2908"/>
        <w:gridCol w:w="3381"/>
      </w:tblGrid>
      <w:tr w14:paraId="6BBA8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jc w:val="center"/>
        </w:trPr>
        <w:tc>
          <w:tcPr>
            <w:tcW w:w="2067" w:type="dxa"/>
            <w:shd w:val="clear" w:color="auto" w:fill="BEBEBE" w:themeFill="background1" w:themeFillShade="BF"/>
            <w:vAlign w:val="center"/>
          </w:tcPr>
          <w:p w14:paraId="0BED2468">
            <w:pPr>
              <w:keepNext w:val="0"/>
              <w:keepLines w:val="0"/>
              <w:suppressLineNumbers w:val="0"/>
              <w:spacing w:before="100" w:beforeAutospacing="1" w:after="100" w:afterAutospacing="1"/>
              <w:ind w:left="0" w:right="0" w:firstLine="0" w:firstLineChars="0"/>
              <w:jc w:val="cente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服务机构</w:t>
            </w:r>
          </w:p>
        </w:tc>
        <w:tc>
          <w:tcPr>
            <w:tcW w:w="2908" w:type="dxa"/>
            <w:shd w:val="clear" w:color="auto" w:fill="BEBEBE" w:themeFill="background1" w:themeFillShade="BF"/>
            <w:vAlign w:val="center"/>
          </w:tcPr>
          <w:p w14:paraId="239A650D">
            <w:pPr>
              <w:keepNext w:val="0"/>
              <w:keepLines w:val="0"/>
              <w:suppressLineNumbers w:val="0"/>
              <w:spacing w:before="100" w:beforeAutospacing="1" w:after="100" w:afterAutospacing="1"/>
              <w:ind w:left="0" w:right="0" w:firstLine="0" w:firstLineChars="0"/>
              <w:jc w:val="cente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联系电话</w:t>
            </w:r>
          </w:p>
        </w:tc>
        <w:tc>
          <w:tcPr>
            <w:tcW w:w="3381" w:type="dxa"/>
            <w:shd w:val="clear" w:color="auto" w:fill="BEBEBE" w:themeFill="background1" w:themeFillShade="BF"/>
            <w:vAlign w:val="center"/>
          </w:tcPr>
          <w:p w14:paraId="75237132">
            <w:pPr>
              <w:keepNext w:val="0"/>
              <w:keepLines w:val="0"/>
              <w:suppressLineNumbers w:val="0"/>
              <w:spacing w:before="100" w:beforeAutospacing="1" w:after="100" w:afterAutospacing="1"/>
              <w:ind w:left="0" w:right="0" w:firstLine="0" w:firstLineChars="0"/>
              <w:jc w:val="cente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负责人</w:t>
            </w:r>
          </w:p>
        </w:tc>
      </w:tr>
      <w:tr w14:paraId="0EF96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jc w:val="center"/>
        </w:trPr>
        <w:tc>
          <w:tcPr>
            <w:tcW w:w="2067" w:type="dxa"/>
            <w:vAlign w:val="center"/>
          </w:tcPr>
          <w:p w14:paraId="6D73330D">
            <w:pPr>
              <w:keepNext w:val="0"/>
              <w:keepLines w:val="0"/>
              <w:suppressLineNumbers w:val="0"/>
              <w:spacing w:before="78" w:beforeLines="25" w:beforeAutospacing="0" w:after="78" w:afterLines="25" w:afterAutospacing="0"/>
              <w:ind w:left="0" w:right="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武汉总部</w:t>
            </w:r>
          </w:p>
        </w:tc>
        <w:tc>
          <w:tcPr>
            <w:tcW w:w="2908" w:type="dxa"/>
            <w:vAlign w:val="center"/>
          </w:tcPr>
          <w:p w14:paraId="777A5DE6">
            <w:pPr>
              <w:keepNext w:val="0"/>
              <w:keepLines w:val="0"/>
              <w:suppressLineNumbers w:val="0"/>
              <w:spacing w:before="78" w:beforeLines="25" w:beforeAutospacing="0" w:after="78" w:afterLines="25" w:afterAutospacing="0"/>
              <w:ind w:left="0" w:right="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400-866-0255</w:t>
            </w:r>
          </w:p>
        </w:tc>
        <w:tc>
          <w:tcPr>
            <w:tcW w:w="3381" w:type="dxa"/>
            <w:vAlign w:val="center"/>
          </w:tcPr>
          <w:p w14:paraId="2C713B37">
            <w:pPr>
              <w:keepNext w:val="0"/>
              <w:keepLines w:val="0"/>
              <w:suppressLineNumbers w:val="0"/>
              <w:spacing w:before="78" w:beforeLines="25" w:beforeAutospacing="0" w:after="78" w:afterLines="25" w:afterAutospacing="0"/>
              <w:ind w:left="0" w:right="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客服中心</w:t>
            </w:r>
          </w:p>
        </w:tc>
      </w:tr>
      <w:tr w14:paraId="0CB0E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jc w:val="center"/>
        </w:trPr>
        <w:tc>
          <w:tcPr>
            <w:tcW w:w="2067" w:type="dxa"/>
            <w:vAlign w:val="center"/>
          </w:tcPr>
          <w:p w14:paraId="11F5E329">
            <w:pPr>
              <w:keepNext w:val="0"/>
              <w:keepLines w:val="0"/>
              <w:suppressLineNumbers w:val="0"/>
              <w:spacing w:before="78" w:beforeLines="25" w:beforeAutospacing="0" w:after="78" w:afterLines="25" w:afterAutospacing="0"/>
              <w:ind w:left="0" w:right="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客户经理</w:t>
            </w:r>
          </w:p>
        </w:tc>
        <w:tc>
          <w:tcPr>
            <w:tcW w:w="2908" w:type="dxa"/>
            <w:vAlign w:val="center"/>
          </w:tcPr>
          <w:p w14:paraId="21184A47">
            <w:pPr>
              <w:keepNext w:val="0"/>
              <w:keepLines w:val="0"/>
              <w:suppressLineNumbers w:val="0"/>
              <w:spacing w:before="78" w:beforeLines="25" w:beforeAutospacing="0" w:after="78" w:afterLines="25" w:afterAutospacing="0"/>
              <w:ind w:left="0" w:right="0" w:firstLine="0" w:firstLineChars="0"/>
              <w:jc w:val="center"/>
              <w:rPr>
                <w:rFonts w:hint="eastAsia" w:asciiTheme="minorEastAsia" w:hAnsiTheme="minorEastAsia" w:eastAsiaTheme="minorEastAsia" w:cstheme="minorEastAsia"/>
                <w:sz w:val="24"/>
                <w:szCs w:val="24"/>
                <w:highlight w:val="yellow"/>
              </w:rPr>
            </w:pPr>
            <w:r>
              <w:rPr>
                <w:rFonts w:hint="eastAsia" w:asciiTheme="minorEastAsia" w:hAnsiTheme="minorEastAsia" w:eastAsiaTheme="minorEastAsia" w:cstheme="minorEastAsia"/>
                <w:sz w:val="24"/>
                <w:szCs w:val="24"/>
              </w:rPr>
              <w:t>18583995616</w:t>
            </w:r>
          </w:p>
        </w:tc>
        <w:tc>
          <w:tcPr>
            <w:tcW w:w="3381" w:type="dxa"/>
            <w:vAlign w:val="center"/>
          </w:tcPr>
          <w:p w14:paraId="3BE649FA">
            <w:pPr>
              <w:keepNext w:val="0"/>
              <w:keepLines w:val="0"/>
              <w:suppressLineNumbers w:val="0"/>
              <w:spacing w:before="78" w:beforeLines="25" w:beforeAutospacing="0" w:after="78" w:afterLines="25" w:afterAutospacing="0"/>
              <w:ind w:left="0" w:right="0" w:firstLine="0" w:firstLineChars="0"/>
              <w:jc w:val="center"/>
              <w:rPr>
                <w:rFonts w:hint="eastAsia" w:asciiTheme="minorEastAsia" w:hAnsiTheme="minorEastAsia" w:eastAsiaTheme="minorEastAsia" w:cstheme="minorEastAsia"/>
                <w:sz w:val="24"/>
                <w:szCs w:val="24"/>
                <w:highlight w:val="yellow"/>
              </w:rPr>
            </w:pPr>
            <w:r>
              <w:rPr>
                <w:rFonts w:hint="eastAsia" w:asciiTheme="minorEastAsia" w:hAnsiTheme="minorEastAsia" w:eastAsiaTheme="minorEastAsia" w:cstheme="minorEastAsia"/>
                <w:sz w:val="24"/>
                <w:szCs w:val="24"/>
              </w:rPr>
              <w:t>蒋威（客户经理）</w:t>
            </w:r>
          </w:p>
        </w:tc>
      </w:tr>
      <w:tr w14:paraId="318F6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jc w:val="center"/>
        </w:trPr>
        <w:tc>
          <w:tcPr>
            <w:tcW w:w="2067" w:type="dxa"/>
            <w:vAlign w:val="center"/>
          </w:tcPr>
          <w:p w14:paraId="78B0B2AA">
            <w:pPr>
              <w:keepNext w:val="0"/>
              <w:keepLines w:val="0"/>
              <w:suppressLineNumbers w:val="0"/>
              <w:spacing w:before="78" w:beforeLines="25" w:beforeAutospacing="0" w:after="78" w:afterLines="25" w:afterAutospacing="0"/>
              <w:ind w:left="0" w:right="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其它方式</w:t>
            </w:r>
          </w:p>
        </w:tc>
        <w:tc>
          <w:tcPr>
            <w:tcW w:w="6289" w:type="dxa"/>
            <w:gridSpan w:val="2"/>
            <w:vAlign w:val="center"/>
          </w:tcPr>
          <w:p w14:paraId="2DC31F2B">
            <w:pPr>
              <w:keepNext w:val="0"/>
              <w:keepLines w:val="0"/>
              <w:suppressLineNumbers w:val="0"/>
              <w:spacing w:before="78" w:beforeLines="25" w:beforeAutospacing="0" w:after="78" w:afterLines="25" w:afterAutospacing="0"/>
              <w:ind w:left="0" w:right="0"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邮箱：</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"mailto:sale@kmsoft.com.cn"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sale@kmsoft.com.cn</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rPr>
              <w:t>网站：www.kmsoft.com.cn</w:t>
            </w:r>
          </w:p>
        </w:tc>
      </w:tr>
    </w:tbl>
    <w:p w14:paraId="265AA3F8">
      <w:pPr>
        <w:ind w:firstLine="0" w:firstLineChars="0"/>
        <w:rPr>
          <w:rFonts w:hint="eastAsia" w:asciiTheme="minorEastAsia" w:hAnsiTheme="minorEastAsia" w:eastAsiaTheme="minorEastAsia" w:cstheme="minorEastAsia"/>
        </w:rPr>
      </w:pPr>
    </w:p>
    <w:p w14:paraId="1BD22C58">
      <w:pPr>
        <w:pStyle w:val="3"/>
        <w:tabs>
          <w:tab w:val="left" w:pos="480"/>
        </w:tabs>
        <w:bidi w:val="0"/>
        <w:rPr>
          <w:rFonts w:hint="eastAsia" w:asciiTheme="minorEastAsia" w:hAnsiTheme="minorEastAsia" w:eastAsiaTheme="minorEastAsia" w:cstheme="minorEastAsia"/>
        </w:rPr>
      </w:pPr>
      <w:bookmarkStart w:id="85" w:name="_Toc871"/>
      <w:r>
        <w:rPr>
          <w:rFonts w:hint="eastAsia" w:asciiTheme="minorEastAsia" w:hAnsiTheme="minorEastAsia" w:eastAsiaTheme="minorEastAsia" w:cstheme="minorEastAsia"/>
        </w:rPr>
        <w:t>运维服务内容</w:t>
      </w:r>
      <w:bookmarkEnd w:id="85"/>
    </w:p>
    <w:tbl>
      <w:tblPr>
        <w:tblStyle w:val="20"/>
        <w:tblW w:w="8644"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53"/>
        <w:gridCol w:w="1310"/>
        <w:gridCol w:w="6581"/>
      </w:tblGrid>
      <w:tr w14:paraId="537189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53" w:type="dxa"/>
            <w:tcBorders>
              <w:top w:val="single" w:color="auto" w:sz="12" w:space="0"/>
              <w:left w:val="single" w:color="auto" w:sz="12" w:space="0"/>
              <w:bottom w:val="single" w:color="auto" w:sz="6" w:space="0"/>
              <w:right w:val="single" w:color="auto" w:sz="6" w:space="0"/>
            </w:tcBorders>
            <w:shd w:val="clear" w:color="auto" w:fill="BFBFBF"/>
            <w:vAlign w:val="center"/>
          </w:tcPr>
          <w:p w14:paraId="2F7727D8">
            <w:pPr>
              <w:keepNext w:val="0"/>
              <w:keepLines w:val="0"/>
              <w:widowControl w:val="0"/>
              <w:suppressLineNumbers w:val="0"/>
              <w:spacing w:before="120" w:beforeAutospacing="1" w:after="120" w:afterAutospacing="1"/>
              <w:ind w:left="0" w:right="0" w:firstLine="0" w:firstLineChars="0"/>
              <w:jc w:val="left"/>
              <w:rPr>
                <w:rFonts w:hint="eastAsia" w:asciiTheme="minorEastAsia" w:hAnsiTheme="minorEastAsia" w:eastAsiaTheme="minorEastAsia" w:cstheme="minorEastAsia"/>
                <w:b/>
                <w:bCs/>
                <w:color w:val="auto"/>
                <w:sz w:val="24"/>
              </w:rPr>
            </w:pPr>
            <w:r>
              <w:rPr>
                <w:rFonts w:hint="eastAsia" w:asciiTheme="minorEastAsia" w:hAnsiTheme="minorEastAsia" w:eastAsiaTheme="minorEastAsia" w:cstheme="minorEastAsia"/>
                <w:b/>
                <w:bCs/>
                <w:color w:val="auto"/>
                <w:sz w:val="24"/>
              </w:rPr>
              <w:t>序号</w:t>
            </w:r>
          </w:p>
        </w:tc>
        <w:tc>
          <w:tcPr>
            <w:tcW w:w="1310" w:type="dxa"/>
            <w:tcBorders>
              <w:top w:val="single" w:color="auto" w:sz="12" w:space="0"/>
              <w:left w:val="single" w:color="auto" w:sz="6" w:space="0"/>
              <w:bottom w:val="single" w:color="auto" w:sz="6" w:space="0"/>
              <w:right w:val="single" w:color="auto" w:sz="6" w:space="0"/>
            </w:tcBorders>
            <w:shd w:val="clear" w:color="auto" w:fill="BFBFBF"/>
            <w:vAlign w:val="center"/>
          </w:tcPr>
          <w:p w14:paraId="094062B6">
            <w:pPr>
              <w:keepNext w:val="0"/>
              <w:keepLines w:val="0"/>
              <w:widowControl w:val="0"/>
              <w:suppressLineNumbers w:val="0"/>
              <w:spacing w:before="120" w:beforeAutospacing="1" w:after="120" w:afterAutospacing="1"/>
              <w:ind w:left="0" w:leftChars="0" w:right="0" w:firstLine="0" w:firstLineChars="0"/>
              <w:jc w:val="both"/>
              <w:rPr>
                <w:rFonts w:hint="eastAsia" w:asciiTheme="minorEastAsia" w:hAnsiTheme="minorEastAsia" w:eastAsiaTheme="minorEastAsia" w:cstheme="minorEastAsia"/>
                <w:b/>
                <w:bCs/>
                <w:color w:val="auto"/>
                <w:sz w:val="24"/>
              </w:rPr>
            </w:pPr>
            <w:r>
              <w:rPr>
                <w:rFonts w:hint="eastAsia" w:asciiTheme="minorEastAsia" w:hAnsiTheme="minorEastAsia" w:eastAsiaTheme="minorEastAsia" w:cstheme="minorEastAsia"/>
                <w:b/>
                <w:bCs/>
                <w:color w:val="auto"/>
                <w:sz w:val="24"/>
              </w:rPr>
              <w:t>内容</w:t>
            </w:r>
          </w:p>
        </w:tc>
        <w:tc>
          <w:tcPr>
            <w:tcW w:w="6581" w:type="dxa"/>
            <w:tcBorders>
              <w:top w:val="single" w:color="auto" w:sz="12" w:space="0"/>
              <w:left w:val="single" w:color="auto" w:sz="6" w:space="0"/>
              <w:bottom w:val="single" w:color="auto" w:sz="6" w:space="0"/>
              <w:right w:val="single" w:color="auto" w:sz="12" w:space="0"/>
            </w:tcBorders>
            <w:shd w:val="clear" w:color="auto" w:fill="BFBFBF"/>
            <w:vAlign w:val="center"/>
          </w:tcPr>
          <w:p w14:paraId="0617A069">
            <w:pPr>
              <w:keepNext w:val="0"/>
              <w:keepLines w:val="0"/>
              <w:widowControl w:val="0"/>
              <w:suppressLineNumbers w:val="0"/>
              <w:spacing w:before="120" w:beforeAutospacing="1" w:after="120" w:afterAutospacing="1"/>
              <w:ind w:left="0" w:leftChars="0" w:right="0" w:firstLine="0" w:firstLineChars="0"/>
              <w:jc w:val="both"/>
              <w:rPr>
                <w:rFonts w:hint="eastAsia" w:asciiTheme="minorEastAsia" w:hAnsiTheme="minorEastAsia" w:eastAsiaTheme="minorEastAsia" w:cstheme="minorEastAsia"/>
                <w:b/>
                <w:bCs/>
                <w:color w:val="auto"/>
                <w:sz w:val="24"/>
              </w:rPr>
            </w:pPr>
            <w:r>
              <w:rPr>
                <w:rFonts w:hint="eastAsia" w:asciiTheme="minorEastAsia" w:hAnsiTheme="minorEastAsia" w:eastAsiaTheme="minorEastAsia" w:cstheme="minorEastAsia"/>
                <w:b/>
                <w:bCs/>
                <w:color w:val="auto"/>
                <w:sz w:val="24"/>
              </w:rPr>
              <w:t>描述</w:t>
            </w:r>
          </w:p>
        </w:tc>
      </w:tr>
      <w:tr w14:paraId="1731E9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53" w:type="dxa"/>
            <w:tcBorders>
              <w:top w:val="single" w:color="auto" w:sz="6" w:space="0"/>
              <w:left w:val="single" w:color="auto" w:sz="12" w:space="0"/>
              <w:bottom w:val="single" w:color="auto" w:sz="6" w:space="0"/>
              <w:right w:val="single" w:color="auto" w:sz="6" w:space="0"/>
            </w:tcBorders>
            <w:vAlign w:val="center"/>
          </w:tcPr>
          <w:p w14:paraId="45BF6285">
            <w:pPr>
              <w:keepNext w:val="0"/>
              <w:keepLines w:val="0"/>
              <w:widowControl w:val="0"/>
              <w:suppressLineNumbers w:val="0"/>
              <w:spacing w:before="120" w:beforeAutospacing="1" w:after="120" w:afterAutospacing="1"/>
              <w:ind w:left="0" w:right="0" w:firstLine="0" w:firstLineChars="0"/>
              <w:jc w:val="left"/>
              <w:rPr>
                <w:rFonts w:hint="eastAsia" w:asciiTheme="minorEastAsia" w:hAnsiTheme="minorEastAsia" w:eastAsiaTheme="minorEastAsia" w:cstheme="minorEastAsia"/>
                <w:color w:val="auto"/>
                <w:sz w:val="24"/>
                <w:szCs w:val="21"/>
              </w:rPr>
            </w:pPr>
            <w:r>
              <w:rPr>
                <w:rFonts w:hint="eastAsia" w:asciiTheme="minorEastAsia" w:hAnsiTheme="minorEastAsia" w:eastAsiaTheme="minorEastAsia" w:cstheme="minorEastAsia"/>
                <w:color w:val="auto"/>
                <w:sz w:val="24"/>
                <w:szCs w:val="21"/>
              </w:rPr>
              <w:t>1</w:t>
            </w:r>
          </w:p>
        </w:tc>
        <w:tc>
          <w:tcPr>
            <w:tcW w:w="1310" w:type="dxa"/>
            <w:tcBorders>
              <w:top w:val="single" w:color="auto" w:sz="6" w:space="0"/>
              <w:left w:val="single" w:color="auto" w:sz="6" w:space="0"/>
              <w:bottom w:val="single" w:color="auto" w:sz="6" w:space="0"/>
              <w:right w:val="single" w:color="auto" w:sz="6" w:space="0"/>
            </w:tcBorders>
            <w:vAlign w:val="center"/>
          </w:tcPr>
          <w:p w14:paraId="5A33703E">
            <w:pPr>
              <w:keepNext w:val="0"/>
              <w:keepLines w:val="0"/>
              <w:widowControl w:val="0"/>
              <w:suppressLineNumbers w:val="0"/>
              <w:spacing w:before="120" w:beforeAutospacing="1" w:after="120" w:afterAutospacing="1"/>
              <w:ind w:left="0" w:right="0" w:firstLine="0" w:firstLineChars="0"/>
              <w:jc w:val="left"/>
              <w:rPr>
                <w:rFonts w:hint="eastAsia" w:asciiTheme="minorEastAsia" w:hAnsiTheme="minorEastAsia" w:eastAsiaTheme="minorEastAsia" w:cstheme="minorEastAsia"/>
                <w:color w:val="auto"/>
                <w:sz w:val="24"/>
                <w:szCs w:val="21"/>
              </w:rPr>
            </w:pPr>
            <w:r>
              <w:rPr>
                <w:rFonts w:hint="eastAsia" w:asciiTheme="minorEastAsia" w:hAnsiTheme="minorEastAsia" w:eastAsiaTheme="minorEastAsia" w:cstheme="minorEastAsia"/>
                <w:color w:val="auto"/>
                <w:sz w:val="24"/>
                <w:szCs w:val="21"/>
              </w:rPr>
              <w:t>免费服务</w:t>
            </w:r>
          </w:p>
        </w:tc>
        <w:tc>
          <w:tcPr>
            <w:tcW w:w="6581" w:type="dxa"/>
            <w:tcBorders>
              <w:top w:val="single" w:color="auto" w:sz="6" w:space="0"/>
              <w:left w:val="single" w:color="auto" w:sz="6" w:space="0"/>
              <w:bottom w:val="single" w:color="auto" w:sz="6" w:space="0"/>
              <w:right w:val="single" w:color="auto" w:sz="12" w:space="0"/>
            </w:tcBorders>
            <w:vAlign w:val="center"/>
          </w:tcPr>
          <w:p w14:paraId="0265D1E5">
            <w:pPr>
              <w:keepNext w:val="0"/>
              <w:keepLines w:val="0"/>
              <w:widowControl w:val="0"/>
              <w:suppressLineNumbers w:val="0"/>
              <w:spacing w:before="120" w:beforeAutospacing="1" w:after="120" w:afterAutospacing="1"/>
              <w:ind w:left="0" w:right="0" w:firstLine="0" w:firstLineChars="0"/>
              <w:jc w:val="left"/>
              <w:rPr>
                <w:rFonts w:hint="eastAsia" w:asciiTheme="minorEastAsia" w:hAnsiTheme="minorEastAsia" w:eastAsiaTheme="minorEastAsia" w:cstheme="minorEastAsia"/>
                <w:color w:val="auto"/>
                <w:sz w:val="24"/>
                <w:szCs w:val="21"/>
              </w:rPr>
            </w:pPr>
            <w:r>
              <w:rPr>
                <w:rFonts w:hint="eastAsia" w:asciiTheme="minorEastAsia" w:hAnsiTheme="minorEastAsia" w:eastAsiaTheme="minorEastAsia" w:cstheme="minorEastAsia"/>
                <w:color w:val="auto"/>
                <w:sz w:val="24"/>
                <w:szCs w:val="21"/>
              </w:rPr>
              <w:t>验收之日起36个月内</w:t>
            </w:r>
          </w:p>
        </w:tc>
      </w:tr>
      <w:tr w14:paraId="3B13F7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53" w:type="dxa"/>
            <w:tcBorders>
              <w:top w:val="single" w:color="auto" w:sz="6" w:space="0"/>
              <w:left w:val="single" w:color="auto" w:sz="12" w:space="0"/>
              <w:bottom w:val="single" w:color="auto" w:sz="6" w:space="0"/>
              <w:right w:val="single" w:color="auto" w:sz="6" w:space="0"/>
            </w:tcBorders>
            <w:vAlign w:val="center"/>
          </w:tcPr>
          <w:p w14:paraId="70E04C80">
            <w:pPr>
              <w:keepNext w:val="0"/>
              <w:keepLines w:val="0"/>
              <w:widowControl w:val="0"/>
              <w:suppressLineNumbers w:val="0"/>
              <w:spacing w:before="120" w:beforeAutospacing="1" w:after="120" w:afterAutospacing="1"/>
              <w:ind w:left="0" w:right="0" w:firstLine="0" w:firstLineChars="0"/>
              <w:jc w:val="left"/>
              <w:rPr>
                <w:rFonts w:hint="eastAsia" w:asciiTheme="minorEastAsia" w:hAnsiTheme="minorEastAsia" w:eastAsiaTheme="minorEastAsia" w:cstheme="minorEastAsia"/>
                <w:color w:val="auto"/>
                <w:sz w:val="24"/>
                <w:szCs w:val="21"/>
              </w:rPr>
            </w:pPr>
            <w:r>
              <w:rPr>
                <w:rFonts w:hint="eastAsia" w:asciiTheme="minorEastAsia" w:hAnsiTheme="minorEastAsia" w:eastAsiaTheme="minorEastAsia" w:cstheme="minorEastAsia"/>
                <w:color w:val="auto"/>
                <w:sz w:val="24"/>
                <w:szCs w:val="21"/>
              </w:rPr>
              <w:t>2</w:t>
            </w:r>
          </w:p>
        </w:tc>
        <w:tc>
          <w:tcPr>
            <w:tcW w:w="1310" w:type="dxa"/>
            <w:tcBorders>
              <w:top w:val="single" w:color="auto" w:sz="6" w:space="0"/>
              <w:left w:val="single" w:color="auto" w:sz="6" w:space="0"/>
              <w:bottom w:val="single" w:color="auto" w:sz="6" w:space="0"/>
              <w:right w:val="single" w:color="auto" w:sz="6" w:space="0"/>
            </w:tcBorders>
            <w:vAlign w:val="center"/>
          </w:tcPr>
          <w:p w14:paraId="67E3C9BA">
            <w:pPr>
              <w:keepNext w:val="0"/>
              <w:keepLines w:val="0"/>
              <w:widowControl w:val="0"/>
              <w:suppressLineNumbers w:val="0"/>
              <w:spacing w:before="120" w:beforeAutospacing="1" w:after="120" w:afterAutospacing="1"/>
              <w:ind w:left="0" w:right="208" w:firstLine="0" w:firstLineChars="0"/>
              <w:jc w:val="left"/>
              <w:rPr>
                <w:rFonts w:hint="eastAsia" w:asciiTheme="minorEastAsia" w:hAnsiTheme="minorEastAsia" w:eastAsiaTheme="minorEastAsia" w:cstheme="minorEastAsia"/>
                <w:color w:val="auto"/>
                <w:sz w:val="24"/>
                <w:szCs w:val="21"/>
              </w:rPr>
            </w:pPr>
            <w:r>
              <w:rPr>
                <w:rFonts w:hint="eastAsia" w:asciiTheme="minorEastAsia" w:hAnsiTheme="minorEastAsia" w:eastAsiaTheme="minorEastAsia" w:cstheme="minorEastAsia"/>
                <w:color w:val="auto"/>
                <w:sz w:val="24"/>
                <w:szCs w:val="21"/>
              </w:rPr>
              <w:t>升级</w:t>
            </w:r>
          </w:p>
        </w:tc>
        <w:tc>
          <w:tcPr>
            <w:tcW w:w="6581" w:type="dxa"/>
            <w:tcBorders>
              <w:top w:val="single" w:color="auto" w:sz="6" w:space="0"/>
              <w:left w:val="single" w:color="auto" w:sz="6" w:space="0"/>
              <w:bottom w:val="single" w:color="auto" w:sz="6" w:space="0"/>
              <w:right w:val="single" w:color="auto" w:sz="12" w:space="0"/>
            </w:tcBorders>
            <w:vAlign w:val="center"/>
          </w:tcPr>
          <w:p w14:paraId="28BECEE5">
            <w:pPr>
              <w:keepNext w:val="0"/>
              <w:keepLines w:val="0"/>
              <w:widowControl w:val="0"/>
              <w:suppressLineNumbers w:val="0"/>
              <w:spacing w:before="120" w:beforeAutospacing="1" w:after="120" w:afterAutospacing="1"/>
              <w:ind w:left="0" w:right="0" w:firstLine="0" w:firstLineChars="0"/>
              <w:jc w:val="left"/>
              <w:rPr>
                <w:rFonts w:hint="eastAsia" w:asciiTheme="minorEastAsia" w:hAnsiTheme="minorEastAsia" w:eastAsiaTheme="minorEastAsia" w:cstheme="minorEastAsia"/>
                <w:color w:val="auto"/>
                <w:sz w:val="24"/>
                <w:szCs w:val="21"/>
              </w:rPr>
            </w:pPr>
            <w:r>
              <w:rPr>
                <w:rFonts w:hint="eastAsia" w:asciiTheme="minorEastAsia" w:hAnsiTheme="minorEastAsia" w:eastAsiaTheme="minorEastAsia" w:cstheme="minorEastAsia"/>
                <w:color w:val="auto"/>
                <w:sz w:val="24"/>
                <w:szCs w:val="21"/>
              </w:rPr>
              <w:t>软件部分开目公司会不定期发布新版本，双方商议决定是否升级。开目公司承诺，以优惠价格提供升级服务。</w:t>
            </w:r>
          </w:p>
        </w:tc>
      </w:tr>
      <w:tr w14:paraId="7606D7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53" w:type="dxa"/>
            <w:tcBorders>
              <w:top w:val="single" w:color="auto" w:sz="6" w:space="0"/>
              <w:left w:val="single" w:color="auto" w:sz="12" w:space="0"/>
              <w:bottom w:val="single" w:color="auto" w:sz="6" w:space="0"/>
              <w:right w:val="single" w:color="auto" w:sz="6" w:space="0"/>
            </w:tcBorders>
            <w:vAlign w:val="center"/>
          </w:tcPr>
          <w:p w14:paraId="08059244">
            <w:pPr>
              <w:keepNext w:val="0"/>
              <w:keepLines w:val="0"/>
              <w:widowControl w:val="0"/>
              <w:suppressLineNumbers w:val="0"/>
              <w:spacing w:before="120" w:beforeAutospacing="1" w:after="120" w:afterAutospacing="1"/>
              <w:ind w:left="0" w:right="0" w:firstLine="0" w:firstLineChars="0"/>
              <w:jc w:val="left"/>
              <w:rPr>
                <w:rFonts w:hint="eastAsia" w:asciiTheme="minorEastAsia" w:hAnsiTheme="minorEastAsia" w:eastAsiaTheme="minorEastAsia" w:cstheme="minorEastAsia"/>
                <w:color w:val="auto"/>
                <w:sz w:val="24"/>
                <w:szCs w:val="21"/>
              </w:rPr>
            </w:pPr>
            <w:r>
              <w:rPr>
                <w:rFonts w:hint="eastAsia" w:asciiTheme="minorEastAsia" w:hAnsiTheme="minorEastAsia" w:eastAsiaTheme="minorEastAsia" w:cstheme="minorEastAsia"/>
                <w:color w:val="auto"/>
                <w:sz w:val="24"/>
                <w:szCs w:val="21"/>
              </w:rPr>
              <w:t>3</w:t>
            </w:r>
          </w:p>
        </w:tc>
        <w:tc>
          <w:tcPr>
            <w:tcW w:w="1310" w:type="dxa"/>
            <w:tcBorders>
              <w:top w:val="single" w:color="auto" w:sz="6" w:space="0"/>
              <w:left w:val="single" w:color="auto" w:sz="6" w:space="0"/>
              <w:bottom w:val="single" w:color="auto" w:sz="6" w:space="0"/>
              <w:right w:val="single" w:color="auto" w:sz="6" w:space="0"/>
            </w:tcBorders>
            <w:vAlign w:val="center"/>
          </w:tcPr>
          <w:p w14:paraId="58C8E842">
            <w:pPr>
              <w:keepNext w:val="0"/>
              <w:keepLines w:val="0"/>
              <w:widowControl w:val="0"/>
              <w:suppressLineNumbers w:val="0"/>
              <w:spacing w:before="120" w:beforeAutospacing="1" w:after="120" w:afterAutospacing="1"/>
              <w:ind w:left="0" w:right="0" w:firstLine="0" w:firstLineChars="0"/>
              <w:jc w:val="left"/>
              <w:rPr>
                <w:rFonts w:hint="eastAsia" w:asciiTheme="minorEastAsia" w:hAnsiTheme="minorEastAsia" w:eastAsiaTheme="minorEastAsia" w:cstheme="minorEastAsia"/>
                <w:color w:val="auto"/>
                <w:sz w:val="24"/>
                <w:szCs w:val="21"/>
              </w:rPr>
            </w:pPr>
            <w:r>
              <w:rPr>
                <w:rFonts w:hint="eastAsia" w:asciiTheme="minorEastAsia" w:hAnsiTheme="minorEastAsia" w:eastAsiaTheme="minorEastAsia" w:cstheme="minorEastAsia"/>
                <w:color w:val="auto"/>
                <w:sz w:val="24"/>
                <w:szCs w:val="21"/>
              </w:rPr>
              <w:t>老用户研讨班</w:t>
            </w:r>
          </w:p>
        </w:tc>
        <w:tc>
          <w:tcPr>
            <w:tcW w:w="6581" w:type="dxa"/>
            <w:tcBorders>
              <w:top w:val="single" w:color="auto" w:sz="6" w:space="0"/>
              <w:left w:val="single" w:color="auto" w:sz="6" w:space="0"/>
              <w:bottom w:val="single" w:color="auto" w:sz="6" w:space="0"/>
              <w:right w:val="single" w:color="auto" w:sz="12" w:space="0"/>
            </w:tcBorders>
            <w:vAlign w:val="center"/>
          </w:tcPr>
          <w:p w14:paraId="2E83169A">
            <w:pPr>
              <w:keepNext w:val="0"/>
              <w:keepLines w:val="0"/>
              <w:widowControl w:val="0"/>
              <w:suppressLineNumbers w:val="0"/>
              <w:spacing w:before="120" w:beforeAutospacing="1" w:after="120" w:afterAutospacing="1"/>
              <w:ind w:left="0" w:right="0" w:firstLine="0" w:firstLineChars="0"/>
              <w:jc w:val="left"/>
              <w:rPr>
                <w:rFonts w:hint="eastAsia" w:asciiTheme="minorEastAsia" w:hAnsiTheme="minorEastAsia" w:eastAsiaTheme="minorEastAsia" w:cstheme="minorEastAsia"/>
                <w:color w:val="auto"/>
                <w:sz w:val="24"/>
                <w:szCs w:val="21"/>
              </w:rPr>
            </w:pPr>
            <w:r>
              <w:rPr>
                <w:rFonts w:hint="eastAsia" w:asciiTheme="minorEastAsia" w:hAnsiTheme="minorEastAsia" w:eastAsiaTheme="minorEastAsia" w:cstheme="minorEastAsia"/>
                <w:color w:val="auto"/>
                <w:sz w:val="24"/>
                <w:szCs w:val="21"/>
              </w:rPr>
              <w:t>每年组织老用户免费参加一次老用户研讨班，给使用相近的用户提供交流平台，共享管理使用经验。</w:t>
            </w:r>
          </w:p>
        </w:tc>
      </w:tr>
      <w:tr w14:paraId="71BFA8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53" w:type="dxa"/>
            <w:tcBorders>
              <w:top w:val="single" w:color="auto" w:sz="6" w:space="0"/>
              <w:left w:val="single" w:color="auto" w:sz="12" w:space="0"/>
              <w:bottom w:val="single" w:color="auto" w:sz="6" w:space="0"/>
              <w:right w:val="single" w:color="auto" w:sz="6" w:space="0"/>
            </w:tcBorders>
            <w:vAlign w:val="center"/>
          </w:tcPr>
          <w:p w14:paraId="7F8B127A">
            <w:pPr>
              <w:keepNext w:val="0"/>
              <w:keepLines w:val="0"/>
              <w:widowControl w:val="0"/>
              <w:suppressLineNumbers w:val="0"/>
              <w:spacing w:before="120" w:beforeAutospacing="1" w:after="120" w:afterAutospacing="1"/>
              <w:ind w:left="0" w:right="0" w:firstLine="0" w:firstLineChars="0"/>
              <w:jc w:val="left"/>
              <w:rPr>
                <w:rFonts w:hint="eastAsia" w:asciiTheme="minorEastAsia" w:hAnsiTheme="minorEastAsia" w:eastAsiaTheme="minorEastAsia" w:cstheme="minorEastAsia"/>
                <w:color w:val="auto"/>
                <w:sz w:val="24"/>
                <w:szCs w:val="21"/>
              </w:rPr>
            </w:pPr>
            <w:r>
              <w:rPr>
                <w:rFonts w:hint="eastAsia" w:asciiTheme="minorEastAsia" w:hAnsiTheme="minorEastAsia" w:eastAsiaTheme="minorEastAsia" w:cstheme="minorEastAsia"/>
                <w:color w:val="auto"/>
                <w:sz w:val="24"/>
                <w:szCs w:val="21"/>
              </w:rPr>
              <w:t>4</w:t>
            </w:r>
          </w:p>
        </w:tc>
        <w:tc>
          <w:tcPr>
            <w:tcW w:w="1310" w:type="dxa"/>
            <w:tcBorders>
              <w:top w:val="single" w:color="auto" w:sz="6" w:space="0"/>
              <w:left w:val="single" w:color="auto" w:sz="6" w:space="0"/>
              <w:bottom w:val="single" w:color="auto" w:sz="6" w:space="0"/>
              <w:right w:val="single" w:color="auto" w:sz="6" w:space="0"/>
            </w:tcBorders>
            <w:vAlign w:val="center"/>
          </w:tcPr>
          <w:p w14:paraId="1550CE2E">
            <w:pPr>
              <w:keepNext w:val="0"/>
              <w:keepLines w:val="0"/>
              <w:widowControl w:val="0"/>
              <w:suppressLineNumbers w:val="0"/>
              <w:spacing w:before="120" w:beforeAutospacing="1" w:after="120" w:afterAutospacing="1"/>
              <w:ind w:left="0" w:right="208" w:firstLine="0" w:firstLineChars="0"/>
              <w:jc w:val="left"/>
              <w:rPr>
                <w:rFonts w:hint="eastAsia" w:asciiTheme="minorEastAsia" w:hAnsiTheme="minorEastAsia" w:eastAsiaTheme="minorEastAsia" w:cstheme="minorEastAsia"/>
                <w:color w:val="auto"/>
                <w:sz w:val="24"/>
                <w:szCs w:val="21"/>
              </w:rPr>
            </w:pPr>
            <w:r>
              <w:rPr>
                <w:rFonts w:hint="eastAsia" w:asciiTheme="minorEastAsia" w:hAnsiTheme="minorEastAsia" w:eastAsiaTheme="minorEastAsia" w:cstheme="minorEastAsia"/>
                <w:color w:val="auto"/>
                <w:sz w:val="24"/>
                <w:szCs w:val="21"/>
              </w:rPr>
              <w:t>热线技术服务</w:t>
            </w:r>
          </w:p>
        </w:tc>
        <w:tc>
          <w:tcPr>
            <w:tcW w:w="6581" w:type="dxa"/>
            <w:tcBorders>
              <w:top w:val="single" w:color="auto" w:sz="6" w:space="0"/>
              <w:left w:val="single" w:color="auto" w:sz="6" w:space="0"/>
              <w:bottom w:val="single" w:color="auto" w:sz="6" w:space="0"/>
              <w:right w:val="single" w:color="auto" w:sz="12" w:space="0"/>
            </w:tcBorders>
            <w:vAlign w:val="center"/>
          </w:tcPr>
          <w:p w14:paraId="580277ED">
            <w:pPr>
              <w:keepNext w:val="0"/>
              <w:keepLines w:val="0"/>
              <w:widowControl w:val="0"/>
              <w:suppressLineNumbers w:val="0"/>
              <w:spacing w:before="120" w:beforeAutospacing="1" w:after="120" w:afterAutospacing="1"/>
              <w:ind w:left="0" w:right="0" w:firstLine="0" w:firstLineChars="0"/>
              <w:jc w:val="left"/>
              <w:rPr>
                <w:rFonts w:hint="eastAsia" w:asciiTheme="minorEastAsia" w:hAnsiTheme="minorEastAsia" w:eastAsiaTheme="minorEastAsia" w:cstheme="minorEastAsia"/>
                <w:color w:val="auto"/>
                <w:sz w:val="24"/>
                <w:szCs w:val="21"/>
              </w:rPr>
            </w:pPr>
            <w:r>
              <w:rPr>
                <w:rFonts w:hint="eastAsia" w:asciiTheme="minorEastAsia" w:hAnsiTheme="minorEastAsia" w:eastAsiaTheme="minorEastAsia" w:cstheme="minorEastAsia"/>
                <w:color w:val="auto"/>
                <w:sz w:val="24"/>
                <w:szCs w:val="21"/>
              </w:rPr>
              <w:t>每月客户服务部主动给用户打电话咨询使用情况，主动解决用户使用中遇到的问题，无偿提供各种热线技术指导（</w:t>
            </w:r>
            <w:r>
              <w:rPr>
                <w:rFonts w:hint="eastAsia" w:asciiTheme="minorEastAsia" w:hAnsiTheme="minorEastAsia" w:eastAsiaTheme="minorEastAsia" w:cstheme="minorEastAsia"/>
                <w:color w:val="auto"/>
                <w:sz w:val="24"/>
                <w:szCs w:val="21"/>
                <w:lang w:val="en-GB"/>
              </w:rPr>
              <w:t>Email、传真、电话、视频</w:t>
            </w:r>
            <w:r>
              <w:rPr>
                <w:rFonts w:hint="eastAsia" w:asciiTheme="minorEastAsia" w:hAnsiTheme="minorEastAsia" w:eastAsiaTheme="minorEastAsia" w:cstheme="minorEastAsia"/>
                <w:color w:val="auto"/>
                <w:sz w:val="24"/>
                <w:szCs w:val="21"/>
              </w:rPr>
              <w:t>）</w:t>
            </w:r>
          </w:p>
        </w:tc>
      </w:tr>
      <w:tr w14:paraId="675B9B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53" w:type="dxa"/>
            <w:tcBorders>
              <w:top w:val="single" w:color="auto" w:sz="6" w:space="0"/>
              <w:left w:val="single" w:color="auto" w:sz="12" w:space="0"/>
              <w:bottom w:val="single" w:color="auto" w:sz="6" w:space="0"/>
              <w:right w:val="single" w:color="auto" w:sz="6" w:space="0"/>
            </w:tcBorders>
            <w:vAlign w:val="center"/>
          </w:tcPr>
          <w:p w14:paraId="60A84659">
            <w:pPr>
              <w:keepNext w:val="0"/>
              <w:keepLines w:val="0"/>
              <w:widowControl w:val="0"/>
              <w:suppressLineNumbers w:val="0"/>
              <w:spacing w:before="120" w:beforeAutospacing="1" w:after="120" w:afterAutospacing="1"/>
              <w:ind w:left="0" w:right="0" w:firstLine="0" w:firstLineChars="0"/>
              <w:jc w:val="left"/>
              <w:rPr>
                <w:rFonts w:hint="eastAsia" w:asciiTheme="minorEastAsia" w:hAnsiTheme="minorEastAsia" w:eastAsiaTheme="minorEastAsia" w:cstheme="minorEastAsia"/>
                <w:color w:val="auto"/>
                <w:sz w:val="24"/>
                <w:szCs w:val="21"/>
              </w:rPr>
            </w:pPr>
            <w:r>
              <w:rPr>
                <w:rFonts w:hint="eastAsia" w:asciiTheme="minorEastAsia" w:hAnsiTheme="minorEastAsia" w:eastAsiaTheme="minorEastAsia" w:cstheme="minorEastAsia"/>
                <w:color w:val="auto"/>
                <w:sz w:val="24"/>
                <w:szCs w:val="21"/>
              </w:rPr>
              <w:t>5</w:t>
            </w:r>
          </w:p>
        </w:tc>
        <w:tc>
          <w:tcPr>
            <w:tcW w:w="1310" w:type="dxa"/>
            <w:tcBorders>
              <w:top w:val="single" w:color="auto" w:sz="6" w:space="0"/>
              <w:left w:val="single" w:color="auto" w:sz="6" w:space="0"/>
              <w:bottom w:val="single" w:color="auto" w:sz="6" w:space="0"/>
              <w:right w:val="single" w:color="auto" w:sz="6" w:space="0"/>
            </w:tcBorders>
            <w:vAlign w:val="center"/>
          </w:tcPr>
          <w:p w14:paraId="329F9CF9">
            <w:pPr>
              <w:keepNext w:val="0"/>
              <w:keepLines w:val="0"/>
              <w:widowControl w:val="0"/>
              <w:suppressLineNumbers w:val="0"/>
              <w:spacing w:before="120" w:beforeAutospacing="1" w:after="120" w:afterAutospacing="1"/>
              <w:ind w:left="0" w:right="0" w:firstLine="0" w:firstLineChars="0"/>
              <w:jc w:val="left"/>
              <w:rPr>
                <w:rFonts w:hint="eastAsia" w:asciiTheme="minorEastAsia" w:hAnsiTheme="minorEastAsia" w:eastAsiaTheme="minorEastAsia" w:cstheme="minorEastAsia"/>
                <w:color w:val="auto"/>
                <w:sz w:val="24"/>
                <w:szCs w:val="21"/>
              </w:rPr>
            </w:pPr>
            <w:r>
              <w:rPr>
                <w:rFonts w:hint="eastAsia" w:asciiTheme="minorEastAsia" w:hAnsiTheme="minorEastAsia" w:eastAsiaTheme="minorEastAsia" w:cstheme="minorEastAsia"/>
                <w:color w:val="auto"/>
                <w:sz w:val="24"/>
                <w:szCs w:val="21"/>
              </w:rPr>
              <w:t>技术咨询服务</w:t>
            </w:r>
          </w:p>
        </w:tc>
        <w:tc>
          <w:tcPr>
            <w:tcW w:w="6581" w:type="dxa"/>
            <w:tcBorders>
              <w:top w:val="single" w:color="auto" w:sz="6" w:space="0"/>
              <w:left w:val="single" w:color="auto" w:sz="6" w:space="0"/>
              <w:bottom w:val="single" w:color="auto" w:sz="6" w:space="0"/>
              <w:right w:val="single" w:color="auto" w:sz="12" w:space="0"/>
            </w:tcBorders>
            <w:vAlign w:val="center"/>
          </w:tcPr>
          <w:p w14:paraId="3055D1BA">
            <w:pPr>
              <w:keepNext w:val="0"/>
              <w:keepLines w:val="0"/>
              <w:widowControl w:val="0"/>
              <w:suppressLineNumbers w:val="0"/>
              <w:spacing w:before="120" w:beforeAutospacing="1" w:after="120" w:afterAutospacing="1"/>
              <w:ind w:left="0" w:right="0" w:firstLine="0" w:firstLineChars="0"/>
              <w:jc w:val="left"/>
              <w:rPr>
                <w:rFonts w:hint="eastAsia" w:asciiTheme="minorEastAsia" w:hAnsiTheme="minorEastAsia" w:eastAsiaTheme="minorEastAsia" w:cstheme="minorEastAsia"/>
                <w:color w:val="auto"/>
                <w:sz w:val="24"/>
                <w:szCs w:val="21"/>
              </w:rPr>
            </w:pPr>
            <w:r>
              <w:rPr>
                <w:rFonts w:hint="eastAsia" w:asciiTheme="minorEastAsia" w:hAnsiTheme="minorEastAsia" w:eastAsiaTheme="minorEastAsia" w:cstheme="minorEastAsia"/>
                <w:color w:val="auto"/>
                <w:sz w:val="24"/>
                <w:szCs w:val="21"/>
              </w:rPr>
              <w:t>为用户提供系统技术咨询服务，主要包括网络流量控制、系统扩容设计、系统最佳操作系统建议、系统故障分析等服务。</w:t>
            </w:r>
          </w:p>
        </w:tc>
      </w:tr>
      <w:tr w14:paraId="597D38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53" w:type="dxa"/>
            <w:tcBorders>
              <w:top w:val="single" w:color="auto" w:sz="6" w:space="0"/>
              <w:left w:val="single" w:color="auto" w:sz="12" w:space="0"/>
              <w:bottom w:val="single" w:color="auto" w:sz="12" w:space="0"/>
              <w:right w:val="single" w:color="auto" w:sz="6" w:space="0"/>
            </w:tcBorders>
            <w:vAlign w:val="center"/>
          </w:tcPr>
          <w:p w14:paraId="405CAF37">
            <w:pPr>
              <w:keepNext w:val="0"/>
              <w:keepLines w:val="0"/>
              <w:widowControl w:val="0"/>
              <w:suppressLineNumbers w:val="0"/>
              <w:spacing w:before="120" w:beforeAutospacing="1" w:after="120" w:afterAutospacing="1"/>
              <w:ind w:left="0" w:right="0" w:firstLine="0" w:firstLineChars="0"/>
              <w:jc w:val="left"/>
              <w:rPr>
                <w:rFonts w:hint="eastAsia" w:asciiTheme="minorEastAsia" w:hAnsiTheme="minorEastAsia" w:eastAsiaTheme="minorEastAsia" w:cstheme="minorEastAsia"/>
                <w:color w:val="auto"/>
                <w:sz w:val="24"/>
                <w:szCs w:val="21"/>
              </w:rPr>
            </w:pPr>
            <w:r>
              <w:rPr>
                <w:rFonts w:hint="eastAsia" w:asciiTheme="minorEastAsia" w:hAnsiTheme="minorEastAsia" w:eastAsiaTheme="minorEastAsia" w:cstheme="minorEastAsia"/>
                <w:color w:val="auto"/>
                <w:sz w:val="24"/>
                <w:szCs w:val="21"/>
              </w:rPr>
              <w:t>6</w:t>
            </w:r>
          </w:p>
        </w:tc>
        <w:tc>
          <w:tcPr>
            <w:tcW w:w="1310" w:type="dxa"/>
            <w:tcBorders>
              <w:top w:val="single" w:color="auto" w:sz="6" w:space="0"/>
              <w:left w:val="single" w:color="auto" w:sz="6" w:space="0"/>
              <w:bottom w:val="single" w:color="auto" w:sz="12" w:space="0"/>
              <w:right w:val="single" w:color="auto" w:sz="6" w:space="0"/>
            </w:tcBorders>
            <w:vAlign w:val="center"/>
          </w:tcPr>
          <w:p w14:paraId="3EBAAEB7">
            <w:pPr>
              <w:keepNext w:val="0"/>
              <w:keepLines w:val="0"/>
              <w:widowControl w:val="0"/>
              <w:suppressLineNumbers w:val="0"/>
              <w:spacing w:before="120" w:beforeAutospacing="1" w:after="120" w:afterAutospacing="1"/>
              <w:ind w:left="0" w:right="0" w:firstLine="0" w:firstLineChars="0"/>
              <w:jc w:val="left"/>
              <w:rPr>
                <w:rFonts w:hint="eastAsia" w:asciiTheme="minorEastAsia" w:hAnsiTheme="minorEastAsia" w:eastAsiaTheme="minorEastAsia" w:cstheme="minorEastAsia"/>
                <w:color w:val="auto"/>
                <w:sz w:val="24"/>
                <w:szCs w:val="21"/>
              </w:rPr>
            </w:pPr>
            <w:r>
              <w:rPr>
                <w:rFonts w:hint="eastAsia" w:asciiTheme="minorEastAsia" w:hAnsiTheme="minorEastAsia" w:eastAsiaTheme="minorEastAsia" w:cstheme="minorEastAsia"/>
                <w:color w:val="auto"/>
                <w:sz w:val="24"/>
                <w:szCs w:val="21"/>
              </w:rPr>
              <w:t>系统冲突解决</w:t>
            </w:r>
          </w:p>
        </w:tc>
        <w:tc>
          <w:tcPr>
            <w:tcW w:w="6581" w:type="dxa"/>
            <w:tcBorders>
              <w:top w:val="single" w:color="auto" w:sz="6" w:space="0"/>
              <w:left w:val="single" w:color="auto" w:sz="6" w:space="0"/>
              <w:bottom w:val="single" w:color="auto" w:sz="12" w:space="0"/>
              <w:right w:val="single" w:color="auto" w:sz="12" w:space="0"/>
            </w:tcBorders>
            <w:vAlign w:val="center"/>
          </w:tcPr>
          <w:p w14:paraId="1ACD853D">
            <w:pPr>
              <w:keepNext w:val="0"/>
              <w:keepLines w:val="0"/>
              <w:widowControl w:val="0"/>
              <w:suppressLineNumbers w:val="0"/>
              <w:spacing w:before="120" w:beforeAutospacing="1" w:after="120" w:afterAutospacing="1"/>
              <w:ind w:left="0" w:right="0" w:firstLine="0" w:firstLineChars="0"/>
              <w:jc w:val="left"/>
              <w:rPr>
                <w:rFonts w:hint="eastAsia" w:asciiTheme="minorEastAsia" w:hAnsiTheme="minorEastAsia" w:eastAsiaTheme="minorEastAsia" w:cstheme="minorEastAsia"/>
                <w:color w:val="auto"/>
                <w:sz w:val="24"/>
                <w:szCs w:val="21"/>
              </w:rPr>
            </w:pPr>
            <w:r>
              <w:rPr>
                <w:rFonts w:hint="eastAsia" w:asciiTheme="minorEastAsia" w:hAnsiTheme="minorEastAsia" w:eastAsiaTheme="minorEastAsia" w:cstheme="minorEastAsia"/>
                <w:color w:val="auto"/>
                <w:sz w:val="24"/>
                <w:szCs w:val="21"/>
              </w:rPr>
              <w:t>系统上线运行后，由于信息系统升级或购置安装新的软件产生冲突时，卖方有义务配合解决。</w:t>
            </w:r>
          </w:p>
        </w:tc>
      </w:tr>
    </w:tbl>
    <w:p w14:paraId="04D8C36E">
      <w:pPr>
        <w:topLinePunct/>
        <w:spacing w:after="156" w:afterLines="50"/>
        <w:ind w:left="-142" w:firstLine="560"/>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项目验收后正式进入售后服务阶段，售后服务分质保期内的售后服务和质保期外的售后服务。</w:t>
      </w:r>
    </w:p>
    <w:p w14:paraId="0ACE102E">
      <w:pPr>
        <w:topLinePunct/>
        <w:spacing w:after="156" w:afterLines="50"/>
        <w:ind w:left="-142" w:firstLine="560"/>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质保期内开目公司免费提供售后服务；</w:t>
      </w:r>
    </w:p>
    <w:p w14:paraId="1E4F778D">
      <w:pPr>
        <w:topLinePunct/>
        <w:spacing w:after="156" w:afterLines="50"/>
        <w:ind w:left="-142" w:firstLine="560"/>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质保期外开目公司承诺继续为客户提供免费的电话或远程服务，如电话或远程服务无法解决，需要现场解决技术问题所收取费用由双方协商而定。</w:t>
      </w:r>
    </w:p>
    <w:p w14:paraId="3C4B9626">
      <w:pPr>
        <w:topLinePunct/>
        <w:spacing w:after="156" w:afterLines="50"/>
        <w:ind w:left="-142" w:firstLine="560"/>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开目公司技术支持的方式包括：Email、传真、电话、视频等形式技术服务、现场技术服务、定期巡查服务、技术升级服务等。</w:t>
      </w:r>
    </w:p>
    <w:p w14:paraId="3ACBFE1B">
      <w:pPr>
        <w:widowControl w:val="0"/>
        <w:numPr>
          <w:ilvl w:val="0"/>
          <w:numId w:val="61"/>
        </w:numPr>
        <w:tabs>
          <w:tab w:val="left" w:pos="0"/>
        </w:tabs>
        <w:adjustRightInd w:val="0"/>
        <w:snapToGrid w:val="0"/>
        <w:spacing w:after="156" w:afterLines="50"/>
        <w:ind w:left="0" w:firstLine="56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技术咨询服务：供方开目公司承诺在系统建设完成后为需方提供</w:t>
      </w:r>
      <w:r>
        <w:rPr>
          <w:rFonts w:hint="eastAsia" w:asciiTheme="minorEastAsia" w:hAnsiTheme="minorEastAsia" w:eastAsiaTheme="minorEastAsia" w:cstheme="minorEastAsia"/>
          <w:bCs/>
        </w:rPr>
        <w:t>7*24*365</w:t>
      </w:r>
      <w:r>
        <w:rPr>
          <w:rFonts w:hint="eastAsia" w:asciiTheme="minorEastAsia" w:hAnsiTheme="minorEastAsia" w:eastAsiaTheme="minorEastAsia" w:cstheme="minorEastAsia"/>
        </w:rPr>
        <w:t>小时服务；</w:t>
      </w:r>
    </w:p>
    <w:p w14:paraId="3EE02488">
      <w:pPr>
        <w:widowControl w:val="0"/>
        <w:numPr>
          <w:ilvl w:val="0"/>
          <w:numId w:val="61"/>
        </w:numPr>
        <w:tabs>
          <w:tab w:val="left" w:pos="0"/>
        </w:tabs>
        <w:adjustRightInd w:val="0"/>
        <w:snapToGrid w:val="0"/>
        <w:spacing w:after="156" w:afterLines="50"/>
        <w:ind w:left="0" w:firstLine="56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故障处理响应服务：系统质保期内提供服务，包括现场服务支持（</w:t>
      </w:r>
      <w:r>
        <w:rPr>
          <w:rFonts w:hint="eastAsia" w:asciiTheme="minorEastAsia" w:hAnsiTheme="minorEastAsia" w:eastAsiaTheme="minorEastAsia" w:cstheme="minorEastAsia"/>
          <w:bCs/>
        </w:rPr>
        <w:t>8</w:t>
      </w:r>
      <w:r>
        <w:rPr>
          <w:rFonts w:hint="eastAsia" w:asciiTheme="minorEastAsia" w:hAnsiTheme="minorEastAsia" w:eastAsiaTheme="minorEastAsia" w:cstheme="minorEastAsia"/>
        </w:rPr>
        <w:t>小时内到达现场）、热线电话支持、电子邮件支持。</w:t>
      </w:r>
    </w:p>
    <w:p w14:paraId="37E63D43">
      <w:pPr>
        <w:widowControl w:val="0"/>
        <w:numPr>
          <w:ilvl w:val="0"/>
          <w:numId w:val="61"/>
        </w:numPr>
        <w:tabs>
          <w:tab w:val="left" w:pos="0"/>
        </w:tabs>
        <w:adjustRightInd w:val="0"/>
        <w:snapToGrid w:val="0"/>
        <w:spacing w:after="156" w:afterLines="50"/>
        <w:ind w:left="0" w:firstLine="56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软件安全性：开目公司承诺软件若有安全隐患（如性能、漏洞或访问控制等），将按照有关要求免费进行安全升级改造，直至消除安全隐患。</w:t>
      </w:r>
    </w:p>
    <w:p w14:paraId="70BF248F">
      <w:pPr>
        <w:pStyle w:val="3"/>
        <w:tabs>
          <w:tab w:val="left" w:pos="480"/>
        </w:tabs>
        <w:bidi w:val="0"/>
        <w:rPr>
          <w:rFonts w:hint="eastAsia" w:asciiTheme="minorEastAsia" w:hAnsiTheme="minorEastAsia" w:eastAsiaTheme="minorEastAsia" w:cstheme="minorEastAsia"/>
        </w:rPr>
      </w:pPr>
      <w:bookmarkStart w:id="86" w:name="_Toc23083"/>
      <w:r>
        <w:rPr>
          <w:rFonts w:hint="eastAsia" w:asciiTheme="minorEastAsia" w:hAnsiTheme="minorEastAsia" w:eastAsiaTheme="minorEastAsia" w:cstheme="minorEastAsia"/>
        </w:rPr>
        <w:t>运维技术支持</w:t>
      </w:r>
      <w:bookmarkEnd w:id="86"/>
    </w:p>
    <w:p w14:paraId="3F43E1AA">
      <w:pPr>
        <w:topLinePunct/>
        <w:spacing w:after="156" w:afterLines="50"/>
        <w:ind w:left="-142" w:firstLine="560"/>
        <w:rPr>
          <w:rFonts w:hint="eastAsia" w:asciiTheme="minorEastAsia" w:hAnsiTheme="minorEastAsia" w:eastAsiaTheme="minorEastAsia" w:cstheme="minorEastAsia"/>
          <w:szCs w:val="24"/>
        </w:rPr>
      </w:pPr>
      <w:r>
        <w:rPr>
          <w:rFonts w:hint="eastAsia" w:asciiTheme="minorEastAsia" w:hAnsiTheme="minorEastAsia" w:eastAsiaTheme="minorEastAsia" w:cstheme="minorEastAsia"/>
          <w:szCs w:val="24"/>
        </w:rPr>
        <w:t>在系统运行过程中，开目公司将在规定的时间内指派项目经理或实施顾问到达用户现场进行现场的故障排查和指导工作。并根据现场情况填写运维记录单</w:t>
      </w:r>
    </w:p>
    <w:p w14:paraId="6148B9FC">
      <w:pPr>
        <w:pStyle w:val="3"/>
        <w:tabs>
          <w:tab w:val="left" w:pos="480"/>
        </w:tabs>
        <w:bidi w:val="0"/>
        <w:rPr>
          <w:rFonts w:hint="default" w:asciiTheme="minorEastAsia" w:hAnsiTheme="minorEastAsia" w:eastAsiaTheme="minorEastAsia" w:cstheme="minorEastAsia"/>
          <w:szCs w:val="24"/>
          <w:lang w:val="en-US" w:eastAsia="zh-CN"/>
        </w:rPr>
      </w:pPr>
      <w:bookmarkStart w:id="87" w:name="_Toc32038"/>
      <w:r>
        <w:rPr>
          <w:rFonts w:hint="eastAsia" w:asciiTheme="minorEastAsia" w:hAnsiTheme="minorEastAsia" w:eastAsiaTheme="minorEastAsia" w:cstheme="minorEastAsia"/>
          <w:szCs w:val="24"/>
          <w:lang w:val="en-US" w:eastAsia="zh-CN"/>
        </w:rPr>
        <w:t>电话技术支持</w:t>
      </w:r>
      <w:bookmarkEnd w:id="87"/>
    </w:p>
    <w:p w14:paraId="56F19413">
      <w:pPr>
        <w:topLinePunct/>
        <w:spacing w:after="156" w:afterLines="50"/>
        <w:ind w:left="-142" w:firstLine="56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szCs w:val="24"/>
        </w:rPr>
        <w:t>对于系统运行中出现的技术问题，以及硬件设备更新升级后系统的安装调试、数据移植，开目公司将为用户提供电话热线技术服务。所有电话交流中所涉及的技术性问题均会被记录入开目公司的信息平台系统中，并在一定周期之后成为客户档案的一部分，便于日后长期的售后服务工作。</w:t>
      </w:r>
    </w:p>
    <w:p w14:paraId="6F854DB5">
      <w:pPr>
        <w:pStyle w:val="2"/>
        <w:tabs>
          <w:tab w:val="left" w:pos="432"/>
        </w:tabs>
        <w:rPr>
          <w:rFonts w:hint="eastAsia" w:asciiTheme="minorEastAsia" w:hAnsiTheme="minorEastAsia" w:eastAsiaTheme="minorEastAsia" w:cstheme="minorEastAsia"/>
          <w:color w:val="000000" w:themeColor="text1"/>
          <w14:textFill>
            <w14:solidFill>
              <w14:schemeClr w14:val="tx1"/>
            </w14:solidFill>
          </w14:textFill>
        </w:rPr>
      </w:pPr>
      <w:bookmarkStart w:id="88" w:name="_Toc8593"/>
      <w:bookmarkStart w:id="89" w:name="_Toc161758285"/>
      <w:r>
        <w:rPr>
          <w:rFonts w:hint="eastAsia" w:asciiTheme="minorEastAsia" w:hAnsiTheme="minorEastAsia" w:eastAsiaTheme="minorEastAsia" w:cstheme="minorEastAsia"/>
          <w:color w:val="000000" w:themeColor="text1"/>
          <w14:textFill>
            <w14:solidFill>
              <w14:schemeClr w14:val="tx1"/>
            </w14:solidFill>
          </w14:textFill>
        </w:rPr>
        <w:t>变更管理</w:t>
      </w:r>
      <w:bookmarkEnd w:id="88"/>
      <w:bookmarkEnd w:id="89"/>
    </w:p>
    <w:p w14:paraId="68031B80">
      <w:pPr>
        <w:pStyle w:val="3"/>
        <w:tabs>
          <w:tab w:val="left" w:pos="432"/>
        </w:tabs>
        <w:rPr>
          <w:rFonts w:hint="eastAsia" w:asciiTheme="minorEastAsia" w:hAnsiTheme="minorEastAsia" w:eastAsiaTheme="minorEastAsia" w:cstheme="minorEastAsia"/>
          <w:color w:val="000000" w:themeColor="text1"/>
          <w14:textFill>
            <w14:solidFill>
              <w14:schemeClr w14:val="tx1"/>
            </w14:solidFill>
          </w14:textFill>
        </w:rPr>
      </w:pPr>
      <w:bookmarkStart w:id="90" w:name="_Toc161758286"/>
      <w:bookmarkStart w:id="91" w:name="_Toc17070"/>
      <w:r>
        <w:rPr>
          <w:rFonts w:hint="eastAsia" w:asciiTheme="minorEastAsia" w:hAnsiTheme="minorEastAsia" w:eastAsiaTheme="minorEastAsia" w:cstheme="minorEastAsia"/>
          <w:color w:val="000000" w:themeColor="text1"/>
          <w14:textFill>
            <w14:solidFill>
              <w14:schemeClr w14:val="tx1"/>
            </w14:solidFill>
          </w14:textFill>
        </w:rPr>
        <w:t>变更约定</w:t>
      </w:r>
      <w:bookmarkEnd w:id="90"/>
      <w:bookmarkEnd w:id="91"/>
    </w:p>
    <w:p w14:paraId="5A42FC5A">
      <w:pPr>
        <w:spacing w:after="120" w:line="360" w:lineRule="auto"/>
        <w:ind w:firstLine="480" w:firstLine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w:t>
      </w:r>
      <w:r>
        <w:rPr>
          <w:rFonts w:hint="eastAsia" w:asciiTheme="minorEastAsia" w:hAnsiTheme="minorEastAsia" w:eastAsiaTheme="minorEastAsia" w:cstheme="minorEastAsia"/>
          <w:sz w:val="24"/>
        </w:rPr>
        <w:t>基于航空发动机研制全业务流程的数智系统（二期）制造运营管理模块详细设计解决方案</w:t>
      </w:r>
      <w:r>
        <w:rPr>
          <w:rFonts w:hint="eastAsia" w:asciiTheme="minorEastAsia" w:hAnsiTheme="minorEastAsia" w:eastAsiaTheme="minorEastAsia" w:cstheme="minorEastAsia"/>
          <w:color w:val="000000" w:themeColor="text1"/>
          <w:sz w:val="24"/>
          <w:szCs w:val="24"/>
          <w14:textFill>
            <w14:solidFill>
              <w14:schemeClr w14:val="tx1"/>
            </w14:solidFill>
          </w14:textFill>
        </w:rPr>
        <w:t>》签定后，若任何一方提出局部变更，需要遵循本变更流程，承担变更对项目进度延误造成的影响。</w:t>
      </w:r>
    </w:p>
    <w:p w14:paraId="56D7F664">
      <w:pPr>
        <w:spacing w:after="120" w:line="360" w:lineRule="auto"/>
        <w:ind w:firstLine="480" w:firstLine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如果变更内容存在重大开发量还需要双方友好协商后支付相应的开发费用。</w:t>
      </w:r>
    </w:p>
    <w:p w14:paraId="3614312C">
      <w:pPr>
        <w:pStyle w:val="3"/>
        <w:tabs>
          <w:tab w:val="left" w:pos="432"/>
        </w:tabs>
        <w:rPr>
          <w:rFonts w:hint="eastAsia" w:asciiTheme="minorEastAsia" w:hAnsiTheme="minorEastAsia" w:eastAsiaTheme="minorEastAsia" w:cstheme="minorEastAsia"/>
          <w:color w:val="000000" w:themeColor="text1"/>
          <w14:textFill>
            <w14:solidFill>
              <w14:schemeClr w14:val="tx1"/>
            </w14:solidFill>
          </w14:textFill>
        </w:rPr>
      </w:pPr>
      <w:bookmarkStart w:id="92" w:name="_Toc161758287"/>
      <w:bookmarkStart w:id="93" w:name="_Toc20712"/>
      <w:r>
        <w:rPr>
          <w:rFonts w:hint="eastAsia" w:asciiTheme="minorEastAsia" w:hAnsiTheme="minorEastAsia" w:eastAsiaTheme="minorEastAsia" w:cstheme="minorEastAsia"/>
          <w:color w:val="000000" w:themeColor="text1"/>
          <w14:textFill>
            <w14:solidFill>
              <w14:schemeClr w14:val="tx1"/>
            </w14:solidFill>
          </w14:textFill>
        </w:rPr>
        <w:t>变更流程</w:t>
      </w:r>
      <w:bookmarkEnd w:id="92"/>
      <w:bookmarkEnd w:id="93"/>
    </w:p>
    <w:p w14:paraId="3FAF2C77">
      <w:pPr>
        <w:numPr>
          <w:ilvl w:val="0"/>
          <w:numId w:val="62"/>
        </w:numPr>
        <w:tabs>
          <w:tab w:val="left" w:pos="0"/>
          <w:tab w:val="clear" w:pos="840"/>
        </w:tabs>
        <w:spacing w:before="78" w:beforeLines="25" w:line="360" w:lineRule="auto"/>
        <w:ind w:left="0" w:firstLine="36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由甲方项目经理或乙方项目经理提出变更申请。</w:t>
      </w:r>
    </w:p>
    <w:p w14:paraId="3E49B602">
      <w:pPr>
        <w:numPr>
          <w:ilvl w:val="0"/>
          <w:numId w:val="62"/>
        </w:numPr>
        <w:tabs>
          <w:tab w:val="left" w:pos="0"/>
          <w:tab w:val="clear" w:pos="840"/>
        </w:tabs>
        <w:spacing w:before="78" w:beforeLines="25" w:line="360" w:lineRule="auto"/>
        <w:ind w:left="0" w:firstLine="36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由双方项目经理和乙方相关人员对所变更的事项进行影响分析；</w:t>
      </w:r>
    </w:p>
    <w:p w14:paraId="2CD85055">
      <w:pPr>
        <w:numPr>
          <w:ilvl w:val="0"/>
          <w:numId w:val="62"/>
        </w:numPr>
        <w:tabs>
          <w:tab w:val="left" w:pos="0"/>
          <w:tab w:val="clear" w:pos="840"/>
        </w:tabs>
        <w:spacing w:before="78" w:beforeLines="25" w:line="360" w:lineRule="auto"/>
        <w:ind w:left="0" w:firstLine="36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在完成影响分析后，提交分析结果给甲方乙方项目组进行决策。</w:t>
      </w:r>
    </w:p>
    <w:p w14:paraId="018E8C0C">
      <w:pPr>
        <w:numPr>
          <w:ilvl w:val="0"/>
          <w:numId w:val="62"/>
        </w:numPr>
        <w:tabs>
          <w:tab w:val="left" w:pos="0"/>
          <w:tab w:val="clear" w:pos="840"/>
        </w:tabs>
        <w:spacing w:before="78" w:beforeLines="25" w:line="360" w:lineRule="auto"/>
        <w:ind w:left="0" w:firstLine="36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在决策完毕后，如果需要支付商务费用则根据决策结果进行商务洽谈；</w:t>
      </w:r>
    </w:p>
    <w:p w14:paraId="549F608E">
      <w:pPr>
        <w:numPr>
          <w:ilvl w:val="0"/>
          <w:numId w:val="62"/>
        </w:numPr>
        <w:tabs>
          <w:tab w:val="left" w:pos="0"/>
          <w:tab w:val="clear" w:pos="840"/>
        </w:tabs>
        <w:spacing w:before="78" w:beforeLines="25" w:line="360" w:lineRule="auto"/>
        <w:ind w:left="0" w:firstLine="36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商务洽谈完毕后进入具体执行阶段。</w:t>
      </w:r>
    </w:p>
    <w:p w14:paraId="40DB7CF8">
      <w:pPr>
        <w:pStyle w:val="2"/>
        <w:rPr>
          <w:rFonts w:hint="eastAsia" w:asciiTheme="minorEastAsia" w:hAnsiTheme="minorEastAsia" w:eastAsiaTheme="minorEastAsia" w:cstheme="minorEastAsia"/>
        </w:rPr>
      </w:pPr>
      <w:bookmarkStart w:id="94" w:name="_Toc15222"/>
      <w:r>
        <w:rPr>
          <w:rFonts w:hint="eastAsia" w:asciiTheme="minorEastAsia" w:hAnsiTheme="minorEastAsia" w:eastAsiaTheme="minorEastAsia" w:cstheme="minorEastAsia"/>
        </w:rPr>
        <w:t>交付物</w:t>
      </w:r>
      <w:bookmarkEnd w:id="94"/>
    </w:p>
    <w:p w14:paraId="517AA555">
      <w:pPr>
        <w:topLinePunct/>
        <w:spacing w:after="156" w:afterLines="50"/>
        <w:ind w:left="0" w:leftChars="0" w:firstLine="480" w:firstLineChars="200"/>
        <w:rPr>
          <w:rFonts w:hint="eastAsia" w:asciiTheme="minorEastAsia" w:hAnsiTheme="minorEastAsia" w:eastAsiaTheme="minorEastAsia" w:cstheme="minorEastAsia"/>
          <w:szCs w:val="28"/>
        </w:rPr>
      </w:pPr>
      <w:r>
        <w:rPr>
          <w:rFonts w:hint="eastAsia" w:asciiTheme="minorEastAsia" w:hAnsiTheme="minorEastAsia" w:eastAsiaTheme="minorEastAsia" w:cstheme="minorEastAsia"/>
          <w:szCs w:val="28"/>
        </w:rPr>
        <w:t>本项目验收交付文档按天府轻动要求执行。交付文档同时满足本项目工作相关要求</w:t>
      </w:r>
      <w:r>
        <w:rPr>
          <w:rFonts w:hint="eastAsia" w:asciiTheme="minorEastAsia" w:hAnsiTheme="minorEastAsia" w:eastAsiaTheme="minorEastAsia" w:cstheme="minorEastAsia"/>
          <w:szCs w:val="28"/>
          <w:lang w:eastAsia="zh-CN"/>
        </w:rPr>
        <w:t>，</w:t>
      </w:r>
      <w:r>
        <w:rPr>
          <w:rFonts w:hint="eastAsia" w:asciiTheme="minorEastAsia" w:hAnsiTheme="minorEastAsia" w:eastAsiaTheme="minorEastAsia" w:cstheme="minorEastAsia"/>
          <w:szCs w:val="28"/>
        </w:rPr>
        <w:t>具体文档交付物见下：</w:t>
      </w:r>
    </w:p>
    <w:p w14:paraId="64F76136">
      <w:pPr>
        <w:pStyle w:val="28"/>
        <w:widowControl w:val="0"/>
        <w:numPr>
          <w:ilvl w:val="0"/>
          <w:numId w:val="63"/>
        </w:numPr>
        <w:spacing w:after="156" w:afterLines="50"/>
        <w:ind w:left="850" w:hanging="425" w:firstLineChars="0"/>
        <w:rPr>
          <w:rFonts w:hint="eastAsia" w:asciiTheme="minorEastAsia" w:hAnsiTheme="minorEastAsia" w:eastAsiaTheme="minorEastAsia" w:cstheme="minorEastAsia"/>
          <w:szCs w:val="28"/>
        </w:rPr>
      </w:pPr>
      <w:r>
        <w:rPr>
          <w:rFonts w:hint="eastAsia" w:asciiTheme="minorEastAsia" w:hAnsiTheme="minorEastAsia" w:eastAsiaTheme="minorEastAsia" w:cstheme="minorEastAsia"/>
          <w:sz w:val="24"/>
        </w:rPr>
        <w:t>基于航空发动机研制全业务流程的数智系统（二期）制造运营管理模块详细设计解决方案</w:t>
      </w:r>
      <w:r>
        <w:rPr>
          <w:rFonts w:hint="eastAsia" w:asciiTheme="minorEastAsia" w:hAnsiTheme="minorEastAsia" w:eastAsiaTheme="minorEastAsia" w:cstheme="minorEastAsia"/>
          <w:szCs w:val="28"/>
        </w:rPr>
        <w:t>；</w:t>
      </w:r>
    </w:p>
    <w:p w14:paraId="1B191B9C">
      <w:pPr>
        <w:pStyle w:val="28"/>
        <w:widowControl w:val="0"/>
        <w:numPr>
          <w:ilvl w:val="0"/>
          <w:numId w:val="63"/>
        </w:numPr>
        <w:spacing w:after="156" w:afterLines="50"/>
        <w:ind w:left="850" w:hanging="425" w:firstLineChars="0"/>
        <w:rPr>
          <w:rFonts w:hint="eastAsia" w:asciiTheme="minorEastAsia" w:hAnsiTheme="minorEastAsia" w:eastAsiaTheme="minorEastAsia" w:cstheme="minorEastAsia"/>
          <w:szCs w:val="28"/>
        </w:rPr>
      </w:pPr>
      <w:r>
        <w:rPr>
          <w:rFonts w:hint="eastAsia" w:asciiTheme="minorEastAsia" w:hAnsiTheme="minorEastAsia" w:eastAsiaTheme="minorEastAsia" w:cstheme="minorEastAsia"/>
          <w:szCs w:val="28"/>
        </w:rPr>
        <w:t>系统详细设计文档；</w:t>
      </w:r>
    </w:p>
    <w:p w14:paraId="1311B35D">
      <w:pPr>
        <w:pStyle w:val="28"/>
        <w:widowControl w:val="0"/>
        <w:numPr>
          <w:ilvl w:val="0"/>
          <w:numId w:val="63"/>
        </w:numPr>
        <w:spacing w:after="156" w:afterLines="50"/>
        <w:ind w:left="850" w:hanging="425" w:firstLineChars="0"/>
        <w:rPr>
          <w:rFonts w:hint="eastAsia" w:asciiTheme="minorEastAsia" w:hAnsiTheme="minorEastAsia" w:eastAsiaTheme="minorEastAsia" w:cstheme="minorEastAsia"/>
          <w:szCs w:val="28"/>
        </w:rPr>
      </w:pPr>
      <w:r>
        <w:rPr>
          <w:rFonts w:hint="eastAsia" w:asciiTheme="minorEastAsia" w:hAnsiTheme="minorEastAsia" w:eastAsiaTheme="minorEastAsia" w:cstheme="minorEastAsia"/>
          <w:szCs w:val="28"/>
        </w:rPr>
        <w:t>系统测试大纲与环境；</w:t>
      </w:r>
    </w:p>
    <w:p w14:paraId="6C2ABFDB">
      <w:pPr>
        <w:pStyle w:val="28"/>
        <w:widowControl w:val="0"/>
        <w:numPr>
          <w:ilvl w:val="0"/>
          <w:numId w:val="63"/>
        </w:numPr>
        <w:spacing w:after="156" w:afterLines="50"/>
        <w:ind w:left="850" w:hanging="425" w:firstLineChars="0"/>
        <w:rPr>
          <w:rFonts w:hint="eastAsia" w:asciiTheme="minorEastAsia" w:hAnsiTheme="minorEastAsia" w:eastAsiaTheme="minorEastAsia" w:cstheme="minorEastAsia"/>
          <w:szCs w:val="28"/>
        </w:rPr>
      </w:pPr>
      <w:r>
        <w:rPr>
          <w:rFonts w:hint="eastAsia" w:asciiTheme="minorEastAsia" w:hAnsiTheme="minorEastAsia" w:eastAsiaTheme="minorEastAsia" w:cstheme="minorEastAsia"/>
          <w:szCs w:val="28"/>
        </w:rPr>
        <w:t>用户使用手册；</w:t>
      </w:r>
    </w:p>
    <w:p w14:paraId="18D88629">
      <w:pPr>
        <w:pStyle w:val="28"/>
        <w:widowControl w:val="0"/>
        <w:numPr>
          <w:ilvl w:val="0"/>
          <w:numId w:val="63"/>
        </w:numPr>
        <w:spacing w:after="156" w:afterLines="50"/>
        <w:ind w:left="850" w:hanging="425" w:firstLineChars="0"/>
        <w:rPr>
          <w:rFonts w:hint="eastAsia" w:asciiTheme="minorEastAsia" w:hAnsiTheme="minorEastAsia" w:eastAsiaTheme="minorEastAsia" w:cstheme="minorEastAsia"/>
          <w:szCs w:val="28"/>
        </w:rPr>
      </w:pPr>
      <w:r>
        <w:rPr>
          <w:rFonts w:hint="eastAsia" w:asciiTheme="minorEastAsia" w:hAnsiTheme="minorEastAsia" w:eastAsiaTheme="minorEastAsia" w:cstheme="minorEastAsia"/>
          <w:szCs w:val="28"/>
        </w:rPr>
        <w:t>系统运行维护手册；</w:t>
      </w:r>
    </w:p>
    <w:p w14:paraId="62143EB7">
      <w:pPr>
        <w:pStyle w:val="28"/>
        <w:widowControl w:val="0"/>
        <w:numPr>
          <w:ilvl w:val="0"/>
          <w:numId w:val="63"/>
        </w:numPr>
        <w:spacing w:after="156" w:afterLines="50"/>
        <w:ind w:left="850" w:hanging="425" w:firstLineChars="0"/>
        <w:rPr>
          <w:rFonts w:hint="eastAsia" w:asciiTheme="minorEastAsia" w:hAnsiTheme="minorEastAsia" w:eastAsiaTheme="minorEastAsia" w:cstheme="minorEastAsia"/>
          <w:szCs w:val="28"/>
        </w:rPr>
      </w:pPr>
      <w:r>
        <w:rPr>
          <w:rFonts w:hint="eastAsia" w:asciiTheme="minorEastAsia" w:hAnsiTheme="minorEastAsia" w:eastAsiaTheme="minorEastAsia" w:cstheme="minorEastAsia"/>
          <w:szCs w:val="28"/>
        </w:rPr>
        <w:t>系统上线运行计划；</w:t>
      </w:r>
    </w:p>
    <w:p w14:paraId="4808DA9C">
      <w:pPr>
        <w:pStyle w:val="28"/>
        <w:widowControl w:val="0"/>
        <w:numPr>
          <w:ilvl w:val="0"/>
          <w:numId w:val="63"/>
        </w:numPr>
        <w:spacing w:after="156" w:afterLines="50"/>
        <w:ind w:left="850" w:hanging="425" w:firstLineChars="0"/>
        <w:rPr>
          <w:rFonts w:hint="eastAsia" w:asciiTheme="minorEastAsia" w:hAnsiTheme="minorEastAsia" w:eastAsiaTheme="minorEastAsia" w:cstheme="minorEastAsia"/>
          <w:szCs w:val="28"/>
        </w:rPr>
      </w:pPr>
      <w:r>
        <w:rPr>
          <w:rFonts w:hint="eastAsia" w:asciiTheme="minorEastAsia" w:hAnsiTheme="minorEastAsia" w:eastAsiaTheme="minorEastAsia" w:cstheme="minorEastAsia"/>
          <w:szCs w:val="28"/>
        </w:rPr>
        <w:t>系统部署计划；</w:t>
      </w:r>
    </w:p>
    <w:p w14:paraId="2D6FDE66">
      <w:pPr>
        <w:pStyle w:val="28"/>
        <w:widowControl w:val="0"/>
        <w:numPr>
          <w:ilvl w:val="0"/>
          <w:numId w:val="63"/>
        </w:numPr>
        <w:spacing w:after="156" w:afterLines="50"/>
        <w:ind w:left="850" w:hanging="425" w:firstLineChars="0"/>
        <w:rPr>
          <w:rFonts w:hint="eastAsia" w:asciiTheme="minorEastAsia" w:hAnsiTheme="minorEastAsia" w:eastAsiaTheme="minorEastAsia" w:cstheme="minorEastAsia"/>
          <w:szCs w:val="28"/>
        </w:rPr>
      </w:pPr>
      <w:r>
        <w:rPr>
          <w:rFonts w:hint="eastAsia" w:asciiTheme="minorEastAsia" w:hAnsiTheme="minorEastAsia" w:eastAsiaTheme="minorEastAsia" w:cstheme="minorEastAsia"/>
          <w:szCs w:val="28"/>
        </w:rPr>
        <w:t>系统问题反馈表；</w:t>
      </w:r>
    </w:p>
    <w:p w14:paraId="6CB2E18A">
      <w:pPr>
        <w:pStyle w:val="28"/>
        <w:widowControl w:val="0"/>
        <w:numPr>
          <w:ilvl w:val="0"/>
          <w:numId w:val="63"/>
        </w:numPr>
        <w:spacing w:after="156" w:afterLines="50"/>
        <w:ind w:left="850" w:hanging="425" w:firstLineChars="0"/>
        <w:rPr>
          <w:rFonts w:hint="eastAsia" w:asciiTheme="minorEastAsia" w:hAnsiTheme="minorEastAsia" w:eastAsiaTheme="minorEastAsia" w:cstheme="minorEastAsia"/>
          <w:szCs w:val="28"/>
        </w:rPr>
      </w:pPr>
      <w:r>
        <w:rPr>
          <w:rFonts w:hint="eastAsia" w:asciiTheme="minorEastAsia" w:hAnsiTheme="minorEastAsia" w:eastAsiaTheme="minorEastAsia" w:cstheme="minorEastAsia"/>
          <w:szCs w:val="28"/>
        </w:rPr>
        <w:t>关键用户培训记录；</w:t>
      </w:r>
    </w:p>
    <w:p w14:paraId="3EBA3133">
      <w:pPr>
        <w:pStyle w:val="28"/>
        <w:widowControl w:val="0"/>
        <w:numPr>
          <w:ilvl w:val="0"/>
          <w:numId w:val="63"/>
        </w:numPr>
        <w:spacing w:after="156" w:afterLines="50"/>
        <w:ind w:left="850" w:hanging="425"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szCs w:val="28"/>
        </w:rPr>
        <w:t>本项目相关的数据结构、数据接口以及相关说明。</w:t>
      </w:r>
    </w:p>
    <w:p w14:paraId="3B440393">
      <w:pPr>
        <w:pStyle w:val="2"/>
        <w:rPr>
          <w:rFonts w:hint="default" w:asciiTheme="minorEastAsia" w:hAnsiTheme="minorEastAsia" w:eastAsiaTheme="minorEastAsia" w:cstheme="minorEastAsia"/>
          <w:lang w:val="en-US" w:eastAsia="zh-CN"/>
        </w:rPr>
      </w:pPr>
      <w:bookmarkStart w:id="95" w:name="_Toc15948"/>
      <w:r>
        <w:rPr>
          <w:rFonts w:hint="eastAsia" w:asciiTheme="minorEastAsia" w:hAnsiTheme="minorEastAsia" w:eastAsiaTheme="minorEastAsia" w:cstheme="minorEastAsia"/>
          <w:lang w:val="en-US" w:eastAsia="zh-CN"/>
        </w:rPr>
        <w:t>验收标准</w:t>
      </w:r>
      <w:bookmarkEnd w:id="95"/>
    </w:p>
    <w:p w14:paraId="5B134D72">
      <w:pPr>
        <w:pStyle w:val="28"/>
        <w:numPr>
          <w:ilvl w:val="0"/>
          <w:numId w:val="64"/>
        </w:numPr>
        <w:spacing w:after="156" w:afterLines="50" w:line="288" w:lineRule="auto"/>
        <w:ind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基于航空发动机研制全业务流程的数智系统（二期）制造运营管理模块详细设计解决方案》中各模块功能在实施过程中进行逐步细化和完善，确保提供的标准功能存在，并满足正常使用，各模块通过用户功能验证并确认签字；</w:t>
      </w:r>
    </w:p>
    <w:p w14:paraId="0E8EF465">
      <w:pPr>
        <w:pStyle w:val="28"/>
        <w:numPr>
          <w:ilvl w:val="0"/>
          <w:numId w:val="64"/>
        </w:numPr>
        <w:spacing w:after="156" w:afterLines="50" w:line="288" w:lineRule="auto"/>
        <w:ind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所有交付物文档资料移交给用户方；</w:t>
      </w:r>
    </w:p>
    <w:p w14:paraId="04AE5E65">
      <w:pPr>
        <w:pStyle w:val="28"/>
        <w:numPr>
          <w:ilvl w:val="0"/>
          <w:numId w:val="64"/>
        </w:numPr>
        <w:spacing w:after="156" w:afterLines="50" w:line="288" w:lineRule="auto"/>
        <w:ind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sz w:val="24"/>
        </w:rPr>
        <w:t>完成对用户方系统维护人员及最终用户的系统维护和操作培训，并保证培训效果，达到用户认可的要求；</w:t>
      </w:r>
    </w:p>
    <w:p w14:paraId="336F7270">
      <w:pPr>
        <w:pStyle w:val="2"/>
        <w:rPr>
          <w:rFonts w:hint="eastAsia" w:asciiTheme="minorEastAsia" w:hAnsiTheme="minorEastAsia" w:eastAsiaTheme="minorEastAsia" w:cstheme="minorEastAsia"/>
          <w:b/>
          <w:bCs/>
          <w:kern w:val="44"/>
          <w:sz w:val="28"/>
          <w:szCs w:val="28"/>
          <w:lang w:val="en-US" w:eastAsia="zh-CN" w:bidi="ar-SA"/>
        </w:rPr>
      </w:pPr>
      <w:bookmarkStart w:id="96" w:name="_Toc10172"/>
      <w:bookmarkStart w:id="97" w:name="_Toc41298421"/>
      <w:bookmarkStart w:id="98" w:name="_Toc55991448"/>
      <w:r>
        <w:rPr>
          <w:rFonts w:hint="eastAsia" w:asciiTheme="minorEastAsia" w:hAnsiTheme="minorEastAsia" w:eastAsiaTheme="minorEastAsia" w:cstheme="minorEastAsia"/>
          <w:b/>
          <w:bCs/>
          <w:kern w:val="44"/>
          <w:sz w:val="28"/>
          <w:szCs w:val="28"/>
          <w:lang w:val="en-US" w:eastAsia="zh-CN" w:bidi="ar-SA"/>
        </w:rPr>
        <w:t>文档确认与执行</w:t>
      </w:r>
      <w:bookmarkEnd w:id="96"/>
    </w:p>
    <w:p w14:paraId="2CF42CC1">
      <w:pPr>
        <w:pStyle w:val="28"/>
        <w:numPr>
          <w:ilvl w:val="0"/>
          <w:numId w:val="65"/>
        </w:numPr>
        <w:spacing w:after="156" w:afterLines="50" w:line="288" w:lineRule="auto"/>
        <w:ind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本项目解决方案需由双方项目代表签字确认后执行；</w:t>
      </w:r>
    </w:p>
    <w:p w14:paraId="2CE5D9EA">
      <w:pPr>
        <w:pStyle w:val="28"/>
        <w:numPr>
          <w:ilvl w:val="0"/>
          <w:numId w:val="65"/>
        </w:numPr>
        <w:spacing w:after="156" w:afterLines="50" w:line="288" w:lineRule="auto"/>
        <w:ind w:firstLineChars="0"/>
        <w:rPr>
          <w:rFonts w:hint="eastAsia"/>
          <w:lang w:val="en-US" w:eastAsia="zh-CN"/>
        </w:rPr>
      </w:pPr>
      <w:r>
        <w:rPr>
          <w:rFonts w:hint="eastAsia" w:asciiTheme="minorEastAsia" w:hAnsiTheme="minorEastAsia" w:eastAsiaTheme="minorEastAsia" w:cstheme="minorEastAsia"/>
          <w:sz w:val="24"/>
        </w:rPr>
        <w:t>在本项目实施过程中，如需对本解决方案内容进行变更，须按照本项目变更管理约定，由双方友好协商进行。</w:t>
      </w:r>
    </w:p>
    <w:p w14:paraId="202E4C09">
      <w:pPr>
        <w:pStyle w:val="2"/>
        <w:rPr>
          <w:rFonts w:hint="eastAsia" w:asciiTheme="minorEastAsia" w:hAnsiTheme="minorEastAsia" w:eastAsiaTheme="minorEastAsia" w:cstheme="minorEastAsia"/>
          <w:b/>
          <w:bCs/>
          <w:lang w:val="en-US" w:eastAsia="zh-CN"/>
        </w:rPr>
      </w:pPr>
      <w:bookmarkStart w:id="99" w:name="_Toc10567"/>
      <w:r>
        <w:rPr>
          <w:rFonts w:hint="eastAsia" w:asciiTheme="minorEastAsia" w:hAnsiTheme="minorEastAsia" w:eastAsiaTheme="minorEastAsia" w:cstheme="minorEastAsia"/>
          <w:b/>
          <w:bCs/>
          <w:lang w:val="en-US" w:eastAsia="zh-CN"/>
        </w:rPr>
        <w:t>解决方案评审结论</w:t>
      </w:r>
      <w:bookmarkEnd w:id="97"/>
      <w:bookmarkEnd w:id="98"/>
      <w:bookmarkEnd w:id="99"/>
    </w:p>
    <w:tbl>
      <w:tblPr>
        <w:tblStyle w:val="20"/>
        <w:tblW w:w="8568"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06"/>
        <w:gridCol w:w="4262"/>
      </w:tblGrid>
      <w:tr w14:paraId="41EC2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8" w:hRule="atLeast"/>
        </w:trPr>
        <w:tc>
          <w:tcPr>
            <w:tcW w:w="8568" w:type="dxa"/>
            <w:gridSpan w:val="2"/>
            <w:shd w:val="clear" w:color="auto" w:fill="auto"/>
          </w:tcPr>
          <w:p w14:paraId="4BCB6BB2">
            <w:pPr>
              <w:keepNext w:val="0"/>
              <w:keepLines w:val="0"/>
              <w:suppressLineNumbers w:val="0"/>
              <w:spacing w:before="0" w:beforeAutospacing="0" w:after="0" w:afterAutospacing="0" w:line="240" w:lineRule="auto"/>
              <w:ind w:left="0" w:right="0" w:firstLine="0" w:firstLineChars="0"/>
              <w:rPr>
                <w:rFonts w:hint="default" w:ascii="宋体" w:hAnsi="宋体" w:eastAsia="宋体" w:cs="Times New Roman"/>
                <w:b/>
                <w:sz w:val="21"/>
                <w:szCs w:val="21"/>
              </w:rPr>
            </w:pPr>
            <w:r>
              <w:rPr>
                <w:rFonts w:hint="eastAsia" w:ascii="宋体" w:hAnsi="宋体" w:eastAsia="宋体" w:cs="Times New Roman"/>
                <w:b/>
                <w:sz w:val="21"/>
                <w:szCs w:val="21"/>
              </w:rPr>
              <w:t>评审结论：</w:t>
            </w:r>
          </w:p>
          <w:p w14:paraId="69C4121E">
            <w:pPr>
              <w:keepNext w:val="0"/>
              <w:keepLines w:val="0"/>
              <w:suppressLineNumbers w:val="0"/>
              <w:spacing w:before="0" w:beforeAutospacing="0" w:after="0" w:afterAutospacing="0" w:line="240" w:lineRule="auto"/>
              <w:ind w:left="0" w:right="0" w:firstLine="0" w:firstLineChars="0"/>
              <w:rPr>
                <w:rFonts w:hint="default" w:ascii="宋体" w:hAnsi="宋体" w:eastAsia="宋体" w:cs="Times New Roman"/>
                <w:b/>
                <w:sz w:val="21"/>
                <w:szCs w:val="21"/>
              </w:rPr>
            </w:pPr>
          </w:p>
          <w:p w14:paraId="6933FFC0">
            <w:pPr>
              <w:keepNext w:val="0"/>
              <w:keepLines w:val="0"/>
              <w:suppressLineNumbers w:val="0"/>
              <w:spacing w:before="0" w:beforeAutospacing="0" w:after="0" w:afterAutospacing="0" w:line="240" w:lineRule="auto"/>
              <w:ind w:left="0" w:right="0" w:firstLine="0" w:firstLineChars="0"/>
              <w:rPr>
                <w:rFonts w:hint="default" w:ascii="宋体" w:hAnsi="宋体" w:eastAsia="宋体" w:cs="Times New Roman"/>
                <w:sz w:val="24"/>
                <w:szCs w:val="22"/>
              </w:rPr>
            </w:pPr>
            <w:r>
              <w:rPr>
                <w:rFonts w:hint="eastAsia" w:ascii="宋体" w:hAnsi="宋体" w:eastAsia="宋体" w:cs="Times New Roman"/>
                <w:b/>
                <w:sz w:val="24"/>
                <w:szCs w:val="22"/>
              </w:rPr>
              <w:t>同意解决方案评审通过。</w:t>
            </w:r>
          </w:p>
        </w:tc>
      </w:tr>
      <w:tr w14:paraId="432CD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9" w:hRule="atLeast"/>
        </w:trPr>
        <w:tc>
          <w:tcPr>
            <w:tcW w:w="4306" w:type="dxa"/>
            <w:shd w:val="clear" w:color="auto" w:fill="auto"/>
          </w:tcPr>
          <w:p w14:paraId="2D7038D5">
            <w:pPr>
              <w:keepNext w:val="0"/>
              <w:keepLines w:val="0"/>
              <w:suppressLineNumbers w:val="0"/>
              <w:spacing w:before="0" w:beforeAutospacing="0" w:after="0" w:afterAutospacing="0" w:line="240" w:lineRule="auto"/>
              <w:ind w:left="0" w:right="0" w:firstLine="0" w:firstLineChars="0"/>
              <w:rPr>
                <w:rFonts w:hint="eastAsia" w:ascii="宋体" w:hAnsi="宋体" w:eastAsia="宋体" w:cs="Times New Roman"/>
                <w:b/>
                <w:sz w:val="24"/>
                <w:szCs w:val="22"/>
              </w:rPr>
            </w:pPr>
            <w:r>
              <w:rPr>
                <w:rFonts w:hint="eastAsia" w:ascii="宋体" w:hAnsi="宋体" w:eastAsia="宋体" w:cs="Times New Roman"/>
                <w:b/>
                <w:sz w:val="24"/>
                <w:szCs w:val="22"/>
                <w:lang w:val="en-US" w:eastAsia="zh-CN"/>
              </w:rPr>
              <w:t>四川天府轻型动力科技</w:t>
            </w:r>
            <w:r>
              <w:rPr>
                <w:rFonts w:hint="eastAsia" w:ascii="宋体" w:hAnsi="宋体" w:eastAsia="宋体" w:cs="Times New Roman"/>
                <w:b/>
                <w:sz w:val="24"/>
                <w:szCs w:val="22"/>
              </w:rPr>
              <w:t>有限公司</w:t>
            </w:r>
          </w:p>
          <w:p w14:paraId="33EFDC76">
            <w:pPr>
              <w:keepNext w:val="0"/>
              <w:keepLines w:val="0"/>
              <w:suppressLineNumbers w:val="0"/>
              <w:spacing w:before="0" w:beforeAutospacing="0" w:after="0" w:afterAutospacing="0" w:line="240" w:lineRule="auto"/>
              <w:ind w:left="0" w:right="0" w:firstLine="0" w:firstLineChars="0"/>
              <w:rPr>
                <w:rFonts w:hint="default" w:ascii="宋体" w:hAnsi="宋体" w:eastAsia="宋体" w:cs="Times New Roman"/>
                <w:b/>
                <w:sz w:val="24"/>
                <w:szCs w:val="22"/>
              </w:rPr>
            </w:pPr>
            <w:r>
              <w:rPr>
                <w:rFonts w:hint="eastAsia" w:ascii="宋体" w:hAnsi="宋体" w:eastAsia="宋体" w:cs="Times New Roman"/>
                <w:b/>
                <w:sz w:val="24"/>
                <w:szCs w:val="22"/>
              </w:rPr>
              <w:t>代表签字：</w:t>
            </w:r>
          </w:p>
          <w:p w14:paraId="17CE6782">
            <w:pPr>
              <w:keepNext w:val="0"/>
              <w:keepLines w:val="0"/>
              <w:suppressLineNumbers w:val="0"/>
              <w:spacing w:before="0" w:beforeAutospacing="0" w:after="0" w:afterAutospacing="0" w:line="240" w:lineRule="auto"/>
              <w:ind w:left="0" w:right="0" w:firstLine="0" w:firstLineChars="0"/>
              <w:rPr>
                <w:rFonts w:hint="default" w:ascii="宋体" w:hAnsi="宋体" w:eastAsia="宋体" w:cs="Times New Roman"/>
                <w:b/>
                <w:sz w:val="24"/>
                <w:szCs w:val="22"/>
              </w:rPr>
            </w:pPr>
          </w:p>
          <w:p w14:paraId="2E8B7374">
            <w:pPr>
              <w:keepNext w:val="0"/>
              <w:keepLines w:val="0"/>
              <w:suppressLineNumbers w:val="0"/>
              <w:spacing w:before="0" w:beforeAutospacing="0" w:after="0" w:afterAutospacing="0" w:line="240" w:lineRule="auto"/>
              <w:ind w:left="0" w:right="0" w:firstLine="0" w:firstLineChars="0"/>
              <w:rPr>
                <w:rFonts w:hint="default" w:ascii="宋体" w:hAnsi="宋体" w:eastAsia="宋体" w:cs="Times New Roman"/>
                <w:b/>
                <w:sz w:val="24"/>
                <w:szCs w:val="22"/>
              </w:rPr>
            </w:pPr>
          </w:p>
          <w:p w14:paraId="724EB69E">
            <w:pPr>
              <w:keepNext w:val="0"/>
              <w:keepLines w:val="0"/>
              <w:suppressLineNumbers w:val="0"/>
              <w:spacing w:before="0" w:beforeAutospacing="0" w:after="0" w:afterAutospacing="0" w:line="240" w:lineRule="auto"/>
              <w:ind w:left="0" w:right="0" w:firstLine="0" w:firstLineChars="0"/>
              <w:rPr>
                <w:rFonts w:hint="default" w:ascii="宋体" w:hAnsi="宋体" w:eastAsia="宋体" w:cs="Times New Roman"/>
                <w:b/>
                <w:sz w:val="24"/>
                <w:szCs w:val="22"/>
              </w:rPr>
            </w:pPr>
          </w:p>
          <w:p w14:paraId="5F854A46">
            <w:pPr>
              <w:keepNext w:val="0"/>
              <w:keepLines w:val="0"/>
              <w:suppressLineNumbers w:val="0"/>
              <w:spacing w:before="0" w:beforeAutospacing="0" w:after="0" w:afterAutospacing="0" w:line="240" w:lineRule="auto"/>
              <w:ind w:left="0" w:right="0" w:firstLine="0" w:firstLineChars="0"/>
              <w:rPr>
                <w:rFonts w:hint="default" w:ascii="宋体" w:hAnsi="宋体" w:eastAsia="宋体" w:cs="Times New Roman"/>
                <w:b/>
                <w:sz w:val="24"/>
                <w:szCs w:val="22"/>
              </w:rPr>
            </w:pPr>
          </w:p>
          <w:p w14:paraId="05847AA7">
            <w:pPr>
              <w:keepNext w:val="0"/>
              <w:keepLines w:val="0"/>
              <w:suppressLineNumbers w:val="0"/>
              <w:spacing w:before="0" w:beforeAutospacing="0" w:after="0" w:afterAutospacing="0" w:line="240" w:lineRule="auto"/>
              <w:ind w:left="0" w:right="0" w:firstLine="0" w:firstLineChars="0"/>
              <w:rPr>
                <w:rFonts w:hint="default" w:ascii="宋体" w:hAnsi="宋体" w:eastAsia="宋体" w:cs="Times New Roman"/>
                <w:b/>
                <w:sz w:val="24"/>
                <w:szCs w:val="22"/>
              </w:rPr>
            </w:pPr>
          </w:p>
          <w:p w14:paraId="76A9D981">
            <w:pPr>
              <w:keepNext w:val="0"/>
              <w:keepLines w:val="0"/>
              <w:suppressLineNumbers w:val="0"/>
              <w:spacing w:before="0" w:beforeAutospacing="0" w:after="0" w:afterAutospacing="0" w:line="240" w:lineRule="auto"/>
              <w:ind w:left="0" w:right="0" w:firstLine="0" w:firstLineChars="0"/>
              <w:rPr>
                <w:rFonts w:hint="default" w:ascii="宋体" w:hAnsi="宋体" w:eastAsia="宋体" w:cs="Times New Roman"/>
                <w:b/>
                <w:sz w:val="24"/>
                <w:szCs w:val="22"/>
              </w:rPr>
            </w:pPr>
          </w:p>
          <w:p w14:paraId="543648E6">
            <w:pPr>
              <w:keepNext w:val="0"/>
              <w:keepLines w:val="0"/>
              <w:suppressLineNumbers w:val="0"/>
              <w:spacing w:before="0" w:beforeAutospacing="0" w:after="0" w:afterAutospacing="0" w:line="240" w:lineRule="auto"/>
              <w:ind w:left="0" w:right="0" w:firstLine="0" w:firstLineChars="0"/>
              <w:rPr>
                <w:rFonts w:hint="default" w:ascii="宋体" w:hAnsi="宋体" w:eastAsia="宋体" w:cs="Times New Roman"/>
                <w:b/>
                <w:sz w:val="24"/>
                <w:szCs w:val="22"/>
              </w:rPr>
            </w:pPr>
          </w:p>
          <w:p w14:paraId="07DE5126">
            <w:pPr>
              <w:keepNext w:val="0"/>
              <w:keepLines w:val="0"/>
              <w:suppressLineNumbers w:val="0"/>
              <w:spacing w:before="0" w:beforeAutospacing="0" w:after="0" w:afterAutospacing="0" w:line="240" w:lineRule="auto"/>
              <w:ind w:left="0" w:right="0" w:firstLine="0" w:firstLineChars="0"/>
              <w:rPr>
                <w:rFonts w:hint="default" w:ascii="宋体" w:hAnsi="宋体" w:eastAsia="宋体" w:cs="Times New Roman"/>
                <w:b/>
                <w:sz w:val="24"/>
                <w:szCs w:val="22"/>
              </w:rPr>
            </w:pPr>
          </w:p>
        </w:tc>
        <w:tc>
          <w:tcPr>
            <w:tcW w:w="4262" w:type="dxa"/>
            <w:shd w:val="clear" w:color="auto" w:fill="auto"/>
          </w:tcPr>
          <w:p w14:paraId="6B9D00D9">
            <w:pPr>
              <w:keepNext w:val="0"/>
              <w:keepLines w:val="0"/>
              <w:suppressLineNumbers w:val="0"/>
              <w:spacing w:before="0" w:beforeAutospacing="0" w:after="0" w:afterAutospacing="0" w:line="240" w:lineRule="auto"/>
              <w:ind w:left="0" w:right="0" w:firstLine="0" w:firstLineChars="0"/>
              <w:rPr>
                <w:rFonts w:hint="default" w:ascii="宋体" w:hAnsi="宋体" w:eastAsia="宋体" w:cs="Times New Roman"/>
                <w:b/>
                <w:sz w:val="24"/>
                <w:szCs w:val="22"/>
              </w:rPr>
            </w:pPr>
            <w:r>
              <w:rPr>
                <w:rFonts w:hint="eastAsia" w:ascii="Calibri" w:hAnsi="宋体" w:eastAsia="宋体" w:cs="Times New Roman"/>
                <w:b/>
                <w:sz w:val="24"/>
                <w:szCs w:val="24"/>
              </w:rPr>
              <w:t>武汉开目信息技术股份有限公司</w:t>
            </w:r>
          </w:p>
          <w:p w14:paraId="5289A66F">
            <w:pPr>
              <w:keepNext w:val="0"/>
              <w:keepLines w:val="0"/>
              <w:suppressLineNumbers w:val="0"/>
              <w:spacing w:before="0" w:beforeAutospacing="0" w:after="0" w:afterAutospacing="0" w:line="240" w:lineRule="auto"/>
              <w:ind w:left="0" w:right="0" w:firstLine="0" w:firstLineChars="0"/>
              <w:rPr>
                <w:rFonts w:hint="default" w:ascii="宋体" w:hAnsi="宋体" w:eastAsia="宋体" w:cs="Times New Roman"/>
                <w:b/>
                <w:sz w:val="24"/>
                <w:szCs w:val="22"/>
              </w:rPr>
            </w:pPr>
            <w:r>
              <w:rPr>
                <w:rFonts w:hint="eastAsia" w:ascii="宋体" w:hAnsi="宋体" w:eastAsia="宋体" w:cs="Times New Roman"/>
                <w:b/>
                <w:sz w:val="24"/>
                <w:szCs w:val="22"/>
              </w:rPr>
              <w:t>代表签字：</w:t>
            </w:r>
          </w:p>
          <w:p w14:paraId="1D8807B0">
            <w:pPr>
              <w:keepNext w:val="0"/>
              <w:keepLines w:val="0"/>
              <w:suppressLineNumbers w:val="0"/>
              <w:spacing w:before="0" w:beforeAutospacing="0" w:after="0" w:afterAutospacing="0" w:line="240" w:lineRule="auto"/>
              <w:ind w:left="0" w:right="0" w:firstLine="0" w:firstLineChars="0"/>
              <w:rPr>
                <w:rFonts w:hint="default" w:ascii="宋体" w:hAnsi="宋体" w:eastAsia="宋体" w:cs="Times New Roman"/>
                <w:b/>
                <w:sz w:val="24"/>
                <w:szCs w:val="22"/>
              </w:rPr>
            </w:pPr>
          </w:p>
          <w:p w14:paraId="31CACFF0">
            <w:pPr>
              <w:keepNext w:val="0"/>
              <w:keepLines w:val="0"/>
              <w:suppressLineNumbers w:val="0"/>
              <w:spacing w:before="0" w:beforeAutospacing="0" w:after="0" w:afterAutospacing="0" w:line="240" w:lineRule="auto"/>
              <w:ind w:left="0" w:right="0" w:firstLine="0" w:firstLineChars="0"/>
              <w:rPr>
                <w:rFonts w:hint="default" w:ascii="宋体" w:hAnsi="宋体" w:eastAsia="宋体" w:cs="Times New Roman"/>
                <w:b/>
                <w:sz w:val="24"/>
                <w:szCs w:val="22"/>
              </w:rPr>
            </w:pPr>
          </w:p>
          <w:p w14:paraId="4CA51AFE">
            <w:pPr>
              <w:keepNext w:val="0"/>
              <w:keepLines w:val="0"/>
              <w:suppressLineNumbers w:val="0"/>
              <w:spacing w:before="0" w:beforeAutospacing="0" w:after="0" w:afterAutospacing="0" w:line="240" w:lineRule="auto"/>
              <w:ind w:left="0" w:right="0" w:firstLine="0" w:firstLineChars="0"/>
              <w:rPr>
                <w:rFonts w:hint="default" w:ascii="宋体" w:hAnsi="宋体" w:eastAsia="宋体" w:cs="Times New Roman"/>
                <w:b/>
                <w:sz w:val="24"/>
                <w:szCs w:val="22"/>
              </w:rPr>
            </w:pPr>
          </w:p>
          <w:p w14:paraId="3470A9BD">
            <w:pPr>
              <w:keepNext w:val="0"/>
              <w:keepLines w:val="0"/>
              <w:suppressLineNumbers w:val="0"/>
              <w:spacing w:before="0" w:beforeAutospacing="0" w:after="0" w:afterAutospacing="0" w:line="240" w:lineRule="auto"/>
              <w:ind w:left="0" w:right="0" w:firstLine="0" w:firstLineChars="0"/>
              <w:rPr>
                <w:rFonts w:hint="default" w:ascii="宋体" w:hAnsi="宋体" w:eastAsia="宋体" w:cs="Times New Roman"/>
                <w:b/>
                <w:sz w:val="24"/>
                <w:szCs w:val="22"/>
              </w:rPr>
            </w:pPr>
          </w:p>
          <w:p w14:paraId="72087848">
            <w:pPr>
              <w:keepNext w:val="0"/>
              <w:keepLines w:val="0"/>
              <w:suppressLineNumbers w:val="0"/>
              <w:spacing w:before="0" w:beforeAutospacing="0" w:after="0" w:afterAutospacing="0" w:line="240" w:lineRule="auto"/>
              <w:ind w:left="0" w:right="0" w:firstLine="0" w:firstLineChars="0"/>
              <w:rPr>
                <w:rFonts w:hint="default" w:ascii="宋体" w:hAnsi="宋体" w:eastAsia="宋体" w:cs="Times New Roman"/>
                <w:b/>
                <w:sz w:val="24"/>
                <w:szCs w:val="22"/>
              </w:rPr>
            </w:pPr>
          </w:p>
          <w:p w14:paraId="0DBBB1DB">
            <w:pPr>
              <w:keepNext w:val="0"/>
              <w:keepLines w:val="0"/>
              <w:suppressLineNumbers w:val="0"/>
              <w:spacing w:before="0" w:beforeAutospacing="0" w:after="0" w:afterAutospacing="0" w:line="240" w:lineRule="auto"/>
              <w:ind w:left="0" w:right="0" w:firstLine="0" w:firstLineChars="0"/>
              <w:rPr>
                <w:rFonts w:hint="default" w:ascii="宋体" w:hAnsi="宋体" w:eastAsia="宋体" w:cs="Times New Roman"/>
                <w:b/>
                <w:sz w:val="24"/>
                <w:szCs w:val="22"/>
              </w:rPr>
            </w:pPr>
          </w:p>
          <w:p w14:paraId="21C53E0F">
            <w:pPr>
              <w:keepNext w:val="0"/>
              <w:keepLines w:val="0"/>
              <w:suppressLineNumbers w:val="0"/>
              <w:spacing w:before="0" w:beforeAutospacing="0" w:after="0" w:afterAutospacing="0" w:line="240" w:lineRule="auto"/>
              <w:ind w:left="0" w:right="0" w:firstLine="0" w:firstLineChars="0"/>
              <w:rPr>
                <w:rFonts w:hint="default" w:ascii="宋体" w:hAnsi="宋体" w:eastAsia="宋体" w:cs="Times New Roman"/>
                <w:b/>
                <w:sz w:val="24"/>
                <w:szCs w:val="22"/>
              </w:rPr>
            </w:pPr>
          </w:p>
          <w:p w14:paraId="77E92A50">
            <w:pPr>
              <w:keepNext w:val="0"/>
              <w:keepLines w:val="0"/>
              <w:suppressLineNumbers w:val="0"/>
              <w:spacing w:before="0" w:beforeAutospacing="0" w:after="0" w:afterAutospacing="0" w:line="240" w:lineRule="auto"/>
              <w:ind w:left="0" w:right="0" w:firstLine="0" w:firstLineChars="0"/>
              <w:rPr>
                <w:rFonts w:hint="default" w:ascii="宋体" w:hAnsi="宋体" w:eastAsia="宋体" w:cs="Times New Roman"/>
                <w:sz w:val="24"/>
                <w:szCs w:val="22"/>
              </w:rPr>
            </w:pPr>
          </w:p>
        </w:tc>
      </w:tr>
    </w:tbl>
    <w:p w14:paraId="4F50843E">
      <w:pPr>
        <w:ind w:left="0" w:leftChars="0" w:firstLine="0" w:firstLineChars="0"/>
        <w:rPr>
          <w:rFonts w:hint="eastAsia" w:asciiTheme="minorEastAsia" w:hAnsiTheme="minorEastAsia" w:eastAsiaTheme="minorEastAsia" w:cstheme="minorEastAsia"/>
          <w:lang w:val="en-US" w:eastAsia="zh-CN"/>
        </w:rPr>
      </w:pPr>
    </w:p>
    <w:sectPr>
      <w:footerReference r:id="rId7" w:type="default"/>
      <w:pgSz w:w="11906" w:h="16838"/>
      <w:pgMar w:top="1440" w:right="1800" w:bottom="1440" w:left="1800" w:header="851" w:footer="992" w:gutter="0"/>
      <w:pgNumType w:fmt="decimal"/>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陈剑" w:date="2025-12-24T16:30:19Z" w:initials="">
    <w:p w14:paraId="3BD78CEF">
      <w:pPr>
        <w:pStyle w:val="9"/>
        <w:rPr>
          <w:rFonts w:hint="default" w:eastAsia="仿宋"/>
          <w:lang w:val="en-US" w:eastAsia="zh-CN"/>
        </w:rPr>
      </w:pPr>
      <w:r>
        <w:rPr>
          <w:rFonts w:hint="eastAsia"/>
          <w:lang w:val="en-US" w:eastAsia="zh-CN"/>
        </w:rPr>
        <w:t>将发动机B已配套的零部件释放，库管员办理发动机A的零部件出库单</w:t>
      </w:r>
    </w:p>
  </w:comment>
  <w:comment w:id="1" w:author="陈剑" w:date="2025-12-23T14:46:27Z" w:initials="">
    <w:p w14:paraId="3EF07202">
      <w:pPr>
        <w:pStyle w:val="9"/>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工时看板改为SQCDPM绩效看板</w:t>
      </w:r>
    </w:p>
  </w:comment>
  <w:comment w:id="2" w:author="陈cc" w:date="2026-01-09T13:50:11Z" w:initials="">
    <w:p w14:paraId="708A12D6">
      <w:pPr>
        <w:pStyle w:val="9"/>
        <w:rPr>
          <w:rFonts w:hint="default" w:eastAsia="仿宋"/>
          <w:lang w:val="en-US" w:eastAsia="zh-CN"/>
        </w:rPr>
      </w:pPr>
      <w:r>
        <w:rPr>
          <w:rFonts w:hint="eastAsia"/>
          <w:lang w:val="en-US" w:eastAsia="zh-CN"/>
        </w:rPr>
        <w:t>需ERP确定</w:t>
      </w:r>
    </w:p>
  </w:comment>
  <w:comment w:id="3" w:author="陈剑" w:date="2025-12-19T09:36:16Z" w:initials="">
    <w:p w14:paraId="06A7DEAD">
      <w:pPr>
        <w:pStyle w:val="9"/>
        <w:rPr>
          <w:rFonts w:hint="default" w:eastAsia="仿宋"/>
          <w:lang w:val="en-US" w:eastAsia="zh-CN"/>
        </w:rPr>
      </w:pPr>
      <w:r>
        <w:rPr>
          <w:rFonts w:hint="eastAsia"/>
          <w:lang w:val="en-US" w:eastAsia="zh-CN"/>
        </w:rPr>
        <w:t>程序文件中的编号规则</w:t>
      </w:r>
    </w:p>
  </w:comment>
  <w:comment w:id="4" w:author="陈剑" w:date="2025-12-07T16:16:23Z" w:initials="">
    <w:p w14:paraId="4F051DE2">
      <w:pPr>
        <w:pStyle w:val="9"/>
        <w:rPr>
          <w:rFonts w:hint="default" w:eastAsia="仿宋"/>
          <w:lang w:val="en-US" w:eastAsia="zh-CN"/>
        </w:rPr>
      </w:pPr>
      <w:r>
        <w:rPr>
          <w:rFonts w:hint="eastAsia"/>
          <w:lang w:val="en-US" w:eastAsia="zh-CN"/>
        </w:rPr>
        <w:t>流程图角色不对，MOM系统改为库管员，接收生产准备计划</w:t>
      </w:r>
    </w:p>
  </w:comment>
  <w:comment w:id="5" w:author="陈剑" w:date="2025-12-26T14:40:34Z" w:initials="">
    <w:p w14:paraId="7AC4175B">
      <w:pPr>
        <w:pStyle w:val="9"/>
      </w:pPr>
      <w:r>
        <w:rPr>
          <w:rFonts w:hint="eastAsia" w:asciiTheme="minorEastAsia" w:hAnsiTheme="minorEastAsia" w:eastAsiaTheme="minorEastAsia" w:cstheme="minorEastAsia"/>
          <w:highlight w:val="none"/>
          <w:lang w:val="en-US" w:eastAsia="zh-CN"/>
        </w:rPr>
        <w:t>变更内容中包含：更改贯彻（设计发生的更改）的4种情况①供应商在制品处理决定②在库的处理决定③已装机产品的处理决定④已交付顾客的处理决定。（工程技术中心夏鸥有现成模板与表单）</w:t>
      </w:r>
    </w:p>
  </w:comment>
  <w:comment w:id="6" w:author="陈剑" w:date="2025-12-23T17:03:05Z" w:initials="">
    <w:p w14:paraId="6E28A70C">
      <w:pPr>
        <w:pStyle w:val="9"/>
        <w:rPr>
          <w:rFonts w:hint="eastAsia"/>
          <w:lang w:val="en-US" w:eastAsia="zh-CN"/>
        </w:rPr>
      </w:pPr>
      <w:r>
        <w:rPr>
          <w:rFonts w:hint="eastAsia"/>
          <w:lang w:val="en-US" w:eastAsia="zh-CN"/>
        </w:rPr>
        <w:t>试车试验</w:t>
      </w:r>
    </w:p>
    <w:p w14:paraId="052D591E">
      <w:pPr>
        <w:pStyle w:val="9"/>
        <w:rPr>
          <w:rFonts w:hint="eastAsia"/>
          <w:lang w:val="en-US" w:eastAsia="zh-CN"/>
        </w:rPr>
      </w:pPr>
      <w:r>
        <w:rPr>
          <w:rFonts w:hint="eastAsia"/>
          <w:lang w:val="en-US" w:eastAsia="zh-CN"/>
        </w:rPr>
        <w:t>寿命期管理，存在寿命期的成附件需要在试车过程中做寿命记录。</w:t>
      </w:r>
    </w:p>
    <w:p w14:paraId="571DA111">
      <w:pPr>
        <w:pStyle w:val="9"/>
        <w:rPr>
          <w:rFonts w:hint="default"/>
          <w:lang w:val="en-US" w:eastAsia="zh-CN"/>
        </w:rPr>
      </w:pPr>
      <w:r>
        <w:rPr>
          <w:rFonts w:hint="eastAsia"/>
          <w:lang w:val="en-US" w:eastAsia="zh-CN"/>
        </w:rPr>
        <w:t>由检验员做寿命记录与管控。</w:t>
      </w:r>
    </w:p>
    <w:p w14:paraId="3482E153">
      <w:pPr>
        <w:pStyle w:val="9"/>
        <w:rPr>
          <w:rFonts w:hint="default"/>
          <w:lang w:val="en-US" w:eastAsia="zh-CN"/>
        </w:rPr>
      </w:pPr>
      <w:r>
        <w:rPr>
          <w:rFonts w:hint="eastAsia"/>
          <w:lang w:val="en-US" w:eastAsia="zh-CN"/>
        </w:rPr>
        <w:t>成附件采购回来后需有寿命期属性</w:t>
      </w:r>
    </w:p>
  </w:comment>
  <w:comment w:id="7" w:author="陈剑" w:date="2025-12-23T17:21:24Z" w:initials="">
    <w:p w14:paraId="79C5CDE8">
      <w:pPr>
        <w:pStyle w:val="9"/>
        <w:rPr>
          <w:rFonts w:hint="eastAsia"/>
          <w:lang w:val="en-US" w:eastAsia="zh-CN"/>
        </w:rPr>
      </w:pPr>
      <w:r>
        <w:rPr>
          <w:rFonts w:hint="eastAsia"/>
          <w:lang w:val="en-US" w:eastAsia="zh-CN"/>
        </w:rPr>
        <w:t>最后需输出配套表以及对应的串换信息。</w:t>
      </w:r>
    </w:p>
    <w:p w14:paraId="5E3F83A0">
      <w:pPr>
        <w:pStyle w:val="9"/>
        <w:rPr>
          <w:rFonts w:hint="eastAsia"/>
          <w:lang w:val="en-US" w:eastAsia="zh-CN"/>
        </w:rPr>
      </w:pPr>
    </w:p>
    <w:p w14:paraId="3FA00672">
      <w:pPr>
        <w:pStyle w:val="9"/>
        <w:rPr>
          <w:rFonts w:hint="default"/>
          <w:lang w:val="en-US" w:eastAsia="zh-CN"/>
        </w:rPr>
      </w:pPr>
      <w:r>
        <w:rPr>
          <w:rFonts w:hint="eastAsia"/>
          <w:lang w:val="en-US" w:eastAsia="zh-CN"/>
        </w:rPr>
        <w:t>检验员在发动机试车完成后必须及时填写寿命消耗情况，系统提供寿命消耗字段供填写。</w:t>
      </w:r>
    </w:p>
    <w:p w14:paraId="4A70E3EF">
      <w:pPr>
        <w:pStyle w:val="9"/>
        <w:rPr>
          <w:rFonts w:hint="eastAsia"/>
          <w:lang w:val="en-US" w:eastAsia="zh-CN"/>
        </w:rPr>
      </w:pPr>
    </w:p>
    <w:p w14:paraId="1A1E6269">
      <w:pPr>
        <w:pStyle w:val="9"/>
        <w:rPr>
          <w:rFonts w:hint="default"/>
          <w:lang w:val="en-US" w:eastAsia="zh-CN"/>
        </w:rPr>
      </w:pPr>
    </w:p>
  </w:comment>
  <w:comment w:id="8" w:author="陈剑" w:date="2025-12-10T16:27:50Z" w:initials="">
    <w:p w14:paraId="3F30AC70">
      <w:pPr>
        <w:pStyle w:val="9"/>
        <w:rPr>
          <w:rFonts w:hint="default" w:eastAsia="仿宋"/>
          <w:lang w:val="en-US" w:eastAsia="zh-CN"/>
        </w:rPr>
      </w:pPr>
      <w:r>
        <w:rPr>
          <w:rFonts w:hint="eastAsia"/>
          <w:lang w:val="en-US" w:eastAsia="zh-CN"/>
        </w:rPr>
        <w:t>改图，添加实作工时采集</w:t>
      </w:r>
    </w:p>
  </w:comment>
  <w:comment w:id="9" w:author="陈剑" w:date="2025-12-10T17:20:51Z" w:initials="">
    <w:p w14:paraId="3DD7FD7E">
      <w:pPr>
        <w:pStyle w:val="9"/>
        <w:rPr>
          <w:rFonts w:hint="default" w:eastAsia="仿宋"/>
          <w:lang w:val="en-US" w:eastAsia="zh-CN"/>
        </w:rPr>
      </w:pPr>
      <w:r>
        <w:rPr>
          <w:rFonts w:hint="eastAsia"/>
          <w:lang w:val="en-US" w:eastAsia="zh-CN"/>
        </w:rPr>
        <w:t>取消合格入库申请</w:t>
      </w:r>
    </w:p>
  </w:comment>
  <w:comment w:id="10" w:author="陈剑" w:date="2025-12-30T15:29:29Z" w:initials="">
    <w:p w14:paraId="53F8DBE7">
      <w:pPr>
        <w:pStyle w:val="9"/>
        <w:rPr>
          <w:rFonts w:hint="default" w:eastAsia="仿宋"/>
          <w:lang w:val="en-US" w:eastAsia="zh-CN"/>
        </w:rPr>
      </w:pPr>
      <w:r>
        <w:rPr>
          <w:rFonts w:hint="eastAsia"/>
          <w:lang w:val="en-US" w:eastAsia="zh-CN"/>
        </w:rPr>
        <w:t>采购订单为2个，供应商发送了20，送了18个，需记录赠送的不计价。</w:t>
      </w:r>
    </w:p>
  </w:comment>
  <w:comment w:id="11" w:author="陈剑" w:date="2025-12-15T13:37:42Z" w:initials="">
    <w:p w14:paraId="53B95829">
      <w:pPr>
        <w:pStyle w:val="9"/>
        <w:rPr>
          <w:rFonts w:hint="default" w:eastAsia="仿宋"/>
          <w:lang w:val="en-US" w:eastAsia="zh-CN"/>
        </w:rPr>
      </w:pPr>
      <w:r>
        <w:rPr>
          <w:rFonts w:hint="eastAsia"/>
          <w:lang w:val="en-US" w:eastAsia="zh-CN"/>
        </w:rPr>
        <w:t>增加：下发分拣任务</w:t>
      </w:r>
    </w:p>
  </w:comment>
  <w:comment w:id="12" w:author="陈剑" w:date="2025-12-25T15:16:09Z" w:initials="">
    <w:p w14:paraId="1919A534">
      <w:pPr>
        <w:pStyle w:val="9"/>
        <w:rPr>
          <w:rFonts w:hint="default" w:eastAsia="仿宋"/>
          <w:lang w:val="en-US" w:eastAsia="zh-CN"/>
        </w:rPr>
      </w:pPr>
      <w:r>
        <w:rPr>
          <w:rFonts w:hint="eastAsia"/>
          <w:lang w:val="en-US" w:eastAsia="zh-CN"/>
        </w:rPr>
        <w:t>技术更改单，通知单，决定单均可触发</w:t>
      </w:r>
    </w:p>
  </w:comment>
  <w:comment w:id="13" w:author="陈剑" w:date="2025-12-25T15:34:06Z" w:initials="">
    <w:p w14:paraId="695CDD14">
      <w:pPr>
        <w:pStyle w:val="9"/>
        <w:rPr>
          <w:rFonts w:hint="eastAsia"/>
          <w:lang w:val="en-US" w:eastAsia="zh-CN"/>
        </w:rPr>
      </w:pPr>
      <w:r>
        <w:rPr>
          <w:rFonts w:hint="eastAsia"/>
          <w:lang w:val="en-US" w:eastAsia="zh-CN"/>
        </w:rPr>
        <w:t>以一台发动机为例：</w:t>
      </w:r>
    </w:p>
    <w:p w14:paraId="4969A114">
      <w:pPr>
        <w:pStyle w:val="9"/>
        <w:rPr>
          <w:rFonts w:hint="eastAsia"/>
          <w:lang w:val="en-US" w:eastAsia="zh-CN"/>
        </w:rPr>
      </w:pPr>
      <w:r>
        <w:rPr>
          <w:rFonts w:hint="eastAsia"/>
          <w:lang w:val="en-US" w:eastAsia="zh-CN"/>
        </w:rPr>
        <w:t>采购零件的外厂全部资料（合格证，质量证明单，代料信息等等）。</w:t>
      </w:r>
    </w:p>
    <w:p w14:paraId="7287619D">
      <w:pPr>
        <w:pStyle w:val="9"/>
        <w:rPr>
          <w:rFonts w:hint="eastAsia"/>
          <w:lang w:val="en-US" w:eastAsia="zh-CN"/>
        </w:rPr>
      </w:pPr>
      <w:r>
        <w:rPr>
          <w:rFonts w:hint="eastAsia"/>
          <w:lang w:val="en-US" w:eastAsia="zh-CN"/>
        </w:rPr>
        <w:t>装配过程记录资料，装配与分解形成一套卷</w:t>
      </w:r>
    </w:p>
    <w:p w14:paraId="5F7D837D">
      <w:pPr>
        <w:pStyle w:val="9"/>
        <w:rPr>
          <w:rFonts w:hint="eastAsia"/>
          <w:lang w:val="en-US" w:eastAsia="zh-CN"/>
        </w:rPr>
      </w:pPr>
      <w:r>
        <w:rPr>
          <w:rFonts w:hint="eastAsia"/>
          <w:lang w:val="en-US" w:eastAsia="zh-CN"/>
        </w:rPr>
        <w:t>试验过程记录资料，一次试验一套卷宗</w:t>
      </w:r>
    </w:p>
    <w:p w14:paraId="23EE66E2">
      <w:pPr>
        <w:pStyle w:val="9"/>
        <w:rPr>
          <w:rFonts w:hint="eastAsia"/>
          <w:lang w:val="en-US" w:eastAsia="zh-CN"/>
        </w:rPr>
      </w:pPr>
    </w:p>
    <w:p w14:paraId="2419DC27">
      <w:pPr>
        <w:pStyle w:val="9"/>
        <w:rPr>
          <w:rFonts w:hint="default"/>
          <w:lang w:val="en-US" w:eastAsia="zh-CN"/>
        </w:rPr>
      </w:pPr>
      <w:r>
        <w:rPr>
          <w:rFonts w:hint="eastAsia"/>
          <w:lang w:val="en-US" w:eastAsia="zh-CN"/>
        </w:rPr>
        <w:t>以报表形式，展示某个零件的使用历程。</w:t>
      </w:r>
    </w:p>
  </w:comment>
  <w:comment w:id="14" w:author="陈剑" w:date="2025-12-26T14:42:14Z" w:initials="">
    <w:p w14:paraId="2BFBB6FA">
      <w:pPr>
        <w:pStyle w:val="9"/>
        <w:rPr>
          <w:rFonts w:hint="eastAsia"/>
          <w:lang w:val="en-US" w:eastAsia="zh-CN"/>
        </w:rPr>
      </w:pPr>
      <w:r>
        <w:rPr>
          <w:rFonts w:hint="eastAsia"/>
          <w:lang w:val="en-US" w:eastAsia="zh-CN"/>
        </w:rPr>
        <w:t>质量相关单据：</w:t>
      </w:r>
    </w:p>
    <w:p w14:paraId="00A03E24">
      <w:pPr>
        <w:pStyle w:val="9"/>
        <w:rPr>
          <w:rFonts w:hint="eastAsia"/>
          <w:lang w:val="en-US" w:eastAsia="zh-CN"/>
        </w:rPr>
      </w:pPr>
    </w:p>
    <w:p w14:paraId="003B2DA3">
      <w:pPr>
        <w:pStyle w:val="9"/>
        <w:rPr>
          <w:rFonts w:hint="default"/>
          <w:lang w:val="en-US" w:eastAsia="zh-CN"/>
        </w:rPr>
      </w:pPr>
      <w:r>
        <w:rPr>
          <w:rFonts w:hint="default"/>
          <w:lang w:val="en-US" w:eastAsia="zh-CN"/>
        </w:rPr>
        <w:t>试验问题记录表</w:t>
      </w:r>
    </w:p>
    <w:p w14:paraId="340E2DAF">
      <w:pPr>
        <w:pStyle w:val="9"/>
        <w:ind w:left="0" w:leftChars="0" w:firstLine="0" w:firstLineChars="0"/>
        <w:rPr>
          <w:rFonts w:hint="default"/>
          <w:lang w:val="en-US" w:eastAsia="zh-CN"/>
        </w:rPr>
      </w:pPr>
      <w:r>
        <w:rPr>
          <w:rFonts w:hint="eastAsia"/>
          <w:lang w:val="en-US" w:eastAsia="zh-CN"/>
        </w:rPr>
        <w:t>成附件寿命管理</w:t>
      </w:r>
    </w:p>
  </w:comment>
  <w:comment w:id="15" w:author="陈剑" w:date="2025-12-26T15:09:14Z" w:initials="">
    <w:p w14:paraId="6FB268CF">
      <w:pPr>
        <w:pStyle w:val="9"/>
        <w:rPr>
          <w:rFonts w:hint="default" w:eastAsia="仿宋"/>
          <w:lang w:val="en-US" w:eastAsia="zh-CN"/>
        </w:rPr>
      </w:pPr>
      <w:r>
        <w:rPr>
          <w:rFonts w:hint="eastAsia"/>
          <w:lang w:val="en-US" w:eastAsia="zh-CN"/>
        </w:rPr>
        <w:t>发动机MBOM与串换件申请单中的换上件汇总</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BD78CEF" w15:done="0"/>
  <w15:commentEx w15:paraId="3EF07202" w15:done="1"/>
  <w15:commentEx w15:paraId="708A12D6" w15:done="0"/>
  <w15:commentEx w15:paraId="06A7DEAD" w15:done="0"/>
  <w15:commentEx w15:paraId="4F051DE2" w15:done="0"/>
  <w15:commentEx w15:paraId="7AC4175B" w15:done="0"/>
  <w15:commentEx w15:paraId="3482E153" w15:done="0"/>
  <w15:commentEx w15:paraId="1A1E6269" w15:done="0"/>
  <w15:commentEx w15:paraId="3F30AC70" w15:done="0"/>
  <w15:commentEx w15:paraId="3DD7FD7E" w15:done="0"/>
  <w15:commentEx w15:paraId="53F8DBE7" w15:done="0"/>
  <w15:commentEx w15:paraId="53B95829" w15:done="0"/>
  <w15:commentEx w15:paraId="1919A534" w15:done="0"/>
  <w15:commentEx w15:paraId="2419DC27" w15:done="0"/>
  <w15:commentEx w15:paraId="340E2DAF" w15:done="0"/>
  <w15:commentEx w15:paraId="6FB268CF"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22C203">
    <w:pPr>
      <w:pStyle w:val="14"/>
      <w:ind w:left="0" w:leftChars="0" w:firstLine="0" w:firstLineChars="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9538DA">
                          <w:pPr>
                            <w:pStyle w:val="14"/>
                            <w:ind w:left="0" w:leftChars="0" w:firstLine="0" w:firstLineChars="0"/>
                            <w:rPr>
                              <w:rFonts w:hint="eastAsia" w:asciiTheme="minorEastAsia" w:hAnsiTheme="minorEastAsia" w:eastAsiaTheme="minorEastAsia" w:cstheme="minorEastAsia"/>
                              <w:sz w:val="21"/>
                              <w:szCs w:val="32"/>
                            </w:rPr>
                          </w:pPr>
                          <w:r>
                            <w:rPr>
                              <w:rFonts w:hint="eastAsia" w:asciiTheme="minorEastAsia" w:hAnsiTheme="minorEastAsia" w:eastAsiaTheme="minorEastAsia" w:cstheme="minorEastAsia"/>
                              <w:sz w:val="21"/>
                              <w:szCs w:val="32"/>
                            </w:rPr>
                            <w:t xml:space="preserve">第 </w:t>
                          </w:r>
                          <w:r>
                            <w:rPr>
                              <w:rFonts w:hint="eastAsia" w:asciiTheme="minorEastAsia" w:hAnsiTheme="minorEastAsia" w:eastAsiaTheme="minorEastAsia" w:cstheme="minorEastAsia"/>
                              <w:sz w:val="21"/>
                              <w:szCs w:val="32"/>
                            </w:rPr>
                            <w:fldChar w:fldCharType="begin"/>
                          </w:r>
                          <w:r>
                            <w:rPr>
                              <w:rFonts w:hint="eastAsia" w:asciiTheme="minorEastAsia" w:hAnsiTheme="minorEastAsia" w:eastAsiaTheme="minorEastAsia" w:cstheme="minorEastAsia"/>
                              <w:sz w:val="21"/>
                              <w:szCs w:val="32"/>
                            </w:rPr>
                            <w:instrText xml:space="preserve"> PAGE  \* MERGEFORMAT </w:instrText>
                          </w:r>
                          <w:r>
                            <w:rPr>
                              <w:rFonts w:hint="eastAsia" w:asciiTheme="minorEastAsia" w:hAnsiTheme="minorEastAsia" w:eastAsiaTheme="minorEastAsia" w:cstheme="minorEastAsia"/>
                              <w:sz w:val="21"/>
                              <w:szCs w:val="32"/>
                            </w:rPr>
                            <w:fldChar w:fldCharType="separate"/>
                          </w:r>
                          <w:r>
                            <w:rPr>
                              <w:rFonts w:hint="eastAsia" w:asciiTheme="minorEastAsia" w:hAnsiTheme="minorEastAsia" w:eastAsiaTheme="minorEastAsia" w:cstheme="minorEastAsia"/>
                              <w:sz w:val="21"/>
                              <w:szCs w:val="32"/>
                            </w:rPr>
                            <w:t>1</w:t>
                          </w:r>
                          <w:r>
                            <w:rPr>
                              <w:rFonts w:hint="eastAsia" w:asciiTheme="minorEastAsia" w:hAnsiTheme="minorEastAsia" w:eastAsiaTheme="minorEastAsia" w:cstheme="minorEastAsia"/>
                              <w:sz w:val="21"/>
                              <w:szCs w:val="32"/>
                            </w:rPr>
                            <w:fldChar w:fldCharType="end"/>
                          </w:r>
                          <w:r>
                            <w:rPr>
                              <w:rFonts w:hint="eastAsia" w:asciiTheme="minorEastAsia" w:hAnsiTheme="minorEastAsia" w:eastAsiaTheme="minorEastAsia" w:cstheme="minorEastAsia"/>
                              <w:sz w:val="21"/>
                              <w:szCs w:val="32"/>
                            </w:rPr>
                            <w:t xml:space="preserve"> 页 共 </w:t>
                          </w:r>
                          <w:r>
                            <w:rPr>
                              <w:rFonts w:hint="eastAsia" w:asciiTheme="minorEastAsia" w:hAnsiTheme="minorEastAsia" w:eastAsiaTheme="minorEastAsia" w:cstheme="minorEastAsia"/>
                              <w:sz w:val="21"/>
                              <w:szCs w:val="32"/>
                            </w:rPr>
                            <w:fldChar w:fldCharType="begin"/>
                          </w:r>
                          <w:r>
                            <w:rPr>
                              <w:rFonts w:hint="eastAsia" w:asciiTheme="minorEastAsia" w:hAnsiTheme="minorEastAsia" w:eastAsiaTheme="minorEastAsia" w:cstheme="minorEastAsia"/>
                              <w:sz w:val="21"/>
                              <w:szCs w:val="32"/>
                            </w:rPr>
                            <w:instrText xml:space="preserve"> NUMPAGES  \* MERGEFORMAT </w:instrText>
                          </w:r>
                          <w:r>
                            <w:rPr>
                              <w:rFonts w:hint="eastAsia" w:asciiTheme="minorEastAsia" w:hAnsiTheme="minorEastAsia" w:eastAsiaTheme="minorEastAsia" w:cstheme="minorEastAsia"/>
                              <w:sz w:val="21"/>
                              <w:szCs w:val="32"/>
                            </w:rPr>
                            <w:fldChar w:fldCharType="separate"/>
                          </w:r>
                          <w:r>
                            <w:rPr>
                              <w:rFonts w:hint="eastAsia" w:asciiTheme="minorEastAsia" w:hAnsiTheme="minorEastAsia" w:eastAsiaTheme="minorEastAsia" w:cstheme="minorEastAsia"/>
                              <w:sz w:val="21"/>
                              <w:szCs w:val="32"/>
                            </w:rPr>
                            <w:t>198</w:t>
                          </w:r>
                          <w:r>
                            <w:rPr>
                              <w:rFonts w:hint="eastAsia" w:asciiTheme="minorEastAsia" w:hAnsiTheme="minorEastAsia" w:eastAsiaTheme="minorEastAsia" w:cstheme="minorEastAsia"/>
                              <w:sz w:val="21"/>
                              <w:szCs w:val="32"/>
                            </w:rPr>
                            <w:fldChar w:fldCharType="end"/>
                          </w:r>
                          <w:r>
                            <w:rPr>
                              <w:rFonts w:hint="eastAsia" w:asciiTheme="minorEastAsia" w:hAnsiTheme="minorEastAsia" w:eastAsiaTheme="minorEastAsia" w:cstheme="minorEastAsia"/>
                              <w:sz w:val="21"/>
                              <w:szCs w:val="32"/>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uMeuo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m4x66jICAABjBAAADgAAAAAAAAABACAAAAAfAQAAZHJzL2Uyb0RvYy54bWxQSwUG&#10;AAAAAAYABgBZAQAAwwUAAAAA&#10;">
              <v:fill on="f" focussize="0,0"/>
              <v:stroke on="f" weight="0.5pt"/>
              <v:imagedata o:title=""/>
              <o:lock v:ext="edit" aspectratio="f"/>
              <v:textbox inset="0mm,0mm,0mm,0mm" style="mso-fit-shape-to-text:t;">
                <w:txbxContent>
                  <w:p w14:paraId="399538DA">
                    <w:pPr>
                      <w:pStyle w:val="14"/>
                      <w:ind w:left="0" w:leftChars="0" w:firstLine="0" w:firstLineChars="0"/>
                      <w:rPr>
                        <w:rFonts w:hint="eastAsia" w:asciiTheme="minorEastAsia" w:hAnsiTheme="minorEastAsia" w:eastAsiaTheme="minorEastAsia" w:cstheme="minorEastAsia"/>
                        <w:sz w:val="21"/>
                        <w:szCs w:val="32"/>
                      </w:rPr>
                    </w:pPr>
                    <w:r>
                      <w:rPr>
                        <w:rFonts w:hint="eastAsia" w:asciiTheme="minorEastAsia" w:hAnsiTheme="minorEastAsia" w:eastAsiaTheme="minorEastAsia" w:cstheme="minorEastAsia"/>
                        <w:sz w:val="21"/>
                        <w:szCs w:val="32"/>
                      </w:rPr>
                      <w:t xml:space="preserve">第 </w:t>
                    </w:r>
                    <w:r>
                      <w:rPr>
                        <w:rFonts w:hint="eastAsia" w:asciiTheme="minorEastAsia" w:hAnsiTheme="minorEastAsia" w:eastAsiaTheme="minorEastAsia" w:cstheme="minorEastAsia"/>
                        <w:sz w:val="21"/>
                        <w:szCs w:val="32"/>
                      </w:rPr>
                      <w:fldChar w:fldCharType="begin"/>
                    </w:r>
                    <w:r>
                      <w:rPr>
                        <w:rFonts w:hint="eastAsia" w:asciiTheme="minorEastAsia" w:hAnsiTheme="minorEastAsia" w:eastAsiaTheme="minorEastAsia" w:cstheme="minorEastAsia"/>
                        <w:sz w:val="21"/>
                        <w:szCs w:val="32"/>
                      </w:rPr>
                      <w:instrText xml:space="preserve"> PAGE  \* MERGEFORMAT </w:instrText>
                    </w:r>
                    <w:r>
                      <w:rPr>
                        <w:rFonts w:hint="eastAsia" w:asciiTheme="minorEastAsia" w:hAnsiTheme="minorEastAsia" w:eastAsiaTheme="minorEastAsia" w:cstheme="minorEastAsia"/>
                        <w:sz w:val="21"/>
                        <w:szCs w:val="32"/>
                      </w:rPr>
                      <w:fldChar w:fldCharType="separate"/>
                    </w:r>
                    <w:r>
                      <w:rPr>
                        <w:rFonts w:hint="eastAsia" w:asciiTheme="minorEastAsia" w:hAnsiTheme="minorEastAsia" w:eastAsiaTheme="minorEastAsia" w:cstheme="minorEastAsia"/>
                        <w:sz w:val="21"/>
                        <w:szCs w:val="32"/>
                      </w:rPr>
                      <w:t>1</w:t>
                    </w:r>
                    <w:r>
                      <w:rPr>
                        <w:rFonts w:hint="eastAsia" w:asciiTheme="minorEastAsia" w:hAnsiTheme="minorEastAsia" w:eastAsiaTheme="minorEastAsia" w:cstheme="minorEastAsia"/>
                        <w:sz w:val="21"/>
                        <w:szCs w:val="32"/>
                      </w:rPr>
                      <w:fldChar w:fldCharType="end"/>
                    </w:r>
                    <w:r>
                      <w:rPr>
                        <w:rFonts w:hint="eastAsia" w:asciiTheme="minorEastAsia" w:hAnsiTheme="minorEastAsia" w:eastAsiaTheme="minorEastAsia" w:cstheme="minorEastAsia"/>
                        <w:sz w:val="21"/>
                        <w:szCs w:val="32"/>
                      </w:rPr>
                      <w:t xml:space="preserve"> 页 共 </w:t>
                    </w:r>
                    <w:r>
                      <w:rPr>
                        <w:rFonts w:hint="eastAsia" w:asciiTheme="minorEastAsia" w:hAnsiTheme="minorEastAsia" w:eastAsiaTheme="minorEastAsia" w:cstheme="minorEastAsia"/>
                        <w:sz w:val="21"/>
                        <w:szCs w:val="32"/>
                      </w:rPr>
                      <w:fldChar w:fldCharType="begin"/>
                    </w:r>
                    <w:r>
                      <w:rPr>
                        <w:rFonts w:hint="eastAsia" w:asciiTheme="minorEastAsia" w:hAnsiTheme="minorEastAsia" w:eastAsiaTheme="minorEastAsia" w:cstheme="minorEastAsia"/>
                        <w:sz w:val="21"/>
                        <w:szCs w:val="32"/>
                      </w:rPr>
                      <w:instrText xml:space="preserve"> NUMPAGES  \* MERGEFORMAT </w:instrText>
                    </w:r>
                    <w:r>
                      <w:rPr>
                        <w:rFonts w:hint="eastAsia" w:asciiTheme="minorEastAsia" w:hAnsiTheme="minorEastAsia" w:eastAsiaTheme="minorEastAsia" w:cstheme="minorEastAsia"/>
                        <w:sz w:val="21"/>
                        <w:szCs w:val="32"/>
                      </w:rPr>
                      <w:fldChar w:fldCharType="separate"/>
                    </w:r>
                    <w:r>
                      <w:rPr>
                        <w:rFonts w:hint="eastAsia" w:asciiTheme="minorEastAsia" w:hAnsiTheme="minorEastAsia" w:eastAsiaTheme="minorEastAsia" w:cstheme="minorEastAsia"/>
                        <w:sz w:val="21"/>
                        <w:szCs w:val="32"/>
                      </w:rPr>
                      <w:t>198</w:t>
                    </w:r>
                    <w:r>
                      <w:rPr>
                        <w:rFonts w:hint="eastAsia" w:asciiTheme="minorEastAsia" w:hAnsiTheme="minorEastAsia" w:eastAsiaTheme="minorEastAsia" w:cstheme="minorEastAsia"/>
                        <w:sz w:val="21"/>
                        <w:szCs w:val="32"/>
                      </w:rPr>
                      <w:fldChar w:fldCharType="end"/>
                    </w:r>
                    <w:r>
                      <w:rPr>
                        <w:rFonts w:hint="eastAsia" w:asciiTheme="minorEastAsia" w:hAnsiTheme="minorEastAsia" w:eastAsiaTheme="minorEastAsia" w:cstheme="minorEastAsia"/>
                        <w:sz w:val="21"/>
                        <w:szCs w:val="32"/>
                      </w:rP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C70AAC"/>
    <w:multiLevelType w:val="singleLevel"/>
    <w:tmpl w:val="88C70AAC"/>
    <w:lvl w:ilvl="0" w:tentative="0">
      <w:start w:val="1"/>
      <w:numFmt w:val="bullet"/>
      <w:pStyle w:val="8"/>
      <w:lvlText w:val=""/>
      <w:lvlJc w:val="left"/>
      <w:pPr>
        <w:tabs>
          <w:tab w:val="left" w:pos="360"/>
        </w:tabs>
        <w:ind w:left="360" w:hanging="360"/>
      </w:pPr>
      <w:rPr>
        <w:rFonts w:hint="default" w:ascii="Wingdings" w:hAnsi="Wingdings"/>
      </w:rPr>
    </w:lvl>
  </w:abstractNum>
  <w:abstractNum w:abstractNumId="1">
    <w:nsid w:val="960F3D29"/>
    <w:multiLevelType w:val="singleLevel"/>
    <w:tmpl w:val="960F3D29"/>
    <w:lvl w:ilvl="0" w:tentative="0">
      <w:start w:val="1"/>
      <w:numFmt w:val="decimal"/>
      <w:lvlText w:val="%1."/>
      <w:lvlJc w:val="left"/>
      <w:pPr>
        <w:tabs>
          <w:tab w:val="left" w:pos="312"/>
        </w:tabs>
        <w:ind w:left="0" w:firstLine="0"/>
      </w:pPr>
    </w:lvl>
  </w:abstractNum>
  <w:abstractNum w:abstractNumId="2">
    <w:nsid w:val="A3246FC4"/>
    <w:multiLevelType w:val="singleLevel"/>
    <w:tmpl w:val="A3246FC4"/>
    <w:lvl w:ilvl="0" w:tentative="0">
      <w:start w:val="1"/>
      <w:numFmt w:val="decimal"/>
      <w:lvlText w:val="%1."/>
      <w:lvlJc w:val="left"/>
      <w:pPr>
        <w:tabs>
          <w:tab w:val="left" w:pos="312"/>
        </w:tabs>
        <w:ind w:left="0" w:firstLine="0"/>
      </w:pPr>
    </w:lvl>
  </w:abstractNum>
  <w:abstractNum w:abstractNumId="3">
    <w:nsid w:val="A905ECD3"/>
    <w:multiLevelType w:val="singleLevel"/>
    <w:tmpl w:val="A905ECD3"/>
    <w:lvl w:ilvl="0" w:tentative="0">
      <w:start w:val="1"/>
      <w:numFmt w:val="decimal"/>
      <w:lvlText w:val="%1."/>
      <w:lvlJc w:val="left"/>
      <w:pPr>
        <w:tabs>
          <w:tab w:val="left" w:pos="0"/>
        </w:tabs>
        <w:ind w:left="0" w:firstLine="0"/>
      </w:pPr>
    </w:lvl>
  </w:abstractNum>
  <w:abstractNum w:abstractNumId="4">
    <w:nsid w:val="B51E928B"/>
    <w:multiLevelType w:val="singleLevel"/>
    <w:tmpl w:val="B51E928B"/>
    <w:lvl w:ilvl="0" w:tentative="0">
      <w:start w:val="1"/>
      <w:numFmt w:val="bullet"/>
      <w:lvlText w:val=""/>
      <w:lvlJc w:val="left"/>
      <w:pPr>
        <w:ind w:left="420" w:hanging="420"/>
      </w:pPr>
      <w:rPr>
        <w:rFonts w:hint="default" w:ascii="Wingdings" w:hAnsi="Wingdings"/>
      </w:rPr>
    </w:lvl>
  </w:abstractNum>
  <w:abstractNum w:abstractNumId="5">
    <w:nsid w:val="B6F6A889"/>
    <w:multiLevelType w:val="singleLevel"/>
    <w:tmpl w:val="B6F6A889"/>
    <w:lvl w:ilvl="0" w:tentative="0">
      <w:start w:val="1"/>
      <w:numFmt w:val="decimal"/>
      <w:lvlText w:val="%1."/>
      <w:lvlJc w:val="left"/>
      <w:pPr>
        <w:tabs>
          <w:tab w:val="left" w:pos="312"/>
        </w:tabs>
        <w:ind w:left="0" w:firstLine="0"/>
      </w:pPr>
    </w:lvl>
  </w:abstractNum>
  <w:abstractNum w:abstractNumId="6">
    <w:nsid w:val="B876D1AC"/>
    <w:multiLevelType w:val="multilevel"/>
    <w:tmpl w:val="B876D1AC"/>
    <w:lvl w:ilvl="0" w:tentative="0">
      <w:start w:val="1"/>
      <w:numFmt w:val="decimal"/>
      <w:suff w:val="nothing"/>
      <w:lvlText w:val="（%1）"/>
      <w:lvlJc w:val="left"/>
      <w:pPr>
        <w:ind w:left="0" w:firstLine="4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7">
    <w:nsid w:val="BA752BB4"/>
    <w:multiLevelType w:val="singleLevel"/>
    <w:tmpl w:val="BA752BB4"/>
    <w:lvl w:ilvl="0" w:tentative="0">
      <w:start w:val="1"/>
      <w:numFmt w:val="decimal"/>
      <w:lvlText w:val="%1."/>
      <w:lvlJc w:val="left"/>
      <w:pPr>
        <w:tabs>
          <w:tab w:val="left" w:pos="312"/>
        </w:tabs>
      </w:pPr>
    </w:lvl>
  </w:abstractNum>
  <w:abstractNum w:abstractNumId="8">
    <w:nsid w:val="BD1D49BB"/>
    <w:multiLevelType w:val="singleLevel"/>
    <w:tmpl w:val="BD1D49BB"/>
    <w:lvl w:ilvl="0" w:tentative="0">
      <w:start w:val="1"/>
      <w:numFmt w:val="decimal"/>
      <w:lvlText w:val="%1."/>
      <w:lvlJc w:val="left"/>
      <w:pPr>
        <w:tabs>
          <w:tab w:val="left" w:pos="312"/>
        </w:tabs>
        <w:ind w:left="0" w:firstLine="0"/>
      </w:pPr>
    </w:lvl>
  </w:abstractNum>
  <w:abstractNum w:abstractNumId="9">
    <w:nsid w:val="BE98B94D"/>
    <w:multiLevelType w:val="singleLevel"/>
    <w:tmpl w:val="BE98B94D"/>
    <w:lvl w:ilvl="0" w:tentative="0">
      <w:start w:val="1"/>
      <w:numFmt w:val="decimal"/>
      <w:suff w:val="nothing"/>
      <w:lvlText w:val="%1、"/>
      <w:lvlJc w:val="left"/>
    </w:lvl>
  </w:abstractNum>
  <w:abstractNum w:abstractNumId="10">
    <w:nsid w:val="BF3CFB58"/>
    <w:multiLevelType w:val="singleLevel"/>
    <w:tmpl w:val="BF3CFB58"/>
    <w:lvl w:ilvl="0" w:tentative="0">
      <w:start w:val="1"/>
      <w:numFmt w:val="decimal"/>
      <w:lvlText w:val="%1."/>
      <w:lvlJc w:val="left"/>
      <w:pPr>
        <w:tabs>
          <w:tab w:val="left" w:pos="312"/>
        </w:tabs>
      </w:pPr>
    </w:lvl>
  </w:abstractNum>
  <w:abstractNum w:abstractNumId="11">
    <w:nsid w:val="BFFCCF61"/>
    <w:multiLevelType w:val="singleLevel"/>
    <w:tmpl w:val="BFFCCF61"/>
    <w:lvl w:ilvl="0" w:tentative="0">
      <w:start w:val="1"/>
      <w:numFmt w:val="decimal"/>
      <w:lvlText w:val="%1."/>
      <w:lvlJc w:val="left"/>
      <w:pPr>
        <w:tabs>
          <w:tab w:val="left" w:pos="312"/>
        </w:tabs>
        <w:ind w:left="0" w:firstLine="0"/>
      </w:pPr>
    </w:lvl>
  </w:abstractNum>
  <w:abstractNum w:abstractNumId="12">
    <w:nsid w:val="D734A96A"/>
    <w:multiLevelType w:val="singleLevel"/>
    <w:tmpl w:val="D734A96A"/>
    <w:lvl w:ilvl="0" w:tentative="0">
      <w:start w:val="1"/>
      <w:numFmt w:val="decimal"/>
      <w:lvlText w:val="%1."/>
      <w:lvlJc w:val="left"/>
      <w:pPr>
        <w:tabs>
          <w:tab w:val="left" w:pos="312"/>
        </w:tabs>
      </w:pPr>
    </w:lvl>
  </w:abstractNum>
  <w:abstractNum w:abstractNumId="13">
    <w:nsid w:val="E65ED225"/>
    <w:multiLevelType w:val="singleLevel"/>
    <w:tmpl w:val="E65ED225"/>
    <w:lvl w:ilvl="0" w:tentative="0">
      <w:start w:val="1"/>
      <w:numFmt w:val="decimal"/>
      <w:lvlText w:val="%1."/>
      <w:lvlJc w:val="left"/>
      <w:pPr>
        <w:tabs>
          <w:tab w:val="left" w:pos="312"/>
        </w:tabs>
      </w:pPr>
    </w:lvl>
  </w:abstractNum>
  <w:abstractNum w:abstractNumId="14">
    <w:nsid w:val="E7EEEBB2"/>
    <w:multiLevelType w:val="singleLevel"/>
    <w:tmpl w:val="E7EEEBB2"/>
    <w:lvl w:ilvl="0" w:tentative="0">
      <w:start w:val="1"/>
      <w:numFmt w:val="decimal"/>
      <w:lvlText w:val="%1."/>
      <w:lvlJc w:val="left"/>
      <w:pPr>
        <w:tabs>
          <w:tab w:val="left" w:pos="312"/>
        </w:tabs>
        <w:ind w:left="0" w:firstLine="0"/>
      </w:pPr>
    </w:lvl>
  </w:abstractNum>
  <w:abstractNum w:abstractNumId="15">
    <w:nsid w:val="E872998B"/>
    <w:multiLevelType w:val="singleLevel"/>
    <w:tmpl w:val="E872998B"/>
    <w:lvl w:ilvl="0" w:tentative="0">
      <w:start w:val="1"/>
      <w:numFmt w:val="decimal"/>
      <w:suff w:val="nothing"/>
      <w:lvlText w:val="（%1）"/>
      <w:lvlJc w:val="left"/>
    </w:lvl>
  </w:abstractNum>
  <w:abstractNum w:abstractNumId="16">
    <w:nsid w:val="F1B810A9"/>
    <w:multiLevelType w:val="singleLevel"/>
    <w:tmpl w:val="F1B810A9"/>
    <w:lvl w:ilvl="0" w:tentative="0">
      <w:start w:val="1"/>
      <w:numFmt w:val="decimal"/>
      <w:lvlText w:val="%1."/>
      <w:lvlJc w:val="left"/>
      <w:pPr>
        <w:tabs>
          <w:tab w:val="left" w:pos="312"/>
        </w:tabs>
        <w:ind w:left="0" w:firstLine="0"/>
      </w:pPr>
    </w:lvl>
  </w:abstractNum>
  <w:abstractNum w:abstractNumId="17">
    <w:nsid w:val="F29FD70D"/>
    <w:multiLevelType w:val="singleLevel"/>
    <w:tmpl w:val="F29FD70D"/>
    <w:lvl w:ilvl="0" w:tentative="0">
      <w:start w:val="1"/>
      <w:numFmt w:val="decimal"/>
      <w:lvlText w:val="%1."/>
      <w:lvlJc w:val="left"/>
      <w:pPr>
        <w:tabs>
          <w:tab w:val="left" w:pos="312"/>
        </w:tabs>
        <w:ind w:left="0" w:firstLine="0"/>
      </w:pPr>
    </w:lvl>
  </w:abstractNum>
  <w:abstractNum w:abstractNumId="18">
    <w:nsid w:val="FAA7178B"/>
    <w:multiLevelType w:val="singleLevel"/>
    <w:tmpl w:val="FAA7178B"/>
    <w:lvl w:ilvl="0" w:tentative="0">
      <w:start w:val="1"/>
      <w:numFmt w:val="decimal"/>
      <w:lvlText w:val="%1."/>
      <w:lvlJc w:val="left"/>
      <w:pPr>
        <w:tabs>
          <w:tab w:val="left" w:pos="312"/>
        </w:tabs>
        <w:ind w:left="0" w:firstLine="0"/>
      </w:pPr>
    </w:lvl>
  </w:abstractNum>
  <w:abstractNum w:abstractNumId="19">
    <w:nsid w:val="FF37C77E"/>
    <w:multiLevelType w:val="singleLevel"/>
    <w:tmpl w:val="FF37C77E"/>
    <w:lvl w:ilvl="0" w:tentative="0">
      <w:start w:val="1"/>
      <w:numFmt w:val="decimal"/>
      <w:lvlText w:val="%1."/>
      <w:lvlJc w:val="left"/>
      <w:pPr>
        <w:tabs>
          <w:tab w:val="left" w:pos="312"/>
        </w:tabs>
        <w:ind w:left="0" w:firstLine="0"/>
      </w:pPr>
    </w:lvl>
  </w:abstractNum>
  <w:abstractNum w:abstractNumId="20">
    <w:nsid w:val="00162235"/>
    <w:multiLevelType w:val="singleLevel"/>
    <w:tmpl w:val="00162235"/>
    <w:lvl w:ilvl="0" w:tentative="0">
      <w:start w:val="1"/>
      <w:numFmt w:val="decimal"/>
      <w:lvlText w:val="%1."/>
      <w:lvlJc w:val="left"/>
      <w:pPr>
        <w:tabs>
          <w:tab w:val="left" w:pos="312"/>
        </w:tabs>
        <w:ind w:left="0" w:firstLine="0"/>
      </w:pPr>
    </w:lvl>
  </w:abstractNum>
  <w:abstractNum w:abstractNumId="21">
    <w:nsid w:val="00669E5D"/>
    <w:multiLevelType w:val="singleLevel"/>
    <w:tmpl w:val="00669E5D"/>
    <w:lvl w:ilvl="0" w:tentative="0">
      <w:start w:val="1"/>
      <w:numFmt w:val="decimal"/>
      <w:suff w:val="nothing"/>
      <w:lvlText w:val="%1、"/>
      <w:lvlJc w:val="left"/>
    </w:lvl>
  </w:abstractNum>
  <w:abstractNum w:abstractNumId="22">
    <w:nsid w:val="01401A12"/>
    <w:multiLevelType w:val="multilevel"/>
    <w:tmpl w:val="01401A12"/>
    <w:lvl w:ilvl="0" w:tentative="0">
      <w:start w:val="1"/>
      <w:numFmt w:val="decimal"/>
      <w:suff w:val="nothing"/>
      <w:lvlText w:val="（%1）"/>
      <w:lvlJc w:val="left"/>
      <w:pPr>
        <w:ind w:left="0" w:firstLine="4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3">
    <w:nsid w:val="0674384A"/>
    <w:multiLevelType w:val="multilevel"/>
    <w:tmpl w:val="0674384A"/>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4">
    <w:nsid w:val="084611E9"/>
    <w:multiLevelType w:val="multilevel"/>
    <w:tmpl w:val="084611E9"/>
    <w:lvl w:ilvl="0" w:tentative="0">
      <w:start w:val="1"/>
      <w:numFmt w:val="decimal"/>
      <w:lvlText w:val="%1)"/>
      <w:lvlJc w:val="left"/>
      <w:pPr>
        <w:tabs>
          <w:tab w:val="left" w:pos="840"/>
        </w:tabs>
        <w:ind w:left="840" w:hanging="420"/>
      </w:p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25">
    <w:nsid w:val="08CD6D76"/>
    <w:multiLevelType w:val="singleLevel"/>
    <w:tmpl w:val="08CD6D76"/>
    <w:lvl w:ilvl="0" w:tentative="0">
      <w:start w:val="1"/>
      <w:numFmt w:val="decimal"/>
      <w:suff w:val="nothing"/>
      <w:lvlText w:val="%1、"/>
      <w:lvlJc w:val="left"/>
    </w:lvl>
  </w:abstractNum>
  <w:abstractNum w:abstractNumId="26">
    <w:nsid w:val="16877796"/>
    <w:multiLevelType w:val="multilevel"/>
    <w:tmpl w:val="16877796"/>
    <w:lvl w:ilvl="0" w:tentative="0">
      <w:start w:val="1"/>
      <w:numFmt w:val="decimal"/>
      <w:suff w:val="nothing"/>
      <w:lvlText w:val="（%1）"/>
      <w:lvlJc w:val="left"/>
      <w:pPr>
        <w:ind w:left="0" w:firstLine="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7">
    <w:nsid w:val="18C6B343"/>
    <w:multiLevelType w:val="singleLevel"/>
    <w:tmpl w:val="18C6B343"/>
    <w:lvl w:ilvl="0" w:tentative="0">
      <w:start w:val="1"/>
      <w:numFmt w:val="decimal"/>
      <w:lvlText w:val="%1."/>
      <w:lvlJc w:val="left"/>
      <w:pPr>
        <w:tabs>
          <w:tab w:val="left" w:pos="312"/>
        </w:tabs>
        <w:ind w:left="0" w:firstLine="0"/>
      </w:pPr>
    </w:lvl>
  </w:abstractNum>
  <w:abstractNum w:abstractNumId="28">
    <w:nsid w:val="1E794FE1"/>
    <w:multiLevelType w:val="multilevel"/>
    <w:tmpl w:val="1E794FE1"/>
    <w:lvl w:ilvl="0" w:tentative="0">
      <w:start w:val="1"/>
      <w:numFmt w:val="decimal"/>
      <w:suff w:val="nothing"/>
      <w:lvlText w:val="（%1）"/>
      <w:lvlJc w:val="left"/>
      <w:pPr>
        <w:ind w:left="0" w:firstLine="4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9">
    <w:nsid w:val="22869E9A"/>
    <w:multiLevelType w:val="singleLevel"/>
    <w:tmpl w:val="22869E9A"/>
    <w:lvl w:ilvl="0" w:tentative="0">
      <w:start w:val="1"/>
      <w:numFmt w:val="decimal"/>
      <w:lvlText w:val="%1."/>
      <w:lvlJc w:val="left"/>
      <w:pPr>
        <w:tabs>
          <w:tab w:val="left" w:pos="312"/>
        </w:tabs>
        <w:ind w:left="0" w:firstLine="0"/>
      </w:pPr>
    </w:lvl>
  </w:abstractNum>
  <w:abstractNum w:abstractNumId="30">
    <w:nsid w:val="233A19B6"/>
    <w:multiLevelType w:val="multilevel"/>
    <w:tmpl w:val="233A19B6"/>
    <w:lvl w:ilvl="0" w:tentative="0">
      <w:start w:val="1"/>
      <w:numFmt w:val="bullet"/>
      <w:lvlText w:val=""/>
      <w:lvlJc w:val="left"/>
      <w:pPr>
        <w:ind w:left="735" w:hanging="420"/>
      </w:pPr>
      <w:rPr>
        <w:rFonts w:hint="default" w:ascii="Wingdings" w:hAnsi="Wingdings"/>
      </w:rPr>
    </w:lvl>
    <w:lvl w:ilvl="1" w:tentative="0">
      <w:start w:val="1"/>
      <w:numFmt w:val="bullet"/>
      <w:lvlText w:val=""/>
      <w:lvlJc w:val="left"/>
      <w:pPr>
        <w:ind w:left="1155" w:hanging="420"/>
      </w:pPr>
      <w:rPr>
        <w:rFonts w:hint="default" w:ascii="Wingdings" w:hAnsi="Wingdings"/>
      </w:rPr>
    </w:lvl>
    <w:lvl w:ilvl="2" w:tentative="0">
      <w:start w:val="1"/>
      <w:numFmt w:val="bullet"/>
      <w:lvlText w:val=""/>
      <w:lvlJc w:val="left"/>
      <w:pPr>
        <w:ind w:left="1575" w:hanging="420"/>
      </w:pPr>
      <w:rPr>
        <w:rFonts w:hint="default" w:ascii="Wingdings" w:hAnsi="Wingdings"/>
      </w:rPr>
    </w:lvl>
    <w:lvl w:ilvl="3" w:tentative="0">
      <w:start w:val="1"/>
      <w:numFmt w:val="bullet"/>
      <w:lvlText w:val=""/>
      <w:lvlJc w:val="left"/>
      <w:pPr>
        <w:ind w:left="1995" w:hanging="420"/>
      </w:pPr>
      <w:rPr>
        <w:rFonts w:hint="default" w:ascii="Wingdings" w:hAnsi="Wingdings"/>
      </w:rPr>
    </w:lvl>
    <w:lvl w:ilvl="4" w:tentative="0">
      <w:start w:val="1"/>
      <w:numFmt w:val="bullet"/>
      <w:lvlText w:val=""/>
      <w:lvlJc w:val="left"/>
      <w:pPr>
        <w:ind w:left="2415" w:hanging="420"/>
      </w:pPr>
      <w:rPr>
        <w:rFonts w:hint="default" w:ascii="Wingdings" w:hAnsi="Wingdings"/>
      </w:rPr>
    </w:lvl>
    <w:lvl w:ilvl="5" w:tentative="0">
      <w:start w:val="1"/>
      <w:numFmt w:val="bullet"/>
      <w:lvlText w:val=""/>
      <w:lvlJc w:val="left"/>
      <w:pPr>
        <w:ind w:left="2835" w:hanging="420"/>
      </w:pPr>
      <w:rPr>
        <w:rFonts w:hint="default" w:ascii="Wingdings" w:hAnsi="Wingdings"/>
      </w:rPr>
    </w:lvl>
    <w:lvl w:ilvl="6" w:tentative="0">
      <w:start w:val="1"/>
      <w:numFmt w:val="bullet"/>
      <w:lvlText w:val=""/>
      <w:lvlJc w:val="left"/>
      <w:pPr>
        <w:ind w:left="3255" w:hanging="420"/>
      </w:pPr>
      <w:rPr>
        <w:rFonts w:hint="default" w:ascii="Wingdings" w:hAnsi="Wingdings"/>
      </w:rPr>
    </w:lvl>
    <w:lvl w:ilvl="7" w:tentative="0">
      <w:start w:val="1"/>
      <w:numFmt w:val="bullet"/>
      <w:lvlText w:val=""/>
      <w:lvlJc w:val="left"/>
      <w:pPr>
        <w:ind w:left="3675" w:hanging="420"/>
      </w:pPr>
      <w:rPr>
        <w:rFonts w:hint="default" w:ascii="Wingdings" w:hAnsi="Wingdings"/>
      </w:rPr>
    </w:lvl>
    <w:lvl w:ilvl="8" w:tentative="0">
      <w:start w:val="1"/>
      <w:numFmt w:val="bullet"/>
      <w:lvlText w:val=""/>
      <w:lvlJc w:val="left"/>
      <w:pPr>
        <w:ind w:left="4095" w:hanging="420"/>
      </w:pPr>
      <w:rPr>
        <w:rFonts w:hint="default" w:ascii="Wingdings" w:hAnsi="Wingdings"/>
      </w:rPr>
    </w:lvl>
  </w:abstractNum>
  <w:abstractNum w:abstractNumId="31">
    <w:nsid w:val="25EB83B9"/>
    <w:multiLevelType w:val="singleLevel"/>
    <w:tmpl w:val="25EB83B9"/>
    <w:lvl w:ilvl="0" w:tentative="0">
      <w:start w:val="1"/>
      <w:numFmt w:val="decimal"/>
      <w:lvlText w:val="%1."/>
      <w:lvlJc w:val="left"/>
      <w:pPr>
        <w:tabs>
          <w:tab w:val="left" w:pos="312"/>
        </w:tabs>
        <w:ind w:left="0" w:firstLine="0"/>
      </w:pPr>
    </w:lvl>
  </w:abstractNum>
  <w:abstractNum w:abstractNumId="32">
    <w:nsid w:val="26911A20"/>
    <w:multiLevelType w:val="singleLevel"/>
    <w:tmpl w:val="26911A20"/>
    <w:lvl w:ilvl="0" w:tentative="0">
      <w:start w:val="1"/>
      <w:numFmt w:val="decimal"/>
      <w:lvlText w:val="%1."/>
      <w:lvlJc w:val="left"/>
      <w:pPr>
        <w:tabs>
          <w:tab w:val="left" w:pos="312"/>
        </w:tabs>
        <w:ind w:left="0" w:firstLine="0"/>
      </w:pPr>
    </w:lvl>
  </w:abstractNum>
  <w:abstractNum w:abstractNumId="33">
    <w:nsid w:val="29E9DE24"/>
    <w:multiLevelType w:val="singleLevel"/>
    <w:tmpl w:val="29E9DE24"/>
    <w:lvl w:ilvl="0" w:tentative="0">
      <w:start w:val="1"/>
      <w:numFmt w:val="decimal"/>
      <w:suff w:val="nothing"/>
      <w:lvlText w:val="（%1）"/>
      <w:lvlJc w:val="left"/>
    </w:lvl>
  </w:abstractNum>
  <w:abstractNum w:abstractNumId="34">
    <w:nsid w:val="2A65CC98"/>
    <w:multiLevelType w:val="singleLevel"/>
    <w:tmpl w:val="2A65CC98"/>
    <w:lvl w:ilvl="0" w:tentative="0">
      <w:start w:val="1"/>
      <w:numFmt w:val="decimal"/>
      <w:lvlText w:val="%1."/>
      <w:lvlJc w:val="left"/>
      <w:pPr>
        <w:tabs>
          <w:tab w:val="left" w:pos="312"/>
        </w:tabs>
      </w:pPr>
    </w:lvl>
  </w:abstractNum>
  <w:abstractNum w:abstractNumId="35">
    <w:nsid w:val="2D60977A"/>
    <w:multiLevelType w:val="singleLevel"/>
    <w:tmpl w:val="2D60977A"/>
    <w:lvl w:ilvl="0" w:tentative="0">
      <w:start w:val="1"/>
      <w:numFmt w:val="decimal"/>
      <w:suff w:val="nothing"/>
      <w:lvlText w:val="%1）"/>
      <w:lvlJc w:val="left"/>
    </w:lvl>
  </w:abstractNum>
  <w:abstractNum w:abstractNumId="36">
    <w:nsid w:val="2E339E0F"/>
    <w:multiLevelType w:val="singleLevel"/>
    <w:tmpl w:val="2E339E0F"/>
    <w:lvl w:ilvl="0" w:tentative="0">
      <w:start w:val="1"/>
      <w:numFmt w:val="decimal"/>
      <w:lvlText w:val="%1."/>
      <w:lvlJc w:val="left"/>
      <w:pPr>
        <w:tabs>
          <w:tab w:val="left" w:pos="312"/>
        </w:tabs>
        <w:ind w:left="0" w:firstLine="0"/>
      </w:pPr>
    </w:lvl>
  </w:abstractNum>
  <w:abstractNum w:abstractNumId="37">
    <w:nsid w:val="305AFF3D"/>
    <w:multiLevelType w:val="singleLevel"/>
    <w:tmpl w:val="305AFF3D"/>
    <w:lvl w:ilvl="0" w:tentative="0">
      <w:start w:val="1"/>
      <w:numFmt w:val="decimal"/>
      <w:suff w:val="nothing"/>
      <w:lvlText w:val="%1、"/>
      <w:lvlJc w:val="left"/>
    </w:lvl>
  </w:abstractNum>
  <w:abstractNum w:abstractNumId="38">
    <w:nsid w:val="385820A9"/>
    <w:multiLevelType w:val="singleLevel"/>
    <w:tmpl w:val="385820A9"/>
    <w:lvl w:ilvl="0" w:tentative="0">
      <w:start w:val="1"/>
      <w:numFmt w:val="decimal"/>
      <w:lvlText w:val="%1."/>
      <w:lvlJc w:val="left"/>
      <w:pPr>
        <w:tabs>
          <w:tab w:val="left" w:pos="312"/>
        </w:tabs>
        <w:ind w:left="0" w:firstLine="0"/>
      </w:pPr>
    </w:lvl>
  </w:abstractNum>
  <w:abstractNum w:abstractNumId="39">
    <w:nsid w:val="3C350B12"/>
    <w:multiLevelType w:val="singleLevel"/>
    <w:tmpl w:val="3C350B12"/>
    <w:lvl w:ilvl="0" w:tentative="0">
      <w:start w:val="1"/>
      <w:numFmt w:val="decimal"/>
      <w:lvlText w:val="%1."/>
      <w:lvlJc w:val="left"/>
      <w:pPr>
        <w:tabs>
          <w:tab w:val="left" w:pos="312"/>
        </w:tabs>
      </w:pPr>
    </w:lvl>
  </w:abstractNum>
  <w:abstractNum w:abstractNumId="40">
    <w:nsid w:val="3C75E0B6"/>
    <w:multiLevelType w:val="multilevel"/>
    <w:tmpl w:val="3C75E0B6"/>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41">
    <w:nsid w:val="41AC1EB5"/>
    <w:multiLevelType w:val="multilevel"/>
    <w:tmpl w:val="41AC1EB5"/>
    <w:lvl w:ilvl="0" w:tentative="0">
      <w:start w:val="1"/>
      <w:numFmt w:val="bullet"/>
      <w:suff w:val="space"/>
      <w:lvlText w:val=""/>
      <w:lvlJc w:val="left"/>
      <w:pPr>
        <w:ind w:left="1140" w:hanging="420"/>
      </w:pPr>
      <w:rPr>
        <w:rFonts w:hint="default" w:ascii="Wingdings" w:hAnsi="Wingdings"/>
        <w:b w:val="0"/>
        <w:i w:val="0"/>
        <w:sz w:val="22"/>
      </w:rPr>
    </w:lvl>
    <w:lvl w:ilvl="1" w:tentative="0">
      <w:start w:val="1"/>
      <w:numFmt w:val="bullet"/>
      <w:lvlText w:val="o"/>
      <w:lvlJc w:val="left"/>
      <w:pPr>
        <w:tabs>
          <w:tab w:val="left" w:pos="2160"/>
        </w:tabs>
        <w:ind w:left="2160" w:hanging="360"/>
      </w:pPr>
      <w:rPr>
        <w:rFonts w:hint="default" w:ascii="Courier New" w:hAnsi="Courier New" w:cs="Courier New"/>
      </w:rPr>
    </w:lvl>
    <w:lvl w:ilvl="2" w:tentative="0">
      <w:start w:val="1"/>
      <w:numFmt w:val="bullet"/>
      <w:lvlText w:val=""/>
      <w:lvlJc w:val="left"/>
      <w:pPr>
        <w:tabs>
          <w:tab w:val="left" w:pos="2880"/>
        </w:tabs>
        <w:ind w:left="2880" w:hanging="360"/>
      </w:pPr>
      <w:rPr>
        <w:rFonts w:hint="default" w:ascii="Wingdings" w:hAnsi="Wingdings"/>
      </w:rPr>
    </w:lvl>
    <w:lvl w:ilvl="3" w:tentative="0">
      <w:start w:val="1"/>
      <w:numFmt w:val="bullet"/>
      <w:lvlText w:val=""/>
      <w:lvlJc w:val="left"/>
      <w:pPr>
        <w:tabs>
          <w:tab w:val="left" w:pos="3600"/>
        </w:tabs>
        <w:ind w:left="3600" w:hanging="360"/>
      </w:pPr>
      <w:rPr>
        <w:rFonts w:hint="default" w:ascii="Symbol" w:hAnsi="Symbol"/>
      </w:rPr>
    </w:lvl>
    <w:lvl w:ilvl="4" w:tentative="0">
      <w:start w:val="1"/>
      <w:numFmt w:val="bullet"/>
      <w:lvlText w:val="o"/>
      <w:lvlJc w:val="left"/>
      <w:pPr>
        <w:tabs>
          <w:tab w:val="left" w:pos="4320"/>
        </w:tabs>
        <w:ind w:left="4320" w:hanging="360"/>
      </w:pPr>
      <w:rPr>
        <w:rFonts w:hint="default" w:ascii="Courier New" w:hAnsi="Courier New" w:cs="Courier New"/>
      </w:rPr>
    </w:lvl>
    <w:lvl w:ilvl="5" w:tentative="0">
      <w:start w:val="1"/>
      <w:numFmt w:val="bullet"/>
      <w:lvlText w:val=""/>
      <w:lvlJc w:val="left"/>
      <w:pPr>
        <w:tabs>
          <w:tab w:val="left" w:pos="5040"/>
        </w:tabs>
        <w:ind w:left="5040" w:hanging="360"/>
      </w:pPr>
      <w:rPr>
        <w:rFonts w:hint="default" w:ascii="Wingdings" w:hAnsi="Wingdings"/>
      </w:rPr>
    </w:lvl>
    <w:lvl w:ilvl="6" w:tentative="0">
      <w:start w:val="1"/>
      <w:numFmt w:val="bullet"/>
      <w:lvlText w:val=""/>
      <w:lvlJc w:val="left"/>
      <w:pPr>
        <w:tabs>
          <w:tab w:val="left" w:pos="5760"/>
        </w:tabs>
        <w:ind w:left="5760" w:hanging="360"/>
      </w:pPr>
      <w:rPr>
        <w:rFonts w:hint="default" w:ascii="Symbol" w:hAnsi="Symbol"/>
      </w:rPr>
    </w:lvl>
    <w:lvl w:ilvl="7" w:tentative="0">
      <w:start w:val="1"/>
      <w:numFmt w:val="bullet"/>
      <w:lvlText w:val="o"/>
      <w:lvlJc w:val="left"/>
      <w:pPr>
        <w:tabs>
          <w:tab w:val="left" w:pos="6480"/>
        </w:tabs>
        <w:ind w:left="6480" w:hanging="360"/>
      </w:pPr>
      <w:rPr>
        <w:rFonts w:hint="default" w:ascii="Courier New" w:hAnsi="Courier New" w:cs="Courier New"/>
      </w:rPr>
    </w:lvl>
    <w:lvl w:ilvl="8" w:tentative="0">
      <w:start w:val="1"/>
      <w:numFmt w:val="bullet"/>
      <w:lvlText w:val=""/>
      <w:lvlJc w:val="left"/>
      <w:pPr>
        <w:tabs>
          <w:tab w:val="left" w:pos="7200"/>
        </w:tabs>
        <w:ind w:left="7200" w:hanging="360"/>
      </w:pPr>
      <w:rPr>
        <w:rFonts w:hint="default" w:ascii="Wingdings" w:hAnsi="Wingdings"/>
      </w:rPr>
    </w:lvl>
  </w:abstractNum>
  <w:abstractNum w:abstractNumId="42">
    <w:nsid w:val="436409AE"/>
    <w:multiLevelType w:val="multilevel"/>
    <w:tmpl w:val="436409AE"/>
    <w:lvl w:ilvl="0" w:tentative="0">
      <w:start w:val="1"/>
      <w:numFmt w:val="decimal"/>
      <w:suff w:val="nothing"/>
      <w:lvlText w:val="（%1）"/>
      <w:lvlJc w:val="left"/>
      <w:pPr>
        <w:ind w:left="0" w:firstLine="640"/>
      </w:pPr>
      <w:rPr>
        <w:rFonts w:hint="default"/>
      </w:rPr>
    </w:lvl>
    <w:lvl w:ilvl="1" w:tentative="0">
      <w:start w:val="1"/>
      <w:numFmt w:val="lowerLetter"/>
      <w:lvlText w:val="%2)"/>
      <w:lvlJc w:val="left"/>
      <w:pPr>
        <w:ind w:left="1480" w:hanging="420"/>
      </w:pPr>
    </w:lvl>
    <w:lvl w:ilvl="2" w:tentative="0">
      <w:start w:val="1"/>
      <w:numFmt w:val="lowerRoman"/>
      <w:lvlText w:val="%3."/>
      <w:lvlJc w:val="right"/>
      <w:pPr>
        <w:ind w:left="1900" w:hanging="420"/>
      </w:pPr>
    </w:lvl>
    <w:lvl w:ilvl="3" w:tentative="0">
      <w:start w:val="1"/>
      <w:numFmt w:val="decimal"/>
      <w:lvlText w:val="%4."/>
      <w:lvlJc w:val="left"/>
      <w:pPr>
        <w:ind w:left="2320" w:hanging="420"/>
      </w:pPr>
    </w:lvl>
    <w:lvl w:ilvl="4" w:tentative="0">
      <w:start w:val="1"/>
      <w:numFmt w:val="lowerLetter"/>
      <w:lvlText w:val="%5)"/>
      <w:lvlJc w:val="left"/>
      <w:pPr>
        <w:ind w:left="2740" w:hanging="420"/>
      </w:pPr>
    </w:lvl>
    <w:lvl w:ilvl="5" w:tentative="0">
      <w:start w:val="1"/>
      <w:numFmt w:val="lowerRoman"/>
      <w:lvlText w:val="%6."/>
      <w:lvlJc w:val="right"/>
      <w:pPr>
        <w:ind w:left="3160" w:hanging="420"/>
      </w:pPr>
    </w:lvl>
    <w:lvl w:ilvl="6" w:tentative="0">
      <w:start w:val="1"/>
      <w:numFmt w:val="decimal"/>
      <w:lvlText w:val="%7."/>
      <w:lvlJc w:val="left"/>
      <w:pPr>
        <w:ind w:left="3580" w:hanging="420"/>
      </w:pPr>
    </w:lvl>
    <w:lvl w:ilvl="7" w:tentative="0">
      <w:start w:val="1"/>
      <w:numFmt w:val="lowerLetter"/>
      <w:lvlText w:val="%8)"/>
      <w:lvlJc w:val="left"/>
      <w:pPr>
        <w:ind w:left="4000" w:hanging="420"/>
      </w:pPr>
    </w:lvl>
    <w:lvl w:ilvl="8" w:tentative="0">
      <w:start w:val="1"/>
      <w:numFmt w:val="lowerRoman"/>
      <w:lvlText w:val="%9."/>
      <w:lvlJc w:val="right"/>
      <w:pPr>
        <w:ind w:left="4420" w:hanging="420"/>
      </w:pPr>
    </w:lvl>
  </w:abstractNum>
  <w:abstractNum w:abstractNumId="43">
    <w:nsid w:val="45F9E965"/>
    <w:multiLevelType w:val="singleLevel"/>
    <w:tmpl w:val="45F9E965"/>
    <w:lvl w:ilvl="0" w:tentative="0">
      <w:start w:val="1"/>
      <w:numFmt w:val="decimal"/>
      <w:lvlText w:val="%1."/>
      <w:lvlJc w:val="left"/>
      <w:pPr>
        <w:tabs>
          <w:tab w:val="left" w:pos="312"/>
        </w:tabs>
      </w:pPr>
    </w:lvl>
  </w:abstractNum>
  <w:abstractNum w:abstractNumId="44">
    <w:nsid w:val="460A88E2"/>
    <w:multiLevelType w:val="singleLevel"/>
    <w:tmpl w:val="460A88E2"/>
    <w:lvl w:ilvl="0" w:tentative="0">
      <w:start w:val="1"/>
      <w:numFmt w:val="decimal"/>
      <w:lvlText w:val="%1."/>
      <w:lvlJc w:val="left"/>
      <w:pPr>
        <w:tabs>
          <w:tab w:val="left" w:pos="312"/>
        </w:tabs>
      </w:pPr>
    </w:lvl>
  </w:abstractNum>
  <w:abstractNum w:abstractNumId="45">
    <w:nsid w:val="479BBAC3"/>
    <w:multiLevelType w:val="singleLevel"/>
    <w:tmpl w:val="479BBAC3"/>
    <w:lvl w:ilvl="0" w:tentative="0">
      <w:start w:val="1"/>
      <w:numFmt w:val="decimal"/>
      <w:lvlText w:val="%1."/>
      <w:lvlJc w:val="left"/>
      <w:pPr>
        <w:tabs>
          <w:tab w:val="left" w:pos="312"/>
        </w:tabs>
      </w:pPr>
    </w:lvl>
  </w:abstractNum>
  <w:abstractNum w:abstractNumId="46">
    <w:nsid w:val="4AC5B517"/>
    <w:multiLevelType w:val="multilevel"/>
    <w:tmpl w:val="4AC5B51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7">
    <w:nsid w:val="50936C8E"/>
    <w:multiLevelType w:val="multilevel"/>
    <w:tmpl w:val="50936C8E"/>
    <w:lvl w:ilvl="0" w:tentative="0">
      <w:start w:val="1"/>
      <w:numFmt w:val="decimal"/>
      <w:pStyle w:val="2"/>
      <w:lvlText w:val="%1."/>
      <w:lvlJc w:val="left"/>
      <w:pPr>
        <w:ind w:left="0" w:firstLine="0"/>
      </w:pPr>
      <w:rPr>
        <w:rFonts w:hint="eastAsia"/>
        <w:b w:val="0"/>
        <w:bCs w:val="0"/>
        <w:i w:val="0"/>
        <w:iCs w:val="0"/>
        <w:caps w:val="0"/>
        <w:smallCaps w:val="0"/>
        <w:strike w:val="0"/>
        <w:dstrike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1" w:tentative="0">
      <w:start w:val="1"/>
      <w:numFmt w:val="decimal"/>
      <w:pStyle w:val="3"/>
      <w:lvlText w:val="%1.%2."/>
      <w:lvlJc w:val="left"/>
      <w:pPr>
        <w:ind w:left="0" w:firstLine="0"/>
      </w:pPr>
      <w:rPr>
        <w:rFonts w:hint="eastAsia"/>
      </w:rPr>
    </w:lvl>
    <w:lvl w:ilvl="2" w:tentative="0">
      <w:start w:val="1"/>
      <w:numFmt w:val="decimal"/>
      <w:pStyle w:val="4"/>
      <w:lvlText w:val="%1.%2.%3."/>
      <w:lvlJc w:val="left"/>
      <w:pPr>
        <w:ind w:left="0" w:firstLine="0"/>
      </w:pPr>
      <w:rPr>
        <w:rFonts w:hint="eastAsia"/>
      </w:rPr>
    </w:lvl>
    <w:lvl w:ilvl="3" w:tentative="0">
      <w:start w:val="1"/>
      <w:numFmt w:val="decimal"/>
      <w:pStyle w:val="5"/>
      <w:lvlText w:val="%1.%2.%3.%4."/>
      <w:lvlJc w:val="left"/>
      <w:pPr>
        <w:ind w:left="0" w:firstLine="0"/>
      </w:pPr>
      <w:rPr>
        <w:rFonts w:hint="eastAsia"/>
      </w:rPr>
    </w:lvl>
    <w:lvl w:ilvl="4" w:tentative="0">
      <w:start w:val="1"/>
      <w:numFmt w:val="decimal"/>
      <w:pStyle w:val="6"/>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48">
    <w:nsid w:val="5469D719"/>
    <w:multiLevelType w:val="singleLevel"/>
    <w:tmpl w:val="5469D719"/>
    <w:lvl w:ilvl="0" w:tentative="0">
      <w:start w:val="1"/>
      <w:numFmt w:val="decimal"/>
      <w:suff w:val="nothing"/>
      <w:lvlText w:val="%1、"/>
      <w:lvlJc w:val="left"/>
    </w:lvl>
  </w:abstractNum>
  <w:abstractNum w:abstractNumId="49">
    <w:nsid w:val="56D6A580"/>
    <w:multiLevelType w:val="singleLevel"/>
    <w:tmpl w:val="56D6A580"/>
    <w:lvl w:ilvl="0" w:tentative="0">
      <w:start w:val="1"/>
      <w:numFmt w:val="decimal"/>
      <w:lvlText w:val="%1."/>
      <w:lvlJc w:val="left"/>
      <w:pPr>
        <w:tabs>
          <w:tab w:val="left" w:pos="312"/>
        </w:tabs>
        <w:ind w:left="0" w:firstLine="0"/>
      </w:pPr>
    </w:lvl>
  </w:abstractNum>
  <w:abstractNum w:abstractNumId="50">
    <w:nsid w:val="585D1A21"/>
    <w:multiLevelType w:val="singleLevel"/>
    <w:tmpl w:val="585D1A21"/>
    <w:lvl w:ilvl="0" w:tentative="0">
      <w:start w:val="1"/>
      <w:numFmt w:val="decimal"/>
      <w:lvlText w:val="%1."/>
      <w:lvlJc w:val="left"/>
      <w:pPr>
        <w:tabs>
          <w:tab w:val="left" w:pos="312"/>
        </w:tabs>
        <w:ind w:left="0" w:firstLine="0"/>
      </w:pPr>
    </w:lvl>
  </w:abstractNum>
  <w:abstractNum w:abstractNumId="51">
    <w:nsid w:val="5B731C21"/>
    <w:multiLevelType w:val="multilevel"/>
    <w:tmpl w:val="5B731C21"/>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52">
    <w:nsid w:val="60E1C917"/>
    <w:multiLevelType w:val="singleLevel"/>
    <w:tmpl w:val="60E1C917"/>
    <w:lvl w:ilvl="0" w:tentative="0">
      <w:start w:val="1"/>
      <w:numFmt w:val="decimal"/>
      <w:lvlText w:val="%1."/>
      <w:lvlJc w:val="left"/>
      <w:pPr>
        <w:tabs>
          <w:tab w:val="left" w:pos="312"/>
        </w:tabs>
      </w:pPr>
    </w:lvl>
  </w:abstractNum>
  <w:abstractNum w:abstractNumId="53">
    <w:nsid w:val="63FD999F"/>
    <w:multiLevelType w:val="singleLevel"/>
    <w:tmpl w:val="63FD999F"/>
    <w:lvl w:ilvl="0" w:tentative="0">
      <w:start w:val="1"/>
      <w:numFmt w:val="decimal"/>
      <w:suff w:val="nothing"/>
      <w:lvlText w:val="%1、"/>
      <w:lvlJc w:val="left"/>
    </w:lvl>
  </w:abstractNum>
  <w:abstractNum w:abstractNumId="54">
    <w:nsid w:val="64ABC172"/>
    <w:multiLevelType w:val="singleLevel"/>
    <w:tmpl w:val="64ABC172"/>
    <w:lvl w:ilvl="0" w:tentative="0">
      <w:start w:val="1"/>
      <w:numFmt w:val="bullet"/>
      <w:lvlText w:val=""/>
      <w:lvlJc w:val="left"/>
      <w:pPr>
        <w:ind w:left="420" w:hanging="420"/>
      </w:pPr>
      <w:rPr>
        <w:rFonts w:hint="default" w:ascii="Wingdings" w:hAnsi="Wingdings"/>
      </w:rPr>
    </w:lvl>
  </w:abstractNum>
  <w:abstractNum w:abstractNumId="55">
    <w:nsid w:val="68672B83"/>
    <w:multiLevelType w:val="singleLevel"/>
    <w:tmpl w:val="68672B83"/>
    <w:lvl w:ilvl="0" w:tentative="0">
      <w:start w:val="1"/>
      <w:numFmt w:val="decimal"/>
      <w:lvlText w:val="%1."/>
      <w:lvlJc w:val="left"/>
      <w:pPr>
        <w:tabs>
          <w:tab w:val="left" w:pos="312"/>
        </w:tabs>
      </w:pPr>
    </w:lvl>
  </w:abstractNum>
  <w:abstractNum w:abstractNumId="56">
    <w:nsid w:val="6AE4A043"/>
    <w:multiLevelType w:val="singleLevel"/>
    <w:tmpl w:val="6AE4A043"/>
    <w:lvl w:ilvl="0" w:tentative="0">
      <w:start w:val="1"/>
      <w:numFmt w:val="decimal"/>
      <w:lvlText w:val="%1."/>
      <w:lvlJc w:val="left"/>
      <w:pPr>
        <w:tabs>
          <w:tab w:val="left" w:pos="312"/>
        </w:tabs>
        <w:ind w:left="0" w:firstLine="0"/>
      </w:pPr>
    </w:lvl>
  </w:abstractNum>
  <w:abstractNum w:abstractNumId="57">
    <w:nsid w:val="6B7A227B"/>
    <w:multiLevelType w:val="singleLevel"/>
    <w:tmpl w:val="6B7A227B"/>
    <w:lvl w:ilvl="0" w:tentative="0">
      <w:start w:val="1"/>
      <w:numFmt w:val="decimal"/>
      <w:lvlText w:val="%1."/>
      <w:lvlJc w:val="left"/>
      <w:pPr>
        <w:tabs>
          <w:tab w:val="left" w:pos="312"/>
        </w:tabs>
      </w:pPr>
    </w:lvl>
  </w:abstractNum>
  <w:abstractNum w:abstractNumId="58">
    <w:nsid w:val="6C886832"/>
    <w:multiLevelType w:val="singleLevel"/>
    <w:tmpl w:val="6C886832"/>
    <w:lvl w:ilvl="0" w:tentative="0">
      <w:start w:val="1"/>
      <w:numFmt w:val="decimal"/>
      <w:suff w:val="nothing"/>
      <w:lvlText w:val="（%1）"/>
      <w:lvlJc w:val="left"/>
    </w:lvl>
  </w:abstractNum>
  <w:abstractNum w:abstractNumId="59">
    <w:nsid w:val="6FE1699F"/>
    <w:multiLevelType w:val="multilevel"/>
    <w:tmpl w:val="6FE1699F"/>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60">
    <w:nsid w:val="70053A0E"/>
    <w:multiLevelType w:val="multilevel"/>
    <w:tmpl w:val="70053A0E"/>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61">
    <w:nsid w:val="71F8374C"/>
    <w:multiLevelType w:val="singleLevel"/>
    <w:tmpl w:val="71F8374C"/>
    <w:lvl w:ilvl="0" w:tentative="0">
      <w:start w:val="1"/>
      <w:numFmt w:val="decimal"/>
      <w:lvlText w:val="%1."/>
      <w:lvlJc w:val="left"/>
      <w:pPr>
        <w:tabs>
          <w:tab w:val="left" w:pos="312"/>
        </w:tabs>
        <w:ind w:left="0" w:firstLine="0"/>
      </w:pPr>
    </w:lvl>
  </w:abstractNum>
  <w:abstractNum w:abstractNumId="62">
    <w:nsid w:val="7222DEA9"/>
    <w:multiLevelType w:val="singleLevel"/>
    <w:tmpl w:val="7222DEA9"/>
    <w:lvl w:ilvl="0" w:tentative="0">
      <w:start w:val="1"/>
      <w:numFmt w:val="decimal"/>
      <w:suff w:val="nothing"/>
      <w:lvlText w:val="%1、"/>
      <w:lvlJc w:val="left"/>
    </w:lvl>
  </w:abstractNum>
  <w:abstractNum w:abstractNumId="63">
    <w:nsid w:val="79E48234"/>
    <w:multiLevelType w:val="singleLevel"/>
    <w:tmpl w:val="79E48234"/>
    <w:lvl w:ilvl="0" w:tentative="0">
      <w:start w:val="1"/>
      <w:numFmt w:val="decimal"/>
      <w:lvlText w:val="%1."/>
      <w:lvlJc w:val="left"/>
      <w:pPr>
        <w:tabs>
          <w:tab w:val="left" w:pos="312"/>
        </w:tabs>
        <w:ind w:left="0" w:firstLine="0"/>
      </w:pPr>
    </w:lvl>
  </w:abstractNum>
  <w:abstractNum w:abstractNumId="64">
    <w:nsid w:val="7FC00A81"/>
    <w:multiLevelType w:val="singleLevel"/>
    <w:tmpl w:val="7FC00A81"/>
    <w:lvl w:ilvl="0" w:tentative="0">
      <w:start w:val="1"/>
      <w:numFmt w:val="decimal"/>
      <w:suff w:val="nothing"/>
      <w:lvlText w:val="%1、"/>
      <w:lvlJc w:val="left"/>
    </w:lvl>
  </w:abstractNum>
  <w:num w:numId="1">
    <w:abstractNumId w:val="47"/>
  </w:num>
  <w:num w:numId="2">
    <w:abstractNumId w:val="0"/>
  </w:num>
  <w:num w:numId="3">
    <w:abstractNumId w:val="59"/>
  </w:num>
  <w:num w:numId="4">
    <w:abstractNumId w:val="54"/>
  </w:num>
  <w:num w:numId="5">
    <w:abstractNumId w:val="41"/>
  </w:num>
  <w:num w:numId="6">
    <w:abstractNumId w:val="33"/>
  </w:num>
  <w:num w:numId="7">
    <w:abstractNumId w:val="58"/>
  </w:num>
  <w:num w:numId="8">
    <w:abstractNumId w:val="26"/>
  </w:num>
  <w:num w:numId="9">
    <w:abstractNumId w:val="6"/>
  </w:num>
  <w:num w:numId="10">
    <w:abstractNumId w:val="22"/>
  </w:num>
  <w:num w:numId="11">
    <w:abstractNumId w:val="15"/>
  </w:num>
  <w:num w:numId="12">
    <w:abstractNumId w:val="35"/>
  </w:num>
  <w:num w:numId="13">
    <w:abstractNumId w:val="28"/>
  </w:num>
  <w:num w:numId="14">
    <w:abstractNumId w:val="4"/>
  </w:num>
  <w:num w:numId="15">
    <w:abstractNumId w:val="3"/>
  </w:num>
  <w:num w:numId="16">
    <w:abstractNumId w:val="60"/>
  </w:num>
  <w:num w:numId="17">
    <w:abstractNumId w:val="40"/>
  </w:num>
  <w:num w:numId="18">
    <w:abstractNumId w:val="50"/>
  </w:num>
  <w:num w:numId="19">
    <w:abstractNumId w:val="12"/>
  </w:num>
  <w:num w:numId="20">
    <w:abstractNumId w:val="11"/>
  </w:num>
  <w:num w:numId="21">
    <w:abstractNumId w:val="27"/>
  </w:num>
  <w:num w:numId="22">
    <w:abstractNumId w:val="2"/>
  </w:num>
  <w:num w:numId="23">
    <w:abstractNumId w:val="44"/>
  </w:num>
  <w:num w:numId="24">
    <w:abstractNumId w:val="10"/>
  </w:num>
  <w:num w:numId="25">
    <w:abstractNumId w:val="63"/>
  </w:num>
  <w:num w:numId="26">
    <w:abstractNumId w:val="1"/>
  </w:num>
  <w:num w:numId="27">
    <w:abstractNumId w:val="5"/>
  </w:num>
  <w:num w:numId="28">
    <w:abstractNumId w:val="20"/>
  </w:num>
  <w:num w:numId="29">
    <w:abstractNumId w:val="39"/>
  </w:num>
  <w:num w:numId="30">
    <w:abstractNumId w:val="7"/>
  </w:num>
  <w:num w:numId="31">
    <w:abstractNumId w:val="52"/>
  </w:num>
  <w:num w:numId="32">
    <w:abstractNumId w:val="43"/>
  </w:num>
  <w:num w:numId="33">
    <w:abstractNumId w:val="8"/>
  </w:num>
  <w:num w:numId="34">
    <w:abstractNumId w:val="64"/>
  </w:num>
  <w:num w:numId="35">
    <w:abstractNumId w:val="48"/>
  </w:num>
  <w:num w:numId="36">
    <w:abstractNumId w:val="56"/>
  </w:num>
  <w:num w:numId="37">
    <w:abstractNumId w:val="14"/>
  </w:num>
  <w:num w:numId="38">
    <w:abstractNumId w:val="31"/>
  </w:num>
  <w:num w:numId="39">
    <w:abstractNumId w:val="55"/>
  </w:num>
  <w:num w:numId="40">
    <w:abstractNumId w:val="16"/>
  </w:num>
  <w:num w:numId="41">
    <w:abstractNumId w:val="29"/>
  </w:num>
  <w:num w:numId="42">
    <w:abstractNumId w:val="61"/>
  </w:num>
  <w:num w:numId="43">
    <w:abstractNumId w:val="38"/>
  </w:num>
  <w:num w:numId="44">
    <w:abstractNumId w:val="21"/>
  </w:num>
  <w:num w:numId="45">
    <w:abstractNumId w:val="62"/>
  </w:num>
  <w:num w:numId="46">
    <w:abstractNumId w:val="53"/>
  </w:num>
  <w:num w:numId="47">
    <w:abstractNumId w:val="25"/>
  </w:num>
  <w:num w:numId="48">
    <w:abstractNumId w:val="9"/>
  </w:num>
  <w:num w:numId="49">
    <w:abstractNumId w:val="36"/>
  </w:num>
  <w:num w:numId="50">
    <w:abstractNumId w:val="32"/>
  </w:num>
  <w:num w:numId="51">
    <w:abstractNumId w:val="37"/>
  </w:num>
  <w:num w:numId="52">
    <w:abstractNumId w:val="49"/>
  </w:num>
  <w:num w:numId="53">
    <w:abstractNumId w:val="13"/>
  </w:num>
  <w:num w:numId="54">
    <w:abstractNumId w:val="18"/>
  </w:num>
  <w:num w:numId="55">
    <w:abstractNumId w:val="19"/>
  </w:num>
  <w:num w:numId="56">
    <w:abstractNumId w:val="34"/>
  </w:num>
  <w:num w:numId="57">
    <w:abstractNumId w:val="45"/>
  </w:num>
  <w:num w:numId="58">
    <w:abstractNumId w:val="57"/>
  </w:num>
  <w:num w:numId="59">
    <w:abstractNumId w:val="17"/>
  </w:num>
  <w:num w:numId="60">
    <w:abstractNumId w:val="46"/>
  </w:num>
  <w:num w:numId="61">
    <w:abstractNumId w:val="30"/>
  </w:num>
  <w:num w:numId="62">
    <w:abstractNumId w:val="24"/>
  </w:num>
  <w:num w:numId="63">
    <w:abstractNumId w:val="42"/>
  </w:num>
  <w:num w:numId="64">
    <w:abstractNumId w:val="23"/>
  </w:num>
  <w:num w:numId="65">
    <w:abstractNumId w:val="5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陈剑">
    <w15:presenceInfo w15:providerId="WPS Office" w15:userId="3840844456"/>
  </w15:person>
  <w15:person w15:author="陈cc">
    <w15:presenceInfo w15:providerId="WPS Office" w15:userId="42894970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286F60"/>
    <w:rsid w:val="00665BAD"/>
    <w:rsid w:val="0078143C"/>
    <w:rsid w:val="009F20B8"/>
    <w:rsid w:val="00CC555D"/>
    <w:rsid w:val="01033AB9"/>
    <w:rsid w:val="011E0236"/>
    <w:rsid w:val="011F2DE8"/>
    <w:rsid w:val="01281C88"/>
    <w:rsid w:val="013D1380"/>
    <w:rsid w:val="01544C76"/>
    <w:rsid w:val="016A2EE0"/>
    <w:rsid w:val="01896C15"/>
    <w:rsid w:val="01987FE8"/>
    <w:rsid w:val="019D34C9"/>
    <w:rsid w:val="01F91B78"/>
    <w:rsid w:val="020016E9"/>
    <w:rsid w:val="02054F52"/>
    <w:rsid w:val="025340DF"/>
    <w:rsid w:val="026B3007"/>
    <w:rsid w:val="031779A9"/>
    <w:rsid w:val="03192A63"/>
    <w:rsid w:val="03B55068"/>
    <w:rsid w:val="03E272F9"/>
    <w:rsid w:val="03E91BF7"/>
    <w:rsid w:val="03EF5EB9"/>
    <w:rsid w:val="040354C1"/>
    <w:rsid w:val="048E56D2"/>
    <w:rsid w:val="049E6240"/>
    <w:rsid w:val="04A256C1"/>
    <w:rsid w:val="04A96068"/>
    <w:rsid w:val="04BA64C7"/>
    <w:rsid w:val="04D85E75"/>
    <w:rsid w:val="04DF5F2E"/>
    <w:rsid w:val="04E83035"/>
    <w:rsid w:val="05171224"/>
    <w:rsid w:val="05887CB1"/>
    <w:rsid w:val="059B00A7"/>
    <w:rsid w:val="05A23E95"/>
    <w:rsid w:val="065A3ABE"/>
    <w:rsid w:val="06886646"/>
    <w:rsid w:val="06D934E4"/>
    <w:rsid w:val="06F0403F"/>
    <w:rsid w:val="07462294"/>
    <w:rsid w:val="07634BF4"/>
    <w:rsid w:val="077147B1"/>
    <w:rsid w:val="07852650"/>
    <w:rsid w:val="079E79DA"/>
    <w:rsid w:val="08191757"/>
    <w:rsid w:val="088D66B3"/>
    <w:rsid w:val="088E7A4F"/>
    <w:rsid w:val="08B1373D"/>
    <w:rsid w:val="08B90D65"/>
    <w:rsid w:val="092263E9"/>
    <w:rsid w:val="094B3B92"/>
    <w:rsid w:val="095B721E"/>
    <w:rsid w:val="096E162E"/>
    <w:rsid w:val="097A4477"/>
    <w:rsid w:val="09A82D92"/>
    <w:rsid w:val="09BC294D"/>
    <w:rsid w:val="09CC7C3A"/>
    <w:rsid w:val="0A0B50CF"/>
    <w:rsid w:val="0A82499F"/>
    <w:rsid w:val="0A9B28F7"/>
    <w:rsid w:val="0AB17A25"/>
    <w:rsid w:val="0AE41BA8"/>
    <w:rsid w:val="0B335277"/>
    <w:rsid w:val="0B380146"/>
    <w:rsid w:val="0B424B21"/>
    <w:rsid w:val="0B5A71F6"/>
    <w:rsid w:val="0B8769D7"/>
    <w:rsid w:val="0B901D30"/>
    <w:rsid w:val="0BA52399"/>
    <w:rsid w:val="0BB46F7E"/>
    <w:rsid w:val="0BD730A1"/>
    <w:rsid w:val="0C0A1AE2"/>
    <w:rsid w:val="0C150B31"/>
    <w:rsid w:val="0C24053F"/>
    <w:rsid w:val="0CB41A4E"/>
    <w:rsid w:val="0CE9458E"/>
    <w:rsid w:val="0D046532"/>
    <w:rsid w:val="0D312C9C"/>
    <w:rsid w:val="0DAE46EF"/>
    <w:rsid w:val="0DB241E0"/>
    <w:rsid w:val="0DDF6F9F"/>
    <w:rsid w:val="0E0B33A9"/>
    <w:rsid w:val="0E2F5830"/>
    <w:rsid w:val="0E967CDA"/>
    <w:rsid w:val="0EB700B9"/>
    <w:rsid w:val="0EB977F0"/>
    <w:rsid w:val="0EBB3568"/>
    <w:rsid w:val="0ED97325"/>
    <w:rsid w:val="0EEC54CF"/>
    <w:rsid w:val="0F026AA1"/>
    <w:rsid w:val="0F182998"/>
    <w:rsid w:val="0F2729AB"/>
    <w:rsid w:val="0F3F5F47"/>
    <w:rsid w:val="0FAC2EB1"/>
    <w:rsid w:val="0FD77F2D"/>
    <w:rsid w:val="10246EEB"/>
    <w:rsid w:val="10262C63"/>
    <w:rsid w:val="10321608"/>
    <w:rsid w:val="10806817"/>
    <w:rsid w:val="10B4026F"/>
    <w:rsid w:val="10C64A93"/>
    <w:rsid w:val="10D73F5D"/>
    <w:rsid w:val="11290C5D"/>
    <w:rsid w:val="114E2471"/>
    <w:rsid w:val="118E286E"/>
    <w:rsid w:val="11F84624"/>
    <w:rsid w:val="11FE3E97"/>
    <w:rsid w:val="120B2110"/>
    <w:rsid w:val="121865DB"/>
    <w:rsid w:val="124D08DB"/>
    <w:rsid w:val="125C471A"/>
    <w:rsid w:val="12617F82"/>
    <w:rsid w:val="12CA1FCB"/>
    <w:rsid w:val="12CD5618"/>
    <w:rsid w:val="12E31128"/>
    <w:rsid w:val="12F15B4A"/>
    <w:rsid w:val="133B4C77"/>
    <w:rsid w:val="137D2B9A"/>
    <w:rsid w:val="13D23411"/>
    <w:rsid w:val="13EB21F9"/>
    <w:rsid w:val="14365CAE"/>
    <w:rsid w:val="144D4C62"/>
    <w:rsid w:val="145204CA"/>
    <w:rsid w:val="14627FE2"/>
    <w:rsid w:val="14B70A62"/>
    <w:rsid w:val="14B8240A"/>
    <w:rsid w:val="14E07EB8"/>
    <w:rsid w:val="14ED657B"/>
    <w:rsid w:val="151439D2"/>
    <w:rsid w:val="15183362"/>
    <w:rsid w:val="15227E9D"/>
    <w:rsid w:val="155142DE"/>
    <w:rsid w:val="155306C8"/>
    <w:rsid w:val="15B64A89"/>
    <w:rsid w:val="15BB3E4D"/>
    <w:rsid w:val="15D2441A"/>
    <w:rsid w:val="160957B4"/>
    <w:rsid w:val="163141F5"/>
    <w:rsid w:val="1663076D"/>
    <w:rsid w:val="16DB0C82"/>
    <w:rsid w:val="171E28E6"/>
    <w:rsid w:val="172B4755"/>
    <w:rsid w:val="173B1C8B"/>
    <w:rsid w:val="17571954"/>
    <w:rsid w:val="17654071"/>
    <w:rsid w:val="177B2CBA"/>
    <w:rsid w:val="177D585E"/>
    <w:rsid w:val="17B51DF3"/>
    <w:rsid w:val="17D80CE7"/>
    <w:rsid w:val="17E06A45"/>
    <w:rsid w:val="17E70F2A"/>
    <w:rsid w:val="185773FE"/>
    <w:rsid w:val="185D2F9A"/>
    <w:rsid w:val="188E0652"/>
    <w:rsid w:val="18934C0E"/>
    <w:rsid w:val="18986F49"/>
    <w:rsid w:val="18AB01A9"/>
    <w:rsid w:val="18E837CA"/>
    <w:rsid w:val="18F338FE"/>
    <w:rsid w:val="19114D2F"/>
    <w:rsid w:val="192B12EA"/>
    <w:rsid w:val="19924EC5"/>
    <w:rsid w:val="19A6314E"/>
    <w:rsid w:val="19DC3FCF"/>
    <w:rsid w:val="1A275E1A"/>
    <w:rsid w:val="1A2A2B7C"/>
    <w:rsid w:val="1A373492"/>
    <w:rsid w:val="1A7B3BAB"/>
    <w:rsid w:val="1A8213DE"/>
    <w:rsid w:val="1AA03612"/>
    <w:rsid w:val="1AA0476B"/>
    <w:rsid w:val="1AC233D1"/>
    <w:rsid w:val="1AE67528"/>
    <w:rsid w:val="1B2312B1"/>
    <w:rsid w:val="1B286F60"/>
    <w:rsid w:val="1B34092A"/>
    <w:rsid w:val="1B495A57"/>
    <w:rsid w:val="1B535C18"/>
    <w:rsid w:val="1B5846A5"/>
    <w:rsid w:val="1B617245"/>
    <w:rsid w:val="1B75684C"/>
    <w:rsid w:val="1BDB6FF7"/>
    <w:rsid w:val="1BFE6842"/>
    <w:rsid w:val="1C0D4CD7"/>
    <w:rsid w:val="1C197B20"/>
    <w:rsid w:val="1C217D49"/>
    <w:rsid w:val="1C430AF8"/>
    <w:rsid w:val="1C550B58"/>
    <w:rsid w:val="1C9874DA"/>
    <w:rsid w:val="1CB40BB2"/>
    <w:rsid w:val="1CF15CB3"/>
    <w:rsid w:val="1D026A63"/>
    <w:rsid w:val="1D216B94"/>
    <w:rsid w:val="1D317E1E"/>
    <w:rsid w:val="1D631052"/>
    <w:rsid w:val="1D6628F1"/>
    <w:rsid w:val="1D7F39B2"/>
    <w:rsid w:val="1D864D41"/>
    <w:rsid w:val="1D9E652E"/>
    <w:rsid w:val="1D9F120E"/>
    <w:rsid w:val="1DCB52A8"/>
    <w:rsid w:val="1E814834"/>
    <w:rsid w:val="1EA9518B"/>
    <w:rsid w:val="1EB4768C"/>
    <w:rsid w:val="1ED0129B"/>
    <w:rsid w:val="1EFF4DAB"/>
    <w:rsid w:val="1F3A2287"/>
    <w:rsid w:val="1F431AE7"/>
    <w:rsid w:val="1F4E1B6A"/>
    <w:rsid w:val="1F5A6485"/>
    <w:rsid w:val="1F7074E6"/>
    <w:rsid w:val="1FBF34E8"/>
    <w:rsid w:val="1FCD2DF5"/>
    <w:rsid w:val="1FE30229"/>
    <w:rsid w:val="1FEA5A5B"/>
    <w:rsid w:val="20194AB6"/>
    <w:rsid w:val="203821AD"/>
    <w:rsid w:val="2049139E"/>
    <w:rsid w:val="20C462AC"/>
    <w:rsid w:val="20F575E6"/>
    <w:rsid w:val="21093B95"/>
    <w:rsid w:val="211D59BC"/>
    <w:rsid w:val="21350F58"/>
    <w:rsid w:val="214B077B"/>
    <w:rsid w:val="216D57E7"/>
    <w:rsid w:val="216F227E"/>
    <w:rsid w:val="217B0148"/>
    <w:rsid w:val="21AE4866"/>
    <w:rsid w:val="21B26104"/>
    <w:rsid w:val="21D176F8"/>
    <w:rsid w:val="21D818E3"/>
    <w:rsid w:val="21E66115"/>
    <w:rsid w:val="21F4671D"/>
    <w:rsid w:val="22A2261D"/>
    <w:rsid w:val="22D447A0"/>
    <w:rsid w:val="22E5248F"/>
    <w:rsid w:val="23353491"/>
    <w:rsid w:val="234731C4"/>
    <w:rsid w:val="23566329"/>
    <w:rsid w:val="23757D31"/>
    <w:rsid w:val="23AD4C33"/>
    <w:rsid w:val="23B1063E"/>
    <w:rsid w:val="23BE26E2"/>
    <w:rsid w:val="23D136A2"/>
    <w:rsid w:val="23D20CE0"/>
    <w:rsid w:val="241412F8"/>
    <w:rsid w:val="243C43AB"/>
    <w:rsid w:val="24954B76"/>
    <w:rsid w:val="24A85EE5"/>
    <w:rsid w:val="24F627AC"/>
    <w:rsid w:val="252736CE"/>
    <w:rsid w:val="254A300E"/>
    <w:rsid w:val="25707A8C"/>
    <w:rsid w:val="26033AFF"/>
    <w:rsid w:val="2604539D"/>
    <w:rsid w:val="263712CE"/>
    <w:rsid w:val="263E08AF"/>
    <w:rsid w:val="26440E50"/>
    <w:rsid w:val="266B541C"/>
    <w:rsid w:val="268F3983"/>
    <w:rsid w:val="269811C6"/>
    <w:rsid w:val="26B80661"/>
    <w:rsid w:val="26C96EFA"/>
    <w:rsid w:val="26E666C5"/>
    <w:rsid w:val="26EF4E08"/>
    <w:rsid w:val="271F69C2"/>
    <w:rsid w:val="272C0707"/>
    <w:rsid w:val="275911CE"/>
    <w:rsid w:val="279E3F73"/>
    <w:rsid w:val="27A75FE0"/>
    <w:rsid w:val="27B05B28"/>
    <w:rsid w:val="27BA54BC"/>
    <w:rsid w:val="27C02FCA"/>
    <w:rsid w:val="27CE5C62"/>
    <w:rsid w:val="27F52647"/>
    <w:rsid w:val="280F5699"/>
    <w:rsid w:val="281F201A"/>
    <w:rsid w:val="289E3886"/>
    <w:rsid w:val="28DC221C"/>
    <w:rsid w:val="28E8692F"/>
    <w:rsid w:val="28F9286B"/>
    <w:rsid w:val="2926783F"/>
    <w:rsid w:val="29387837"/>
    <w:rsid w:val="29491A44"/>
    <w:rsid w:val="295D4777"/>
    <w:rsid w:val="296A19BB"/>
    <w:rsid w:val="296F5223"/>
    <w:rsid w:val="29B82726"/>
    <w:rsid w:val="29E05A56"/>
    <w:rsid w:val="2A093A87"/>
    <w:rsid w:val="2A2076B1"/>
    <w:rsid w:val="2A4879C8"/>
    <w:rsid w:val="2A595B7A"/>
    <w:rsid w:val="2A691238"/>
    <w:rsid w:val="2A7C2ACA"/>
    <w:rsid w:val="2AAA4C17"/>
    <w:rsid w:val="2AAB228B"/>
    <w:rsid w:val="2AF7102C"/>
    <w:rsid w:val="2AFC4894"/>
    <w:rsid w:val="2BAF7B59"/>
    <w:rsid w:val="2BB138D1"/>
    <w:rsid w:val="2BDD44F8"/>
    <w:rsid w:val="2BE710A1"/>
    <w:rsid w:val="2C35005E"/>
    <w:rsid w:val="2CA36C29"/>
    <w:rsid w:val="2CAA74D3"/>
    <w:rsid w:val="2CCB6C14"/>
    <w:rsid w:val="2CDA29B3"/>
    <w:rsid w:val="2D371BB4"/>
    <w:rsid w:val="2D4C1B03"/>
    <w:rsid w:val="2D79230E"/>
    <w:rsid w:val="2D7B7CF2"/>
    <w:rsid w:val="2D8C1F00"/>
    <w:rsid w:val="2D8E211C"/>
    <w:rsid w:val="2DA60AE7"/>
    <w:rsid w:val="2DC2076B"/>
    <w:rsid w:val="2DFE3FEC"/>
    <w:rsid w:val="2E261D52"/>
    <w:rsid w:val="2E4768B3"/>
    <w:rsid w:val="2E5D389C"/>
    <w:rsid w:val="2E643BB9"/>
    <w:rsid w:val="2E861045"/>
    <w:rsid w:val="2E9C61A9"/>
    <w:rsid w:val="2ED4707F"/>
    <w:rsid w:val="2F1403FE"/>
    <w:rsid w:val="2F511653"/>
    <w:rsid w:val="2F5C77B6"/>
    <w:rsid w:val="2F7B047E"/>
    <w:rsid w:val="2FED0B26"/>
    <w:rsid w:val="301746B7"/>
    <w:rsid w:val="302428C3"/>
    <w:rsid w:val="302E3742"/>
    <w:rsid w:val="3047431E"/>
    <w:rsid w:val="306C7EFE"/>
    <w:rsid w:val="30850E88"/>
    <w:rsid w:val="30861B2B"/>
    <w:rsid w:val="30C95219"/>
    <w:rsid w:val="3106021B"/>
    <w:rsid w:val="311956BC"/>
    <w:rsid w:val="32196CDC"/>
    <w:rsid w:val="32292337"/>
    <w:rsid w:val="322D4F47"/>
    <w:rsid w:val="323808A8"/>
    <w:rsid w:val="327D450D"/>
    <w:rsid w:val="32AF463E"/>
    <w:rsid w:val="32BC3835"/>
    <w:rsid w:val="32E061A5"/>
    <w:rsid w:val="32E34FDC"/>
    <w:rsid w:val="3330157F"/>
    <w:rsid w:val="33A62C4A"/>
    <w:rsid w:val="33B1543F"/>
    <w:rsid w:val="34237336"/>
    <w:rsid w:val="34426852"/>
    <w:rsid w:val="344352E2"/>
    <w:rsid w:val="3447332C"/>
    <w:rsid w:val="345B6AD0"/>
    <w:rsid w:val="34911E0A"/>
    <w:rsid w:val="34B85CD0"/>
    <w:rsid w:val="34C91C8B"/>
    <w:rsid w:val="34E73EBF"/>
    <w:rsid w:val="34ED33CD"/>
    <w:rsid w:val="352549E8"/>
    <w:rsid w:val="35507CB7"/>
    <w:rsid w:val="35632153"/>
    <w:rsid w:val="356A42EB"/>
    <w:rsid w:val="356B2D42"/>
    <w:rsid w:val="35714C11"/>
    <w:rsid w:val="35915FF2"/>
    <w:rsid w:val="35BE10C4"/>
    <w:rsid w:val="3635536D"/>
    <w:rsid w:val="3674206F"/>
    <w:rsid w:val="36D13079"/>
    <w:rsid w:val="36F90CF3"/>
    <w:rsid w:val="37340C21"/>
    <w:rsid w:val="3757357E"/>
    <w:rsid w:val="37687092"/>
    <w:rsid w:val="377A101B"/>
    <w:rsid w:val="37AF03D6"/>
    <w:rsid w:val="37C70989"/>
    <w:rsid w:val="37FC5ED4"/>
    <w:rsid w:val="37FD60EC"/>
    <w:rsid w:val="38177E77"/>
    <w:rsid w:val="3843693A"/>
    <w:rsid w:val="384D672F"/>
    <w:rsid w:val="38666DBE"/>
    <w:rsid w:val="38756B81"/>
    <w:rsid w:val="387649E9"/>
    <w:rsid w:val="38987EEA"/>
    <w:rsid w:val="38AF2F46"/>
    <w:rsid w:val="38BA03A6"/>
    <w:rsid w:val="38BB7B3D"/>
    <w:rsid w:val="38C87A65"/>
    <w:rsid w:val="38F17A02"/>
    <w:rsid w:val="3904163C"/>
    <w:rsid w:val="39050745"/>
    <w:rsid w:val="39354F1D"/>
    <w:rsid w:val="396D0878"/>
    <w:rsid w:val="39A20CFD"/>
    <w:rsid w:val="39DD3AE3"/>
    <w:rsid w:val="3A03182B"/>
    <w:rsid w:val="3A0B7528"/>
    <w:rsid w:val="3A1F40FB"/>
    <w:rsid w:val="3A2554DB"/>
    <w:rsid w:val="3A267238"/>
    <w:rsid w:val="3A461688"/>
    <w:rsid w:val="3A675260"/>
    <w:rsid w:val="3AE27603"/>
    <w:rsid w:val="3AEA64B7"/>
    <w:rsid w:val="3B086A11"/>
    <w:rsid w:val="3B37613A"/>
    <w:rsid w:val="3B5B4DB1"/>
    <w:rsid w:val="3B5E0E5C"/>
    <w:rsid w:val="3B6A65EA"/>
    <w:rsid w:val="3BAC7C11"/>
    <w:rsid w:val="3BBD7D90"/>
    <w:rsid w:val="3BDF1D94"/>
    <w:rsid w:val="3C1F6635"/>
    <w:rsid w:val="3C2506B9"/>
    <w:rsid w:val="3C3F0A85"/>
    <w:rsid w:val="3C591B47"/>
    <w:rsid w:val="3C8666B4"/>
    <w:rsid w:val="3C8A5D1C"/>
    <w:rsid w:val="3C8D174C"/>
    <w:rsid w:val="3CA37266"/>
    <w:rsid w:val="3CC33439"/>
    <w:rsid w:val="3D0D2931"/>
    <w:rsid w:val="3D1E4B3E"/>
    <w:rsid w:val="3D4F6AA6"/>
    <w:rsid w:val="3D7A293E"/>
    <w:rsid w:val="3DA05C59"/>
    <w:rsid w:val="3DAF5796"/>
    <w:rsid w:val="3DD07BE6"/>
    <w:rsid w:val="3E09697D"/>
    <w:rsid w:val="3E0F3C31"/>
    <w:rsid w:val="3E3D7651"/>
    <w:rsid w:val="3E4031C1"/>
    <w:rsid w:val="3E455441"/>
    <w:rsid w:val="3E664440"/>
    <w:rsid w:val="3E8E4B07"/>
    <w:rsid w:val="3ECE2D03"/>
    <w:rsid w:val="3ED43E21"/>
    <w:rsid w:val="3EEF6792"/>
    <w:rsid w:val="3EFD2BDA"/>
    <w:rsid w:val="3F0044FB"/>
    <w:rsid w:val="3F1C2E37"/>
    <w:rsid w:val="3F2F4DE1"/>
    <w:rsid w:val="3F6E2AFA"/>
    <w:rsid w:val="3FC419CD"/>
    <w:rsid w:val="3FD140EA"/>
    <w:rsid w:val="40063D93"/>
    <w:rsid w:val="40272D33"/>
    <w:rsid w:val="405E7E2A"/>
    <w:rsid w:val="406B7573"/>
    <w:rsid w:val="408E7E98"/>
    <w:rsid w:val="40AA2996"/>
    <w:rsid w:val="40DF6392"/>
    <w:rsid w:val="40EB72A0"/>
    <w:rsid w:val="410D73A4"/>
    <w:rsid w:val="412169AB"/>
    <w:rsid w:val="41457E33"/>
    <w:rsid w:val="418B1B81"/>
    <w:rsid w:val="41A53138"/>
    <w:rsid w:val="420460B1"/>
    <w:rsid w:val="422E137F"/>
    <w:rsid w:val="423A6D24"/>
    <w:rsid w:val="42597579"/>
    <w:rsid w:val="42646E38"/>
    <w:rsid w:val="42815953"/>
    <w:rsid w:val="42997141"/>
    <w:rsid w:val="42FE51F6"/>
    <w:rsid w:val="430A3B9B"/>
    <w:rsid w:val="433B1FA6"/>
    <w:rsid w:val="43B21B3C"/>
    <w:rsid w:val="43D149F1"/>
    <w:rsid w:val="43F62371"/>
    <w:rsid w:val="444E3F5B"/>
    <w:rsid w:val="44935E12"/>
    <w:rsid w:val="45561319"/>
    <w:rsid w:val="456841C6"/>
    <w:rsid w:val="45701CAF"/>
    <w:rsid w:val="459A3B7E"/>
    <w:rsid w:val="45B70243"/>
    <w:rsid w:val="45D77CED"/>
    <w:rsid w:val="45F13C95"/>
    <w:rsid w:val="46250CEB"/>
    <w:rsid w:val="46292CA0"/>
    <w:rsid w:val="466075AA"/>
    <w:rsid w:val="46A71700"/>
    <w:rsid w:val="46BD331C"/>
    <w:rsid w:val="46D303D0"/>
    <w:rsid w:val="46EE736E"/>
    <w:rsid w:val="470A7C47"/>
    <w:rsid w:val="4710374A"/>
    <w:rsid w:val="47586C28"/>
    <w:rsid w:val="47AD0F98"/>
    <w:rsid w:val="47DD7AD0"/>
    <w:rsid w:val="48000D2C"/>
    <w:rsid w:val="48024958"/>
    <w:rsid w:val="4840005F"/>
    <w:rsid w:val="484A67E7"/>
    <w:rsid w:val="484F5F81"/>
    <w:rsid w:val="48697A07"/>
    <w:rsid w:val="487A3570"/>
    <w:rsid w:val="487D7A79"/>
    <w:rsid w:val="48961A2D"/>
    <w:rsid w:val="489F3EAB"/>
    <w:rsid w:val="48A00AFD"/>
    <w:rsid w:val="48B63E7D"/>
    <w:rsid w:val="48CF0428"/>
    <w:rsid w:val="48FE459F"/>
    <w:rsid w:val="495C186A"/>
    <w:rsid w:val="4981092F"/>
    <w:rsid w:val="49843F7B"/>
    <w:rsid w:val="49B362EE"/>
    <w:rsid w:val="49C8030C"/>
    <w:rsid w:val="49D26F11"/>
    <w:rsid w:val="49D96075"/>
    <w:rsid w:val="4A211AF6"/>
    <w:rsid w:val="4A374FC7"/>
    <w:rsid w:val="4A6902EC"/>
    <w:rsid w:val="4A745D9D"/>
    <w:rsid w:val="4A7B1DAB"/>
    <w:rsid w:val="4A9A1CA8"/>
    <w:rsid w:val="4ACE10EA"/>
    <w:rsid w:val="4AFD2237"/>
    <w:rsid w:val="4AFD5D93"/>
    <w:rsid w:val="4B133808"/>
    <w:rsid w:val="4B365A74"/>
    <w:rsid w:val="4B425326"/>
    <w:rsid w:val="4B5937B6"/>
    <w:rsid w:val="4B5A112C"/>
    <w:rsid w:val="4B663938"/>
    <w:rsid w:val="4B683901"/>
    <w:rsid w:val="4B72052F"/>
    <w:rsid w:val="4B9761E7"/>
    <w:rsid w:val="4B9E00D9"/>
    <w:rsid w:val="4BE33DD6"/>
    <w:rsid w:val="4BF63A91"/>
    <w:rsid w:val="4C100C5A"/>
    <w:rsid w:val="4C1E44FC"/>
    <w:rsid w:val="4C2757BD"/>
    <w:rsid w:val="4C2A54C8"/>
    <w:rsid w:val="4C385FD5"/>
    <w:rsid w:val="4CEE0089"/>
    <w:rsid w:val="4CF3344B"/>
    <w:rsid w:val="4D1F46E6"/>
    <w:rsid w:val="4D202486"/>
    <w:rsid w:val="4D245859"/>
    <w:rsid w:val="4D2770F7"/>
    <w:rsid w:val="4D2C0BB1"/>
    <w:rsid w:val="4D442AE5"/>
    <w:rsid w:val="4D517068"/>
    <w:rsid w:val="4D9F3131"/>
    <w:rsid w:val="4DE17BEE"/>
    <w:rsid w:val="4DE65204"/>
    <w:rsid w:val="4E142920"/>
    <w:rsid w:val="4E37534F"/>
    <w:rsid w:val="4EB40E5E"/>
    <w:rsid w:val="4ED212E5"/>
    <w:rsid w:val="4ED65279"/>
    <w:rsid w:val="4EF83441"/>
    <w:rsid w:val="4F0A4F22"/>
    <w:rsid w:val="4F38383D"/>
    <w:rsid w:val="4F4F0B87"/>
    <w:rsid w:val="4F5368C9"/>
    <w:rsid w:val="4F952A3E"/>
    <w:rsid w:val="4F9A44F8"/>
    <w:rsid w:val="4FA74664"/>
    <w:rsid w:val="4FAE10C6"/>
    <w:rsid w:val="4FC275AB"/>
    <w:rsid w:val="4FDF63AF"/>
    <w:rsid w:val="4FFB11C5"/>
    <w:rsid w:val="50732DA4"/>
    <w:rsid w:val="50966A6E"/>
    <w:rsid w:val="5099030C"/>
    <w:rsid w:val="50A056F0"/>
    <w:rsid w:val="50AA57F0"/>
    <w:rsid w:val="50B1333A"/>
    <w:rsid w:val="50CC6933"/>
    <w:rsid w:val="50D15F3D"/>
    <w:rsid w:val="50EF2D57"/>
    <w:rsid w:val="51475FBA"/>
    <w:rsid w:val="5151147C"/>
    <w:rsid w:val="515A144B"/>
    <w:rsid w:val="515D5245"/>
    <w:rsid w:val="51A96C75"/>
    <w:rsid w:val="51AE2660"/>
    <w:rsid w:val="51DC16DA"/>
    <w:rsid w:val="51ED7743"/>
    <w:rsid w:val="51F53C68"/>
    <w:rsid w:val="52021EE1"/>
    <w:rsid w:val="520B6936"/>
    <w:rsid w:val="521045FE"/>
    <w:rsid w:val="52522E68"/>
    <w:rsid w:val="52AB1BAD"/>
    <w:rsid w:val="53044F75"/>
    <w:rsid w:val="530B5D59"/>
    <w:rsid w:val="53146370"/>
    <w:rsid w:val="531B5950"/>
    <w:rsid w:val="533252E0"/>
    <w:rsid w:val="5350123C"/>
    <w:rsid w:val="537B1F4B"/>
    <w:rsid w:val="538B5EAD"/>
    <w:rsid w:val="539C7ADF"/>
    <w:rsid w:val="53B65679"/>
    <w:rsid w:val="53BC434B"/>
    <w:rsid w:val="53E53868"/>
    <w:rsid w:val="54297BF9"/>
    <w:rsid w:val="54362D65"/>
    <w:rsid w:val="54436E59"/>
    <w:rsid w:val="54492AD9"/>
    <w:rsid w:val="544B7B6F"/>
    <w:rsid w:val="545804DE"/>
    <w:rsid w:val="549F610D"/>
    <w:rsid w:val="54A656ED"/>
    <w:rsid w:val="54D45DB6"/>
    <w:rsid w:val="54D9161F"/>
    <w:rsid w:val="54E83610"/>
    <w:rsid w:val="54EB1352"/>
    <w:rsid w:val="550653F2"/>
    <w:rsid w:val="552C177F"/>
    <w:rsid w:val="552C79A0"/>
    <w:rsid w:val="55713605"/>
    <w:rsid w:val="559F0202"/>
    <w:rsid w:val="55AF2380"/>
    <w:rsid w:val="55DA6173"/>
    <w:rsid w:val="562543F0"/>
    <w:rsid w:val="56395DAA"/>
    <w:rsid w:val="56674A08"/>
    <w:rsid w:val="567C4958"/>
    <w:rsid w:val="569E7862"/>
    <w:rsid w:val="56BA5E8F"/>
    <w:rsid w:val="56F00EA2"/>
    <w:rsid w:val="57295C6D"/>
    <w:rsid w:val="573F4CE6"/>
    <w:rsid w:val="57AA2DFF"/>
    <w:rsid w:val="57C85F13"/>
    <w:rsid w:val="57E1555B"/>
    <w:rsid w:val="581A7F84"/>
    <w:rsid w:val="58210F04"/>
    <w:rsid w:val="582309F9"/>
    <w:rsid w:val="583628E4"/>
    <w:rsid w:val="58364EBF"/>
    <w:rsid w:val="58382B00"/>
    <w:rsid w:val="584E5E80"/>
    <w:rsid w:val="58522F04"/>
    <w:rsid w:val="58686E10"/>
    <w:rsid w:val="586C6306"/>
    <w:rsid w:val="58931AE5"/>
    <w:rsid w:val="5899092F"/>
    <w:rsid w:val="589A5609"/>
    <w:rsid w:val="58CE6FC1"/>
    <w:rsid w:val="59046067"/>
    <w:rsid w:val="593E7CA2"/>
    <w:rsid w:val="59407EBE"/>
    <w:rsid w:val="596C51E4"/>
    <w:rsid w:val="597B2CA5"/>
    <w:rsid w:val="59C02DAD"/>
    <w:rsid w:val="59EA607C"/>
    <w:rsid w:val="5A0031AA"/>
    <w:rsid w:val="5A1349D1"/>
    <w:rsid w:val="5A221372"/>
    <w:rsid w:val="5A3F1F24"/>
    <w:rsid w:val="5A4B3A12"/>
    <w:rsid w:val="5A7B0A82"/>
    <w:rsid w:val="5AAC6F50"/>
    <w:rsid w:val="5AB431E4"/>
    <w:rsid w:val="5AB462DC"/>
    <w:rsid w:val="5B0D6ED3"/>
    <w:rsid w:val="5B2041D0"/>
    <w:rsid w:val="5B2150A2"/>
    <w:rsid w:val="5B231846"/>
    <w:rsid w:val="5B8A5753"/>
    <w:rsid w:val="5BA61CAC"/>
    <w:rsid w:val="5BB62C85"/>
    <w:rsid w:val="5BE32D83"/>
    <w:rsid w:val="5C043425"/>
    <w:rsid w:val="5C3B496D"/>
    <w:rsid w:val="5C7560D1"/>
    <w:rsid w:val="5CB560E1"/>
    <w:rsid w:val="5CC46711"/>
    <w:rsid w:val="5CCA56FC"/>
    <w:rsid w:val="5CF7348D"/>
    <w:rsid w:val="5D1D134C"/>
    <w:rsid w:val="5D215911"/>
    <w:rsid w:val="5D373386"/>
    <w:rsid w:val="5D3910F6"/>
    <w:rsid w:val="5D3E20B6"/>
    <w:rsid w:val="5D4810F0"/>
    <w:rsid w:val="5D585439"/>
    <w:rsid w:val="5D6D2FE6"/>
    <w:rsid w:val="5D8365CC"/>
    <w:rsid w:val="5D8D11F8"/>
    <w:rsid w:val="5DC45206"/>
    <w:rsid w:val="5DC75C57"/>
    <w:rsid w:val="5DD92B49"/>
    <w:rsid w:val="5DEA03F9"/>
    <w:rsid w:val="5E015742"/>
    <w:rsid w:val="5E3423A4"/>
    <w:rsid w:val="5E996241"/>
    <w:rsid w:val="5E997A50"/>
    <w:rsid w:val="5ECB022A"/>
    <w:rsid w:val="5EF85337"/>
    <w:rsid w:val="5EFC5FDF"/>
    <w:rsid w:val="5F357D99"/>
    <w:rsid w:val="5F36141C"/>
    <w:rsid w:val="5F4A0C6E"/>
    <w:rsid w:val="5FBC3CF2"/>
    <w:rsid w:val="5FCC194E"/>
    <w:rsid w:val="5FD70E51"/>
    <w:rsid w:val="5FDD0910"/>
    <w:rsid w:val="5FE73177"/>
    <w:rsid w:val="6025396A"/>
    <w:rsid w:val="60603A0C"/>
    <w:rsid w:val="60A46F85"/>
    <w:rsid w:val="60AA6949"/>
    <w:rsid w:val="60AC7BE7"/>
    <w:rsid w:val="60B2686B"/>
    <w:rsid w:val="60E43825"/>
    <w:rsid w:val="60EF5D26"/>
    <w:rsid w:val="610604C2"/>
    <w:rsid w:val="61573FF7"/>
    <w:rsid w:val="618B1EF3"/>
    <w:rsid w:val="619353C3"/>
    <w:rsid w:val="61965F73"/>
    <w:rsid w:val="61D218D0"/>
    <w:rsid w:val="620713E0"/>
    <w:rsid w:val="62127771"/>
    <w:rsid w:val="623139CC"/>
    <w:rsid w:val="62375BD7"/>
    <w:rsid w:val="623F0BA1"/>
    <w:rsid w:val="624D0F56"/>
    <w:rsid w:val="62540537"/>
    <w:rsid w:val="625E13B5"/>
    <w:rsid w:val="62A93CA6"/>
    <w:rsid w:val="62E66F2F"/>
    <w:rsid w:val="63402869"/>
    <w:rsid w:val="637C3161"/>
    <w:rsid w:val="639E5E0F"/>
    <w:rsid w:val="63AB687C"/>
    <w:rsid w:val="63BA086D"/>
    <w:rsid w:val="63BD3030"/>
    <w:rsid w:val="63DC47A3"/>
    <w:rsid w:val="63E96A98"/>
    <w:rsid w:val="640F6E0B"/>
    <w:rsid w:val="643979E4"/>
    <w:rsid w:val="643F2304"/>
    <w:rsid w:val="64C01EB3"/>
    <w:rsid w:val="64CC2881"/>
    <w:rsid w:val="64F47DAF"/>
    <w:rsid w:val="650A312E"/>
    <w:rsid w:val="65214914"/>
    <w:rsid w:val="652C260C"/>
    <w:rsid w:val="65562818"/>
    <w:rsid w:val="6557687A"/>
    <w:rsid w:val="656C403D"/>
    <w:rsid w:val="657331F9"/>
    <w:rsid w:val="657F3B1C"/>
    <w:rsid w:val="65A86053"/>
    <w:rsid w:val="65AC4A59"/>
    <w:rsid w:val="66291CDA"/>
    <w:rsid w:val="663F32AC"/>
    <w:rsid w:val="663F505A"/>
    <w:rsid w:val="67087B42"/>
    <w:rsid w:val="67C65A33"/>
    <w:rsid w:val="67E4410B"/>
    <w:rsid w:val="68021F70"/>
    <w:rsid w:val="68080793"/>
    <w:rsid w:val="68182006"/>
    <w:rsid w:val="68315D5C"/>
    <w:rsid w:val="684C048F"/>
    <w:rsid w:val="68542E81"/>
    <w:rsid w:val="68913BC0"/>
    <w:rsid w:val="68AA0EB0"/>
    <w:rsid w:val="68B95597"/>
    <w:rsid w:val="68DD74D8"/>
    <w:rsid w:val="6908207B"/>
    <w:rsid w:val="690F3409"/>
    <w:rsid w:val="691C1682"/>
    <w:rsid w:val="69674FF3"/>
    <w:rsid w:val="69715E72"/>
    <w:rsid w:val="69EA352F"/>
    <w:rsid w:val="6A0C7949"/>
    <w:rsid w:val="6A4D41E9"/>
    <w:rsid w:val="6A5124E1"/>
    <w:rsid w:val="6A5C6849"/>
    <w:rsid w:val="6A65484E"/>
    <w:rsid w:val="6A7B6A05"/>
    <w:rsid w:val="6A942CE9"/>
    <w:rsid w:val="6AD20B22"/>
    <w:rsid w:val="6AD2649C"/>
    <w:rsid w:val="6B0D3978"/>
    <w:rsid w:val="6B141226"/>
    <w:rsid w:val="6B2D5DC9"/>
    <w:rsid w:val="6BC02799"/>
    <w:rsid w:val="6BC66174"/>
    <w:rsid w:val="6BC7234E"/>
    <w:rsid w:val="6C120F5B"/>
    <w:rsid w:val="6C1338EE"/>
    <w:rsid w:val="6C21592D"/>
    <w:rsid w:val="6C321490"/>
    <w:rsid w:val="6C700663"/>
    <w:rsid w:val="6C7D068A"/>
    <w:rsid w:val="6C8F3A50"/>
    <w:rsid w:val="6CA83959"/>
    <w:rsid w:val="6CB67A8F"/>
    <w:rsid w:val="6CD96208"/>
    <w:rsid w:val="6D0B038C"/>
    <w:rsid w:val="6D3C51C6"/>
    <w:rsid w:val="6D7C6B93"/>
    <w:rsid w:val="6DB64857"/>
    <w:rsid w:val="6DC5053A"/>
    <w:rsid w:val="6DE47AB4"/>
    <w:rsid w:val="6DEA1D4F"/>
    <w:rsid w:val="6E3631E6"/>
    <w:rsid w:val="6E5F719B"/>
    <w:rsid w:val="6E6A3208"/>
    <w:rsid w:val="6E8C602D"/>
    <w:rsid w:val="6EDB468B"/>
    <w:rsid w:val="6EE031AD"/>
    <w:rsid w:val="6F435BBB"/>
    <w:rsid w:val="6F850239"/>
    <w:rsid w:val="6F99049D"/>
    <w:rsid w:val="6FD66A2F"/>
    <w:rsid w:val="6FF173C5"/>
    <w:rsid w:val="6FFD3FBC"/>
    <w:rsid w:val="700E61C9"/>
    <w:rsid w:val="703D6AAE"/>
    <w:rsid w:val="70430726"/>
    <w:rsid w:val="70442C01"/>
    <w:rsid w:val="70834BB2"/>
    <w:rsid w:val="70863262"/>
    <w:rsid w:val="70B717EC"/>
    <w:rsid w:val="70C96594"/>
    <w:rsid w:val="70D80585"/>
    <w:rsid w:val="71434E07"/>
    <w:rsid w:val="714E0847"/>
    <w:rsid w:val="71724535"/>
    <w:rsid w:val="71835E4A"/>
    <w:rsid w:val="71900E5F"/>
    <w:rsid w:val="71A62431"/>
    <w:rsid w:val="71C10F79"/>
    <w:rsid w:val="71C50B09"/>
    <w:rsid w:val="71C74AD2"/>
    <w:rsid w:val="71D074AE"/>
    <w:rsid w:val="71FC5FC9"/>
    <w:rsid w:val="726227FC"/>
    <w:rsid w:val="72646574"/>
    <w:rsid w:val="72712A3F"/>
    <w:rsid w:val="731D6723"/>
    <w:rsid w:val="736B1B84"/>
    <w:rsid w:val="737C169B"/>
    <w:rsid w:val="737E3665"/>
    <w:rsid w:val="73892FCE"/>
    <w:rsid w:val="73CF2113"/>
    <w:rsid w:val="73D239B1"/>
    <w:rsid w:val="745D14CD"/>
    <w:rsid w:val="74832A78"/>
    <w:rsid w:val="74D10E5E"/>
    <w:rsid w:val="74E27C24"/>
    <w:rsid w:val="750A3E3C"/>
    <w:rsid w:val="751D3BAF"/>
    <w:rsid w:val="752C0E9F"/>
    <w:rsid w:val="752E731A"/>
    <w:rsid w:val="755D72AA"/>
    <w:rsid w:val="75792336"/>
    <w:rsid w:val="757D16FB"/>
    <w:rsid w:val="75D51468"/>
    <w:rsid w:val="75DE663D"/>
    <w:rsid w:val="75F94AE6"/>
    <w:rsid w:val="76075937"/>
    <w:rsid w:val="76567BC5"/>
    <w:rsid w:val="76944F4E"/>
    <w:rsid w:val="76B9248C"/>
    <w:rsid w:val="76DB0DCF"/>
    <w:rsid w:val="77181C73"/>
    <w:rsid w:val="7739636D"/>
    <w:rsid w:val="77477B00"/>
    <w:rsid w:val="777FF3F6"/>
    <w:rsid w:val="77BC650A"/>
    <w:rsid w:val="784E0831"/>
    <w:rsid w:val="785540DD"/>
    <w:rsid w:val="7860333A"/>
    <w:rsid w:val="786346A5"/>
    <w:rsid w:val="7875635D"/>
    <w:rsid w:val="7899684C"/>
    <w:rsid w:val="78BE4504"/>
    <w:rsid w:val="78C167AC"/>
    <w:rsid w:val="79256331"/>
    <w:rsid w:val="792A4ABA"/>
    <w:rsid w:val="79991615"/>
    <w:rsid w:val="799A6D1F"/>
    <w:rsid w:val="79CF4A40"/>
    <w:rsid w:val="7A0657BE"/>
    <w:rsid w:val="7A320D06"/>
    <w:rsid w:val="7A42277F"/>
    <w:rsid w:val="7A4430A5"/>
    <w:rsid w:val="7A4E11C1"/>
    <w:rsid w:val="7A6B246A"/>
    <w:rsid w:val="7A870DD5"/>
    <w:rsid w:val="7AB636E5"/>
    <w:rsid w:val="7ABE07EB"/>
    <w:rsid w:val="7AC04298"/>
    <w:rsid w:val="7AD9409B"/>
    <w:rsid w:val="7AE067A6"/>
    <w:rsid w:val="7AE2272C"/>
    <w:rsid w:val="7AE80FCC"/>
    <w:rsid w:val="7AEA7832"/>
    <w:rsid w:val="7AFB1A3F"/>
    <w:rsid w:val="7B144262"/>
    <w:rsid w:val="7B3B62E0"/>
    <w:rsid w:val="7B4038F6"/>
    <w:rsid w:val="7B7D06A6"/>
    <w:rsid w:val="7B875081"/>
    <w:rsid w:val="7BBD6A93"/>
    <w:rsid w:val="7BD83B2F"/>
    <w:rsid w:val="7BDF5FA8"/>
    <w:rsid w:val="7C084414"/>
    <w:rsid w:val="7C3E2CB3"/>
    <w:rsid w:val="7C501917"/>
    <w:rsid w:val="7C57157B"/>
    <w:rsid w:val="7C647170"/>
    <w:rsid w:val="7C717802"/>
    <w:rsid w:val="7C880114"/>
    <w:rsid w:val="7C92004F"/>
    <w:rsid w:val="7CB41EA6"/>
    <w:rsid w:val="7CB61980"/>
    <w:rsid w:val="7CC20CFF"/>
    <w:rsid w:val="7CC52305"/>
    <w:rsid w:val="7CFE0EC0"/>
    <w:rsid w:val="7D0B4916"/>
    <w:rsid w:val="7D126BCC"/>
    <w:rsid w:val="7D1868D9"/>
    <w:rsid w:val="7D38774E"/>
    <w:rsid w:val="7D6C452F"/>
    <w:rsid w:val="7D8B70AB"/>
    <w:rsid w:val="7D933471"/>
    <w:rsid w:val="7DCF00A4"/>
    <w:rsid w:val="7DDA593C"/>
    <w:rsid w:val="7DE93453"/>
    <w:rsid w:val="7E2117BD"/>
    <w:rsid w:val="7E451036"/>
    <w:rsid w:val="7E751B09"/>
    <w:rsid w:val="7E7C69F3"/>
    <w:rsid w:val="7EF02F3D"/>
    <w:rsid w:val="7F0945F7"/>
    <w:rsid w:val="7F3361BC"/>
    <w:rsid w:val="7F346740"/>
    <w:rsid w:val="7F8B714F"/>
    <w:rsid w:val="7F9935D5"/>
    <w:rsid w:val="7FA55963"/>
    <w:rsid w:val="7FCA19E0"/>
    <w:rsid w:val="7FD4460D"/>
    <w:rsid w:val="7FD60385"/>
    <w:rsid w:val="7FE26D2A"/>
    <w:rsid w:val="7FE62ED1"/>
    <w:rsid w:val="7FF72565"/>
    <w:rsid w:val="7FFDB483"/>
    <w:rsid w:val="DDFD108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qFormat="1" w:uiPriority="39"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0" w:firstLineChars="200"/>
      <w:jc w:val="both"/>
    </w:pPr>
    <w:rPr>
      <w:rFonts w:ascii="仿宋" w:hAnsi="仿宋" w:eastAsia="仿宋" w:cstheme="minorBidi"/>
      <w:kern w:val="2"/>
      <w:sz w:val="24"/>
      <w:szCs w:val="24"/>
      <w:lang w:val="en-US" w:eastAsia="zh-CN" w:bidi="ar-SA"/>
    </w:rPr>
  </w:style>
  <w:style w:type="paragraph" w:styleId="2">
    <w:name w:val="heading 1"/>
    <w:basedOn w:val="1"/>
    <w:next w:val="1"/>
    <w:qFormat/>
    <w:uiPriority w:val="0"/>
    <w:pPr>
      <w:keepNext/>
      <w:keepLines/>
      <w:numPr>
        <w:ilvl w:val="0"/>
        <w:numId w:val="1"/>
      </w:numPr>
      <w:spacing w:before="120" w:after="120" w:line="578" w:lineRule="auto"/>
      <w:ind w:firstLineChars="0"/>
      <w:outlineLvl w:val="0"/>
    </w:pPr>
    <w:rPr>
      <w:b/>
      <w:bCs/>
      <w:kern w:val="44"/>
      <w:sz w:val="28"/>
      <w:szCs w:val="28"/>
    </w:rPr>
  </w:style>
  <w:style w:type="paragraph" w:styleId="3">
    <w:name w:val="heading 2"/>
    <w:basedOn w:val="1"/>
    <w:next w:val="1"/>
    <w:unhideWhenUsed/>
    <w:qFormat/>
    <w:uiPriority w:val="0"/>
    <w:pPr>
      <w:keepNext/>
      <w:keepLines/>
      <w:numPr>
        <w:ilvl w:val="1"/>
        <w:numId w:val="1"/>
      </w:numPr>
      <w:spacing w:before="120" w:after="120" w:line="415" w:lineRule="auto"/>
      <w:ind w:firstLineChars="0"/>
      <w:outlineLvl w:val="1"/>
    </w:pPr>
    <w:rPr>
      <w:rFonts w:cstheme="majorBidi"/>
      <w:b/>
      <w:bCs/>
      <w:sz w:val="28"/>
      <w:szCs w:val="28"/>
    </w:rPr>
  </w:style>
  <w:style w:type="paragraph" w:styleId="4">
    <w:name w:val="heading 3"/>
    <w:basedOn w:val="1"/>
    <w:next w:val="1"/>
    <w:unhideWhenUsed/>
    <w:qFormat/>
    <w:uiPriority w:val="0"/>
    <w:pPr>
      <w:keepNext/>
      <w:keepLines/>
      <w:numPr>
        <w:ilvl w:val="2"/>
        <w:numId w:val="1"/>
      </w:numPr>
      <w:spacing w:line="415" w:lineRule="auto"/>
      <w:ind w:firstLineChars="0"/>
      <w:outlineLvl w:val="2"/>
    </w:pPr>
    <w:rPr>
      <w:b/>
      <w:bCs/>
      <w:sz w:val="28"/>
      <w:szCs w:val="28"/>
    </w:rPr>
  </w:style>
  <w:style w:type="paragraph" w:styleId="5">
    <w:name w:val="heading 4"/>
    <w:basedOn w:val="1"/>
    <w:next w:val="1"/>
    <w:unhideWhenUsed/>
    <w:qFormat/>
    <w:uiPriority w:val="0"/>
    <w:pPr>
      <w:keepNext/>
      <w:keepLines/>
      <w:numPr>
        <w:ilvl w:val="3"/>
        <w:numId w:val="1"/>
      </w:numPr>
      <w:spacing w:line="377" w:lineRule="auto"/>
      <w:ind w:firstLineChars="0"/>
      <w:outlineLvl w:val="3"/>
    </w:pPr>
    <w:rPr>
      <w:rFonts w:cstheme="majorBidi"/>
      <w:b/>
      <w:bCs/>
      <w:sz w:val="28"/>
      <w:szCs w:val="28"/>
    </w:rPr>
  </w:style>
  <w:style w:type="paragraph" w:styleId="6">
    <w:name w:val="heading 5"/>
    <w:basedOn w:val="1"/>
    <w:next w:val="1"/>
    <w:unhideWhenUsed/>
    <w:qFormat/>
    <w:uiPriority w:val="9"/>
    <w:pPr>
      <w:keepNext/>
      <w:keepLines/>
      <w:numPr>
        <w:ilvl w:val="4"/>
        <w:numId w:val="1"/>
      </w:numPr>
      <w:spacing w:line="377" w:lineRule="auto"/>
      <w:ind w:firstLineChars="0"/>
      <w:outlineLvl w:val="4"/>
    </w:pPr>
    <w:rPr>
      <w:b/>
      <w:bCs/>
      <w:sz w:val="28"/>
      <w:szCs w:val="28"/>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22">
    <w:name w:val="Default Paragraph Font"/>
    <w:semiHidden/>
    <w:qFormat/>
    <w:uiPriority w:val="0"/>
  </w:style>
  <w:style w:type="table" w:default="1" w:styleId="20">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8">
    <w:name w:val="List Bullet"/>
    <w:basedOn w:val="1"/>
    <w:qFormat/>
    <w:uiPriority w:val="0"/>
    <w:pPr>
      <w:numPr>
        <w:ilvl w:val="0"/>
        <w:numId w:val="2"/>
      </w:numPr>
    </w:pPr>
  </w:style>
  <w:style w:type="paragraph" w:styleId="9">
    <w:name w:val="annotation text"/>
    <w:basedOn w:val="1"/>
    <w:qFormat/>
    <w:uiPriority w:val="0"/>
    <w:pPr>
      <w:jc w:val="left"/>
    </w:pPr>
  </w:style>
  <w:style w:type="paragraph" w:styleId="10">
    <w:name w:val="Body Text"/>
    <w:basedOn w:val="1"/>
    <w:next w:val="11"/>
    <w:qFormat/>
    <w:uiPriority w:val="99"/>
    <w:pPr>
      <w:spacing w:before="100" w:after="100"/>
      <w:ind w:firstLine="1124"/>
    </w:pPr>
  </w:style>
  <w:style w:type="paragraph" w:styleId="11">
    <w:name w:val="Body Text First Indent"/>
    <w:basedOn w:val="10"/>
    <w:next w:val="12"/>
    <w:qFormat/>
    <w:uiPriority w:val="0"/>
    <w:pPr>
      <w:spacing w:line="360" w:lineRule="auto"/>
      <w:ind w:firstLine="200" w:firstLineChars="200"/>
    </w:pPr>
  </w:style>
  <w:style w:type="paragraph" w:styleId="12">
    <w:name w:val="toc 6"/>
    <w:basedOn w:val="1"/>
    <w:next w:val="1"/>
    <w:unhideWhenUsed/>
    <w:qFormat/>
    <w:uiPriority w:val="39"/>
    <w:pPr>
      <w:spacing w:after="0" w:line="240" w:lineRule="auto"/>
      <w:ind w:left="2100" w:leftChars="1000"/>
      <w:jc w:val="both"/>
    </w:p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style>
  <w:style w:type="paragraph" w:styleId="17">
    <w:name w:val="toc 2"/>
    <w:basedOn w:val="1"/>
    <w:next w:val="1"/>
    <w:qFormat/>
    <w:uiPriority w:val="0"/>
    <w:pPr>
      <w:ind w:left="420" w:leftChars="200"/>
    </w:pPr>
  </w:style>
  <w:style w:type="paragraph" w:styleId="1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9">
    <w:name w:val="Normal (Web)"/>
    <w:basedOn w:val="1"/>
    <w:qFormat/>
    <w:uiPriority w:val="0"/>
    <w:pPr>
      <w:spacing w:before="0" w:beforeAutospacing="0" w:after="0" w:afterAutospacing="0" w:line="18" w:lineRule="atLeast"/>
      <w:ind w:left="0" w:right="0"/>
      <w:jc w:val="left"/>
    </w:pPr>
    <w:rPr>
      <w:rFonts w:asciiTheme="minorEastAsia" w:hAnsiTheme="minorEastAsia" w:eastAsiaTheme="minorEastAsia" w:cstheme="minorEastAsia"/>
      <w:kern w:val="0"/>
      <w:sz w:val="24"/>
      <w:szCs w:val="24"/>
      <w:lang w:val="en-US" w:eastAsia="zh-CN" w:bidi="ar"/>
    </w:rPr>
  </w:style>
  <w:style w:type="table" w:styleId="21">
    <w:name w:val="Table Grid"/>
    <w:basedOn w:val="20"/>
    <w:qFormat/>
    <w:uiPriority w:val="0"/>
    <w:rPr>
      <w:rFonts w:ascii="Calibri" w:hAnsi="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23">
    <w:name w:val="Strong"/>
    <w:basedOn w:val="22"/>
    <w:qFormat/>
    <w:uiPriority w:val="0"/>
    <w:rPr>
      <w:b/>
    </w:rPr>
  </w:style>
  <w:style w:type="character" w:styleId="24">
    <w:name w:val="FollowedHyperlink"/>
    <w:basedOn w:val="22"/>
    <w:qFormat/>
    <w:uiPriority w:val="0"/>
    <w:rPr>
      <w:color w:val="800080"/>
      <w:u w:val="single"/>
    </w:rPr>
  </w:style>
  <w:style w:type="character" w:styleId="25">
    <w:name w:val="Hyperlink"/>
    <w:basedOn w:val="22"/>
    <w:qFormat/>
    <w:uiPriority w:val="0"/>
    <w:rPr>
      <w:color w:val="0000FF"/>
      <w:u w:val="single"/>
    </w:rPr>
  </w:style>
  <w:style w:type="paragraph" w:customStyle="1" w:styleId="26">
    <w:name w:val="Default"/>
    <w:autoRedefine/>
    <w:qFormat/>
    <w:uiPriority w:val="0"/>
    <w:pPr>
      <w:widowControl w:val="0"/>
      <w:autoSpaceDE w:val="0"/>
      <w:autoSpaceDN w:val="0"/>
      <w:adjustRightInd w:val="0"/>
    </w:pPr>
    <w:rPr>
      <w:rFonts w:ascii="黑体" w:hAnsi="Times New Roman" w:eastAsia="黑体" w:cs="Times New Roman"/>
      <w:lang w:val="en-US" w:eastAsia="zh-CN" w:bidi="ar-SA"/>
    </w:rPr>
  </w:style>
  <w:style w:type="paragraph" w:customStyle="1" w:styleId="27">
    <w:name w:val="@表格"/>
    <w:next w:val="1"/>
    <w:qFormat/>
    <w:uiPriority w:val="0"/>
    <w:pPr>
      <w:jc w:val="center"/>
    </w:pPr>
    <w:rPr>
      <w:rFonts w:ascii="宋体" w:hAnsi="宋体" w:eastAsia="宋体" w:cs="Times New Roman"/>
      <w:kern w:val="2"/>
      <w:sz w:val="16"/>
      <w:szCs w:val="16"/>
      <w:lang w:val="zh-CN" w:eastAsia="zh-CN" w:bidi="ar-SA"/>
    </w:rPr>
  </w:style>
  <w:style w:type="paragraph" w:styleId="28">
    <w:name w:val="List Paragraph"/>
    <w:basedOn w:val="1"/>
    <w:qFormat/>
    <w:uiPriority w:val="34"/>
    <w:pPr>
      <w:ind w:firstLine="420"/>
    </w:pPr>
  </w:style>
  <w:style w:type="paragraph" w:customStyle="1" w:styleId="29">
    <w:name w:val="表格-lfw"/>
    <w:basedOn w:val="1"/>
    <w:qFormat/>
    <w:uiPriority w:val="0"/>
    <w:pPr>
      <w:spacing w:line="240" w:lineRule="auto"/>
      <w:ind w:firstLine="0" w:firstLineChars="0"/>
    </w:pPr>
    <w:rPr>
      <w:rFonts w:ascii="Calibri" w:hAnsi="Calibri"/>
      <w:kern w:val="0"/>
      <w:szCs w:val="24"/>
    </w:rPr>
  </w:style>
  <w:style w:type="paragraph" w:customStyle="1" w:styleId="30">
    <w:name w:val="样式 小四 首行缩进:  2 字符"/>
    <w:basedOn w:val="1"/>
    <w:qFormat/>
    <w:uiPriority w:val="0"/>
    <w:rPr>
      <w:rFonts w:ascii="Arial" w:hAnsi="Arial" w:cs="宋体"/>
      <w:szCs w:val="20"/>
    </w:rPr>
  </w:style>
  <w:style w:type="paragraph" w:customStyle="1" w:styleId="31">
    <w:name w:val="附录标题"/>
    <w:basedOn w:val="32"/>
    <w:next w:val="32"/>
    <w:autoRedefine/>
    <w:qFormat/>
    <w:uiPriority w:val="0"/>
    <w:pPr>
      <w:tabs>
        <w:tab w:val="center" w:pos="4201"/>
        <w:tab w:val="right" w:leader="dot" w:pos="9298"/>
      </w:tabs>
      <w:ind w:firstLine="0" w:firstLineChars="0"/>
      <w:jc w:val="center"/>
    </w:pPr>
    <w:rPr>
      <w:rFonts w:ascii="黑体" w:eastAsia="黑体"/>
    </w:rPr>
  </w:style>
  <w:style w:type="paragraph" w:customStyle="1" w:styleId="32">
    <w:name w:val="段"/>
    <w:autoRedefine/>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33">
    <w:name w:val="2"/>
    <w:qFormat/>
    <w:uiPriority w:val="0"/>
    <w:pPr>
      <w:spacing w:before="120" w:after="120" w:line="288" w:lineRule="auto"/>
    </w:pPr>
    <w:rPr>
      <w:rFonts w:ascii="Arial" w:hAnsi="Arial" w:eastAsia="等线" w:cs="Arial"/>
      <w:sz w:val="22"/>
      <w:szCs w:val="22"/>
      <w:lang w:val="en-US" w:eastAsia="zh-CN" w:bidi="ar-SA"/>
    </w:rPr>
  </w:style>
  <w:style w:type="paragraph" w:customStyle="1" w:styleId="34">
    <w:name w:val="样式 首行缩进:  0.79 厘米"/>
    <w:basedOn w:val="1"/>
    <w:qFormat/>
    <w:uiPriority w:val="0"/>
    <w:pPr>
      <w:ind w:firstLine="448"/>
    </w:pPr>
    <w:rPr>
      <w:rFonts w:ascii="Times New Roman" w:hAnsi="Times New Roman" w:eastAsia="宋体" w:cs="Times New Roman"/>
      <w:color w:val="000000"/>
      <w:szCs w:val="20"/>
    </w:rPr>
  </w:style>
  <w:style w:type="character" w:customStyle="1" w:styleId="35">
    <w:name w:val="标题5 Char"/>
    <w:link w:val="36"/>
    <w:qFormat/>
    <w:uiPriority w:val="0"/>
    <w:rPr>
      <w:rFonts w:ascii="Calibri" w:hAnsi="Calibri" w:eastAsia="宋体" w:cs="Times New Roman"/>
      <w:kern w:val="0"/>
      <w:sz w:val="20"/>
      <w:szCs w:val="20"/>
    </w:rPr>
  </w:style>
  <w:style w:type="paragraph" w:customStyle="1" w:styleId="36">
    <w:name w:val="标题5"/>
    <w:basedOn w:val="1"/>
    <w:link w:val="35"/>
    <w:qFormat/>
    <w:uiPriority w:val="0"/>
    <w:pPr>
      <w:adjustRightInd w:val="0"/>
      <w:spacing w:line="380" w:lineRule="atLeast"/>
      <w:textAlignment w:val="baseline"/>
    </w:pPr>
    <w:rPr>
      <w:rFonts w:ascii="Calibri" w:hAnsi="Calibri" w:eastAsia="宋体" w:cs="Times New Roman"/>
      <w:kern w:val="0"/>
      <w:sz w:val="20"/>
      <w:szCs w:val="20"/>
    </w:rPr>
  </w:style>
  <w:style w:type="paragraph" w:customStyle="1" w:styleId="37">
    <w:name w:val="样式 样式 正文文字缩进 + 宋体 小四 + 段后: 0.5 行2"/>
    <w:basedOn w:val="1"/>
    <w:qFormat/>
    <w:uiPriority w:val="0"/>
    <w:pPr>
      <w:widowControl/>
      <w:adjustRightInd w:val="0"/>
      <w:snapToGrid w:val="0"/>
      <w:spacing w:before="25" w:beforeLines="25" w:after="25" w:afterLines="25" w:line="312" w:lineRule="auto"/>
      <w:ind w:firstLine="150" w:firstLineChars="150"/>
    </w:pPr>
    <w:rPr>
      <w:rFonts w:ascii="宋体" w:hAnsi="宋体" w:eastAsia="宋体" w:cs="Times New Roman"/>
      <w:sz w:val="24"/>
      <w:szCs w:val="20"/>
    </w:rPr>
  </w:style>
</w:styles>
</file>

<file path=word/_rels/document.xml.rels><?xml version="1.0" encoding="UTF-8" standalone="yes"?>
<Relationships xmlns="http://schemas.openxmlformats.org/package/2006/relationships"><Relationship Id="rId99" Type="http://schemas.openxmlformats.org/officeDocument/2006/relationships/image" Target="media/image74.png"/><Relationship Id="rId98" Type="http://schemas.openxmlformats.org/officeDocument/2006/relationships/image" Target="media/image73.emf"/><Relationship Id="rId97" Type="http://schemas.openxmlformats.org/officeDocument/2006/relationships/oleObject" Target="embeddings/oleObject17.bin"/><Relationship Id="rId96" Type="http://schemas.openxmlformats.org/officeDocument/2006/relationships/image" Target="media/image72.png"/><Relationship Id="rId95" Type="http://schemas.openxmlformats.org/officeDocument/2006/relationships/image" Target="media/image71.png"/><Relationship Id="rId94" Type="http://schemas.openxmlformats.org/officeDocument/2006/relationships/image" Target="media/image70.png"/><Relationship Id="rId93" Type="http://schemas.openxmlformats.org/officeDocument/2006/relationships/image" Target="media/image69.png"/><Relationship Id="rId92" Type="http://schemas.openxmlformats.org/officeDocument/2006/relationships/image" Target="media/image68.emf"/><Relationship Id="rId91" Type="http://schemas.openxmlformats.org/officeDocument/2006/relationships/oleObject" Target="embeddings/oleObject16.bin"/><Relationship Id="rId90" Type="http://schemas.openxmlformats.org/officeDocument/2006/relationships/image" Target="media/image67.emf"/><Relationship Id="rId9" Type="http://schemas.openxmlformats.org/officeDocument/2006/relationships/image" Target="media/image1.png"/><Relationship Id="rId89" Type="http://schemas.openxmlformats.org/officeDocument/2006/relationships/oleObject" Target="embeddings/oleObject15.bin"/><Relationship Id="rId88" Type="http://schemas.openxmlformats.org/officeDocument/2006/relationships/image" Target="media/image66.png"/><Relationship Id="rId87" Type="http://schemas.openxmlformats.org/officeDocument/2006/relationships/image" Target="media/image65.png"/><Relationship Id="rId86" Type="http://schemas.openxmlformats.org/officeDocument/2006/relationships/image" Target="media/image64.png"/><Relationship Id="rId85" Type="http://schemas.openxmlformats.org/officeDocument/2006/relationships/image" Target="media/image63.emf"/><Relationship Id="rId84" Type="http://schemas.openxmlformats.org/officeDocument/2006/relationships/oleObject" Target="embeddings/oleObject14.bin"/><Relationship Id="rId83" Type="http://schemas.openxmlformats.org/officeDocument/2006/relationships/image" Target="media/image62.png"/><Relationship Id="rId82" Type="http://schemas.openxmlformats.org/officeDocument/2006/relationships/image" Target="media/image61.jpeg"/><Relationship Id="rId81" Type="http://schemas.openxmlformats.org/officeDocument/2006/relationships/image" Target="media/image60.png"/><Relationship Id="rId80" Type="http://schemas.openxmlformats.org/officeDocument/2006/relationships/image" Target="media/image59.png"/><Relationship Id="rId8" Type="http://schemas.openxmlformats.org/officeDocument/2006/relationships/theme" Target="theme/theme1.xml"/><Relationship Id="rId79" Type="http://schemas.openxmlformats.org/officeDocument/2006/relationships/image" Target="media/image58.emf"/><Relationship Id="rId78" Type="http://schemas.openxmlformats.org/officeDocument/2006/relationships/oleObject" Target="embeddings/oleObject13.bin"/><Relationship Id="rId77" Type="http://schemas.openxmlformats.org/officeDocument/2006/relationships/image" Target="media/image57.png"/><Relationship Id="rId76" Type="http://schemas.openxmlformats.org/officeDocument/2006/relationships/image" Target="media/image56.png"/><Relationship Id="rId75" Type="http://schemas.openxmlformats.org/officeDocument/2006/relationships/image" Target="media/image55.png"/><Relationship Id="rId74" Type="http://schemas.openxmlformats.org/officeDocument/2006/relationships/image" Target="media/image54.png"/><Relationship Id="rId73" Type="http://schemas.openxmlformats.org/officeDocument/2006/relationships/image" Target="media/image53.emf"/><Relationship Id="rId72" Type="http://schemas.openxmlformats.org/officeDocument/2006/relationships/oleObject" Target="embeddings/oleObject12.bin"/><Relationship Id="rId71" Type="http://schemas.openxmlformats.org/officeDocument/2006/relationships/image" Target="media/image52.png"/><Relationship Id="rId70" Type="http://schemas.openxmlformats.org/officeDocument/2006/relationships/image" Target="media/image51.png"/><Relationship Id="rId7" Type="http://schemas.openxmlformats.org/officeDocument/2006/relationships/footer" Target="footer1.xml"/><Relationship Id="rId69" Type="http://schemas.openxmlformats.org/officeDocument/2006/relationships/image" Target="media/image50.png"/><Relationship Id="rId68" Type="http://schemas.openxmlformats.org/officeDocument/2006/relationships/image" Target="media/image49.png"/><Relationship Id="rId67" Type="http://schemas.openxmlformats.org/officeDocument/2006/relationships/image" Target="media/image48.emf"/><Relationship Id="rId66" Type="http://schemas.openxmlformats.org/officeDocument/2006/relationships/oleObject" Target="embeddings/oleObject11.bin"/><Relationship Id="rId65" Type="http://schemas.openxmlformats.org/officeDocument/2006/relationships/image" Target="media/image47.png"/><Relationship Id="rId64" Type="http://schemas.openxmlformats.org/officeDocument/2006/relationships/image" Target="media/image46.emf"/><Relationship Id="rId63" Type="http://schemas.openxmlformats.org/officeDocument/2006/relationships/oleObject" Target="embeddings/oleObject10.bin"/><Relationship Id="rId62" Type="http://schemas.openxmlformats.org/officeDocument/2006/relationships/image" Target="media/image45.png"/><Relationship Id="rId61" Type="http://schemas.openxmlformats.org/officeDocument/2006/relationships/image" Target="media/image44.png"/><Relationship Id="rId60" Type="http://schemas.openxmlformats.org/officeDocument/2006/relationships/image" Target="media/image43.png"/><Relationship Id="rId6" Type="http://schemas.openxmlformats.org/officeDocument/2006/relationships/endnotes" Target="endnotes.xml"/><Relationship Id="rId59" Type="http://schemas.openxmlformats.org/officeDocument/2006/relationships/image" Target="media/image42.png"/><Relationship Id="rId58" Type="http://schemas.openxmlformats.org/officeDocument/2006/relationships/image" Target="media/image41.png"/><Relationship Id="rId57" Type="http://schemas.openxmlformats.org/officeDocument/2006/relationships/image" Target="media/image40.png"/><Relationship Id="rId56" Type="http://schemas.openxmlformats.org/officeDocument/2006/relationships/image" Target="media/image39.png"/><Relationship Id="rId55" Type="http://schemas.openxmlformats.org/officeDocument/2006/relationships/image" Target="media/image38.png"/><Relationship Id="rId54" Type="http://schemas.openxmlformats.org/officeDocument/2006/relationships/image" Target="media/image37.emf"/><Relationship Id="rId53" Type="http://schemas.openxmlformats.org/officeDocument/2006/relationships/oleObject" Target="embeddings/oleObject9.bin"/><Relationship Id="rId52" Type="http://schemas.openxmlformats.org/officeDocument/2006/relationships/image" Target="media/image36.png"/><Relationship Id="rId51" Type="http://schemas.openxmlformats.org/officeDocument/2006/relationships/image" Target="media/image35.png"/><Relationship Id="rId50" Type="http://schemas.openxmlformats.org/officeDocument/2006/relationships/image" Target="media/image34.png"/><Relationship Id="rId5" Type="http://schemas.openxmlformats.org/officeDocument/2006/relationships/footnotes" Target="footnotes.xml"/><Relationship Id="rId49" Type="http://schemas.openxmlformats.org/officeDocument/2006/relationships/image" Target="media/image33.emf"/><Relationship Id="rId48" Type="http://schemas.openxmlformats.org/officeDocument/2006/relationships/oleObject" Target="embeddings/oleObject8.bin"/><Relationship Id="rId47" Type="http://schemas.openxmlformats.org/officeDocument/2006/relationships/image" Target="media/image32.png"/><Relationship Id="rId46" Type="http://schemas.openxmlformats.org/officeDocument/2006/relationships/image" Target="media/image31.emf"/><Relationship Id="rId45" Type="http://schemas.openxmlformats.org/officeDocument/2006/relationships/oleObject" Target="embeddings/oleObject7.bin"/><Relationship Id="rId44" Type="http://schemas.openxmlformats.org/officeDocument/2006/relationships/image" Target="media/image30.png"/><Relationship Id="rId43" Type="http://schemas.openxmlformats.org/officeDocument/2006/relationships/image" Target="media/image29.png"/><Relationship Id="rId42" Type="http://schemas.openxmlformats.org/officeDocument/2006/relationships/image" Target="media/image28.emf"/><Relationship Id="rId41" Type="http://schemas.openxmlformats.org/officeDocument/2006/relationships/oleObject" Target="embeddings/oleObject6.bin"/><Relationship Id="rId40" Type="http://schemas.openxmlformats.org/officeDocument/2006/relationships/image" Target="media/image27.png"/><Relationship Id="rId4" Type="http://schemas.microsoft.com/office/2011/relationships/commentsExtended" Target="commentsExtended.xml"/><Relationship Id="rId39" Type="http://schemas.openxmlformats.org/officeDocument/2006/relationships/image" Target="media/image26.png"/><Relationship Id="rId38" Type="http://schemas.openxmlformats.org/officeDocument/2006/relationships/image" Target="media/image25.png"/><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emf"/><Relationship Id="rId34" Type="http://schemas.openxmlformats.org/officeDocument/2006/relationships/oleObject" Target="embeddings/oleObject5.bin"/><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comments" Target="comments.xml"/><Relationship Id="rId29" Type="http://schemas.openxmlformats.org/officeDocument/2006/relationships/image" Target="media/image17.png"/><Relationship Id="rId28" Type="http://schemas.openxmlformats.org/officeDocument/2006/relationships/image" Target="media/image16.emf"/><Relationship Id="rId27" Type="http://schemas.openxmlformats.org/officeDocument/2006/relationships/oleObject" Target="embeddings/oleObject4.bin"/><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emf"/><Relationship Id="rId161" Type="http://schemas.microsoft.com/office/2011/relationships/people" Target="people.xml"/><Relationship Id="rId160" Type="http://schemas.openxmlformats.org/officeDocument/2006/relationships/fontTable" Target="fontTable.xml"/><Relationship Id="rId16" Type="http://schemas.openxmlformats.org/officeDocument/2006/relationships/oleObject" Target="embeddings/oleObject3.bin"/><Relationship Id="rId159" Type="http://schemas.openxmlformats.org/officeDocument/2006/relationships/numbering" Target="numbering.xml"/><Relationship Id="rId158" Type="http://schemas.openxmlformats.org/officeDocument/2006/relationships/customXml" Target="../customXml/item1.xml"/><Relationship Id="rId157" Type="http://schemas.openxmlformats.org/officeDocument/2006/relationships/image" Target="media/image123.jpeg"/><Relationship Id="rId156" Type="http://schemas.openxmlformats.org/officeDocument/2006/relationships/image" Target="media/image122.jpeg"/><Relationship Id="rId155" Type="http://schemas.openxmlformats.org/officeDocument/2006/relationships/image" Target="media/image121.jpeg"/><Relationship Id="rId154" Type="http://schemas.openxmlformats.org/officeDocument/2006/relationships/image" Target="media/image120.png"/><Relationship Id="rId153" Type="http://schemas.openxmlformats.org/officeDocument/2006/relationships/image" Target="media/image119.png"/><Relationship Id="rId152" Type="http://schemas.openxmlformats.org/officeDocument/2006/relationships/image" Target="media/image118.png"/><Relationship Id="rId151" Type="http://schemas.openxmlformats.org/officeDocument/2006/relationships/image" Target="media/image117.png"/><Relationship Id="rId150" Type="http://schemas.openxmlformats.org/officeDocument/2006/relationships/image" Target="media/image116.png"/><Relationship Id="rId15" Type="http://schemas.openxmlformats.org/officeDocument/2006/relationships/image" Target="media/image5.png"/><Relationship Id="rId149" Type="http://schemas.openxmlformats.org/officeDocument/2006/relationships/image" Target="media/image115.png"/><Relationship Id="rId148" Type="http://schemas.openxmlformats.org/officeDocument/2006/relationships/image" Target="media/image114.png"/><Relationship Id="rId147" Type="http://schemas.openxmlformats.org/officeDocument/2006/relationships/image" Target="media/image113.png"/><Relationship Id="rId146" Type="http://schemas.openxmlformats.org/officeDocument/2006/relationships/image" Target="media/image112.png"/><Relationship Id="rId145" Type="http://schemas.openxmlformats.org/officeDocument/2006/relationships/image" Target="media/image111.png"/><Relationship Id="rId144" Type="http://schemas.openxmlformats.org/officeDocument/2006/relationships/image" Target="media/image110.png"/><Relationship Id="rId143" Type="http://schemas.openxmlformats.org/officeDocument/2006/relationships/image" Target="media/image109.png"/><Relationship Id="rId142" Type="http://schemas.openxmlformats.org/officeDocument/2006/relationships/image" Target="media/image108.png"/><Relationship Id="rId141" Type="http://schemas.openxmlformats.org/officeDocument/2006/relationships/image" Target="media/image107.png"/><Relationship Id="rId140" Type="http://schemas.openxmlformats.org/officeDocument/2006/relationships/image" Target="media/image106.png"/><Relationship Id="rId14" Type="http://schemas.openxmlformats.org/officeDocument/2006/relationships/image" Target="media/image4.png"/><Relationship Id="rId139" Type="http://schemas.openxmlformats.org/officeDocument/2006/relationships/image" Target="media/image105.png"/><Relationship Id="rId138" Type="http://schemas.openxmlformats.org/officeDocument/2006/relationships/image" Target="media/image104.emf"/><Relationship Id="rId137" Type="http://schemas.openxmlformats.org/officeDocument/2006/relationships/oleObject" Target="embeddings/oleObject26.bin"/><Relationship Id="rId136" Type="http://schemas.openxmlformats.org/officeDocument/2006/relationships/image" Target="media/image103.png"/><Relationship Id="rId135" Type="http://schemas.openxmlformats.org/officeDocument/2006/relationships/image" Target="media/image102.emf"/><Relationship Id="rId134" Type="http://schemas.openxmlformats.org/officeDocument/2006/relationships/oleObject" Target="embeddings/oleObject25.bin"/><Relationship Id="rId133" Type="http://schemas.openxmlformats.org/officeDocument/2006/relationships/image" Target="media/image101.png"/><Relationship Id="rId132" Type="http://schemas.openxmlformats.org/officeDocument/2006/relationships/image" Target="media/image100.emf"/><Relationship Id="rId131" Type="http://schemas.openxmlformats.org/officeDocument/2006/relationships/oleObject" Target="embeddings/oleObject24.bin"/><Relationship Id="rId130" Type="http://schemas.openxmlformats.org/officeDocument/2006/relationships/image" Target="media/image99.png"/><Relationship Id="rId13" Type="http://schemas.openxmlformats.org/officeDocument/2006/relationships/image" Target="media/image3.emf"/><Relationship Id="rId129" Type="http://schemas.openxmlformats.org/officeDocument/2006/relationships/image" Target="media/image98.emf"/><Relationship Id="rId128" Type="http://schemas.openxmlformats.org/officeDocument/2006/relationships/oleObject" Target="embeddings/oleObject23.bin"/><Relationship Id="rId127" Type="http://schemas.openxmlformats.org/officeDocument/2006/relationships/image" Target="media/image97.png"/><Relationship Id="rId126" Type="http://schemas.openxmlformats.org/officeDocument/2006/relationships/image" Target="media/image96.png"/><Relationship Id="rId125" Type="http://schemas.openxmlformats.org/officeDocument/2006/relationships/image" Target="media/image95.png"/><Relationship Id="rId124" Type="http://schemas.openxmlformats.org/officeDocument/2006/relationships/image" Target="media/image94.emf"/><Relationship Id="rId123" Type="http://schemas.openxmlformats.org/officeDocument/2006/relationships/oleObject" Target="embeddings/oleObject22.bin"/><Relationship Id="rId122" Type="http://schemas.openxmlformats.org/officeDocument/2006/relationships/image" Target="media/image93.png"/><Relationship Id="rId121" Type="http://schemas.openxmlformats.org/officeDocument/2006/relationships/image" Target="media/image92.png"/><Relationship Id="rId120" Type="http://schemas.openxmlformats.org/officeDocument/2006/relationships/image" Target="media/image91.emf"/><Relationship Id="rId12" Type="http://schemas.openxmlformats.org/officeDocument/2006/relationships/oleObject" Target="embeddings/oleObject2.bin"/><Relationship Id="rId119" Type="http://schemas.openxmlformats.org/officeDocument/2006/relationships/oleObject" Target="embeddings/oleObject21.bin"/><Relationship Id="rId118" Type="http://schemas.openxmlformats.org/officeDocument/2006/relationships/image" Target="media/image90.png"/><Relationship Id="rId117" Type="http://schemas.openxmlformats.org/officeDocument/2006/relationships/image" Target="media/image89.png"/><Relationship Id="rId116" Type="http://schemas.openxmlformats.org/officeDocument/2006/relationships/image" Target="media/image88.emf"/><Relationship Id="rId115" Type="http://schemas.openxmlformats.org/officeDocument/2006/relationships/oleObject" Target="embeddings/oleObject20.bin"/><Relationship Id="rId114" Type="http://schemas.openxmlformats.org/officeDocument/2006/relationships/image" Target="media/image87.png"/><Relationship Id="rId113" Type="http://schemas.openxmlformats.org/officeDocument/2006/relationships/image" Target="media/image86.png"/><Relationship Id="rId112" Type="http://schemas.openxmlformats.org/officeDocument/2006/relationships/image" Target="media/image85.png"/><Relationship Id="rId111" Type="http://schemas.openxmlformats.org/officeDocument/2006/relationships/image" Target="media/image84.png"/><Relationship Id="rId110" Type="http://schemas.openxmlformats.org/officeDocument/2006/relationships/image" Target="media/image83.png"/><Relationship Id="rId11" Type="http://schemas.openxmlformats.org/officeDocument/2006/relationships/image" Target="media/image2.emf"/><Relationship Id="rId109" Type="http://schemas.openxmlformats.org/officeDocument/2006/relationships/image" Target="media/image82.emf"/><Relationship Id="rId108" Type="http://schemas.openxmlformats.org/officeDocument/2006/relationships/oleObject" Target="embeddings/oleObject19.bin"/><Relationship Id="rId107" Type="http://schemas.openxmlformats.org/officeDocument/2006/relationships/image" Target="media/image81.png"/><Relationship Id="rId106" Type="http://schemas.openxmlformats.org/officeDocument/2006/relationships/image" Target="media/image80.png"/><Relationship Id="rId105" Type="http://schemas.openxmlformats.org/officeDocument/2006/relationships/image" Target="media/image79.png"/><Relationship Id="rId104" Type="http://schemas.openxmlformats.org/officeDocument/2006/relationships/image" Target="media/image78.png"/><Relationship Id="rId103" Type="http://schemas.openxmlformats.org/officeDocument/2006/relationships/image" Target="media/image77.emf"/><Relationship Id="rId102" Type="http://schemas.openxmlformats.org/officeDocument/2006/relationships/oleObject" Target="embeddings/oleObject18.bin"/><Relationship Id="rId101" Type="http://schemas.openxmlformats.org/officeDocument/2006/relationships/image" Target="media/image76.png"/><Relationship Id="rId100" Type="http://schemas.openxmlformats.org/officeDocument/2006/relationships/image" Target="media/image75.png"/><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205</Pages>
  <Words>15661</Words>
  <Characters>16415</Characters>
  <Lines>1</Lines>
  <Paragraphs>1</Paragraphs>
  <TotalTime>12</TotalTime>
  <ScaleCrop>false</ScaleCrop>
  <LinksUpToDate>false</LinksUpToDate>
  <CharactersWithSpaces>16838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2025-10-18T12:39:00Z</dcterms:created>
  <dc:creator>陈剑</dc:creator>
  <cp:lastModifiedBy>陈cc</cp:lastModifiedBy>
  <dcterms:modified xsi:type="dcterms:W3CDTF">2026-01-10T07:48:17Z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B56F8BC645268722D125146920FBE789_43</vt:lpwstr>
  </property>
  <property fmtid="{D5CDD505-2E9C-101B-9397-08002B2CF9AE}" pid="4" name="KSOTemplateDocerSaveRecord">
    <vt:lpwstr>eyJoZGlkIjoiMzdhYzk3YTExMWExY2E4MGIxYmNkNDU1ZjE3YzJmN2QiLCJ1c2VySWQiOiIxNzg5Njg0NDkzIn0=</vt:lpwstr>
  </property>
</Properties>
</file>