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 Visitor Manual – Part 1 (Main Manual)</w:t>
      </w:r>
    </w:p>
    <w:p>
      <w:pPr>
        <w:jc w:val="center"/>
      </w:pPr>
      <w:r>
        <w:rPr>
          <w:i/>
        </w:rPr>
        <w:t>v1.0 – Updated November 2025</w:t>
      </w:r>
    </w:p>
    <w:p>
      <w:r>
        <w:t>Mint &amp; Emerald Edition (no logo)</w:t>
      </w:r>
    </w:p>
    <w:p>
      <w:pPr>
        <w:pStyle w:val="Heading1"/>
      </w:pPr>
      <w:r>
        <w:t>1. Welcome &amp; Overview</w:t>
      </w:r>
    </w:p>
    <w:p>
      <w:r>
        <w:t>This app helps Court Visitors organize case files, plan visits, create reports, and submit paperwork. You can work offline for core tasks or connect Google for full automation.</w:t>
      </w:r>
    </w:p>
    <w:p>
      <w:r>
        <w:t>[Insert screenshot of Main Menu here]</w:t>
      </w:r>
    </w:p>
    <w:p>
      <w:pPr>
        <w:pStyle w:val="Heading1"/>
      </w:pPr>
      <w:r>
        <w:t>2. System Requirements &amp; Prerequisites</w:t>
      </w:r>
    </w:p>
    <w:p>
      <w:pPr>
        <w:pStyle w:val="Heading2"/>
      </w:pPr>
      <w:r>
        <w:t>2.1 Minimum &amp; Recommended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10+ (64‑bit)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8 GB min (16 GB recommended)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≈2 GB free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i3 / AMD Ryzen 3 or better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Needed for email, calendar, mapping, Live IT Help</w:t>
            </w:r>
          </w:p>
        </w:tc>
      </w:tr>
    </w:tbl>
    <w:p>
      <w:pPr>
        <w:pStyle w:val="Heading2"/>
      </w:pPr>
      <w:r>
        <w:t>2.2 Installed Components (automatic)</w:t>
      </w:r>
    </w:p>
    <w:p>
      <w:pPr>
        <w:pStyle w:val="ListBullet"/>
      </w:pPr>
      <w:r>
        <w:t>Python Runtime</w:t>
      </w:r>
    </w:p>
    <w:p>
      <w:pPr>
        <w:pStyle w:val="ListBullet"/>
      </w:pPr>
      <w:r>
        <w:t>Tesseract OCR</w:t>
      </w:r>
    </w:p>
    <w:p>
      <w:pPr>
        <w:pStyle w:val="ListBullet"/>
      </w:pPr>
      <w:r>
        <w:t>Poppler Utilities</w:t>
      </w:r>
    </w:p>
    <w:p>
      <w:pPr>
        <w:pStyle w:val="ListBullet"/>
      </w:pPr>
      <w:r>
        <w:t>MSVC Redistributables</w:t>
      </w:r>
    </w:p>
    <w:p>
      <w:pPr>
        <w:pStyle w:val="Heading2"/>
      </w:pPr>
      <w:r>
        <w:t>2.3 Word/Excel (Recommended) &amp; Alternatives</w:t>
      </w:r>
    </w:p>
    <w:p>
      <w:pPr>
        <w:pStyle w:val="ListBullet"/>
      </w:pPr>
      <w:r>
        <w:t>Microsoft Word &amp; Excel (best)</w:t>
      </w:r>
    </w:p>
    <w:p>
      <w:pPr>
        <w:pStyle w:val="ListBullet"/>
      </w:pPr>
      <w:r>
        <w:t>LibreOffice (free)</w:t>
      </w:r>
    </w:p>
    <w:p>
      <w:pPr>
        <w:pStyle w:val="ListBullet"/>
      </w:pPr>
      <w:r>
        <w:t>WPS Office (free)</w:t>
      </w:r>
    </w:p>
    <w:p>
      <w:pPr>
        <w:pStyle w:val="ListBullet"/>
      </w:pPr>
      <w:r>
        <w:t>Google Drive (upload .docx/.xlsx)</w:t>
      </w:r>
    </w:p>
    <w:p>
      <w:pPr>
        <w:pStyle w:val="Heading2"/>
      </w:pPr>
      <w:r>
        <w:t>2.4 Internet &amp; Accounts</w:t>
      </w:r>
    </w:p>
    <w:p>
      <w:pPr>
        <w:pStyle w:val="ListBullet"/>
      </w:pPr>
      <w:r>
        <w:t>Internet is needed for Gmail, Calendar, Maps, and Live IT Help.</w:t>
      </w:r>
    </w:p>
    <w:p>
      <w:pPr>
        <w:pStyle w:val="ListBullet"/>
      </w:pPr>
      <w:r>
        <w:t>You can skip Google connection and still work offline.</w:t>
      </w:r>
    </w:p>
    <w:p>
      <w:pPr>
        <w:pStyle w:val="Heading2"/>
      </w:pPr>
      <w:r>
        <w:t>2.5 Offline or Online: Your Choice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Works Offline</w:t>
            </w:r>
          </w:p>
        </w:tc>
        <w:tc>
          <w:tcPr>
            <w:tcW w:type="dxa" w:w="2880"/>
          </w:tcPr>
          <w:p>
            <w:r>
              <w:t>Needs Google Connection</w:t>
            </w:r>
          </w:p>
        </w:tc>
      </w:tr>
      <w:tr>
        <w:tc>
          <w:tcPr>
            <w:tcW w:type="dxa" w:w="2880"/>
          </w:tcPr>
          <w:p>
            <w:r>
              <w:t>OCR ARP/ORDER PDFs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Fill Excel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Create reports/payment forms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Build maps/mileage routes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🌐 Yes</w:t>
            </w:r>
          </w:p>
        </w:tc>
      </w:tr>
      <w:tr>
        <w:tc>
          <w:tcPr>
            <w:tcW w:type="dxa" w:w="2880"/>
          </w:tcPr>
          <w:p>
            <w:r>
              <w:t>Send emails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🌐 Yes</w:t>
            </w:r>
          </w:p>
        </w:tc>
      </w:tr>
      <w:tr>
        <w:tc>
          <w:tcPr>
            <w:tcW w:type="dxa" w:w="2880"/>
          </w:tcPr>
          <w:p>
            <w:r>
              <w:t>Create calendar events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🌐 Yes</w:t>
            </w:r>
          </w:p>
        </w:tc>
      </w:tr>
      <w:tr>
        <w:tc>
          <w:tcPr>
            <w:tcW w:type="dxa" w:w="2880"/>
          </w:tcPr>
          <w:p>
            <w:r>
              <w:t>Add contacts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🌐 Yes</w:t>
            </w:r>
          </w:p>
        </w:tc>
      </w:tr>
      <w:tr>
        <w:tc>
          <w:tcPr>
            <w:tcW w:type="dxa" w:w="2880"/>
          </w:tcPr>
          <w:p>
            <w:r>
              <w:t>Court submission emails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🌐 Yes</w:t>
            </w:r>
          </w:p>
        </w:tc>
      </w:tr>
      <w:tr>
        <w:tc>
          <w:tcPr>
            <w:tcW w:type="dxa" w:w="2880"/>
          </w:tcPr>
          <w:p>
            <w:r>
              <w:t>Chatbot help</w:t>
            </w:r>
          </w:p>
        </w:tc>
        <w:tc>
          <w:tcPr>
            <w:tcW w:type="dxa" w:w="2880"/>
          </w:tcPr>
          <w:p>
            <w:r>
              <w:t>✅ Partial</w:t>
            </w:r>
          </w:p>
        </w:tc>
        <w:tc>
          <w:tcPr>
            <w:tcW w:type="dxa" w:w="2880"/>
          </w:tcPr>
          <w:p>
            <w:r>
              <w:t>🌐 Full</w:t>
            </w:r>
          </w:p>
        </w:tc>
      </w:tr>
    </w:tbl>
    <w:p>
      <w:pPr>
        <w:pStyle w:val="Heading2"/>
      </w:pPr>
      <w:r>
        <w:t>2.6 Cloud Sync (Optional)</w:t>
      </w:r>
    </w:p>
    <w:p>
      <w:r>
        <w:t>You may keep your Data folder inside Google Drive or OneDrive if you want files to sync across devices. Licensing remains single‑machine.</w:t>
      </w:r>
    </w:p>
    <w:p>
      <w:pPr>
        <w:pStyle w:val="Heading1"/>
      </w:pPr>
      <w:r>
        <w:t>3. Installation &amp; Setup</w:t>
      </w:r>
    </w:p>
    <w:p>
      <w:pPr>
        <w:pStyle w:val="ListNumber"/>
      </w:pPr>
      <w:r>
        <w:t>Run the installer / app.</w:t>
      </w:r>
    </w:p>
    <w:p>
      <w:pPr>
        <w:pStyle w:val="ListNumber"/>
      </w:pPr>
      <w:r>
        <w:t>Keep default path when possible: C:\GoogleSync\GuardianShip_App\</w:t>
      </w:r>
    </w:p>
    <w:p>
      <w:pPr>
        <w:pStyle w:val="ListNumber"/>
      </w:pPr>
      <w:r>
        <w:t>Choose your Data folder (Documents/Drive/OneDrive).</w:t>
      </w:r>
    </w:p>
    <w:p>
      <w:pPr>
        <w:pStyle w:val="ListNumber"/>
      </w:pPr>
      <w:r>
        <w:t>Finish installation.</w:t>
      </w:r>
    </w:p>
    <w:p>
      <w:r>
        <w:br/>
        <w:t>Data\</w:t>
        <w:br/>
        <w:t xml:space="preserve">   ├─ Inbox\aa New\</w:t>
        <w:br/>
        <w:t xml:space="preserve">   ├─ Cases\</w:t>
        <w:br/>
        <w:t xml:space="preserve">   ├─ Completed\</w:t>
        <w:br/>
        <w:t xml:space="preserve">   ├─ Output\</w:t>
        <w:br/>
        <w:t xml:space="preserve">   └─ Logs\</w:t>
        <w:br/>
        <w:t>Templates\</w:t>
        <w:br/>
      </w:r>
    </w:p>
    <w:p>
      <w:r>
        <w:t>[Insert screenshot of folder layout here]</w:t>
      </w:r>
    </w:p>
    <w:p>
      <w:pPr>
        <w:pStyle w:val="Heading1"/>
      </w:pPr>
      <w:r>
        <w:t>4. Quick Start Guide (5 minutes)</w:t>
      </w:r>
    </w:p>
    <w:p>
      <w:pPr>
        <w:pStyle w:val="ListNumber"/>
      </w:pPr>
      <w:r>
        <w:t>Drop PDFs in Data\Inbox\aa New\</w:t>
      </w:r>
    </w:p>
    <w:p>
      <w:pPr>
        <w:pStyle w:val="ListNumber"/>
      </w:pPr>
      <w:r>
        <w:t>Run Import (OCR) and review Excel.</w:t>
      </w:r>
    </w:p>
    <w:p>
      <w:pPr>
        <w:pStyle w:val="ListNumber"/>
      </w:pPr>
      <w:r>
        <w:t>Make Folders.</w:t>
      </w:r>
    </w:p>
    <w:p>
      <w:pPr>
        <w:pStyle w:val="ListNumber"/>
      </w:pPr>
      <w:r>
        <w:t>Create Report and Map.</w:t>
      </w:r>
    </w:p>
    <w:p>
      <w:pPr>
        <w:pStyle w:val="ListNumber"/>
      </w:pPr>
      <w:r>
        <w:t>Send Meeting Requests (no times yet).</w:t>
      </w:r>
    </w:p>
    <w:p>
      <w:pPr>
        <w:pStyle w:val="ListNumber"/>
      </w:pPr>
      <w:r>
        <w:t>After agreement: Add to Calendar → Send Confirmations.</w:t>
      </w:r>
    </w:p>
    <w:p>
      <w:pPr>
        <w:pStyle w:val="ListNumber"/>
      </w:pPr>
      <w:r>
        <w:t>After visits: Summary, Mileage, Payment.</w:t>
      </w:r>
    </w:p>
    <w:p>
      <w:pPr>
        <w:pStyle w:val="ListNumber"/>
      </w:pPr>
      <w:r>
        <w:t>Submit to Court (final).</w:t>
      </w:r>
    </w:p>
    <w:p>
      <w:pPr>
        <w:pStyle w:val="Heading1"/>
      </w:pPr>
      <w:r>
        <w:t>5. App Layout (Menu &amp; Sidebar Overview)</w:t>
      </w:r>
    </w:p>
    <w:p>
      <w:r>
        <w:t>[Insert screenshot of App Layout here]</w:t>
      </w:r>
    </w:p>
    <w:p>
      <w:pPr>
        <w:pStyle w:val="Heading1"/>
      </w:pPr>
      <w:r>
        <w:t>6. Workflow – The 14 Steps (Summaries)</w:t>
      </w:r>
    </w:p>
    <w:p>
      <w:pPr>
        <w:pStyle w:val="Heading2"/>
      </w:pPr>
      <w:r>
        <w:t>1. Import PDFs / OCR Files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'Import PDFs / OCR Files' here]</w:t>
      </w:r>
    </w:p>
    <w:p>
      <w:pPr>
        <w:pStyle w:val="Heading2"/>
      </w:pPr>
      <w:r>
        <w:t>2. Make Folders and Move Files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'Make Folders and Move Files' here]</w:t>
      </w:r>
    </w:p>
    <w:p>
      <w:pPr>
        <w:pStyle w:val="Heading2"/>
      </w:pPr>
      <w:r>
        <w:t>3. Create Court Visitor Report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'Create Court Visitor Report' here]</w:t>
      </w:r>
    </w:p>
    <w:p>
      <w:pPr>
        <w:pStyle w:val="Heading2"/>
      </w:pPr>
      <w:r>
        <w:t>4. Create Map of Needed Visits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'Create Map of Needed Visits' here]</w:t>
      </w:r>
    </w:p>
    <w:p>
      <w:pPr>
        <w:pStyle w:val="Heading2"/>
      </w:pPr>
      <w:r>
        <w:t>5. Send Meeting Request Emails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'Send Meeting Request Emails' here]</w:t>
      </w:r>
    </w:p>
    <w:p>
      <w:pPr>
        <w:pStyle w:val="Heading2"/>
      </w:pPr>
      <w:r>
        <w:t>6. Add Meetings to Calendar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'Add Meetings to Calendar' here]</w:t>
      </w:r>
    </w:p>
    <w:p>
      <w:pPr>
        <w:pStyle w:val="Heading2"/>
      </w:pPr>
      <w:r>
        <w:t>7. Create Summary Sheet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'Create Summary Sheet' here]</w:t>
      </w:r>
    </w:p>
    <w:p>
      <w:pPr>
        <w:pStyle w:val="Heading2"/>
      </w:pPr>
      <w:r>
        <w:t>8. Send Appointment Confirmations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'Send Appointment Confirmations' here]</w:t>
      </w:r>
    </w:p>
    <w:p>
      <w:pPr>
        <w:pStyle w:val="Heading2"/>
      </w:pPr>
      <w:r>
        <w:t>9. Add Guardians to Contacts (Optional)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'Add Guardians to Contacts (Optional)' here]</w:t>
      </w:r>
    </w:p>
    <w:p>
      <w:pPr>
        <w:pStyle w:val="Heading2"/>
      </w:pPr>
      <w:r>
        <w:t>10. Fill Mileage Form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'Fill Mileage Form' here]</w:t>
      </w:r>
    </w:p>
    <w:p>
      <w:pPr>
        <w:pStyle w:val="Heading2"/>
      </w:pPr>
      <w:r>
        <w:t>11. Fill Payment Form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'Fill Payment Form' here]</w:t>
      </w:r>
    </w:p>
    <w:p>
      <w:pPr>
        <w:pStyle w:val="Heading2"/>
      </w:pPr>
      <w:r>
        <w:t>12. Send Follow‑Up Emails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'Send Follow‑Up Emails' here]</w:t>
      </w:r>
    </w:p>
    <w:p>
      <w:pPr>
        <w:pStyle w:val="Heading2"/>
      </w:pPr>
      <w:r>
        <w:t>13. Submit to Court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'Submit to Court' here]</w:t>
      </w:r>
    </w:p>
    <w:p>
      <w:pPr>
        <w:pStyle w:val="Heading2"/>
      </w:pPr>
      <w:r>
        <w:t>14. Chatbot / Help Center</w:t>
      </w:r>
    </w:p>
    <w:p>
      <w:pPr>
        <w:pStyle w:val="ListBullet"/>
      </w:pPr>
      <w:r>
        <w:t>Purpose: [Plain-English purpose]</w:t>
      </w:r>
    </w:p>
    <w:p>
      <w:pPr>
        <w:pStyle w:val="ListBullet"/>
      </w:pPr>
      <w:r>
        <w:t>Automatic: [1–3 key actions]</w:t>
      </w:r>
    </w:p>
    <w:p>
      <w:pPr>
        <w:pStyle w:val="ListBullet"/>
      </w:pPr>
      <w:r>
        <w:t>Before you click: [checks]</w:t>
      </w:r>
    </w:p>
    <w:p>
      <w:pPr>
        <w:pStyle w:val="ListBullet"/>
      </w:pPr>
      <w:r>
        <w:t>Tips: [warnings/notes]</w:t>
      </w:r>
    </w:p>
    <w:p>
      <w:r>
        <w:t>[Insert screenshot of 'Chatbot / Help Center' here]</w:t>
      </w:r>
    </w:p>
    <w:p>
      <w:pPr>
        <w:pStyle w:val="Heading1"/>
      </w:pPr>
      <w:r>
        <w:t>7. Email, Calendar, and Contact Functions</w:t>
      </w:r>
    </w:p>
    <w:p>
      <w:r>
        <w:t>Connected: app can send emails, create calendar events, and add contacts. You approve actions.</w:t>
      </w:r>
    </w:p>
    <w:p>
      <w:pPr>
        <w:pStyle w:val="Heading1"/>
      </w:pPr>
      <w:r>
        <w:t>8. Output Files &amp; Folder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Default Save Location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Excel Database</w:t>
            </w:r>
          </w:p>
        </w:tc>
        <w:tc>
          <w:tcPr>
            <w:tcW w:type="dxa" w:w="2880"/>
          </w:tcPr>
          <w:p>
            <w:r>
              <w:t>Data\ward_guardian_info.xlsx</w:t>
            </w:r>
          </w:p>
        </w:tc>
        <w:tc>
          <w:tcPr>
            <w:tcW w:type="dxa" w:w="2880"/>
          </w:tcPr>
          <w:p>
            <w:r>
              <w:t>Open in Excel or compatible.</w:t>
            </w:r>
          </w:p>
        </w:tc>
      </w:tr>
      <w:tr>
        <w:tc>
          <w:tcPr>
            <w:tcW w:type="dxa" w:w="2880"/>
          </w:tcPr>
          <w:p>
            <w:r>
              <w:t>Court Visitor Report</w:t>
            </w:r>
          </w:p>
        </w:tc>
        <w:tc>
          <w:tcPr>
            <w:tcW w:type="dxa" w:w="2880"/>
          </w:tcPr>
          <w:p>
            <w:r>
              <w:t>Data\Cases\&lt;Last, First – CauseNo&gt;\Court Visitor Report.docx</w:t>
            </w:r>
          </w:p>
        </w:tc>
        <w:tc>
          <w:tcPr>
            <w:tcW w:type="dxa" w:w="2880"/>
          </w:tcPr>
          <w:p>
            <w:r>
              <w:t>Open in Word/LibreOffice/Google Docs.</w:t>
            </w:r>
          </w:p>
        </w:tc>
      </w:tr>
      <w:tr>
        <w:tc>
          <w:tcPr>
            <w:tcW w:type="dxa" w:w="2880"/>
          </w:tcPr>
          <w:p>
            <w:r>
              <w:t>Map Sheet</w:t>
            </w:r>
          </w:p>
        </w:tc>
        <w:tc>
          <w:tcPr>
            <w:tcW w:type="dxa" w:w="2880"/>
          </w:tcPr>
          <w:p>
            <w:r>
              <w:t>Output\Visit_Map_Sheet.xlsx</w:t>
            </w:r>
          </w:p>
        </w:tc>
        <w:tc>
          <w:tcPr>
            <w:tcW w:type="dxa" w:w="2880"/>
          </w:tcPr>
          <w:p>
            <w:r>
              <w:t>Open in Excel.</w:t>
            </w:r>
          </w:p>
        </w:tc>
      </w:tr>
      <w:tr>
        <w:tc>
          <w:tcPr>
            <w:tcW w:type="dxa" w:w="2880"/>
          </w:tcPr>
          <w:p>
            <w:r>
              <w:t>Summary Sheet</w:t>
            </w:r>
          </w:p>
        </w:tc>
        <w:tc>
          <w:tcPr>
            <w:tcW w:type="dxa" w:w="2880"/>
          </w:tcPr>
          <w:p>
            <w:r>
              <w:t>Output\Visit_Summary.docx</w:t>
            </w:r>
          </w:p>
        </w:tc>
        <w:tc>
          <w:tcPr>
            <w:tcW w:type="dxa" w:w="2880"/>
          </w:tcPr>
          <w:p>
            <w:r>
              <w:t>Open in Word/LibreOffice/Google Docs.</w:t>
            </w:r>
          </w:p>
        </w:tc>
      </w:tr>
      <w:tr>
        <w:tc>
          <w:tcPr>
            <w:tcW w:type="dxa" w:w="2880"/>
          </w:tcPr>
          <w:p>
            <w:r>
              <w:t>Mileage Forms</w:t>
            </w:r>
          </w:p>
        </w:tc>
        <w:tc>
          <w:tcPr>
            <w:tcW w:type="dxa" w:w="2880"/>
          </w:tcPr>
          <w:p>
            <w:r>
              <w:t>Output\Mileage Forms\</w:t>
            </w:r>
          </w:p>
        </w:tc>
        <w:tc>
          <w:tcPr>
            <w:tcW w:type="dxa" w:w="2880"/>
          </w:tcPr>
          <w:p>
            <w:r>
              <w:t>Open generated files.</w:t>
            </w:r>
          </w:p>
        </w:tc>
      </w:tr>
      <w:tr>
        <w:tc>
          <w:tcPr>
            <w:tcW w:type="dxa" w:w="2880"/>
          </w:tcPr>
          <w:p>
            <w:r>
              <w:t>Payment Forms</w:t>
            </w:r>
          </w:p>
        </w:tc>
        <w:tc>
          <w:tcPr>
            <w:tcW w:type="dxa" w:w="2880"/>
          </w:tcPr>
          <w:p>
            <w:r>
              <w:t>Output\Payment Forms\</w:t>
            </w:r>
          </w:p>
        </w:tc>
        <w:tc>
          <w:tcPr>
            <w:tcW w:type="dxa" w:w="2880"/>
          </w:tcPr>
          <w:p>
            <w:r>
              <w:t>Open generated files.</w:t>
            </w:r>
          </w:p>
        </w:tc>
      </w:tr>
    </w:tbl>
    <w:p>
      <w:pPr>
        <w:pStyle w:val="Heading1"/>
      </w:pPr>
      <w:r>
        <w:t>9. Help &amp; Chatbot Use</w:t>
      </w:r>
    </w:p>
    <w:p>
      <w:r>
        <w:t>The chatbot can answer quick questions, give reminders, and add some humor. Tip: ask “Tell me a joke.”</w:t>
      </w:r>
    </w:p>
    <w:p>
      <w:r>
        <w:t>[Insert screenshot of Chatbot window here]</w:t>
      </w:r>
    </w:p>
    <w:p>
      <w:pPr>
        <w:pStyle w:val="Heading1"/>
      </w:pPr>
      <w:r>
        <w:t>10. Live IT Help (AI Support Agents)</w:t>
      </w:r>
    </w:p>
    <w:p>
      <w:r>
        <w:t>Click Live IT Help to connect to AI support. Works with internet even if Google APIs are not configured.</w:t>
      </w:r>
    </w:p>
    <w:p>
      <w:pPr>
        <w:pStyle w:val="Heading1"/>
      </w:pPr>
      <w:r>
        <w:t>11. Common Questions &amp; Warnings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No PDFs found in Inbox</w:t>
            </w:r>
          </w:p>
        </w:tc>
        <w:tc>
          <w:tcPr>
            <w:tcW w:type="dxa" w:w="4320"/>
          </w:tcPr>
          <w:p>
            <w:r>
              <w:t>Move files into Inbox → aa New and rerun.</w:t>
            </w:r>
          </w:p>
        </w:tc>
      </w:tr>
      <w:tr>
        <w:tc>
          <w:tcPr>
            <w:tcW w:type="dxa" w:w="4320"/>
          </w:tcPr>
          <w:p>
            <w:r>
              <w:t>Excel didn’t update</w:t>
            </w:r>
          </w:p>
        </w:tc>
        <w:tc>
          <w:tcPr>
            <w:tcW w:type="dxa" w:w="4320"/>
          </w:tcPr>
          <w:p>
            <w:r>
              <w:t>Close Excel; rerun the step.</w:t>
            </w:r>
          </w:p>
        </w:tc>
      </w:tr>
      <w:tr>
        <w:tc>
          <w:tcPr>
            <w:tcW w:type="dxa" w:w="4320"/>
          </w:tcPr>
          <w:p>
            <w:r>
              <w:t>Missing addresses</w:t>
            </w:r>
          </w:p>
        </w:tc>
        <w:tc>
          <w:tcPr>
            <w:tcW w:type="dxa" w:w="4320"/>
          </w:tcPr>
          <w:p>
            <w:r>
              <w:t>Edit Excel; rebuild Map/Mileage.</w:t>
            </w:r>
          </w:p>
        </w:tc>
      </w:tr>
      <w:tr>
        <w:tc>
          <w:tcPr>
            <w:tcW w:type="dxa" w:w="4320"/>
          </w:tcPr>
          <w:p>
            <w:r>
              <w:t>Folder not created</w:t>
            </w:r>
          </w:p>
        </w:tc>
        <w:tc>
          <w:tcPr>
            <w:tcW w:type="dxa" w:w="4320"/>
          </w:tcPr>
          <w:p>
            <w:r>
              <w:t>Add a valid Cause Number; rerun Make Folders.</w:t>
            </w:r>
          </w:p>
        </w:tc>
      </w:tr>
      <w:tr>
        <w:tc>
          <w:tcPr>
            <w:tcW w:type="dxa" w:w="4320"/>
          </w:tcPr>
          <w:p>
            <w:r>
              <w:t>Email sent too soon</w:t>
            </w:r>
          </w:p>
        </w:tc>
        <w:tc>
          <w:tcPr>
            <w:tcW w:type="dxa" w:w="4320"/>
          </w:tcPr>
          <w:p>
            <w:r>
              <w:t>Leave Visit Date/Time blank until confirmed.</w:t>
            </w:r>
          </w:p>
        </w:tc>
      </w:tr>
      <w:tr>
        <w:tc>
          <w:tcPr>
            <w:tcW w:type="dxa" w:w="4320"/>
          </w:tcPr>
          <w:p>
            <w:r>
              <w:t>Mileage totals look off</w:t>
            </w:r>
          </w:p>
        </w:tc>
        <w:tc>
          <w:tcPr>
            <w:tcW w:type="dxa" w:w="4320"/>
          </w:tcPr>
          <w:p>
            <w:r>
              <w:t>Verify start/end and totals.</w:t>
            </w:r>
          </w:p>
        </w:tc>
      </w:tr>
    </w:tbl>
    <w:p>
      <w:pPr>
        <w:pStyle w:val="Heading1"/>
      </w:pPr>
      <w:r>
        <w:t>12. Troubleshooting &amp; FAQ</w:t>
      </w:r>
    </w:p>
    <w:p>
      <w:pPr>
        <w:pStyle w:val="ListBullet"/>
      </w:pPr>
      <w:r>
        <w:t>Logs: open via menu; newest lines at bottom.</w:t>
      </w:r>
    </w:p>
    <w:p>
      <w:pPr>
        <w:pStyle w:val="ListBullet"/>
      </w:pPr>
      <w:r>
        <w:t>Restore backup: rename latest ward_guardian_info__backup_YYYY‑MM‑DD.xlsx to ward_guardian_info.xlsx.</w:t>
      </w:r>
    </w:p>
    <w:p>
      <w:pPr>
        <w:pStyle w:val="ListBullet"/>
      </w:pPr>
      <w:r>
        <w:t>FAQ: Offline use is supported; maps/emails/calendar need connection.</w:t>
      </w:r>
    </w:p>
    <w:p>
      <w:pPr>
        <w:pStyle w:val="Heading1"/>
      </w:pPr>
      <w:r>
        <w:t>13. Support &amp; Bug Reporting</w:t>
      </w:r>
    </w:p>
    <w:p>
      <w:r>
        <w:t>Use Report a Bug or email support with the latest log and a short description of what you clicked and expected.</w:t>
      </w:r>
    </w:p>
    <w:p>
      <w:r>
        <w:t>[Insert screenshot of Bug Report flow here]</w:t>
      </w:r>
    </w:p>
    <w:p>
      <w:pPr>
        <w:pStyle w:val="Heading1"/>
      </w:pPr>
      <w:r>
        <w:t>14. File &amp; Folder Locations (End‑User)</w:t>
      </w:r>
    </w:p>
    <w:p>
      <w:pPr>
        <w:pStyle w:val="ListBullet"/>
      </w:pPr>
      <w:r>
        <w:t>Data\Inbox\aa New\ – Place new PDFs here.</w:t>
      </w:r>
    </w:p>
    <w:p>
      <w:pPr>
        <w:pStyle w:val="ListBullet"/>
      </w:pPr>
      <w:r>
        <w:t>Data\Cases\ – Per‑case folders.</w:t>
      </w:r>
    </w:p>
    <w:p>
      <w:pPr>
        <w:pStyle w:val="ListBullet"/>
      </w:pPr>
      <w:r>
        <w:t>Data\Completed\ – Archived cases.</w:t>
      </w:r>
    </w:p>
    <w:p>
      <w:pPr>
        <w:pStyle w:val="ListBullet"/>
      </w:pPr>
      <w:r>
        <w:t>Output\ – Reports, mileage, payment, summaries.</w:t>
      </w:r>
    </w:p>
    <w:p>
      <w:pPr>
        <w:pStyle w:val="ListBullet"/>
      </w:pPr>
      <w:r>
        <w:t>Logs\ – Run logs and backups.</w:t>
      </w:r>
    </w:p>
    <w:p>
      <w:pPr>
        <w:pStyle w:val="ListBullet"/>
      </w:pPr>
      <w:r>
        <w:t>Templates\ – Word/Excel templates.</w:t>
      </w:r>
    </w:p>
    <w:p>
      <w:pPr>
        <w:pStyle w:val="Heading1"/>
      </w:pPr>
      <w:r>
        <w:t>15. API Setup Overview (Non‑Technical)</w:t>
      </w:r>
    </w:p>
    <w:p>
      <w:pPr>
        <w:pStyle w:val="Heading2"/>
      </w:pPr>
      <w:r>
        <w:t>15.1 Connecting to Google (What to Expect)</w:t>
      </w:r>
    </w:p>
    <w:p>
      <w:pPr>
        <w:pStyle w:val="ListBullet"/>
      </w:pPr>
      <w:r>
        <w:t>Choose Gmail/Calendar/Contacts as desired.</w:t>
      </w:r>
    </w:p>
    <w:p>
      <w:pPr>
        <w:pStyle w:val="ListBullet"/>
      </w:pPr>
      <w:r>
        <w:t>Disconnect anytime from Google Account permissions.</w:t>
      </w:r>
    </w:p>
    <w:p>
      <w:pPr>
        <w:pStyle w:val="ListBullet"/>
      </w:pPr>
      <w:r>
        <w:t>Only minimal access is requested.</w:t>
      </w:r>
    </w:p>
    <w:p>
      <w:pPr>
        <w:pStyle w:val="Heading2"/>
      </w:pPr>
      <w:r>
        <w:t>15.2 API Connection Costs &amp; Benefits</w:t>
      </w:r>
    </w:p>
    <w:p>
      <w:pPr>
        <w:pStyle w:val="ListBullet"/>
      </w:pPr>
      <w:r>
        <w:t>Gmail &amp; Calendar: free for typical volumes.</w:t>
      </w:r>
    </w:p>
    <w:p>
      <w:pPr>
        <w:pStyle w:val="ListBullet"/>
      </w:pPr>
      <w:r>
        <w:t>Maps (geocoding/distances): normal workloads within free tier.</w:t>
      </w:r>
    </w:p>
    <w:p>
      <w:pPr>
        <w:pStyle w:val="ListBullet"/>
      </w:pPr>
      <w:r>
        <w:t>Connecting saves time via automation.</w:t>
      </w:r>
    </w:p>
    <w:p>
      <w:pPr>
        <w:pStyle w:val="Heading2"/>
      </w:pPr>
      <w:r>
        <w:t>15.3 Data Security &amp; Privacy</w:t>
      </w:r>
    </w:p>
    <w:p>
      <w:pPr>
        <w:pStyle w:val="ListBullet"/>
      </w:pPr>
      <w:r>
        <w:t>Data stays local unless you send it.</w:t>
      </w:r>
    </w:p>
    <w:p>
      <w:pPr>
        <w:pStyle w:val="ListBullet"/>
      </w:pPr>
      <w:r>
        <w:t>Credentials stored locally (encrypted).</w:t>
      </w:r>
    </w:p>
    <w:p>
      <w:pPr>
        <w:pStyle w:val="ListBullet"/>
      </w:pPr>
      <w:r>
        <w:t>No automatic cloud uploads of case data.</w:t>
      </w:r>
    </w:p>
    <w:p>
      <w:pPr>
        <w:pStyle w:val="ListBullet"/>
      </w:pPr>
      <w:r>
        <w:t>Revoke permissions anytime.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Court Visitor Manual — v1.0 (Updated November 2025)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