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56"/>
        </w:rPr>
        <w:t>Step 10: Complete CVR</w:t>
      </w:r>
    </w:p>
    <w:p>
      <w:pPr>
        <w:jc w:val="center"/>
      </w:pPr>
      <w:r>
        <w:rPr>
          <w:i/>
          <w:color w:val="757575"/>
          <w:sz w:val="28"/>
        </w:rPr>
        <w:t>Court Visitor App Manual – Auto-Fill CVR from Google Form Responses</w:t>
      </w:r>
    </w:p>
    <w:p>
      <w:pPr>
        <w:pStyle w:val="Heading2"/>
      </w:pPr>
      <w:r>
        <w:rPr>
          <w:color w:val="2E7D32"/>
        </w:rPr>
        <w:t>Overview</w:t>
      </w:r>
    </w:p>
    <w:p>
      <w:r>
        <w:t>The Complete CVR button auto-fills Court Visitor Report documents with data collected from Google Form responses submitted by guardians. This step supplements the CVR documents created in Step 8 by adding guardian-provided information about the ward's condition, living situation, and care.</w:t>
      </w:r>
    </w:p>
    <w:p>
      <w:r>
        <w:t>The script reads form responses from Google Sheets, matches them to existing CVR documents using cause numbers or ward names, and intelligently fills only the fields that weren't already populated in Step 8. This prevents overwriting your court visitor data while adding valuable guardian input.</w:t>
      </w:r>
    </w:p>
    <w:p>
      <w:pPr>
        <w:pStyle w:val="Heading2"/>
      </w:pPr>
      <w:r>
        <w:rPr>
          <w:color w:val="2E7D32"/>
        </w:rPr>
        <w:t>When to Use This Button</w:t>
      </w:r>
    </w:p>
    <w:p>
      <w:pPr>
        <w:pStyle w:val="ListBullet"/>
      </w:pPr>
      <w:r>
        <w:t>Click 'Complete CVR' when:</w:t>
      </w:r>
    </w:p>
    <w:p>
      <w:pPr>
        <w:pStyle w:val="ListBullet2"/>
      </w:pPr>
      <w:r>
        <w:t>CVR documents have been generated using Step 8 (Generate CVR)</w:t>
      </w:r>
    </w:p>
    <w:p>
      <w:pPr>
        <w:pStyle w:val="ListBullet2"/>
      </w:pPr>
      <w:r>
        <w:t>Guardians have submitted responses via your Google Form</w:t>
      </w:r>
    </w:p>
    <w:p>
      <w:pPr>
        <w:pStyle w:val="ListBullet2"/>
      </w:pPr>
      <w:r>
        <w:t>You want to incorporate guardian feedback into official CVR documents</w:t>
      </w:r>
    </w:p>
    <w:p>
      <w:pPr>
        <w:pStyle w:val="ListBullet2"/>
      </w:pPr>
      <w:r>
        <w:t>You need to complete CVRs with information only guardians can provide</w:t>
      </w:r>
    </w:p>
    <w:p>
      <w:pPr>
        <w:pStyle w:val="ListBullet2"/>
      </w:pPr>
      <w:r>
        <w:t>You're ready to finalize CVR documents before submission to court</w:t>
      </w:r>
    </w:p>
    <w:p>
      <w:pPr>
        <w:pStyle w:val="Heading2"/>
      </w:pPr>
      <w:r>
        <w:rPr>
          <w:color w:val="2E7D32"/>
        </w:rPr>
        <w:t>What Happens When You Click This Button</w:t>
      </w:r>
    </w:p>
    <w:p>
      <w:r>
        <w:rPr>
          <w:b/>
        </w:rPr>
        <w:t>1. Google Sheets Authentication</w:t>
      </w:r>
    </w:p>
    <w:p>
      <w:r>
        <w:t>The script connects to Google Sheets API using either service account credentials (preferred) or OAuth authentication (fallback). Service account allows unattended operation, while OAuth requires browser-based login on first use.</w:t>
      </w:r>
    </w:p>
    <w:p>
      <w:r>
        <w:rPr>
          <w:b/>
        </w:rPr>
        <w:t>2. Configuration Loading</w:t>
      </w:r>
    </w:p>
    <w:p>
      <w:r>
        <w:t>Loads the field mapping configuration (cvr_google_form_mapping.json) that defines how Google Form questions map to CVR document content control names. This JSON file acts as a translator between form responses and document fields.</w:t>
      </w:r>
    </w:p>
    <w:p>
      <w:r>
        <w:rPr>
          <w:b/>
        </w:rPr>
        <w:t>3. Form Responses Retrieval</w:t>
      </w:r>
    </w:p>
    <w:p>
      <w:r>
        <w:t>Reads all responses from your Google Form's linked spreadsheet. The script pulls data from columns A through AZ, capturing timestamps, guardian names, cause numbers, and all form answers.</w:t>
      </w:r>
    </w:p>
    <w:p>
      <w:r>
        <w:rPr>
          <w:b/>
        </w:rPr>
        <w:t>4. Excel Database Reading</w:t>
      </w:r>
    </w:p>
    <w:p>
      <w:r>
        <w:t>Opens ward_guardian_info.xlsx to get the master list of cases with their cause numbers, ward names, and guardian names. This provides the matching keys to link form responses to specific CVR documents.</w:t>
      </w:r>
    </w:p>
    <w:p>
      <w:r>
        <w:rPr>
          <w:b/>
        </w:rPr>
        <w:t>5. Response Matching</w:t>
      </w:r>
    </w:p>
    <w:p>
      <w:r>
        <w:t>For each form response, attempts three matching strategies in priority order: (1) Match by cause number (most reliable), (2) Match by ward first + last name, (3) Match by guardian name (from 'supplemented by' field). The first successful match is used.</w:t>
      </w:r>
    </w:p>
    <w:p>
      <w:r>
        <w:rPr>
          <w:b/>
        </w:rPr>
        <w:t>6. CVR File Location</w:t>
      </w:r>
    </w:p>
    <w:p>
      <w:r>
        <w:t>Searches the New Clients directory tree for CVR documents matching each form response. Looks for files containing the cause number and 'Court Visitor Report' in the filename, checking all subdirectories.</w:t>
      </w:r>
    </w:p>
    <w:p>
      <w:r>
        <w:rPr>
          <w:b/>
        </w:rPr>
        <w:t>7. Document Protection Removal</w:t>
      </w:r>
    </w:p>
    <w:p>
      <w:r>
        <w:t>Opens each matched CVR document and unprotects it to allow editing. Many CVR templates have form protection enabled, which must be removed temporarily to update content controls.</w:t>
      </w:r>
    </w:p>
    <w:p>
      <w:r>
        <w:rPr>
          <w:b/>
        </w:rPr>
        <w:t>8. Already-Filled Field Detection</w:t>
      </w:r>
    </w:p>
    <w:p>
      <w:r>
        <w:t>Scans all content controls in the CVR to identify which fields were already filled by Step 8. Checks for actual content (not placeholders like '☐' or 'Click here to enter text'), building a skip list to preserve court visitor data.</w:t>
      </w:r>
    </w:p>
    <w:p>
      <w:r>
        <w:rPr>
          <w:b/>
        </w:rPr>
        <w:t>9. Form Data Dictionary Building</w:t>
      </w:r>
    </w:p>
    <w:p>
      <w:r>
        <w:t>Converts the Google Form response into a dictionary mapping CVR control names to values. Handles different field types: yes/no responses for checkboxes, comma-separated values for multi-select checkboxes, and text for all other fields.</w:t>
      </w:r>
    </w:p>
    <w:p>
      <w:r>
        <w:rPr>
          <w:b/>
        </w:rPr>
        <w:t>10. Selective Content Control Filling</w:t>
      </w:r>
    </w:p>
    <w:p>
      <w:r>
        <w:t>Fills only the content controls that were NOT already populated. This ensures guardian-provided data supplements (rather than overwrites) court visitor observations. The script respects checkbox types, text types, and long-text types appropriately.</w:t>
      </w:r>
    </w:p>
    <w:p>
      <w:r>
        <w:rPr>
          <w:b/>
        </w:rPr>
        <w:t>11. Document Saving and Protection Restoration</w:t>
      </w:r>
    </w:p>
    <w:p>
      <w:r>
        <w:t>Saves the updated CVR document with guardian data integrated. Optionally re-applies form protection if it was originally present. Closes Word cleanly to release file locks.</w:t>
      </w:r>
    </w:p>
    <w:p>
      <w:r>
        <w:rPr>
          <w:b/>
        </w:rPr>
        <w:t>12. Processing Summary</w:t>
      </w:r>
    </w:p>
    <w:p>
      <w:r>
        <w:t>Displays a report showing: number of form responses processed, how many matched to CVR files, how many fields were filled per document, and any responses that couldn't be matched (with reasons).</w:t>
      </w:r>
    </w:p>
    <w:p>
      <w:pPr>
        <w:pStyle w:val="Heading2"/>
      </w:pPr>
      <w:r>
        <w:rPr>
          <w:color w:val="2E7D32"/>
        </w:rPr>
        <w:t>Prerequisites</w:t>
      </w:r>
    </w:p>
    <w:p>
      <w:pPr>
        <w:pStyle w:val="ListBullet"/>
      </w:pPr>
      <w:r>
        <w:t>Before clicking Complete CVR, ensure:</w:t>
      </w:r>
    </w:p>
    <w:p>
      <w:pPr>
        <w:pStyle w:val="ListBullet2"/>
      </w:pPr>
      <w:r>
        <w:t>CVR documents exist (generated via Step 8)</w:t>
      </w:r>
    </w:p>
    <w:p>
      <w:pPr>
        <w:pStyle w:val="ListBullet2"/>
      </w:pPr>
      <w:r>
        <w:t>Google Form for guardian input is created and linked to a Google Sheet</w:t>
      </w:r>
    </w:p>
    <w:p>
      <w:pPr>
        <w:pStyle w:val="ListBullet2"/>
      </w:pPr>
      <w:r>
        <w:t>Field mapping config exists: Config/cvr_google_form_mapping.json</w:t>
      </w:r>
    </w:p>
    <w:p>
      <w:pPr>
        <w:pStyle w:val="ListBullet2"/>
      </w:pPr>
      <w:r>
        <w:t>Google API credentials configured (service account or OAuth)</w:t>
      </w:r>
    </w:p>
    <w:p>
      <w:pPr>
        <w:pStyle w:val="ListBullet2"/>
      </w:pPr>
      <w:r>
        <w:t>Python libraries: google-auth, google-auth-oauthlib, google-api-python-client, pandas, pywin32</w:t>
      </w:r>
    </w:p>
    <w:p>
      <w:pPr>
        <w:pStyle w:val="ListBullet2"/>
      </w:pPr>
      <w:r>
        <w:t>Guardians have submitted at least one form response</w:t>
      </w:r>
    </w:p>
    <w:p>
      <w:pPr>
        <w:pStyle w:val="Heading2"/>
      </w:pPr>
      <w:r>
        <w:rPr>
          <w:color w:val="2E7D32"/>
        </w:rPr>
        <w:t>Step-by-Step Instructions</w:t>
      </w:r>
    </w:p>
    <w:p>
      <w:r>
        <w:rPr>
          <w:b/>
          <w:u w:val="single"/>
        </w:rPr>
        <w:t>Before Clicking:</w:t>
      </w:r>
    </w:p>
    <w:p>
      <w:pPr>
        <w:pStyle w:val="ListNumber"/>
      </w:pPr>
      <w:r>
        <w:t>Verify Google Form responses exist in the linked spreadsheet</w:t>
      </w:r>
    </w:p>
    <w:p>
      <w:pPr>
        <w:pStyle w:val="ListNumber"/>
      </w:pPr>
      <w:r>
        <w:t>Ensure CVR documents from Step 8 are saved in New Clients folders</w:t>
      </w:r>
    </w:p>
    <w:p>
      <w:pPr>
        <w:pStyle w:val="ListNumber"/>
      </w:pPr>
      <w:r>
        <w:t>Check that cvr_google_form_mapping.json accurately maps form questions to CVR fields</w:t>
      </w:r>
    </w:p>
    <w:p>
      <w:pPr>
        <w:pStyle w:val="ListNumber"/>
      </w:pPr>
      <w:r>
        <w:t>Confirm Google API authentication is working (test connection first)</w:t>
      </w:r>
    </w:p>
    <w:p>
      <w:r>
        <w:rPr>
          <w:b/>
          <w:u w:val="single"/>
        </w:rPr>
        <w:t>Clicking the Button:</w:t>
      </w:r>
    </w:p>
    <w:p>
      <w:pPr>
        <w:pStyle w:val="ListNumber"/>
      </w:pPr>
      <w:r>
        <w:t>Click 'Complete CVR' in the Court Visitor App</w:t>
      </w:r>
    </w:p>
    <w:p>
      <w:pPr>
        <w:pStyle w:val="ListNumber"/>
      </w:pPr>
      <w:r>
        <w:t>Script authenticates with Google Sheets (may open browser for OAuth on first use)</w:t>
      </w:r>
    </w:p>
    <w:p>
      <w:pPr>
        <w:pStyle w:val="ListNumber"/>
      </w:pPr>
      <w:r>
        <w:t>Progress messages show form responses being matched to CVR files</w:t>
      </w:r>
    </w:p>
    <w:p>
      <w:pPr>
        <w:pStyle w:val="ListNumber"/>
      </w:pPr>
      <w:r>
        <w:t>Word opens in background to fill documents - DO NOT interact with Word</w:t>
      </w:r>
    </w:p>
    <w:p>
      <w:pPr>
        <w:pStyle w:val="ListNumber"/>
      </w:pPr>
      <w:r>
        <w:t>Wait for completion message showing how many CVRs were updated</w:t>
      </w:r>
    </w:p>
    <w:p>
      <w:r>
        <w:rPr>
          <w:b/>
          <w:u w:val="single"/>
        </w:rPr>
        <w:t>After Clicking:</w:t>
      </w:r>
    </w:p>
    <w:p>
      <w:pPr>
        <w:pStyle w:val="ListNumber"/>
      </w:pPr>
      <w:r>
        <w:t>Open several updated CVR documents to verify guardian data was added</w:t>
      </w:r>
    </w:p>
    <w:p>
      <w:pPr>
        <w:pStyle w:val="ListNumber"/>
      </w:pPr>
      <w:r>
        <w:t>Check that court visitor fields (from Step 8) were NOT overwritten</w:t>
      </w:r>
    </w:p>
    <w:p>
      <w:pPr>
        <w:pStyle w:val="ListNumber"/>
      </w:pPr>
      <w:r>
        <w:t>Review the processing summary for any unmatched form responses</w:t>
      </w:r>
    </w:p>
    <w:p>
      <w:pPr>
        <w:pStyle w:val="ListNumber"/>
      </w:pPr>
      <w:r>
        <w:t>Verify checkbox fields filled correctly (X for checked, blank for unchecked)</w:t>
      </w:r>
    </w:p>
    <w:p>
      <w:r>
        <w:br w:type="page"/>
      </w:r>
    </w:p>
    <w:p>
      <w:pPr>
        <w:pStyle w:val="Heading2"/>
      </w:pPr>
      <w:r>
        <w:rPr>
          <w:color w:val="2E7D32"/>
        </w:rPr>
        <w:t>Required Configuration 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Location</w:t>
            </w:r>
          </w:p>
        </w:tc>
        <w:tc>
          <w:tcPr>
            <w:tcW w:type="dxa" w:w="2880"/>
          </w:tcPr>
          <w:p>
            <w:r>
              <w:rPr>
                <w:b/>
              </w:rPr>
              <w:t>Purpose</w:t>
            </w:r>
          </w:p>
        </w:tc>
      </w:tr>
      <w:tr>
        <w:tc>
          <w:tcPr>
            <w:tcW w:type="dxa" w:w="2880"/>
          </w:tcPr>
          <w:p>
            <w:r>
              <w:t>cvr_google_form_mapping.json</w:t>
            </w:r>
          </w:p>
        </w:tc>
        <w:tc>
          <w:tcPr>
            <w:tcW w:type="dxa" w:w="2880"/>
          </w:tcPr>
          <w:p>
            <w:r>
              <w:t>Config/</w:t>
            </w:r>
          </w:p>
        </w:tc>
        <w:tc>
          <w:tcPr>
            <w:tcW w:type="dxa" w:w="2880"/>
          </w:tcPr>
          <w:p>
            <w:r>
              <w:t>Maps Google Form questions to CVR content control names</w:t>
            </w:r>
          </w:p>
        </w:tc>
      </w:tr>
      <w:tr>
        <w:tc>
          <w:tcPr>
            <w:tcW w:type="dxa" w:w="2880"/>
          </w:tcPr>
          <w:p>
            <w:r>
              <w:t>google_service_account.json</w:t>
            </w:r>
          </w:p>
        </w:tc>
        <w:tc>
          <w:tcPr>
            <w:tcW w:type="dxa" w:w="2880"/>
          </w:tcPr>
          <w:p>
            <w:r>
              <w:t>Config/API/</w:t>
            </w:r>
          </w:p>
        </w:tc>
        <w:tc>
          <w:tcPr>
            <w:tcW w:type="dxa" w:w="2880"/>
          </w:tcPr>
          <w:p>
            <w:r>
              <w:t>Service account credentials for Google Sheets API</w:t>
            </w:r>
          </w:p>
        </w:tc>
      </w:tr>
      <w:tr>
        <w:tc>
          <w:tcPr>
            <w:tcW w:type="dxa" w:w="2880"/>
          </w:tcPr>
          <w:p>
            <w:r>
              <w:t>gmail_token.json</w:t>
            </w:r>
          </w:p>
        </w:tc>
        <w:tc>
          <w:tcPr>
            <w:tcW w:type="dxa" w:w="2880"/>
          </w:tcPr>
          <w:p>
            <w:r>
              <w:t>Config/API/</w:t>
            </w:r>
          </w:p>
        </w:tc>
        <w:tc>
          <w:tcPr>
            <w:tcW w:type="dxa" w:w="2880"/>
          </w:tcPr>
          <w:p>
            <w:r>
              <w:t>OAuth credentials (fallback if service account unavailable)</w:t>
            </w:r>
          </w:p>
        </w:tc>
      </w:tr>
    </w:tbl>
    <w:p/>
    <w:p>
      <w:pPr>
        <w:pStyle w:val="Heading2"/>
      </w:pPr>
      <w:r>
        <w:rPr>
          <w:color w:val="2E7D32"/>
        </w:rPr>
        <w:t>Common Warnings and Errors</w:t>
      </w:r>
    </w:p>
    <w:tbl>
      <w:tblPr>
        <w:tblStyle w:val="LightShading-Accent3"/>
        <w:tblW w:type="auto" w:w="0"/>
        <w:tblLook w:firstColumn="1" w:firstRow="1" w:lastColumn="0" w:lastRow="0" w:noHBand="0" w:noVBand="1" w:val="04A0"/>
      </w:tblPr>
      <w:tblGrid>
        <w:gridCol w:w="8640"/>
      </w:tblGrid>
      <w:tr>
        <w:tc>
          <w:tcPr>
            <w:tcW w:type="dxa" w:w="8640"/>
          </w:tcPr>
          <w:p>
            <w:r>
              <w:rPr>
                <w:b/>
                <w:sz w:val="24"/>
              </w:rPr>
              <w:t>⚠ ERROR: Could not import cvr_content_control_utils</w:t>
            </w:r>
          </w:p>
          <w:p>
            <w:r>
              <w:t>The utility module is missing. Verify C:\GoogleSync\GuardianShip_App\Scripts\cvr_content_control_utils.py exists.</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ERROR: Google API libraries not installed</w:t>
            </w:r>
          </w:p>
          <w:p>
            <w:r>
              <w:t>Run: pip install google-auth google-auth-oauthlib google-auth-httplib2 google-api-python-client</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ERROR: Mapping file not found</w:t>
            </w:r>
          </w:p>
          <w:p>
            <w:r>
              <w:t>Create cvr_google_form_mapping.json in the Config directory with proper field mappings.</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Service account authentication failed</w:t>
            </w:r>
          </w:p>
          <w:p>
            <w:r>
              <w:t>Check that google_service_account.json exists and contains valid credentials. The script will fall back to OAuth.</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No data found in spreadsheet</w:t>
            </w:r>
          </w:p>
          <w:p>
            <w:r>
              <w:t>The Google Sheet is empty or has no form responses. Have guardians submit at least one response.</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Could not find CVR file for response</w:t>
            </w:r>
          </w:p>
          <w:p>
            <w:r>
              <w:t>The cause number or ward name from the form doesn't match any CVR document. Verify spelling and file naming.</w:t>
            </w:r>
          </w:p>
        </w:tc>
      </w:tr>
    </w:tbl>
    <w:p/>
    <w:p>
      <w:pPr>
        <w:pStyle w:val="Heading2"/>
      </w:pPr>
      <w:r>
        <w:rPr>
          <w:color w:val="2E7D32"/>
        </w:rPr>
        <w:t>Tips &amp; Best Practices</w:t>
      </w:r>
    </w:p>
    <w:tbl>
      <w:tblPr>
        <w:tblStyle w:val="LightShading-Accent4"/>
        <w:tblW w:type="auto" w:w="0"/>
        <w:tblLook w:firstColumn="1" w:firstRow="1" w:lastColumn="0" w:lastRow="0" w:noHBand="0" w:noVBand="1" w:val="04A0"/>
      </w:tblPr>
      <w:tblGrid>
        <w:gridCol w:w="8640"/>
      </w:tblGrid>
      <w:tr>
        <w:tc>
          <w:tcPr>
            <w:tcW w:type="dxa" w:w="8640"/>
          </w:tcPr>
          <w:p>
            <w:r>
              <w:rPr>
                <w:b/>
              </w:rPr>
              <w:t>💡 TIP #1: Test the mapping file with one response first</w:t>
            </w:r>
          </w:p>
          <w:p>
            <w:r>
              <w:t>Before processing all responses, test with a single form submission to verify your mapping file correctly translates form questions to CVR fields.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#2: Use service account for automation</w:t>
            </w:r>
          </w:p>
          <w:p>
            <w:r>
              <w:t>Service accounts don't require browser authentication, making them ideal for automated/scheduled runs. OAuth is fine for manual use.</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#3: Review unmatched responses carefully</w:t>
            </w:r>
          </w:p>
          <w:p>
            <w:r>
              <w:t>If responses don't match to CVR files, the cause number or ward name in the form may have typos. Check the processing summary for details.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#4: Backup CVR files before running</w:t>
            </w:r>
          </w:p>
          <w:p>
            <w:r>
              <w:t>While the script only fills empty fields, it's wise to backup CVR documents before running Complete CVR for the first time.</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#5: Don't run Step 8 and Step 10 simultaneously</w:t>
            </w:r>
          </w:p>
          <w:p>
            <w:r>
              <w:t>Step 8 creates CVRs, Step 10 updates them. Wait for Step 8 to complete before running Step 10 to avoid file locking conflicts.</w:t>
            </w:r>
          </w:p>
        </w:tc>
      </w:tr>
    </w:tbl>
    <w:p/>
    <w:p>
      <w:pPr>
        <w:pStyle w:val="Heading2"/>
      </w:pPr>
      <w:r>
        <w:rPr>
          <w:color w:val="2E7D32"/>
        </w:rPr>
        <w:t>Technical Details</w:t>
      </w:r>
    </w:p>
    <w:p>
      <w:r>
        <w:rPr>
          <w:b/>
        </w:rPr>
        <w:t xml:space="preserve">Script Name: </w:t>
      </w:r>
      <w:r>
        <w:t>google_sheets_cvr_integration_fixed.py</w:t>
      </w:r>
    </w:p>
    <w:p>
      <w:r>
        <w:rPr>
          <w:b/>
        </w:rPr>
        <w:t xml:space="preserve">Location: </w:t>
      </w:r>
      <w:r>
        <w:t>C:\GoogleSync\GuardianShip_App\</w:t>
      </w:r>
    </w:p>
    <w:p>
      <w:pPr>
        <w:pStyle w:val="ListBullet"/>
      </w:pPr>
      <w:r>
        <w:t>Google Sheets API v4 - Read form response data</w:t>
      </w:r>
    </w:p>
    <w:p>
      <w:pPr>
        <w:pStyle w:val="ListBullet"/>
      </w:pPr>
      <w:r>
        <w:t>Service account or OAuth2 authentication</w:t>
      </w:r>
    </w:p>
    <w:p>
      <w:pPr>
        <w:pStyle w:val="ListBullet"/>
      </w:pPr>
      <w:r>
        <w:t>Win32com - Word COM automation for document editing</w:t>
      </w:r>
    </w:p>
    <w:p>
      <w:pPr>
        <w:pStyle w:val="ListBullet"/>
      </w:pPr>
      <w:r>
        <w:t>pandas - Data processing and matching logic</w:t>
      </w:r>
    </w:p>
    <w:p>
      <w:pPr>
        <w:pStyle w:val="ListBullet"/>
      </w:pPr>
      <w:r>
        <w:t>JSON config file for field mapping flexibility</w:t>
      </w:r>
    </w:p>
    <w:p>
      <w:pPr>
        <w:pStyle w:val="Heading2"/>
      </w:pPr>
      <w:r>
        <w:rPr>
          <w:color w:val="2E7D32"/>
        </w:rPr>
        <w:t>Related Workflow Steps</w:t>
      </w:r>
    </w:p>
    <w:p>
      <w:r>
        <w:rPr>
          <w:b/>
        </w:rPr>
        <w:t>Before This Step:</w:t>
      </w:r>
    </w:p>
    <w:p>
      <w:pPr>
        <w:pStyle w:val="ListBullet"/>
      </w:pPr>
      <w:r>
        <w:t>Step 8 - Generate CVR: Must be completed first to create base CVR documents</w:t>
      </w:r>
    </w:p>
    <w:p>
      <w:pPr>
        <w:pStyle w:val="ListBullet"/>
      </w:pPr>
      <w:r>
        <w:t>Google Form setup: Form must be created and linked to Google Sheets</w:t>
      </w:r>
    </w:p>
    <w:p>
      <w:r>
        <w:rPr>
          <w:b/>
        </w:rPr>
        <w:t>After This Step:</w:t>
      </w:r>
    </w:p>
    <w:p>
      <w:pPr>
        <w:pStyle w:val="ListBullet"/>
      </w:pPr>
      <w:r>
        <w:t>Step 12 - Email CVR: Send completed CVR documents to supervisor for review</w:t>
      </w:r>
    </w:p>
    <w:p>
      <w:pPr>
        <w:pStyle w:val="ListBullet"/>
      </w:pPr>
      <w:r>
        <w:t>Court submission: Finalize and submit CVRs to court</w:t>
      </w:r>
    </w:p>
    <w:p>
      <w:pPr>
        <w:jc w:val="center"/>
      </w:pPr>
      <w:r>
        <w:rPr>
          <w:i/>
          <w:color w:val="757575"/>
          <w:sz w:val="20"/>
        </w:rPr>
        <w:t>Court Visitor App Manual - Step 10: Complete CVR</w:t>
      </w:r>
    </w:p>
    <w:p>
      <w:pPr>
        <w:jc w:val="center"/>
      </w:pPr>
      <w:r>
        <w:rPr>
          <w:i/>
          <w:color w:val="757575"/>
          <w:sz w:val="20"/>
        </w:rPr>
        <w:t>Document Version 1.0 | Last Updated: November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