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2"/>
          <w:szCs w:val="22"/>
        </w:rPr>
        <w:t xml:space="preserve">Bellbrook NSW 2440</w:t>
      </w:r>
    </w:p>
    <w:p>
      <w:pPr>
        <w:spacing w:after="60"/>
      </w:pPr>
      <w:r>
        <w:rPr>
          <w:rFonts w:ascii="Arial" w:cs="Arial" w:eastAsia="Arial" w:hAnsi="Arial"/>
          <w:sz w:val="22"/>
          <w:szCs w:val="22"/>
        </w:rPr>
        <w:t xml:space="preserve">June 2026</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NSW Ombudsman</w:t>
      </w:r>
    </w:p>
    <w:p>
      <w:pPr>
        <w:spacing w:after="60"/>
      </w:pPr>
      <w:r>
        <w:rPr>
          <w:rFonts w:ascii="Arial" w:cs="Arial" w:eastAsia="Arial" w:hAnsi="Arial"/>
          <w:sz w:val="22"/>
          <w:szCs w:val="22"/>
        </w:rPr>
        <w:t xml:space="preserve">Level 24, 580 George Street</w:t>
      </w:r>
    </w:p>
    <w:p>
      <w:pPr>
        <w:spacing w:after="60"/>
      </w:pPr>
      <w:r>
        <w:rPr>
          <w:rFonts w:ascii="Arial" w:cs="Arial" w:eastAsia="Arial" w:hAnsi="Arial"/>
          <w:sz w:val="22"/>
          <w:szCs w:val="22"/>
        </w:rPr>
        <w:t xml:space="preserve">Sydney NSW 2000</w:t>
      </w:r>
    </w:p>
    <w:p>
      <w:pPr>
        <w:spacing w:after="60"/>
      </w:pPr>
      <w:r>
        <w:rPr>
          <w:rFonts w:ascii="Arial" w:cs="Arial" w:eastAsia="Arial" w:hAnsi="Arial"/>
          <w:sz w:val="22"/>
          <w:szCs w:val="22"/>
        </w:rPr>
        <w:t xml:space="preserve">ombo.nsw.gov.au</w:t>
      </w:r>
    </w:p>
    <w:p>
      <w:pPr>
        <w:spacing w:after="60"/>
      </w:pPr>
      <w:r>
        <w:rPr>
          <w:rFonts w:ascii="Arial" w:cs="Arial" w:eastAsia="Arial" w:hAnsi="Arial"/>
          <w:sz w:val="22"/>
          <w:szCs w:val="22"/>
        </w:rPr>
        <w:t xml:space="preserve"/>
      </w:r>
    </w:p>
    <w:p>
      <w:pPr>
        <w:spacing w:after="80"/>
      </w:pPr>
      <w:r>
        <w:rPr>
          <w:rFonts w:ascii="Arial" w:cs="Arial" w:eastAsia="Arial" w:hAnsi="Arial"/>
          <w:b/>
          <w:bCs/>
          <w:sz w:val="22"/>
          <w:szCs w:val="22"/>
        </w:rPr>
        <w:t xml:space="preserve">Re: Formal Complaint — Kempsey Shire Council — Flying Fox Camp Management — Bellbrook NSW</w:t>
      </w:r>
    </w:p>
    <w:p>
      <w:pPr>
        <w:pBdr>
          <w:bottom w:val="single" w:color="2E5090" w:sz="6" w:space="1"/>
        </w:pBdr>
        <w:spacing w:after="160"/>
      </w:pPr>
    </w:p>
    <w:p>
      <w:pPr>
        <w:spacing w:after="140"/>
      </w:pPr>
      <w:r>
        <w:rPr>
          <w:rFonts w:ascii="Arial" w:cs="Arial" w:eastAsia="Arial" w:hAnsi="Arial"/>
          <w:sz w:val="22"/>
          <w:szCs w:val="22"/>
        </w:rPr>
        <w:t xml:space="preserve">Dear NSW Ombudsman,</w:t>
      </w:r>
    </w:p>
    <w:p>
      <w:pPr>
        <w:spacing w:after="140"/>
      </w:pPr>
      <w:r>
        <w:rPr>
          <w:rFonts w:ascii="Arial" w:cs="Arial" w:eastAsia="Arial" w:hAnsi="Arial"/>
          <w:sz w:val="22"/>
          <w:szCs w:val="22"/>
        </w:rPr>
        <w:t xml:space="preserve">I am making a formal complaint under the Ombudsman Act 1974 (NSW) regarding Kempsey Shire Council's conduct in relation to the management of the grey-headed flying-fox colony at Bellbrook NSW, which has been continuously present since November 2019.</w:t>
      </w:r>
    </w:p>
    <w:p>
      <w:pPr>
        <w:spacing w:after="100" w:before="280"/>
      </w:pPr>
      <w:r>
        <w:rPr>
          <w:rFonts w:ascii="Arial" w:cs="Arial" w:eastAsia="Arial" w:hAnsi="Arial"/>
          <w:b/>
          <w:bCs/>
          <w:color w:val="1F3864"/>
          <w:sz w:val="26"/>
          <w:szCs w:val="26"/>
        </w:rPr>
        <w:t xml:space="preserve">Nature of the Complaint</w:t>
      </w:r>
    </w:p>
    <w:p>
      <w:pPr>
        <w:spacing w:after="140"/>
      </w:pPr>
      <w:r>
        <w:rPr>
          <w:rFonts w:ascii="Arial" w:cs="Arial" w:eastAsia="Arial" w:hAnsi="Arial"/>
          <w:sz w:val="22"/>
          <w:szCs w:val="22"/>
        </w:rPr>
        <w:t xml:space="preserve">The complaint concerns council's failure over a six-and-a-half-year period to exercise available statutory functions in response to documented and ongoing community harm, including:</w:t>
      </w:r>
    </w:p>
    <w:p>
      <w:pPr>
        <w:pStyle w:val="ListParagraph"/>
        <w:numPr>
          <w:ilvl w:val="0"/>
          <w:numId w:val="2"/>
        </w:numPr>
        <w:spacing w:after="100"/>
      </w:pPr>
      <w:r>
        <w:rPr>
          <w:rFonts w:ascii="Arial" w:cs="Arial" w:eastAsia="Arial" w:hAnsi="Arial"/>
          <w:sz w:val="22"/>
          <w:szCs w:val="22"/>
        </w:rPr>
        <w:t xml:space="preserve">Failure to develop a Flying-fox Camp Management Plan for Bellbrook under the NSW Flying-fox Camp Management Policy 2015 and Code of Practice 2018, despite six and a half years of documented community harm</w:t>
      </w:r>
    </w:p>
    <w:p>
      <w:pPr>
        <w:pStyle w:val="ListParagraph"/>
        <w:numPr>
          <w:ilvl w:val="0"/>
          <w:numId w:val="2"/>
        </w:numPr>
        <w:spacing w:after="100"/>
      </w:pPr>
      <w:r>
        <w:rPr>
          <w:rFonts w:ascii="Arial" w:cs="Arial" w:eastAsia="Arial" w:hAnsi="Arial"/>
          <w:sz w:val="22"/>
          <w:szCs w:val="22"/>
        </w:rPr>
        <w:t xml:space="preserve">Refusal in May 2025 of a formal community request to develop such a plan, on budget grounds</w:t>
      </w:r>
    </w:p>
    <w:p>
      <w:pPr>
        <w:pStyle w:val="ListParagraph"/>
        <w:numPr>
          <w:ilvl w:val="0"/>
          <w:numId w:val="2"/>
        </w:numPr>
        <w:spacing w:after="100"/>
      </w:pPr>
      <w:r>
        <w:rPr>
          <w:rFonts w:ascii="Arial" w:cs="Arial" w:eastAsia="Arial" w:hAnsi="Arial"/>
          <w:sz w:val="22"/>
          <w:szCs w:val="22"/>
        </w:rPr>
        <w:t xml:space="preserve">Failure to honour a public commitment made at the May 2025 ordinary council meeting to revisit the Bellbrook flying fox matter at the October 2025 ordinary council meeting — the matter did not appear on that agenda</w:t>
      </w:r>
    </w:p>
    <w:p>
      <w:pPr>
        <w:pStyle w:val="ListParagraph"/>
        <w:numPr>
          <w:ilvl w:val="0"/>
          <w:numId w:val="2"/>
        </w:numPr>
        <w:spacing w:after="100"/>
      </w:pPr>
      <w:r>
        <w:rPr>
          <w:rFonts w:ascii="Arial" w:cs="Arial" w:eastAsia="Arial" w:hAnsi="Arial"/>
          <w:sz w:val="22"/>
          <w:szCs w:val="22"/>
        </w:rPr>
        <w:t xml:space="preserve">Failure to disclose the outputs of community consultation conducted in August and September 2025, including what documents were produced, to whom they were provided, and what responses were received</w:t>
      </w:r>
    </w:p>
    <w:p>
      <w:pPr>
        <w:pStyle w:val="ListParagraph"/>
        <w:numPr>
          <w:ilvl w:val="0"/>
          <w:numId w:val="2"/>
        </w:numPr>
        <w:spacing w:after="100"/>
      </w:pPr>
      <w:r>
        <w:rPr>
          <w:rFonts w:ascii="Arial" w:cs="Arial" w:eastAsia="Arial" w:hAnsi="Arial"/>
          <w:sz w:val="22"/>
          <w:szCs w:val="22"/>
        </w:rPr>
        <w:t xml:space="preserve">Failure to disclose any response received from NSW DCCEEW or Mid North Coast Local Health District following written correspondence council states it made to those agencies</w:t>
      </w:r>
    </w:p>
    <w:p>
      <w:pPr>
        <w:pStyle w:val="ListParagraph"/>
        <w:numPr>
          <w:ilvl w:val="0"/>
          <w:numId w:val="2"/>
        </w:numPr>
        <w:spacing w:after="100"/>
      </w:pPr>
      <w:r>
        <w:rPr>
          <w:rFonts w:ascii="Arial" w:cs="Arial" w:eastAsia="Arial" w:hAnsi="Arial"/>
          <w:sz w:val="22"/>
          <w:szCs w:val="22"/>
        </w:rPr>
        <w:t xml:space="preserve">Consequential exclusion of Bellbrook from the NSW Government's plan-gated flying fox grants program, as a direct result of council's refusal to develop a management plan for that site</w:t>
      </w:r>
    </w:p>
    <w:p>
      <w:pPr>
        <w:spacing w:after="100" w:before="280"/>
      </w:pPr>
      <w:r>
        <w:rPr>
          <w:rFonts w:ascii="Arial" w:cs="Arial" w:eastAsia="Arial" w:hAnsi="Arial"/>
          <w:b/>
          <w:bCs/>
          <w:color w:val="1F3864"/>
          <w:sz w:val="26"/>
          <w:szCs w:val="26"/>
        </w:rPr>
        <w:t xml:space="preserve">Chronology of Council Conduct</w:t>
      </w:r>
    </w:p>
    <w:p>
      <w:pPr>
        <w:spacing w:after="140"/>
      </w:pPr>
      <w:r>
        <w:rPr>
          <w:rFonts w:ascii="Arial" w:cs="Arial" w:eastAsia="Arial" w:hAnsi="Arial"/>
          <w:b/>
          <w:bCs/>
          <w:color w:val="C00000"/>
          <w:sz w:val="22"/>
          <w:szCs w:val="22"/>
        </w:rPr>
        <w:t xml:space="preserve">November 2019:  </w:t>
      </w:r>
      <w:r>
        <w:rPr>
          <w:rFonts w:ascii="Arial" w:cs="Arial" w:eastAsia="Arial" w:hAnsi="Arial"/>
          <w:sz w:val="22"/>
          <w:szCs w:val="22"/>
        </w:rPr>
        <w:t xml:space="preserve">Colony establishes in Bellbrook. No management response initiated.</w:t>
      </w:r>
    </w:p>
    <w:p>
      <w:pPr>
        <w:spacing w:after="140"/>
      </w:pPr>
      <w:r>
        <w:rPr>
          <w:rFonts w:ascii="Arial" w:cs="Arial" w:eastAsia="Arial" w:hAnsi="Arial"/>
          <w:b/>
          <w:bCs/>
          <w:color w:val="C00000"/>
          <w:sz w:val="22"/>
          <w:szCs w:val="22"/>
        </w:rPr>
        <w:t xml:space="preserve">2019–2025:  </w:t>
      </w:r>
      <w:r>
        <w:rPr>
          <w:rFonts w:ascii="Arial" w:cs="Arial" w:eastAsia="Arial" w:hAnsi="Arial"/>
          <w:sz w:val="22"/>
          <w:szCs w:val="22"/>
        </w:rPr>
        <w:t xml:space="preserve">Six years pass. No management plan developed for Bellbrook. East Kempsey (Rudder Park) receives a completed plan and management outcome. Bellbrook receives nothing.</w:t>
      </w:r>
    </w:p>
    <w:p>
      <w:pPr>
        <w:spacing w:after="140"/>
      </w:pPr>
      <w:r>
        <w:rPr>
          <w:rFonts w:ascii="Arial" w:cs="Arial" w:eastAsia="Arial" w:hAnsi="Arial"/>
          <w:b/>
          <w:bCs/>
          <w:color w:val="C00000"/>
          <w:sz w:val="22"/>
          <w:szCs w:val="22"/>
        </w:rPr>
        <w:t xml:space="preserve">20 May 2025:  </w:t>
      </w:r>
      <w:r>
        <w:rPr>
          <w:rFonts w:ascii="Arial" w:cs="Arial" w:eastAsia="Arial" w:hAnsi="Arial"/>
          <w:sz w:val="22"/>
          <w:szCs w:val="22"/>
        </w:rPr>
        <w:t xml:space="preserve">Formal community request for a management plan put to council by Paul Hodgson, Bellbrook Hall and Progress Association. Council declines on budget grounds. Council states it hopes to revisit the matter at the October 2025 meeting.</w:t>
      </w:r>
    </w:p>
    <w:p>
      <w:pPr>
        <w:spacing w:after="140"/>
      </w:pPr>
      <w:r>
        <w:rPr>
          <w:rFonts w:ascii="Arial" w:cs="Arial" w:eastAsia="Arial" w:hAnsi="Arial"/>
          <w:b/>
          <w:bCs/>
          <w:color w:val="C00000"/>
          <w:sz w:val="22"/>
          <w:szCs w:val="22"/>
        </w:rPr>
        <w:t xml:space="preserve">27 August 2025:  </w:t>
      </w:r>
      <w:r>
        <w:rPr>
          <w:rFonts w:ascii="Arial" w:cs="Arial" w:eastAsia="Arial" w:hAnsi="Arial"/>
          <w:sz w:val="22"/>
          <w:szCs w:val="22"/>
        </w:rPr>
        <w:t xml:space="preserve">Council-organised community meeting held in Bellbrook.</w:t>
      </w:r>
    </w:p>
    <w:p>
      <w:pPr>
        <w:spacing w:after="140"/>
      </w:pPr>
      <w:r>
        <w:rPr>
          <w:rFonts w:ascii="Arial" w:cs="Arial" w:eastAsia="Arial" w:hAnsi="Arial"/>
          <w:b/>
          <w:bCs/>
          <w:color w:val="C00000"/>
          <w:sz w:val="22"/>
          <w:szCs w:val="22"/>
        </w:rPr>
        <w:t xml:space="preserve">16 September 2025:  </w:t>
      </w:r>
      <w:r>
        <w:rPr>
          <w:rFonts w:ascii="Arial" w:cs="Arial" w:eastAsia="Arial" w:hAnsi="Arial"/>
          <w:sz w:val="22"/>
          <w:szCs w:val="22"/>
        </w:rPr>
        <w:t xml:space="preserve">Council-organised door-to-door visits with affected residents.</w:t>
      </w:r>
    </w:p>
    <w:p>
      <w:pPr>
        <w:spacing w:after="140"/>
      </w:pPr>
      <w:r>
        <w:rPr>
          <w:rFonts w:ascii="Arial" w:cs="Arial" w:eastAsia="Arial" w:hAnsi="Arial"/>
          <w:b/>
          <w:bCs/>
          <w:color w:val="C00000"/>
          <w:sz w:val="22"/>
          <w:szCs w:val="22"/>
        </w:rPr>
        <w:t xml:space="preserve">October 2025:  </w:t>
      </w:r>
      <w:r>
        <w:rPr>
          <w:rFonts w:ascii="Arial" w:cs="Arial" w:eastAsia="Arial" w:hAnsi="Arial"/>
          <w:sz w:val="22"/>
          <w:szCs w:val="22"/>
        </w:rPr>
        <w:t xml:space="preserve">Ordinary council meeting held. Bellbrook flying fox does not appear on the agenda. The stated hope to revisit the matter is not reflected in the agenda or any public record.</w:t>
      </w:r>
    </w:p>
    <w:p>
      <w:pPr>
        <w:spacing w:after="140"/>
      </w:pPr>
      <w:r>
        <w:rPr>
          <w:rFonts w:ascii="Arial" w:cs="Arial" w:eastAsia="Arial" w:hAnsi="Arial"/>
          <w:b/>
          <w:bCs/>
          <w:color w:val="C00000"/>
          <w:sz w:val="22"/>
          <w:szCs w:val="22"/>
        </w:rPr>
        <w:t xml:space="preserve">18 March 2026:  </w:t>
      </w:r>
      <w:r>
        <w:rPr>
          <w:rFonts w:ascii="Arial" w:cs="Arial" w:eastAsia="Arial" w:hAnsi="Arial"/>
          <w:sz w:val="22"/>
          <w:szCs w:val="22"/>
        </w:rPr>
        <w:t xml:space="preserve">Council issues a written advocacy update to residents. It describes process activity. It discloses no outcomes, no responses from state agencies, no grant applications, no timeline for infrastructure, and no commitment to develop a management plan.</w:t>
      </w:r>
    </w:p>
    <w:p>
      <w:pPr>
        <w:spacing w:after="100" w:before="280"/>
      </w:pPr>
      <w:r>
        <w:rPr>
          <w:rFonts w:ascii="Arial" w:cs="Arial" w:eastAsia="Arial" w:hAnsi="Arial"/>
          <w:b/>
          <w:bCs/>
          <w:color w:val="1F3864"/>
          <w:sz w:val="26"/>
          <w:szCs w:val="26"/>
        </w:rPr>
        <w:t xml:space="preserve">Specific Conduct in Question</w:t>
      </w:r>
    </w:p>
    <w:p>
      <w:pPr>
        <w:spacing w:after="140"/>
      </w:pPr>
      <w:r>
        <w:rPr>
          <w:rFonts w:ascii="Arial" w:cs="Arial" w:eastAsia="Arial" w:hAnsi="Arial"/>
          <w:sz w:val="22"/>
          <w:szCs w:val="22"/>
        </w:rPr>
        <w:t xml:space="preserve">The conduct I am asking the Ombudsman to investigate is whether Kempsey Shire Council has:</w:t>
      </w:r>
    </w:p>
    <w:p>
      <w:pPr>
        <w:pStyle w:val="ListParagraph"/>
        <w:numPr>
          <w:ilvl w:val="0"/>
          <w:numId w:val="2"/>
        </w:numPr>
        <w:spacing w:after="100"/>
      </w:pPr>
      <w:r>
        <w:rPr>
          <w:rFonts w:ascii="Arial" w:cs="Arial" w:eastAsia="Arial" w:hAnsi="Arial"/>
          <w:sz w:val="22"/>
          <w:szCs w:val="22"/>
        </w:rPr>
        <w:t xml:space="preserve">Failed to exercise available statutory functions under the NSW Flying-fox Camp Management Policy 2015 and Code of Practice 2018 in a manner that amounts to unreasonable or unjust conduct toward affected residents</w:t>
      </w:r>
    </w:p>
    <w:p>
      <w:pPr>
        <w:pStyle w:val="ListParagraph"/>
        <w:numPr>
          <w:ilvl w:val="0"/>
          <w:numId w:val="2"/>
        </w:numPr>
        <w:spacing w:after="100"/>
      </w:pPr>
      <w:r>
        <w:rPr>
          <w:rFonts w:ascii="Arial" w:cs="Arial" w:eastAsia="Arial" w:hAnsi="Arial"/>
          <w:sz w:val="22"/>
          <w:szCs w:val="22"/>
        </w:rPr>
        <w:t xml:space="preserve">Made a public statement that it hoped to revisit a matter at a specific meeting and failed without explanation to include it on that meeting's agenda</w:t>
      </w:r>
    </w:p>
    <w:p>
      <w:pPr>
        <w:pStyle w:val="ListParagraph"/>
        <w:numPr>
          <w:ilvl w:val="0"/>
          <w:numId w:val="2"/>
        </w:numPr>
        <w:spacing w:after="100"/>
      </w:pPr>
      <w:r>
        <w:rPr>
          <w:rFonts w:ascii="Arial" w:cs="Arial" w:eastAsia="Arial" w:hAnsi="Arial"/>
          <w:sz w:val="22"/>
          <w:szCs w:val="22"/>
        </w:rPr>
        <w:t xml:space="preserve">Conducted community consultation and failed to produce or disclose any document chain from that process, in a manner that is misleading to the community that participated</w:t>
      </w:r>
    </w:p>
    <w:p>
      <w:pPr>
        <w:pStyle w:val="ListParagraph"/>
        <w:numPr>
          <w:ilvl w:val="0"/>
          <w:numId w:val="2"/>
        </w:numPr>
        <w:spacing w:after="100"/>
      </w:pPr>
      <w:r>
        <w:rPr>
          <w:rFonts w:ascii="Arial" w:cs="Arial" w:eastAsia="Arial" w:hAnsi="Arial"/>
          <w:sz w:val="22"/>
          <w:szCs w:val="22"/>
        </w:rPr>
        <w:t xml:space="preserve">Applied the plan-gated grants mechanism in a manner that has resulted in one community (East Kempsey) accessing state funding while another community (Bellbrook) is excluded, without adequate justification</w:t>
      </w:r>
    </w:p>
    <w:p>
      <w:pPr>
        <w:spacing w:after="100" w:before="280"/>
      </w:pPr>
      <w:r>
        <w:rPr>
          <w:rFonts w:ascii="Arial" w:cs="Arial" w:eastAsia="Arial" w:hAnsi="Arial"/>
          <w:b/>
          <w:bCs/>
          <w:color w:val="1F3864"/>
          <w:sz w:val="26"/>
          <w:szCs w:val="26"/>
        </w:rPr>
        <w:t xml:space="preserve">Relief Sought</w:t>
      </w:r>
    </w:p>
    <w:p>
      <w:pPr>
        <w:spacing w:after="140"/>
      </w:pPr>
      <w:r>
        <w:rPr>
          <w:rFonts w:ascii="Arial" w:cs="Arial" w:eastAsia="Arial" w:hAnsi="Arial"/>
          <w:sz w:val="22"/>
          <w:szCs w:val="22"/>
        </w:rPr>
        <w:t xml:space="preserve">I am asking the NSW Ombudsman to:</w:t>
      </w:r>
    </w:p>
    <w:p>
      <w:pPr>
        <w:pStyle w:val="ListParagraph"/>
        <w:numPr>
          <w:ilvl w:val="0"/>
          <w:numId w:val="2"/>
        </w:numPr>
        <w:spacing w:after="100"/>
      </w:pPr>
      <w:r>
        <w:rPr>
          <w:rFonts w:ascii="Arial" w:cs="Arial" w:eastAsia="Arial" w:hAnsi="Arial"/>
          <w:sz w:val="22"/>
          <w:szCs w:val="22"/>
        </w:rPr>
        <w:t xml:space="preserve">Investigate whether council's conduct in relation to Bellbrook flying fox management constitutes unreasonable, unjust, or otherwise defective conduct under the Ombudsman Act 1974 (NSW)</w:t>
      </w:r>
    </w:p>
    <w:p>
      <w:pPr>
        <w:pStyle w:val="ListParagraph"/>
        <w:numPr>
          <w:ilvl w:val="0"/>
          <w:numId w:val="2"/>
        </w:numPr>
        <w:spacing w:after="100"/>
      </w:pPr>
      <w:r>
        <w:rPr>
          <w:rFonts w:ascii="Arial" w:cs="Arial" w:eastAsia="Arial" w:hAnsi="Arial"/>
          <w:sz w:val="22"/>
          <w:szCs w:val="22"/>
        </w:rPr>
        <w:t xml:space="preserve">Require council to produce the document chain from its August–September 2025 community consultation, including any submissions to state agencies</w:t>
      </w:r>
    </w:p>
    <w:p>
      <w:pPr>
        <w:pStyle w:val="ListParagraph"/>
        <w:numPr>
          <w:ilvl w:val="0"/>
          <w:numId w:val="2"/>
        </w:numPr>
        <w:spacing w:after="100"/>
      </w:pPr>
      <w:r>
        <w:rPr>
          <w:rFonts w:ascii="Arial" w:cs="Arial" w:eastAsia="Arial" w:hAnsi="Arial"/>
          <w:sz w:val="22"/>
          <w:szCs w:val="22"/>
        </w:rPr>
        <w:t xml:space="preserve">Require council to provide a formal explanation of why the Bellbrook flying fox matter did not appear on the October 2025 meeting agenda as council had publicly indicated it hoped it would</w:t>
      </w:r>
    </w:p>
    <w:p>
      <w:pPr>
        <w:pStyle w:val="ListParagraph"/>
        <w:numPr>
          <w:ilvl w:val="0"/>
          <w:numId w:val="2"/>
        </w:numPr>
        <w:spacing w:after="100"/>
      </w:pPr>
      <w:r>
        <w:rPr>
          <w:rFonts w:ascii="Arial" w:cs="Arial" w:eastAsia="Arial" w:hAnsi="Arial"/>
          <w:sz w:val="22"/>
          <w:szCs w:val="22"/>
        </w:rPr>
        <w:t xml:space="preserve">Require council to formally advise whether it intends to develop a Flying-fox Camp Management Plan for Bellbrook, and if not, the stated reason</w:t>
      </w:r>
    </w:p>
    <w:p>
      <w:pPr>
        <w:spacing w:after="120"/>
      </w:pPr>
    </w:p>
    <w:p>
      <w:pPr>
        <w:spacing w:after="200"/>
      </w:pPr>
    </w:p>
    <w:p>
      <w:pPr>
        <w:spacing w:after="140"/>
      </w:pPr>
      <w:r>
        <w:rPr>
          <w:rFonts w:ascii="Arial" w:cs="Arial" w:eastAsia="Arial" w:hAnsi="Arial"/>
          <w:sz w:val="22"/>
          <w:szCs w:val="22"/>
        </w:rPr>
        <w:t xml:space="preserve">Yours sincerely,</w:t>
      </w:r>
    </w:p>
    <w:p>
      <w:pPr>
        <w:spacing w:after="80"/>
      </w:pPr>
    </w:p>
    <w:p>
      <w:pPr>
        <w:spacing w:after="80"/>
      </w:pPr>
      <w:r>
        <w:rPr>
          <w:rFonts w:ascii="Arial" w:cs="Arial" w:eastAsia="Arial" w:hAnsi="Arial"/>
          <w:sz w:val="22"/>
          <w:szCs w:val="22"/>
        </w:rPr>
        <w:t xml:space="preserve">________________________________</w:t>
      </w:r>
    </w:p>
    <w:p>
      <w:pPr>
        <w:spacing w:after="140"/>
      </w:pPr>
      <w:r>
        <w:rPr>
          <w:rFonts w:ascii="Arial" w:cs="Arial" w:eastAsia="Arial" w:hAnsi="Arial"/>
          <w:sz w:val="22"/>
          <w:szCs w:val="22"/>
        </w:rPr>
        <w:t xml:space="preserve">Resident of Bellbrook NSW 2440</w:t>
      </w:r>
    </w:p>
    <w:p>
      <w:pPr>
        <w:spacing w:after="200"/>
      </w:pPr>
    </w:p>
    <w:p>
      <w:pPr>
        <w:pBdr>
          <w:bottom w:val="single" w:color="CCCCCC" w:sz="2" w:space="1"/>
        </w:pBdr>
        <w:spacing w:after="120"/>
      </w:pPr>
    </w:p>
    <w:p>
      <w:pPr>
        <w:spacing w:after="0"/>
      </w:pPr>
      <w:r>
        <w:rPr>
          <w:rFonts w:ascii="Arial" w:cs="Arial" w:eastAsia="Arial" w:hAnsi="Arial"/>
          <w:i/>
          <w:iCs/>
          <w:color w:val="666666"/>
          <w:sz w:val="18"/>
          <w:szCs w:val="18"/>
        </w:rPr>
        <w:t xml:space="preserve">Attachment: Bellbrook Flying Fox — Community Harm and Accountability Record, June 2026
Attachment: Kempsey Shire Council correspondence to residents — 18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2026-06-05T23:17:37.646Z</dcterms:created>
  <dcterms:modified xsi:type="dcterms:W3CDTF">2026-06-05T23:17:37.646Z</dcterms:modified>
</cp:coreProperties>
</file>

<file path=docProps/custom.xml><?xml version="1.0" encoding="utf-8"?>
<Properties xmlns="http://schemas.openxmlformats.org/officeDocument/2006/custom-properties" xmlns:vt="http://schemas.openxmlformats.org/officeDocument/2006/docPropsVTypes"/>
</file>