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B0FA3" w14:textId="606513AE" w:rsidR="001A1D9E" w:rsidRDefault="00FA7E91">
      <w:pPr>
        <w:rPr>
          <w:lang w:val="es-CR"/>
        </w:rPr>
      </w:pPr>
      <w:r>
        <w:rPr>
          <w:lang w:val="es-CR"/>
        </w:rPr>
        <w:t>1—</w:t>
      </w:r>
    </w:p>
    <w:p w14:paraId="482ADD0F" w14:textId="4544FA7F" w:rsidR="00FA7E91" w:rsidRDefault="00FA7E91">
      <w:pPr>
        <w:rPr>
          <w:lang w:val="es-CR"/>
        </w:rPr>
      </w:pPr>
      <w:r>
        <w:rPr>
          <w:lang w:val="es-CR"/>
        </w:rPr>
        <w:t xml:space="preserve">falta </w:t>
      </w:r>
      <w:proofErr w:type="spellStart"/>
      <w:r>
        <w:rPr>
          <w:lang w:val="es-CR"/>
        </w:rPr>
        <w:t>alisgn-wrap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wrap</w:t>
      </w:r>
      <w:proofErr w:type="spellEnd"/>
      <w:r>
        <w:rPr>
          <w:lang w:val="es-CR"/>
        </w:rPr>
        <w:t>;</w:t>
      </w:r>
    </w:p>
    <w:p w14:paraId="024ABFBE" w14:textId="4CF0517E" w:rsidR="00FA7E91" w:rsidRDefault="00FA7E91">
      <w:pPr>
        <w:rPr>
          <w:lang w:val="es-CR"/>
        </w:rPr>
      </w:pPr>
      <w:r>
        <w:rPr>
          <w:lang w:val="es-CR"/>
        </w:rPr>
        <w:t xml:space="preserve">ya que </w:t>
      </w:r>
      <w:proofErr w:type="spellStart"/>
      <w:r>
        <w:rPr>
          <w:lang w:val="es-CR"/>
        </w:rPr>
        <w:t>align-content</w:t>
      </w:r>
      <w:proofErr w:type="spellEnd"/>
      <w:r>
        <w:rPr>
          <w:lang w:val="es-CR"/>
        </w:rPr>
        <w:t xml:space="preserve"> distribuye líneas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 xml:space="preserve">, no los elementos individuales y si no estuviera el </w:t>
      </w:r>
      <w:proofErr w:type="spellStart"/>
      <w:r>
        <w:rPr>
          <w:lang w:val="es-CR"/>
        </w:rPr>
        <w:t>wrap</w:t>
      </w:r>
      <w:proofErr w:type="spellEnd"/>
      <w:r>
        <w:rPr>
          <w:lang w:val="es-CR"/>
        </w:rPr>
        <w:t xml:space="preserve"> todos los elementos permanecerían en una misma línea por lo tanto no habría nada que distribuir</w:t>
      </w:r>
    </w:p>
    <w:p w14:paraId="5DCAA93F" w14:textId="79A76477" w:rsidR="00FA7E91" w:rsidRDefault="00FA7E91">
      <w:pPr>
        <w:rPr>
          <w:lang w:val="es-CR"/>
        </w:rPr>
      </w:pPr>
      <w:r>
        <w:rPr>
          <w:lang w:val="es-CR"/>
        </w:rPr>
        <w:t>2—</w:t>
      </w:r>
    </w:p>
    <w:p w14:paraId="3E657D14" w14:textId="3A733FB1" w:rsidR="00FA7E91" w:rsidRDefault="00FA7E91">
      <w:pPr>
        <w:rPr>
          <w:lang w:val="es-CR"/>
        </w:rPr>
      </w:pPr>
      <w:proofErr w:type="spellStart"/>
      <w:r>
        <w:rPr>
          <w:lang w:val="es-CR"/>
        </w:rPr>
        <w:t>align-items</w:t>
      </w:r>
      <w:proofErr w:type="spellEnd"/>
      <w:r>
        <w:rPr>
          <w:lang w:val="es-CR"/>
        </w:rPr>
        <w:t xml:space="preserve">: center; alinearía verticalmente los elementos dentro de esa única línea </w:t>
      </w:r>
      <w:proofErr w:type="spellStart"/>
      <w:r>
        <w:rPr>
          <w:lang w:val="es-CR"/>
        </w:rPr>
        <w:t>flex</w:t>
      </w:r>
      <w:proofErr w:type="spellEnd"/>
    </w:p>
    <w:p w14:paraId="725F38DF" w14:textId="1D59FBA4" w:rsidR="00FA7E91" w:rsidRDefault="00FA7E91">
      <w:pPr>
        <w:rPr>
          <w:lang w:val="es-CR"/>
        </w:rPr>
      </w:pPr>
      <w:r>
        <w:rPr>
          <w:lang w:val="es-CR"/>
        </w:rPr>
        <w:t>3—</w:t>
      </w:r>
    </w:p>
    <w:p w14:paraId="795BC2BB" w14:textId="77777777" w:rsidR="00FA7E91" w:rsidRDefault="00FA7E91">
      <w:pPr>
        <w:rPr>
          <w:lang w:val="es-CR"/>
        </w:rPr>
      </w:pPr>
      <w:proofErr w:type="gramStart"/>
      <w:r>
        <w:rPr>
          <w:lang w:val="es-CR"/>
        </w:rPr>
        <w:t>.</w:t>
      </w:r>
      <w:proofErr w:type="spellStart"/>
      <w:r>
        <w:rPr>
          <w:lang w:val="es-CR"/>
        </w:rPr>
        <w:t>galeria</w:t>
      </w:r>
      <w:proofErr w:type="spellEnd"/>
      <w:proofErr w:type="gramEnd"/>
      <w:r>
        <w:rPr>
          <w:lang w:val="es-CR"/>
        </w:rPr>
        <w:t xml:space="preserve"> {</w:t>
      </w:r>
    </w:p>
    <w:p w14:paraId="56C07DD6" w14:textId="545ABC81" w:rsidR="00FA7E91" w:rsidRDefault="00FA7E91">
      <w:pPr>
        <w:rPr>
          <w:lang w:val="es-CR"/>
        </w:rPr>
      </w:pPr>
      <w:r>
        <w:rPr>
          <w:lang w:val="es-CR"/>
        </w:rPr>
        <w:tab/>
        <w:t xml:space="preserve">display: </w:t>
      </w:r>
      <w:proofErr w:type="spellStart"/>
      <w:r>
        <w:rPr>
          <w:lang w:val="es-CR"/>
        </w:rPr>
        <w:t>flex</w:t>
      </w:r>
      <w:proofErr w:type="spellEnd"/>
      <w:r>
        <w:rPr>
          <w:lang w:val="es-CR"/>
        </w:rPr>
        <w:t>;</w:t>
      </w:r>
    </w:p>
    <w:p w14:paraId="37FE886A" w14:textId="5B02AFB6" w:rsidR="00FA7E91" w:rsidRDefault="00FA7E91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width</w:t>
      </w:r>
      <w:proofErr w:type="spellEnd"/>
      <w:r>
        <w:rPr>
          <w:lang w:val="es-CR"/>
        </w:rPr>
        <w:t>: 600px;</w:t>
      </w:r>
    </w:p>
    <w:p w14:paraId="111BB056" w14:textId="4943A39F" w:rsidR="00FA7E91" w:rsidRDefault="00FA7E91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height</w:t>
      </w:r>
      <w:proofErr w:type="spellEnd"/>
      <w:r>
        <w:rPr>
          <w:lang w:val="es-CR"/>
        </w:rPr>
        <w:t>: 300px;</w:t>
      </w:r>
    </w:p>
    <w:p w14:paraId="42E8F6F5" w14:textId="69BF1300" w:rsidR="00FA7E91" w:rsidRDefault="00FA7E91">
      <w:pPr>
        <w:rPr>
          <w:lang w:val="es-CR"/>
        </w:rPr>
      </w:pPr>
      <w:r>
        <w:rPr>
          <w:lang w:val="es-CR"/>
        </w:rPr>
        <w:tab/>
      </w:r>
    </w:p>
    <w:p w14:paraId="6248C46F" w14:textId="2FCC3B1E" w:rsidR="00FA7E91" w:rsidRDefault="00FA7E91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flex-wrap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wrap</w:t>
      </w:r>
      <w:proofErr w:type="spellEnd"/>
      <w:r>
        <w:rPr>
          <w:lang w:val="es-CR"/>
        </w:rPr>
        <w:t>;</w:t>
      </w:r>
    </w:p>
    <w:p w14:paraId="4904B5D4" w14:textId="7EA91A93" w:rsidR="00FA7E91" w:rsidRDefault="00FA7E91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align-content</w:t>
      </w:r>
      <w:proofErr w:type="spellEnd"/>
      <w:r>
        <w:rPr>
          <w:lang w:val="es-CR"/>
        </w:rPr>
        <w:t xml:space="preserve">: </w:t>
      </w:r>
      <w:proofErr w:type="spellStart"/>
      <w:r>
        <w:rPr>
          <w:lang w:val="es-CR"/>
        </w:rPr>
        <w:t>space-between</w:t>
      </w:r>
      <w:proofErr w:type="spellEnd"/>
      <w:r>
        <w:rPr>
          <w:lang w:val="es-CR"/>
        </w:rPr>
        <w:t>;</w:t>
      </w:r>
    </w:p>
    <w:p w14:paraId="68639453" w14:textId="386D8752" w:rsidR="00FA7E91" w:rsidRDefault="00FA7E91">
      <w:pPr>
        <w:rPr>
          <w:lang w:val="es-CR"/>
        </w:rPr>
      </w:pPr>
      <w:r>
        <w:rPr>
          <w:lang w:val="es-CR"/>
        </w:rPr>
        <w:t>}</w:t>
      </w:r>
    </w:p>
    <w:p w14:paraId="0B8EC51F" w14:textId="77777777" w:rsidR="00FA7E91" w:rsidRDefault="00FA7E91">
      <w:pPr>
        <w:rPr>
          <w:lang w:val="es-CR"/>
        </w:rPr>
      </w:pPr>
      <w:proofErr w:type="gramStart"/>
      <w:r>
        <w:rPr>
          <w:lang w:val="es-CR"/>
        </w:rPr>
        <w:t>.</w:t>
      </w:r>
      <w:proofErr w:type="spellStart"/>
      <w:r>
        <w:rPr>
          <w:lang w:val="es-CR"/>
        </w:rPr>
        <w:t>card</w:t>
      </w:r>
      <w:proofErr w:type="spellEnd"/>
      <w:proofErr w:type="gramEnd"/>
      <w:r>
        <w:rPr>
          <w:lang w:val="es-CR"/>
        </w:rPr>
        <w:t>{</w:t>
      </w:r>
    </w:p>
    <w:p w14:paraId="789CCE80" w14:textId="334B090C" w:rsidR="00FA7E91" w:rsidRDefault="00FA7E91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width</w:t>
      </w:r>
      <w:proofErr w:type="spellEnd"/>
      <w:r>
        <w:rPr>
          <w:lang w:val="es-CR"/>
        </w:rPr>
        <w:t>: 150px;</w:t>
      </w:r>
    </w:p>
    <w:p w14:paraId="60A6D578" w14:textId="020E416E" w:rsidR="00FA7E91" w:rsidRDefault="00FA7E91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height</w:t>
      </w:r>
      <w:proofErr w:type="spellEnd"/>
      <w:r>
        <w:rPr>
          <w:lang w:val="es-CR"/>
        </w:rPr>
        <w:t>: 100px</w:t>
      </w:r>
      <w:bookmarkStart w:id="0" w:name="_GoBack"/>
      <w:bookmarkEnd w:id="0"/>
    </w:p>
    <w:p w14:paraId="5CED14DA" w14:textId="7F2CE6BD" w:rsidR="00FA7E91" w:rsidRPr="00FA7E91" w:rsidRDefault="00FA7E91">
      <w:pPr>
        <w:rPr>
          <w:lang w:val="es-CR"/>
        </w:rPr>
      </w:pPr>
      <w:r>
        <w:rPr>
          <w:lang w:val="es-CR"/>
        </w:rPr>
        <w:t>}</w:t>
      </w:r>
    </w:p>
    <w:sectPr w:rsidR="00FA7E91" w:rsidRPr="00FA7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13"/>
    <w:rsid w:val="00036013"/>
    <w:rsid w:val="001A1D9E"/>
    <w:rsid w:val="003325E4"/>
    <w:rsid w:val="00FA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4B4B"/>
  <w15:chartTrackingRefBased/>
  <w15:docId w15:val="{00550A4A-E66B-4836-830B-8533640A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2026-06-09T16:07:00Z</dcterms:created>
  <dcterms:modified xsi:type="dcterms:W3CDTF">2026-06-09T16:13:00Z</dcterms:modified>
</cp:coreProperties>
</file>