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cente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114300" distR="114300">
            <wp:extent cx="2467610" cy="1815465"/>
            <wp:effectExtent b="0" l="0" r="0" t="0"/>
            <wp:docPr descr="IMG_256" id="19" name="image1.png"/>
            <a:graphic>
              <a:graphicData uri="http://schemas.openxmlformats.org/drawingml/2006/picture">
                <pic:pic>
                  <pic:nvPicPr>
                    <pic:cNvPr descr="IMG_256" id="0" name="image1.png"/>
                    <pic:cNvPicPr preferRelativeResize="0"/>
                  </pic:nvPicPr>
                  <pic:blipFill>
                    <a:blip r:embed="rId6"/>
                    <a:srcRect b="0" l="0" r="0" t="0"/>
                    <a:stretch>
                      <a:fillRect/>
                    </a:stretch>
                  </pic:blipFill>
                  <pic:spPr>
                    <a:xfrm>
                      <a:off x="0" y="0"/>
                      <a:ext cx="2467610" cy="18154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ind w:left="0" w:firstLine="0"/>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3">
      <w:pPr>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Autarquia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Ensino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Superior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Arcoverde</w:t>
      </w:r>
    </w:p>
    <w:p w:rsidR="00000000" w:rsidDel="00000000" w:rsidP="00000000" w:rsidRDefault="00000000" w:rsidRPr="00000000" w14:paraId="00000004">
      <w:pPr>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Curso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superior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Análise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Desenvolvimento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Sistemas</w:t>
      </w:r>
    </w:p>
    <w:p w:rsidR="00000000" w:rsidDel="00000000" w:rsidP="00000000" w:rsidRDefault="00000000" w:rsidRPr="00000000" w14:paraId="00000005">
      <w:pPr>
        <w:spacing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6">
      <w:pPr>
        <w:spacing w:line="240" w:lineRule="auto"/>
        <w:jc w:val="center"/>
        <w:rPr>
          <w:rFonts w:ascii="Cambria" w:cs="Cambria" w:eastAsia="Cambria" w:hAnsi="Cambria"/>
          <w:sz w:val="20"/>
          <w:szCs w:val="20"/>
        </w:rPr>
      </w:pPr>
      <w:r w:rsidDel="00000000" w:rsidR="00000000" w:rsidRPr="00000000">
        <w:rPr>
          <w:rFonts w:ascii="Cambria" w:cs="Cambria" w:eastAsia="Cambria" w:hAnsi="Cambria"/>
          <w:sz w:val="52"/>
          <w:szCs w:val="52"/>
          <w:rtl w:val="0"/>
        </w:rPr>
        <w:t xml:space="preserve">Documentação Técnica do Projeto</w:t>
      </w:r>
      <w:r w:rsidDel="00000000" w:rsidR="00000000" w:rsidRPr="00000000">
        <w:rPr>
          <w:rtl w:val="0"/>
        </w:rPr>
      </w:r>
    </w:p>
    <w:p w:rsidR="00000000" w:rsidDel="00000000" w:rsidP="00000000" w:rsidRDefault="00000000" w:rsidRPr="00000000" w14:paraId="00000007">
      <w:pPr>
        <w:spacing w:line="240" w:lineRule="auto"/>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8">
      <w:pPr>
        <w:spacing w:line="240" w:lineRule="auto"/>
        <w:jc w:val="center"/>
        <w:rPr>
          <w:rFonts w:ascii="Cambria" w:cs="Cambria" w:eastAsia="Cambria" w:hAnsi="Cambria"/>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240" w:lineRule="auto"/>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A">
      <w:pPr>
        <w:spacing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Projeto de Desenvolvimento de Sistemas Web</w:t>
      </w:r>
    </w:p>
    <w:p w:rsidR="00000000" w:rsidDel="00000000" w:rsidP="00000000" w:rsidRDefault="00000000" w:rsidRPr="00000000" w14:paraId="0000000B">
      <w:pPr>
        <w:spacing w:line="240" w:lineRule="auto"/>
        <w:jc w:val="center"/>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0E">
      <w:pP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Aluno(a):</w:t>
      </w:r>
      <w:r w:rsidDel="00000000" w:rsidR="00000000" w:rsidRPr="00000000">
        <w:rPr>
          <w:rFonts w:ascii="Cambria" w:cs="Cambria" w:eastAsia="Cambria" w:hAnsi="Cambria"/>
          <w:rtl w:val="0"/>
        </w:rPr>
        <w:t xml:space="preserve"> Maykon Vanderson Siqueira Santos</w:t>
      </w:r>
      <w:r w:rsidDel="00000000" w:rsidR="00000000" w:rsidRPr="00000000">
        <w:rPr>
          <w:rtl w:val="0"/>
        </w:rPr>
      </w:r>
    </w:p>
    <w:p w:rsidR="00000000" w:rsidDel="00000000" w:rsidP="00000000" w:rsidRDefault="00000000" w:rsidRPr="00000000" w14:paraId="0000000F">
      <w:pPr>
        <w:spacing w:line="240" w:lineRule="auto"/>
        <w:rPr>
          <w:rFonts w:ascii="Cambria" w:cs="Cambria" w:eastAsia="Cambria" w:hAnsi="Cambria"/>
          <w:sz w:val="20"/>
          <w:szCs w:val="20"/>
        </w:rPr>
      </w:pPr>
      <w:r w:rsidDel="00000000" w:rsidR="00000000" w:rsidRPr="00000000">
        <w:rPr>
          <w:rFonts w:ascii="Cambria" w:cs="Cambria" w:eastAsia="Cambria" w:hAnsi="Cambria"/>
          <w:b w:val="1"/>
          <w:bCs w:val="1"/>
          <w:rtl w:val="0"/>
        </w:rPr>
        <w:t xml:space="preserve">Período:</w:t>
      </w:r>
      <w:r w:rsidDel="00000000" w:rsidR="00000000" w:rsidRPr="00000000">
        <w:rPr>
          <w:rFonts w:ascii="Cambria" w:cs="Cambria" w:eastAsia="Cambria" w:hAnsi="Cambria"/>
          <w:rtl w:val="0"/>
        </w:rPr>
        <w:t xml:space="preserve"> 4º Período </w:t>
      </w:r>
      <w:r w:rsidDel="00000000" w:rsidR="00000000" w:rsidRPr="00000000">
        <w:rPr>
          <w:rtl w:val="0"/>
        </w:rPr>
      </w:r>
    </w:p>
    <w:p w:rsidR="00000000" w:rsidDel="00000000" w:rsidP="00000000" w:rsidRDefault="00000000" w:rsidRPr="00000000" w14:paraId="00000010">
      <w:pPr>
        <w:spacing w:line="240" w:lineRule="auto"/>
        <w:rPr>
          <w:rFonts w:ascii="Cambria" w:cs="Cambria" w:eastAsia="Cambria" w:hAnsi="Cambria"/>
          <w:sz w:val="20"/>
          <w:szCs w:val="20"/>
        </w:rPr>
      </w:pPr>
      <w:r w:rsidDel="00000000" w:rsidR="00000000" w:rsidRPr="00000000">
        <w:rPr>
          <w:rFonts w:ascii="Cambria" w:cs="Cambria" w:eastAsia="Cambria" w:hAnsi="Cambria"/>
          <w:b w:val="1"/>
          <w:bCs w:val="1"/>
          <w:rtl w:val="0"/>
        </w:rPr>
        <w:t xml:space="preserve">Turma:</w:t>
      </w:r>
      <w:r w:rsidDel="00000000" w:rsidR="00000000" w:rsidRPr="00000000">
        <w:rPr>
          <w:rFonts w:ascii="Cambria" w:cs="Cambria" w:eastAsia="Cambria" w:hAnsi="Cambria"/>
          <w:rtl w:val="0"/>
        </w:rPr>
        <w:t xml:space="preserve"> 2025.2 </w:t>
      </w:r>
      <w:r w:rsidDel="00000000" w:rsidR="00000000" w:rsidRPr="00000000">
        <w:rPr>
          <w:rtl w:val="0"/>
        </w:rPr>
      </w:r>
    </w:p>
    <w:p w:rsidR="00000000" w:rsidDel="00000000" w:rsidP="00000000" w:rsidRDefault="00000000" w:rsidRPr="00000000" w14:paraId="00000011">
      <w:pPr>
        <w:spacing w:line="240" w:lineRule="auto"/>
        <w:rPr>
          <w:rFonts w:ascii="Cambria" w:cs="Cambria" w:eastAsia="Cambria" w:hAnsi="Cambria"/>
          <w:sz w:val="20"/>
          <w:szCs w:val="20"/>
        </w:rPr>
      </w:pPr>
      <w:r w:rsidDel="00000000" w:rsidR="00000000" w:rsidRPr="00000000">
        <w:rPr>
          <w:rFonts w:ascii="Cambria" w:cs="Cambria" w:eastAsia="Cambria" w:hAnsi="Cambria"/>
          <w:b w:val="1"/>
          <w:bCs w:val="1"/>
          <w:rtl w:val="0"/>
        </w:rPr>
        <w:t xml:space="preserve">Data:</w:t>
      </w:r>
      <w:r w:rsidDel="00000000" w:rsidR="00000000" w:rsidRPr="00000000">
        <w:rPr>
          <w:rFonts w:ascii="Cambria" w:cs="Cambria" w:eastAsia="Cambria" w:hAnsi="Cambria"/>
          <w:rtl w:val="0"/>
        </w:rPr>
        <w:t xml:space="preserve"> 28/08/2025</w:t>
      </w:r>
      <w:r w:rsidDel="00000000" w:rsidR="00000000" w:rsidRPr="00000000">
        <w:rPr>
          <w:rtl w:val="0"/>
        </w:rPr>
      </w:r>
    </w:p>
    <w:p w:rsidR="00000000" w:rsidDel="00000000" w:rsidP="00000000" w:rsidRDefault="00000000" w:rsidRPr="00000000" w14:paraId="00000012">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3">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4">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5">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6">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7">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8">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9">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A">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B">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C">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D">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E">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F">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0">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1">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2">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3">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4">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5">
      <w:pPr>
        <w:spacing w:line="24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C">
      <w:pPr>
        <w:spacing w:line="240" w:lineRule="auto"/>
        <w:ind w:right="137.5984251968515"/>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2D">
      <w:pPr>
        <w:spacing w:line="240" w:lineRule="auto"/>
        <w:ind w:right="137.5984251968515"/>
        <w:rPr>
          <w:rFonts w:ascii="Cambria" w:cs="Cambria" w:eastAsia="Cambria" w:hAnsi="Cambria"/>
        </w:rPr>
      </w:pPr>
      <w:r w:rsidDel="00000000" w:rsidR="00000000" w:rsidRPr="00000000">
        <w:rPr>
          <w:rtl w:val="0"/>
        </w:rPr>
      </w:r>
    </w:p>
    <w:tbl>
      <w:tblPr>
        <w:tblStyle w:val="Table1"/>
        <w:tblpPr w:leftFromText="180" w:rightFromText="180" w:topFromText="180" w:bottomFromText="180" w:vertAnchor="margin" w:horzAnchor="margin" w:tblpX="-30" w:tblpY="795"/>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870"/>
        <w:gridCol w:w="4335"/>
        <w:gridCol w:w="2235"/>
        <w:tblGridChange w:id="0">
          <w:tblGrid>
            <w:gridCol w:w="1530"/>
            <w:gridCol w:w="870"/>
            <w:gridCol w:w="4335"/>
            <w:gridCol w:w="2235"/>
          </w:tblGrid>
        </w:tblGridChange>
      </w:tblGrid>
      <w:tr>
        <w:trPr>
          <w:cantSplit w:val="0"/>
          <w:tblHeader w:val="0"/>
        </w:trPr>
        <w:tc>
          <w:tcPr>
            <w:shd w:fill="cccccc" w:val="clear"/>
          </w:tcPr>
          <w:p w:rsidR="00000000" w:rsidDel="00000000" w:rsidP="00000000" w:rsidRDefault="00000000" w:rsidRPr="00000000" w14:paraId="0000002E">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Data</w:t>
            </w:r>
          </w:p>
        </w:tc>
        <w:tc>
          <w:tcPr>
            <w:shd w:fill="cccccc" w:val="clear"/>
          </w:tcPr>
          <w:p w:rsidR="00000000" w:rsidDel="00000000" w:rsidP="00000000" w:rsidRDefault="00000000" w:rsidRPr="00000000" w14:paraId="0000002F">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Versão</w:t>
            </w:r>
          </w:p>
        </w:tc>
        <w:tc>
          <w:tcPr>
            <w:shd w:fill="cccccc" w:val="clear"/>
          </w:tcPr>
          <w:p w:rsidR="00000000" w:rsidDel="00000000" w:rsidP="00000000" w:rsidRDefault="00000000" w:rsidRPr="00000000" w14:paraId="0000003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Descrição</w:t>
            </w:r>
          </w:p>
        </w:tc>
        <w:tc>
          <w:tcPr>
            <w:shd w:fill="cccccc" w:val="clear"/>
          </w:tcPr>
          <w:p w:rsidR="00000000" w:rsidDel="00000000" w:rsidP="00000000" w:rsidRDefault="00000000" w:rsidRPr="00000000" w14:paraId="00000031">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Autor</w:t>
            </w:r>
          </w:p>
        </w:tc>
      </w:tr>
      <w:tr>
        <w:trPr>
          <w:cantSplit w:val="0"/>
          <w:trHeight w:val="700.95703125" w:hRule="atLeast"/>
          <w:tblHeader w:val="0"/>
        </w:trPr>
        <w:tc>
          <w:tcPr/>
          <w:p w:rsidR="00000000" w:rsidDel="00000000" w:rsidP="00000000" w:rsidRDefault="00000000" w:rsidRPr="00000000" w14:paraId="0000003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08/08/2025</w:t>
            </w:r>
          </w:p>
        </w:tc>
        <w:tc>
          <w:tcPr/>
          <w:p w:rsidR="00000000" w:rsidDel="00000000" w:rsidP="00000000" w:rsidRDefault="00000000" w:rsidRPr="00000000" w14:paraId="0000003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1.0</w:t>
            </w:r>
          </w:p>
        </w:tc>
        <w:tc>
          <w:tcPr/>
          <w:p w:rsidR="00000000" w:rsidDel="00000000" w:rsidP="00000000" w:rsidRDefault="00000000" w:rsidRPr="00000000" w14:paraId="0000003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Elaboração dos primeiros conteúdos para implementação no documento.</w:t>
            </w:r>
          </w:p>
        </w:tc>
        <w:tc>
          <w:tcPr/>
          <w:p w:rsidR="00000000" w:rsidDel="00000000" w:rsidP="00000000" w:rsidRDefault="00000000" w:rsidRPr="00000000" w14:paraId="0000003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Maykon </w:t>
            </w:r>
            <w:r w:rsidDel="00000000" w:rsidR="00000000" w:rsidRPr="00000000">
              <w:rPr>
                <w:rFonts w:ascii="Cambria" w:cs="Cambria" w:eastAsia="Cambria" w:hAnsi="Cambria"/>
                <w:rtl w:val="0"/>
              </w:rPr>
              <w:t xml:space="preserve">Vanderson</w:t>
            </w:r>
            <w:r w:rsidDel="00000000" w:rsidR="00000000" w:rsidRPr="00000000">
              <w:rPr>
                <w:rFonts w:ascii="Cambria" w:cs="Cambria" w:eastAsia="Cambria" w:hAnsi="Cambria"/>
                <w:rtl w:val="0"/>
              </w:rPr>
              <w:t xml:space="preserve"> Siqueira Santos</w:t>
            </w:r>
          </w:p>
        </w:tc>
      </w:tr>
      <w:tr>
        <w:trPr>
          <w:cantSplit w:val="0"/>
          <w:tblHeader w:val="0"/>
        </w:trPr>
        <w:tc>
          <w:tcPr/>
          <w:p w:rsidR="00000000" w:rsidDel="00000000" w:rsidP="00000000" w:rsidRDefault="00000000" w:rsidRPr="00000000" w14:paraId="0000003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14/08/2025</w:t>
            </w:r>
          </w:p>
        </w:tc>
        <w:tc>
          <w:tcPr/>
          <w:p w:rsidR="00000000" w:rsidDel="00000000" w:rsidP="00000000" w:rsidRDefault="00000000" w:rsidRPr="00000000" w14:paraId="0000003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1.1</w:t>
            </w:r>
          </w:p>
        </w:tc>
        <w:tc>
          <w:tcPr/>
          <w:p w:rsidR="00000000" w:rsidDel="00000000" w:rsidP="00000000" w:rsidRDefault="00000000" w:rsidRPr="00000000" w14:paraId="0000003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Detalhamento de todos os tópicos já existentes na documentação.</w:t>
            </w:r>
          </w:p>
        </w:tc>
        <w:tc>
          <w:tcPr/>
          <w:p w:rsidR="00000000" w:rsidDel="00000000" w:rsidP="00000000" w:rsidRDefault="00000000" w:rsidRPr="00000000" w14:paraId="0000003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Maykon </w:t>
            </w:r>
            <w:r w:rsidDel="00000000" w:rsidR="00000000" w:rsidRPr="00000000">
              <w:rPr>
                <w:rFonts w:ascii="Cambria" w:cs="Cambria" w:eastAsia="Cambria" w:hAnsi="Cambria"/>
                <w:rtl w:val="0"/>
              </w:rPr>
              <w:t xml:space="preserve">Vanderson</w:t>
            </w:r>
            <w:r w:rsidDel="00000000" w:rsidR="00000000" w:rsidRPr="00000000">
              <w:rPr>
                <w:rFonts w:ascii="Cambria" w:cs="Cambria" w:eastAsia="Cambria" w:hAnsi="Cambria"/>
                <w:rtl w:val="0"/>
              </w:rPr>
              <w:t xml:space="preserve"> Siqueira Santos</w:t>
            </w:r>
          </w:p>
        </w:tc>
      </w:tr>
      <w:tr>
        <w:trPr>
          <w:cantSplit w:val="0"/>
          <w:tblHeader w:val="0"/>
        </w:trPr>
        <w:tc>
          <w:tcPr/>
          <w:p w:rsidR="00000000" w:rsidDel="00000000" w:rsidP="00000000" w:rsidRDefault="00000000" w:rsidRPr="00000000" w14:paraId="0000003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15/08/2025</w:t>
            </w:r>
          </w:p>
        </w:tc>
        <w:tc>
          <w:tcPr/>
          <w:p w:rsidR="00000000" w:rsidDel="00000000" w:rsidP="00000000" w:rsidRDefault="00000000" w:rsidRPr="00000000" w14:paraId="0000003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1.2</w:t>
            </w:r>
          </w:p>
        </w:tc>
        <w:tc>
          <w:tcPr/>
          <w:p w:rsidR="00000000" w:rsidDel="00000000" w:rsidP="00000000" w:rsidRDefault="00000000" w:rsidRPr="00000000" w14:paraId="0000003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Inclusão dos requisitos funcionais e não funcionais, regras de negócio e classes, assim como os diagramas de regras de negócio e classes.</w:t>
            </w:r>
          </w:p>
        </w:tc>
        <w:tc>
          <w:tcPr/>
          <w:p w:rsidR="00000000" w:rsidDel="00000000" w:rsidP="00000000" w:rsidRDefault="00000000" w:rsidRPr="00000000" w14:paraId="0000003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Maykon </w:t>
            </w:r>
            <w:r w:rsidDel="00000000" w:rsidR="00000000" w:rsidRPr="00000000">
              <w:rPr>
                <w:rFonts w:ascii="Cambria" w:cs="Cambria" w:eastAsia="Cambria" w:hAnsi="Cambria"/>
                <w:rtl w:val="0"/>
              </w:rPr>
              <w:t xml:space="preserve">Vanderson</w:t>
            </w:r>
            <w:r w:rsidDel="00000000" w:rsidR="00000000" w:rsidRPr="00000000">
              <w:rPr>
                <w:rFonts w:ascii="Cambria" w:cs="Cambria" w:eastAsia="Cambria" w:hAnsi="Cambria"/>
                <w:rtl w:val="0"/>
              </w:rPr>
              <w:t xml:space="preserve"> Siqueira Santos</w:t>
            </w:r>
          </w:p>
        </w:tc>
      </w:tr>
      <w:tr>
        <w:trPr>
          <w:cantSplit w:val="0"/>
          <w:tblHeader w:val="0"/>
        </w:trPr>
        <w:tc>
          <w:tcPr/>
          <w:p w:rsidR="00000000" w:rsidDel="00000000" w:rsidP="00000000" w:rsidRDefault="00000000" w:rsidRPr="00000000" w14:paraId="0000003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23/08/2025</w:t>
            </w:r>
          </w:p>
        </w:tc>
        <w:tc>
          <w:tcPr/>
          <w:p w:rsidR="00000000" w:rsidDel="00000000" w:rsidP="00000000" w:rsidRDefault="00000000" w:rsidRPr="00000000" w14:paraId="0000003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1.3</w:t>
            </w:r>
          </w:p>
        </w:tc>
        <w:tc>
          <w:tcPr/>
          <w:p w:rsidR="00000000" w:rsidDel="00000000" w:rsidP="00000000" w:rsidRDefault="00000000" w:rsidRPr="00000000" w14:paraId="0000004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Adição dos mockups de tela e o fluxo de navegação das mesmas, junto a isso, a explicação do layout.</w:t>
            </w:r>
          </w:p>
        </w:tc>
        <w:tc>
          <w:tcPr/>
          <w:p w:rsidR="00000000" w:rsidDel="00000000" w:rsidP="00000000" w:rsidRDefault="00000000" w:rsidRPr="00000000" w14:paraId="0000004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Maykon </w:t>
            </w:r>
            <w:r w:rsidDel="00000000" w:rsidR="00000000" w:rsidRPr="00000000">
              <w:rPr>
                <w:rFonts w:ascii="Cambria" w:cs="Cambria" w:eastAsia="Cambria" w:hAnsi="Cambria"/>
                <w:rtl w:val="0"/>
              </w:rPr>
              <w:t xml:space="preserve">Vanderson</w:t>
            </w:r>
            <w:r w:rsidDel="00000000" w:rsidR="00000000" w:rsidRPr="00000000">
              <w:rPr>
                <w:rFonts w:ascii="Cambria" w:cs="Cambria" w:eastAsia="Cambria" w:hAnsi="Cambria"/>
                <w:rtl w:val="0"/>
              </w:rPr>
              <w:t xml:space="preserve"> Siqueira Santos</w:t>
            </w:r>
          </w:p>
        </w:tc>
      </w:tr>
      <w:tr>
        <w:trPr>
          <w:cantSplit w:val="0"/>
          <w:tblHeader w:val="0"/>
        </w:trPr>
        <w:tc>
          <w:tcPr/>
          <w:p w:rsidR="00000000" w:rsidDel="00000000" w:rsidP="00000000" w:rsidRDefault="00000000" w:rsidRPr="00000000" w14:paraId="0000004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27/08/2025</w:t>
            </w:r>
          </w:p>
        </w:tc>
        <w:tc>
          <w:tcPr/>
          <w:p w:rsidR="00000000" w:rsidDel="00000000" w:rsidP="00000000" w:rsidRDefault="00000000" w:rsidRPr="00000000" w14:paraId="0000004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1.3.1</w:t>
            </w:r>
          </w:p>
        </w:tc>
        <w:tc>
          <w:tcPr/>
          <w:p w:rsidR="00000000" w:rsidDel="00000000" w:rsidP="00000000" w:rsidRDefault="00000000" w:rsidRPr="00000000" w14:paraId="0000004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Revisão do documento e padronização.</w:t>
            </w:r>
          </w:p>
        </w:tc>
        <w:tc>
          <w:tcPr/>
          <w:p w:rsidR="00000000" w:rsidDel="00000000" w:rsidP="00000000" w:rsidRDefault="00000000" w:rsidRPr="00000000" w14:paraId="0000004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Dennys Cavalcanti Carvalho</w:t>
            </w:r>
          </w:p>
        </w:tc>
      </w:tr>
    </w:tbl>
    <w:p w:rsidR="00000000" w:rsidDel="00000000" w:rsidP="00000000" w:rsidRDefault="00000000" w:rsidRPr="00000000" w14:paraId="00000046">
      <w:pPr>
        <w:spacing w:line="240" w:lineRule="auto"/>
        <w:ind w:right="137.5984251968515"/>
        <w:rPr>
          <w:rFonts w:ascii="Cambria" w:cs="Cambria" w:eastAsia="Cambria" w:hAnsi="Cambria"/>
        </w:rPr>
      </w:pPr>
      <w:r w:rsidDel="00000000" w:rsidR="00000000" w:rsidRPr="00000000">
        <w:rPr>
          <w:rFonts w:ascii="Cambria" w:cs="Cambria" w:eastAsia="Cambria" w:hAnsi="Cambria"/>
          <w:b w:val="1"/>
          <w:bCs w:val="1"/>
          <w:sz w:val="30"/>
          <w:szCs w:val="30"/>
          <w:rtl w:val="0"/>
        </w:rPr>
        <w:t xml:space="preserve">Histórico de Revisão</w:t>
      </w:r>
      <w:r w:rsidDel="00000000" w:rsidR="00000000" w:rsidRPr="00000000">
        <w:rPr>
          <w:rtl w:val="0"/>
        </w:rPr>
      </w:r>
    </w:p>
    <w:p w:rsidR="00000000" w:rsidDel="00000000" w:rsidP="00000000" w:rsidRDefault="00000000" w:rsidRPr="00000000" w14:paraId="00000047">
      <w:pPr>
        <w:spacing w:line="240" w:lineRule="auto"/>
        <w:ind w:right="137.5984251968515"/>
        <w:rPr>
          <w:rFonts w:ascii="Cambria" w:cs="Cambria" w:eastAsia="Cambria" w:hAnsi="Cambria"/>
        </w:rPr>
      </w:pPr>
      <w:r w:rsidDel="00000000" w:rsidR="00000000" w:rsidRPr="00000000">
        <w:rPr>
          <w:rtl w:val="0"/>
        </w:rPr>
      </w:r>
    </w:p>
    <w:p w:rsidR="00000000" w:rsidDel="00000000" w:rsidP="00000000" w:rsidRDefault="00000000" w:rsidRPr="00000000" w14:paraId="00000048">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9">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A">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B">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C">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D">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E">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F">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0">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1">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2">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3">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4">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5">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6">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7">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8">
      <w:pPr>
        <w:spacing w:line="240" w:lineRule="auto"/>
        <w:ind w:right="137.5984251968515"/>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9">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A">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B">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C">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D">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E">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F">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0">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1">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2">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3">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4">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5">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6">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7">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8">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9">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A">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B">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C">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D">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E">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F">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0">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1">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2">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3">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4">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5">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6">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7">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8">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9">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A">
      <w:pPr>
        <w:spacing w:line="240" w:lineRule="auto"/>
        <w:ind w:right="137.5984251968515"/>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SUMÁRIO</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 DOCUMENTO DE DEFINIÇÃO DE ESCOPO (DDE)</w:t>
      </w:r>
    </w:p>
    <w:p w:rsidR="00000000" w:rsidDel="00000000" w:rsidP="00000000" w:rsidRDefault="00000000" w:rsidRPr="00000000" w14:paraId="0000007E">
      <w:pPr>
        <w:spacing w:line="240" w:lineRule="auto"/>
        <w:rPr>
          <w:rFonts w:ascii="Cambria" w:cs="Cambria" w:eastAsia="Cambria" w:hAnsi="Cambria"/>
        </w:rPr>
      </w:pPr>
      <w:r w:rsidDel="00000000" w:rsidR="00000000" w:rsidRPr="00000000">
        <w:rPr>
          <w:rFonts w:ascii="Cambria" w:cs="Cambria" w:eastAsia="Cambria" w:hAnsi="Cambria"/>
          <w:rtl w:val="0"/>
        </w:rPr>
        <w:t xml:space="preserve">1.1. Introdução </w:t>
      </w:r>
    </w:p>
    <w:p w:rsidR="00000000" w:rsidDel="00000000" w:rsidP="00000000" w:rsidRDefault="00000000" w:rsidRPr="00000000" w14:paraId="0000007F">
      <w:pPr>
        <w:spacing w:line="240" w:lineRule="auto"/>
        <w:rPr>
          <w:rFonts w:ascii="Cambria" w:cs="Cambria" w:eastAsia="Cambria" w:hAnsi="Cambria"/>
        </w:rPr>
      </w:pPr>
      <w:r w:rsidDel="00000000" w:rsidR="00000000" w:rsidRPr="00000000">
        <w:rPr>
          <w:rFonts w:ascii="Cambria" w:cs="Cambria" w:eastAsia="Cambria" w:hAnsi="Cambria"/>
          <w:rtl w:val="0"/>
        </w:rPr>
        <w:t xml:space="preserve">1.2. Visão Geral do Documento</w:t>
      </w:r>
    </w:p>
    <w:p w:rsidR="00000000" w:rsidDel="00000000" w:rsidP="00000000" w:rsidRDefault="00000000" w:rsidRPr="00000000" w14:paraId="00000080">
      <w:pPr>
        <w:spacing w:line="240" w:lineRule="auto"/>
        <w:rPr>
          <w:rFonts w:ascii="Cambria" w:cs="Cambria" w:eastAsia="Cambria" w:hAnsi="Cambria"/>
        </w:rPr>
      </w:pPr>
      <w:r w:rsidDel="00000000" w:rsidR="00000000" w:rsidRPr="00000000">
        <w:rPr>
          <w:rFonts w:ascii="Cambria" w:cs="Cambria" w:eastAsia="Cambria" w:hAnsi="Cambria"/>
          <w:rtl w:val="0"/>
        </w:rPr>
        <w:t xml:space="preserve">1.3. Identificação dos Requisitos</w:t>
      </w:r>
    </w:p>
    <w:p w:rsidR="00000000" w:rsidDel="00000000" w:rsidP="00000000" w:rsidRDefault="00000000" w:rsidRPr="00000000" w14:paraId="00000081">
      <w:pPr>
        <w:spacing w:line="240" w:lineRule="auto"/>
        <w:rPr>
          <w:rFonts w:ascii="Cambria" w:cs="Cambria" w:eastAsia="Cambria" w:hAnsi="Cambria"/>
        </w:rPr>
      </w:pPr>
      <w:r w:rsidDel="00000000" w:rsidR="00000000" w:rsidRPr="00000000">
        <w:rPr>
          <w:rFonts w:ascii="Cambria" w:cs="Cambria" w:eastAsia="Cambria" w:hAnsi="Cambria"/>
          <w:rtl w:val="0"/>
        </w:rPr>
        <w:tab/>
        <w:t xml:space="preserve">1.3.1. Prioridade dos Requisitos</w:t>
      </w:r>
    </w:p>
    <w:p w:rsidR="00000000" w:rsidDel="00000000" w:rsidP="00000000" w:rsidRDefault="00000000" w:rsidRPr="00000000" w14:paraId="00000082">
      <w:pPr>
        <w:spacing w:line="240" w:lineRule="auto"/>
        <w:rPr>
          <w:rFonts w:ascii="Cambria" w:cs="Cambria" w:eastAsia="Cambria" w:hAnsi="Cambria"/>
        </w:rPr>
      </w:pPr>
      <w:r w:rsidDel="00000000" w:rsidR="00000000" w:rsidRPr="00000000">
        <w:rPr>
          <w:rFonts w:ascii="Cambria" w:cs="Cambria" w:eastAsia="Cambria" w:hAnsi="Cambria"/>
          <w:rtl w:val="0"/>
        </w:rPr>
        <w:t xml:space="preserve">1.4. Identificação do Projeto</w:t>
      </w:r>
    </w:p>
    <w:p w:rsidR="00000000" w:rsidDel="00000000" w:rsidP="00000000" w:rsidRDefault="00000000" w:rsidRPr="00000000" w14:paraId="00000083">
      <w:pPr>
        <w:spacing w:line="240" w:lineRule="auto"/>
        <w:rPr>
          <w:rFonts w:ascii="Cambria" w:cs="Cambria" w:eastAsia="Cambria" w:hAnsi="Cambria"/>
        </w:rPr>
      </w:pPr>
      <w:r w:rsidDel="00000000" w:rsidR="00000000" w:rsidRPr="00000000">
        <w:rPr>
          <w:rFonts w:ascii="Cambria" w:cs="Cambria" w:eastAsia="Cambria" w:hAnsi="Cambria"/>
          <w:rtl w:val="0"/>
        </w:rPr>
        <w:t xml:space="preserve">1.5. Objetivo do Projeto</w:t>
      </w:r>
    </w:p>
    <w:p w:rsidR="00000000" w:rsidDel="00000000" w:rsidP="00000000" w:rsidRDefault="00000000" w:rsidRPr="00000000" w14:paraId="00000084">
      <w:pPr>
        <w:spacing w:line="240" w:lineRule="auto"/>
        <w:rPr>
          <w:rFonts w:ascii="Cambria" w:cs="Cambria" w:eastAsia="Cambria" w:hAnsi="Cambria"/>
        </w:rPr>
      </w:pPr>
      <w:r w:rsidDel="00000000" w:rsidR="00000000" w:rsidRPr="00000000">
        <w:rPr>
          <w:rFonts w:ascii="Cambria" w:cs="Cambria" w:eastAsia="Cambria" w:hAnsi="Cambria"/>
          <w:rtl w:val="0"/>
        </w:rPr>
        <w:t xml:space="preserve">1.6. Justificativa</w:t>
      </w:r>
    </w:p>
    <w:p w:rsidR="00000000" w:rsidDel="00000000" w:rsidP="00000000" w:rsidRDefault="00000000" w:rsidRPr="00000000" w14:paraId="00000085">
      <w:pPr>
        <w:spacing w:line="240" w:lineRule="auto"/>
        <w:rPr>
          <w:rFonts w:ascii="Cambria" w:cs="Cambria" w:eastAsia="Cambria" w:hAnsi="Cambria"/>
        </w:rPr>
      </w:pPr>
      <w:r w:rsidDel="00000000" w:rsidR="00000000" w:rsidRPr="00000000">
        <w:rPr>
          <w:rFonts w:ascii="Cambria" w:cs="Cambria" w:eastAsia="Cambria" w:hAnsi="Cambria"/>
          <w:rtl w:val="0"/>
        </w:rPr>
        <w:t xml:space="preserve">1.7. Escopo do Produto e Entregáveis</w:t>
      </w:r>
    </w:p>
    <w:p w:rsidR="00000000" w:rsidDel="00000000" w:rsidP="00000000" w:rsidRDefault="00000000" w:rsidRPr="00000000" w14:paraId="00000086">
      <w:pPr>
        <w:spacing w:line="240" w:lineRule="auto"/>
        <w:rPr>
          <w:rFonts w:ascii="Cambria" w:cs="Cambria" w:eastAsia="Cambria" w:hAnsi="Cambria"/>
        </w:rPr>
      </w:pPr>
      <w:r w:rsidDel="00000000" w:rsidR="00000000" w:rsidRPr="00000000">
        <w:rPr>
          <w:rFonts w:ascii="Cambria" w:cs="Cambria" w:eastAsia="Cambria" w:hAnsi="Cambria"/>
          <w:rtl w:val="0"/>
        </w:rPr>
        <w:tab/>
        <w:t xml:space="preserve">1.7.1. Funcionalidades Previstas</w:t>
      </w:r>
    </w:p>
    <w:p w:rsidR="00000000" w:rsidDel="00000000" w:rsidP="00000000" w:rsidRDefault="00000000" w:rsidRPr="00000000" w14:paraId="00000087">
      <w:pPr>
        <w:spacing w:line="240" w:lineRule="auto"/>
        <w:rPr>
          <w:rFonts w:ascii="Cambria" w:cs="Cambria" w:eastAsia="Cambria" w:hAnsi="Cambria"/>
        </w:rPr>
      </w:pPr>
      <w:r w:rsidDel="00000000" w:rsidR="00000000" w:rsidRPr="00000000">
        <w:rPr>
          <w:rFonts w:ascii="Cambria" w:cs="Cambria" w:eastAsia="Cambria" w:hAnsi="Cambria"/>
          <w:rtl w:val="0"/>
        </w:rPr>
        <w:tab/>
        <w:t xml:space="preserve">1.7.2. Entregáveis</w:t>
      </w:r>
    </w:p>
    <w:p w:rsidR="00000000" w:rsidDel="00000000" w:rsidP="00000000" w:rsidRDefault="00000000" w:rsidRPr="00000000" w14:paraId="00000088">
      <w:pPr>
        <w:spacing w:line="240" w:lineRule="auto"/>
        <w:rPr>
          <w:rFonts w:ascii="Cambria" w:cs="Cambria" w:eastAsia="Cambria" w:hAnsi="Cambria"/>
        </w:rPr>
      </w:pPr>
      <w:r w:rsidDel="00000000" w:rsidR="00000000" w:rsidRPr="00000000">
        <w:rPr>
          <w:rFonts w:ascii="Cambria" w:cs="Cambria" w:eastAsia="Cambria" w:hAnsi="Cambria"/>
          <w:rtl w:val="0"/>
        </w:rPr>
        <w:t xml:space="preserve">1.8. Premissas e Restrições</w:t>
      </w:r>
    </w:p>
    <w:p w:rsidR="00000000" w:rsidDel="00000000" w:rsidP="00000000" w:rsidRDefault="00000000" w:rsidRPr="00000000" w14:paraId="00000089">
      <w:pPr>
        <w:spacing w:line="240" w:lineRule="auto"/>
        <w:rPr>
          <w:rFonts w:ascii="Cambria" w:cs="Cambria" w:eastAsia="Cambria" w:hAnsi="Cambria"/>
        </w:rPr>
      </w:pPr>
      <w:r w:rsidDel="00000000" w:rsidR="00000000" w:rsidRPr="00000000">
        <w:rPr>
          <w:rFonts w:ascii="Cambria" w:cs="Cambria" w:eastAsia="Cambria" w:hAnsi="Cambria"/>
          <w:rtl w:val="0"/>
        </w:rPr>
        <w:tab/>
        <w:t xml:space="preserve">1.8.1. Premissas</w:t>
      </w:r>
    </w:p>
    <w:p w:rsidR="00000000" w:rsidDel="00000000" w:rsidP="00000000" w:rsidRDefault="00000000" w:rsidRPr="00000000" w14:paraId="0000008A">
      <w:pPr>
        <w:spacing w:line="240" w:lineRule="auto"/>
        <w:rPr>
          <w:rFonts w:ascii="Cambria" w:cs="Cambria" w:eastAsia="Cambria" w:hAnsi="Cambria"/>
        </w:rPr>
      </w:pPr>
      <w:r w:rsidDel="00000000" w:rsidR="00000000" w:rsidRPr="00000000">
        <w:rPr>
          <w:rFonts w:ascii="Cambria" w:cs="Cambria" w:eastAsia="Cambria" w:hAnsi="Cambria"/>
          <w:rtl w:val="0"/>
        </w:rPr>
        <w:tab/>
        <w:t xml:space="preserve">1.8.2. Restrições</w:t>
      </w:r>
    </w:p>
    <w:p w:rsidR="00000000" w:rsidDel="00000000" w:rsidP="00000000" w:rsidRDefault="00000000" w:rsidRPr="00000000" w14:paraId="0000008B">
      <w:pPr>
        <w:spacing w:line="240" w:lineRule="auto"/>
        <w:rPr>
          <w:rFonts w:ascii="Cambria" w:cs="Cambria" w:eastAsia="Cambria" w:hAnsi="Cambria"/>
        </w:rPr>
      </w:pPr>
      <w:r w:rsidDel="00000000" w:rsidR="00000000" w:rsidRPr="00000000">
        <w:rPr>
          <w:rFonts w:ascii="Cambria" w:cs="Cambria" w:eastAsia="Cambria" w:hAnsi="Cambria"/>
          <w:rtl w:val="0"/>
        </w:rPr>
        <w:t xml:space="preserve">1.9. Critérios de Aceitação do Projeto</w:t>
      </w:r>
    </w:p>
    <w:p w:rsidR="00000000" w:rsidDel="00000000" w:rsidP="00000000" w:rsidRDefault="00000000" w:rsidRPr="00000000" w14:paraId="0000008C">
      <w:pPr>
        <w:spacing w:line="240" w:lineRule="auto"/>
        <w:rPr>
          <w:rFonts w:ascii="Cambria" w:cs="Cambria" w:eastAsia="Cambria" w:hAnsi="Cambria"/>
        </w:rPr>
      </w:pPr>
      <w:r w:rsidDel="00000000" w:rsidR="00000000" w:rsidRPr="00000000">
        <w:rPr>
          <w:rFonts w:ascii="Cambria" w:cs="Cambria" w:eastAsia="Cambria" w:hAnsi="Cambria"/>
          <w:rtl w:val="0"/>
        </w:rPr>
        <w:t xml:space="preserve">1.10. Exclusão do Escopo</w:t>
      </w:r>
    </w:p>
    <w:p w:rsidR="00000000" w:rsidDel="00000000" w:rsidP="00000000" w:rsidRDefault="00000000" w:rsidRPr="00000000" w14:paraId="0000008D">
      <w:pPr>
        <w:spacing w:line="240" w:lineRule="auto"/>
        <w:rPr>
          <w:rFonts w:ascii="Cambria" w:cs="Cambria" w:eastAsia="Cambria" w:hAnsi="Cambria"/>
        </w:rPr>
      </w:pPr>
      <w:r w:rsidDel="00000000" w:rsidR="00000000" w:rsidRPr="00000000">
        <w:rPr>
          <w:rFonts w:ascii="Cambria" w:cs="Cambria" w:eastAsia="Cambria" w:hAnsi="Cambria"/>
          <w:rtl w:val="0"/>
        </w:rPr>
        <w:t xml:space="preserve">1.11. Stakeholders Envolvidos</w:t>
      </w:r>
    </w:p>
    <w:p w:rsidR="00000000" w:rsidDel="00000000" w:rsidP="00000000" w:rsidRDefault="00000000" w:rsidRPr="00000000" w14:paraId="0000008E">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1.12. Riscos Iniciais</w:t>
      </w:r>
    </w:p>
    <w:p w:rsidR="00000000" w:rsidDel="00000000" w:rsidP="00000000" w:rsidRDefault="00000000" w:rsidRPr="00000000" w14:paraId="0000008F">
      <w:pPr>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2. DOCUMENTO DE ESPECIFICAÇÃO DE REQUISITOS (ERS)</w:t>
      </w:r>
      <w:r w:rsidDel="00000000" w:rsidR="00000000" w:rsidRPr="00000000">
        <w:rPr>
          <w:rtl w:val="0"/>
        </w:rPr>
      </w:r>
    </w:p>
    <w:p w:rsidR="00000000" w:rsidDel="00000000" w:rsidP="00000000" w:rsidRDefault="00000000" w:rsidRPr="00000000" w14:paraId="00000090">
      <w:pPr>
        <w:spacing w:line="240" w:lineRule="auto"/>
        <w:rPr>
          <w:rFonts w:ascii="Cambria" w:cs="Cambria" w:eastAsia="Cambria" w:hAnsi="Cambria"/>
        </w:rPr>
      </w:pPr>
      <w:r w:rsidDel="00000000" w:rsidR="00000000" w:rsidRPr="00000000">
        <w:rPr>
          <w:rFonts w:ascii="Cambria" w:cs="Cambria" w:eastAsia="Cambria" w:hAnsi="Cambria"/>
          <w:rtl w:val="0"/>
        </w:rPr>
        <w:t xml:space="preserve">2.1. Requisitos Funcionais</w:t>
      </w:r>
    </w:p>
    <w:p w:rsidR="00000000" w:rsidDel="00000000" w:rsidP="00000000" w:rsidRDefault="00000000" w:rsidRPr="00000000" w14:paraId="00000091">
      <w:pPr>
        <w:spacing w:line="240" w:lineRule="auto"/>
        <w:rPr>
          <w:rFonts w:ascii="Cambria" w:cs="Cambria" w:eastAsia="Cambria" w:hAnsi="Cambria"/>
        </w:rPr>
      </w:pPr>
      <w:r w:rsidDel="00000000" w:rsidR="00000000" w:rsidRPr="00000000">
        <w:rPr>
          <w:rFonts w:ascii="Cambria" w:cs="Cambria" w:eastAsia="Cambria" w:hAnsi="Cambria"/>
          <w:rtl w:val="0"/>
        </w:rPr>
        <w:tab/>
        <w:t xml:space="preserve">RF-01 (Cadastro de Usuários)</w:t>
      </w:r>
    </w:p>
    <w:p w:rsidR="00000000" w:rsidDel="00000000" w:rsidP="00000000" w:rsidRDefault="00000000" w:rsidRPr="00000000" w14:paraId="00000092">
      <w:pPr>
        <w:spacing w:line="240" w:lineRule="auto"/>
        <w:rPr>
          <w:rFonts w:ascii="Cambria" w:cs="Cambria" w:eastAsia="Cambria" w:hAnsi="Cambria"/>
        </w:rPr>
      </w:pPr>
      <w:r w:rsidDel="00000000" w:rsidR="00000000" w:rsidRPr="00000000">
        <w:rPr>
          <w:rFonts w:ascii="Cambria" w:cs="Cambria" w:eastAsia="Cambria" w:hAnsi="Cambria"/>
          <w:rtl w:val="0"/>
        </w:rPr>
        <w:tab/>
        <w:t xml:space="preserve">RF-02 (Cadastro de Eventos)</w:t>
      </w:r>
    </w:p>
    <w:p w:rsidR="00000000" w:rsidDel="00000000" w:rsidP="00000000" w:rsidRDefault="00000000" w:rsidRPr="00000000" w14:paraId="00000093">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RF-03 (Edição do Organizado)</w:t>
      </w:r>
    </w:p>
    <w:p w:rsidR="00000000" w:rsidDel="00000000" w:rsidP="00000000" w:rsidRDefault="00000000" w:rsidRPr="00000000" w14:paraId="00000094">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RF-04 (Inscrição em Eventos)</w:t>
      </w:r>
    </w:p>
    <w:p w:rsidR="00000000" w:rsidDel="00000000" w:rsidP="00000000" w:rsidRDefault="00000000" w:rsidRPr="00000000" w14:paraId="00000095">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RF-05 (Cadastro de Ingressos)</w:t>
      </w:r>
    </w:p>
    <w:p w:rsidR="00000000" w:rsidDel="00000000" w:rsidP="00000000" w:rsidRDefault="00000000" w:rsidRPr="00000000" w14:paraId="00000096">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RF-06 (Histórico de Demandas)</w:t>
      </w:r>
    </w:p>
    <w:p w:rsidR="00000000" w:rsidDel="00000000" w:rsidP="00000000" w:rsidRDefault="00000000" w:rsidRPr="00000000" w14:paraId="00000097">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RF-07 (Meios de Pagamento)</w:t>
      </w:r>
    </w:p>
    <w:p w:rsidR="00000000" w:rsidDel="00000000" w:rsidP="00000000" w:rsidRDefault="00000000" w:rsidRPr="00000000" w14:paraId="00000098">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RF-08 (Notificações)</w:t>
      </w:r>
    </w:p>
    <w:p w:rsidR="00000000" w:rsidDel="00000000" w:rsidP="00000000" w:rsidRDefault="00000000" w:rsidRPr="00000000" w14:paraId="00000099">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RF-09 (Pesquisa de Evento)</w:t>
      </w:r>
    </w:p>
    <w:p w:rsidR="00000000" w:rsidDel="00000000" w:rsidP="00000000" w:rsidRDefault="00000000" w:rsidRPr="00000000" w14:paraId="0000009A">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RF-10 (Avaliação de Evento)</w:t>
      </w:r>
    </w:p>
    <w:p w:rsidR="00000000" w:rsidDel="00000000" w:rsidP="00000000" w:rsidRDefault="00000000" w:rsidRPr="00000000" w14:paraId="0000009B">
      <w:pPr>
        <w:spacing w:line="240" w:lineRule="auto"/>
        <w:rPr>
          <w:rFonts w:ascii="Cambria" w:cs="Cambria" w:eastAsia="Cambria" w:hAnsi="Cambria"/>
        </w:rPr>
      </w:pPr>
      <w:r w:rsidDel="00000000" w:rsidR="00000000" w:rsidRPr="00000000">
        <w:rPr>
          <w:rFonts w:ascii="Cambria" w:cs="Cambria" w:eastAsia="Cambria" w:hAnsi="Cambria"/>
          <w:rtl w:val="0"/>
        </w:rPr>
        <w:t xml:space="preserve">2.2. Requisitos Não Funcionais</w:t>
      </w:r>
    </w:p>
    <w:p w:rsidR="00000000" w:rsidDel="00000000" w:rsidP="00000000" w:rsidRDefault="00000000" w:rsidRPr="00000000" w14:paraId="0000009C">
      <w:pPr>
        <w:spacing w:line="240" w:lineRule="auto"/>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rtl w:val="0"/>
        </w:rPr>
        <w:t xml:space="preserve">NF-01</w:t>
      </w:r>
      <w:r w:rsidDel="00000000" w:rsidR="00000000" w:rsidRPr="00000000">
        <w:rPr>
          <w:rFonts w:ascii="Cambria" w:cs="Cambria" w:eastAsia="Cambria" w:hAnsi="Cambria"/>
          <w:rtl w:val="0"/>
        </w:rPr>
        <w:t xml:space="preserve"> (Desempenho)</w:t>
      </w:r>
    </w:p>
    <w:p w:rsidR="00000000" w:rsidDel="00000000" w:rsidP="00000000" w:rsidRDefault="00000000" w:rsidRPr="00000000" w14:paraId="0000009D">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NF-02 (Segurança)</w:t>
      </w:r>
    </w:p>
    <w:p w:rsidR="00000000" w:rsidDel="00000000" w:rsidP="00000000" w:rsidRDefault="00000000" w:rsidRPr="00000000" w14:paraId="0000009E">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NF-03 (Usabilidade)</w:t>
      </w:r>
    </w:p>
    <w:p w:rsidR="00000000" w:rsidDel="00000000" w:rsidP="00000000" w:rsidRDefault="00000000" w:rsidRPr="00000000" w14:paraId="0000009F">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NF-04 (Escalabilidade)</w:t>
      </w:r>
    </w:p>
    <w:p w:rsidR="00000000" w:rsidDel="00000000" w:rsidP="00000000" w:rsidRDefault="00000000" w:rsidRPr="00000000" w14:paraId="000000A0">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NF-05 (Disponibilidade)</w:t>
      </w:r>
    </w:p>
    <w:p w:rsidR="00000000" w:rsidDel="00000000" w:rsidP="00000000" w:rsidRDefault="00000000" w:rsidRPr="00000000" w14:paraId="000000A1">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NF-06 (Acessibilidade)</w:t>
      </w:r>
    </w:p>
    <w:p w:rsidR="00000000" w:rsidDel="00000000" w:rsidP="00000000" w:rsidRDefault="00000000" w:rsidRPr="00000000" w14:paraId="000000A2">
      <w:pPr>
        <w:spacing w:line="240" w:lineRule="auto"/>
        <w:rPr>
          <w:rFonts w:ascii="Cambria" w:cs="Cambria" w:eastAsia="Cambria" w:hAnsi="Cambria"/>
        </w:rPr>
      </w:pPr>
      <w:r w:rsidDel="00000000" w:rsidR="00000000" w:rsidRPr="00000000">
        <w:rPr>
          <w:rFonts w:ascii="Cambria" w:cs="Cambria" w:eastAsia="Cambria" w:hAnsi="Cambria"/>
          <w:rtl w:val="0"/>
        </w:rPr>
        <w:t xml:space="preserve">2.3. Regras de Negócios</w:t>
      </w:r>
    </w:p>
    <w:p w:rsidR="00000000" w:rsidDel="00000000" w:rsidP="00000000" w:rsidRDefault="00000000" w:rsidRPr="00000000" w14:paraId="000000A3">
      <w:pPr>
        <w:spacing w:line="240" w:lineRule="auto"/>
        <w:rPr>
          <w:rFonts w:ascii="Cambria" w:cs="Cambria" w:eastAsia="Cambria" w:hAnsi="Cambria"/>
        </w:rPr>
      </w:pPr>
      <w:r w:rsidDel="00000000" w:rsidR="00000000" w:rsidRPr="00000000">
        <w:rPr>
          <w:rFonts w:ascii="Cambria" w:cs="Cambria" w:eastAsia="Cambria" w:hAnsi="Cambria"/>
          <w:rtl w:val="0"/>
        </w:rPr>
        <w:tab/>
        <w:t xml:space="preserve">RN-01 (Limitações de Usuários)</w:t>
      </w:r>
    </w:p>
    <w:p w:rsidR="00000000" w:rsidDel="00000000" w:rsidP="00000000" w:rsidRDefault="00000000" w:rsidRPr="00000000" w14:paraId="000000A4">
      <w:pPr>
        <w:spacing w:line="240" w:lineRule="auto"/>
        <w:rPr>
          <w:rFonts w:ascii="Cambria" w:cs="Cambria" w:eastAsia="Cambria" w:hAnsi="Cambria"/>
        </w:rPr>
      </w:pPr>
      <w:r w:rsidDel="00000000" w:rsidR="00000000" w:rsidRPr="00000000">
        <w:rPr>
          <w:rFonts w:ascii="Cambria" w:cs="Cambria" w:eastAsia="Cambria" w:hAnsi="Cambria"/>
          <w:rtl w:val="0"/>
        </w:rPr>
        <w:tab/>
        <w:t xml:space="preserve">RN-02 (Limite de Cadastro de Eventos)</w:t>
      </w:r>
    </w:p>
    <w:p w:rsidR="00000000" w:rsidDel="00000000" w:rsidP="00000000" w:rsidRDefault="00000000" w:rsidRPr="00000000" w14:paraId="000000A5">
      <w:pPr>
        <w:spacing w:line="240" w:lineRule="auto"/>
        <w:rPr>
          <w:rFonts w:ascii="Cambria" w:cs="Cambria" w:eastAsia="Cambria" w:hAnsi="Cambria"/>
        </w:rPr>
      </w:pPr>
      <w:r w:rsidDel="00000000" w:rsidR="00000000" w:rsidRPr="00000000">
        <w:rPr>
          <w:rFonts w:ascii="Cambria" w:cs="Cambria" w:eastAsia="Cambria" w:hAnsi="Cambria"/>
          <w:rtl w:val="0"/>
        </w:rPr>
        <w:tab/>
        <w:t xml:space="preserve">RN-03 (Política de Cadastramento)</w:t>
      </w:r>
    </w:p>
    <w:p w:rsidR="00000000" w:rsidDel="00000000" w:rsidP="00000000" w:rsidRDefault="00000000" w:rsidRPr="00000000" w14:paraId="000000A6">
      <w:pPr>
        <w:spacing w:line="240" w:lineRule="auto"/>
        <w:rPr>
          <w:rFonts w:ascii="Cambria" w:cs="Cambria" w:eastAsia="Cambria" w:hAnsi="Cambria"/>
        </w:rPr>
      </w:pPr>
      <w:r w:rsidDel="00000000" w:rsidR="00000000" w:rsidRPr="00000000">
        <w:rPr>
          <w:rFonts w:ascii="Cambria" w:cs="Cambria" w:eastAsia="Cambria" w:hAnsi="Cambria"/>
          <w:rtl w:val="0"/>
        </w:rPr>
        <w:tab/>
        <w:t xml:space="preserve">RN-04 (Avaliações dos Participantes)</w:t>
      </w:r>
    </w:p>
    <w:p w:rsidR="00000000" w:rsidDel="00000000" w:rsidP="00000000" w:rsidRDefault="00000000" w:rsidRPr="00000000" w14:paraId="000000A7">
      <w:pPr>
        <w:spacing w:line="240" w:lineRule="auto"/>
        <w:rPr>
          <w:rFonts w:ascii="Cambria" w:cs="Cambria" w:eastAsia="Cambria" w:hAnsi="Cambria"/>
        </w:rPr>
      </w:pPr>
      <w:r w:rsidDel="00000000" w:rsidR="00000000" w:rsidRPr="00000000">
        <w:rPr>
          <w:rFonts w:ascii="Cambria" w:cs="Cambria" w:eastAsia="Cambria" w:hAnsi="Cambria"/>
          <w:rtl w:val="0"/>
        </w:rPr>
        <w:tab/>
        <w:t xml:space="preserve">RN-05 (Responsabilidade Civil das Plataformas)</w:t>
      </w:r>
    </w:p>
    <w:p w:rsidR="00000000" w:rsidDel="00000000" w:rsidP="00000000" w:rsidRDefault="00000000" w:rsidRPr="00000000" w14:paraId="000000A8">
      <w:pPr>
        <w:spacing w:line="240" w:lineRule="auto"/>
        <w:rPr>
          <w:rFonts w:ascii="Cambria" w:cs="Cambria" w:eastAsia="Cambria" w:hAnsi="Cambria"/>
        </w:rPr>
      </w:pPr>
      <w:r w:rsidDel="00000000" w:rsidR="00000000" w:rsidRPr="00000000">
        <w:rPr>
          <w:rFonts w:ascii="Cambria" w:cs="Cambria" w:eastAsia="Cambria" w:hAnsi="Cambria"/>
          <w:rtl w:val="0"/>
        </w:rPr>
        <w:tab/>
        <w:t xml:space="preserve">RN-06 (Cadastro de Ingressos)</w:t>
      </w:r>
    </w:p>
    <w:p w:rsidR="00000000" w:rsidDel="00000000" w:rsidP="00000000" w:rsidRDefault="00000000" w:rsidRPr="00000000" w14:paraId="000000A9">
      <w:pPr>
        <w:spacing w:line="240" w:lineRule="auto"/>
        <w:rPr>
          <w:rFonts w:ascii="Cambria" w:cs="Cambria" w:eastAsia="Cambria" w:hAnsi="Cambria"/>
        </w:rPr>
      </w:pPr>
      <w:r w:rsidDel="00000000" w:rsidR="00000000" w:rsidRPr="00000000">
        <w:rPr>
          <w:rFonts w:ascii="Cambria" w:cs="Cambria" w:eastAsia="Cambria" w:hAnsi="Cambria"/>
          <w:rtl w:val="0"/>
        </w:rPr>
        <w:tab/>
        <w:t xml:space="preserve">RN-07 (Venda de Ingressos)</w:t>
      </w:r>
    </w:p>
    <w:p w:rsidR="00000000" w:rsidDel="00000000" w:rsidP="00000000" w:rsidRDefault="00000000" w:rsidRPr="00000000" w14:paraId="000000AA">
      <w:pPr>
        <w:spacing w:line="240" w:lineRule="auto"/>
        <w:rPr>
          <w:rFonts w:ascii="Cambria" w:cs="Cambria" w:eastAsia="Cambria" w:hAnsi="Cambria"/>
        </w:rPr>
      </w:pPr>
      <w:r w:rsidDel="00000000" w:rsidR="00000000" w:rsidRPr="00000000">
        <w:rPr>
          <w:rFonts w:ascii="Cambria" w:cs="Cambria" w:eastAsia="Cambria" w:hAnsi="Cambria"/>
          <w:rtl w:val="0"/>
        </w:rPr>
        <w:tab/>
        <w:t xml:space="preserve">RN-08 (Meios de Pagamento)</w:t>
      </w:r>
    </w:p>
    <w:p w:rsidR="00000000" w:rsidDel="00000000" w:rsidP="00000000" w:rsidRDefault="00000000" w:rsidRPr="00000000" w14:paraId="000000AB">
      <w:pPr>
        <w:spacing w:after="200" w:line="240" w:lineRule="auto"/>
        <w:rPr>
          <w:rFonts w:ascii="Cambria" w:cs="Cambria" w:eastAsia="Cambria" w:hAnsi="Cambria"/>
        </w:rPr>
      </w:pPr>
      <w:r w:rsidDel="00000000" w:rsidR="00000000" w:rsidRPr="00000000">
        <w:rPr>
          <w:rFonts w:ascii="Cambria" w:cs="Cambria" w:eastAsia="Cambria" w:hAnsi="Cambria"/>
          <w:rtl w:val="0"/>
        </w:rPr>
        <w:tab/>
        <w:t xml:space="preserve">RN-09 (Cancelamento de Evento)</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200" w:before="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3. DIAGRAMAS UML/DEPLOYMENT</w:t>
        <w:br w:type="textWrapping"/>
      </w:r>
      <w:r w:rsidDel="00000000" w:rsidR="00000000" w:rsidRPr="00000000">
        <w:rPr>
          <w:rFonts w:ascii="Cambria" w:cs="Cambria" w:eastAsia="Cambria" w:hAnsi="Cambria"/>
          <w:rtl w:val="0"/>
        </w:rPr>
        <w:t xml:space="preserve">3.1 Diagrama de Caso de Uso</w:t>
        <w:br w:type="textWrapping"/>
        <w:t xml:space="preserve">3.2 Diagrama de Classes e Entidade-Relacionamento</w:t>
        <w:br w:type="textWrapping"/>
        <w:t xml:space="preserve">3.3 Diagrama de Sequência</w:t>
      </w:r>
      <w:r w:rsidDel="00000000" w:rsidR="00000000" w:rsidRPr="00000000">
        <w:rPr>
          <w:rFonts w:ascii="Cambria" w:cs="Cambria" w:eastAsia="Cambria" w:hAnsi="Cambria"/>
          <w:color w:val="ee0000"/>
          <w:rtl w:val="0"/>
        </w:rPr>
        <w:br w:type="textWrapping"/>
      </w:r>
      <w:r w:rsidDel="00000000" w:rsidR="00000000" w:rsidRPr="00000000">
        <w:rPr>
          <w:rFonts w:ascii="Cambria" w:cs="Cambria" w:eastAsia="Cambria" w:hAnsi="Cambria"/>
          <w:rtl w:val="0"/>
        </w:rPr>
        <w:t xml:space="preserve">3.4 Diagrama de Arquitetura</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4. DOCUMENTO DE ESPECIFICAÇÃO DE INTERFACES (DEI)</w:t>
      </w:r>
    </w:p>
    <w:p w:rsidR="00000000" w:rsidDel="00000000" w:rsidP="00000000" w:rsidRDefault="00000000" w:rsidRPr="00000000" w14:paraId="000000AE">
      <w:pPr>
        <w:spacing w:line="240" w:lineRule="auto"/>
        <w:rPr>
          <w:rFonts w:ascii="Cambria" w:cs="Cambria" w:eastAsia="Cambria" w:hAnsi="Cambria"/>
        </w:rPr>
      </w:pPr>
      <w:r w:rsidDel="00000000" w:rsidR="00000000" w:rsidRPr="00000000">
        <w:rPr>
          <w:rFonts w:ascii="Cambria" w:cs="Cambria" w:eastAsia="Cambria" w:hAnsi="Cambria"/>
          <w:rtl w:val="0"/>
        </w:rPr>
        <w:t xml:space="preserve">4.1. Mockups / Protótipo de Telas</w:t>
      </w:r>
    </w:p>
    <w:p w:rsidR="00000000" w:rsidDel="00000000" w:rsidP="00000000" w:rsidRDefault="00000000" w:rsidRPr="00000000" w14:paraId="000000AF">
      <w:pPr>
        <w:spacing w:line="240" w:lineRule="auto"/>
        <w:rPr>
          <w:rFonts w:ascii="Cambria" w:cs="Cambria" w:eastAsia="Cambria" w:hAnsi="Cambria"/>
        </w:rPr>
      </w:pPr>
      <w:r w:rsidDel="00000000" w:rsidR="00000000" w:rsidRPr="00000000">
        <w:rPr>
          <w:rFonts w:ascii="Cambria" w:cs="Cambria" w:eastAsia="Cambria" w:hAnsi="Cambria"/>
          <w:rtl w:val="0"/>
        </w:rPr>
        <w:tab/>
        <w:t xml:space="preserve">4.1.1. Home (LandingPage)</w:t>
      </w:r>
    </w:p>
    <w:p w:rsidR="00000000" w:rsidDel="00000000" w:rsidP="00000000" w:rsidRDefault="00000000" w:rsidRPr="00000000" w14:paraId="000000B0">
      <w:pPr>
        <w:spacing w:line="240" w:lineRule="auto"/>
        <w:rPr>
          <w:rFonts w:ascii="Cambria" w:cs="Cambria" w:eastAsia="Cambria" w:hAnsi="Cambria"/>
        </w:rPr>
      </w:pPr>
      <w:r w:rsidDel="00000000" w:rsidR="00000000" w:rsidRPr="00000000">
        <w:rPr>
          <w:rFonts w:ascii="Cambria" w:cs="Cambria" w:eastAsia="Cambria" w:hAnsi="Cambria"/>
          <w:rtl w:val="0"/>
        </w:rPr>
        <w:tab/>
        <w:t xml:space="preserve">4.1.2. Suporte</w:t>
      </w:r>
    </w:p>
    <w:p w:rsidR="00000000" w:rsidDel="00000000" w:rsidP="00000000" w:rsidRDefault="00000000" w:rsidRPr="00000000" w14:paraId="000000B1">
      <w:pPr>
        <w:spacing w:line="240" w:lineRule="auto"/>
        <w:rPr>
          <w:rFonts w:ascii="Cambria" w:cs="Cambria" w:eastAsia="Cambria" w:hAnsi="Cambria"/>
        </w:rPr>
      </w:pPr>
      <w:r w:rsidDel="00000000" w:rsidR="00000000" w:rsidRPr="00000000">
        <w:rPr>
          <w:rFonts w:ascii="Cambria" w:cs="Cambria" w:eastAsia="Cambria" w:hAnsi="Cambria"/>
          <w:rtl w:val="0"/>
        </w:rPr>
        <w:tab/>
        <w:t xml:space="preserve">4.1.3. Encontrar Evento</w:t>
      </w:r>
    </w:p>
    <w:p w:rsidR="00000000" w:rsidDel="00000000" w:rsidP="00000000" w:rsidRDefault="00000000" w:rsidRPr="00000000" w14:paraId="000000B2">
      <w:pPr>
        <w:spacing w:line="240" w:lineRule="auto"/>
        <w:rPr>
          <w:rFonts w:ascii="Cambria" w:cs="Cambria" w:eastAsia="Cambria" w:hAnsi="Cambria"/>
        </w:rPr>
      </w:pPr>
      <w:r w:rsidDel="00000000" w:rsidR="00000000" w:rsidRPr="00000000">
        <w:rPr>
          <w:rFonts w:ascii="Cambria" w:cs="Cambria" w:eastAsia="Cambria" w:hAnsi="Cambria"/>
          <w:rtl w:val="0"/>
        </w:rPr>
        <w:t xml:space="preserve">4.2. Wireframes</w:t>
      </w:r>
    </w:p>
    <w:p w:rsidR="00000000" w:rsidDel="00000000" w:rsidP="00000000" w:rsidRDefault="00000000" w:rsidRPr="00000000" w14:paraId="000000B3">
      <w:pPr>
        <w:spacing w:line="240" w:lineRule="auto"/>
        <w:rPr>
          <w:rFonts w:ascii="Cambria" w:cs="Cambria" w:eastAsia="Cambria" w:hAnsi="Cambria"/>
        </w:rPr>
      </w:pPr>
      <w:r w:rsidDel="00000000" w:rsidR="00000000" w:rsidRPr="00000000">
        <w:rPr>
          <w:rFonts w:ascii="Cambria" w:cs="Cambria" w:eastAsia="Cambria" w:hAnsi="Cambria"/>
          <w:rtl w:val="0"/>
        </w:rPr>
        <w:t xml:space="preserve">4.3. Fluxo de Navegação.</w:t>
      </w:r>
    </w:p>
    <w:p w:rsidR="00000000" w:rsidDel="00000000" w:rsidP="00000000" w:rsidRDefault="00000000" w:rsidRPr="00000000" w14:paraId="000000B4">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Cambria" w:cs="Cambria" w:eastAsia="Cambria" w:hAnsi="Cambria"/>
          <w:b w:val="1"/>
          <w:bCs w:val="1"/>
          <w:color w:val="ee0000"/>
        </w:rPr>
      </w:pPr>
      <w:r w:rsidDel="00000000" w:rsidR="00000000" w:rsidRPr="00000000">
        <w:rPr>
          <w:rFonts w:ascii="Cambria" w:cs="Cambria" w:eastAsia="Cambria" w:hAnsi="Cambria"/>
          <w:b w:val="1"/>
          <w:bCs w:val="1"/>
          <w:color w:val="ee0000"/>
          <w:rtl w:val="0"/>
        </w:rPr>
        <w:t xml:space="preserve">5. DOCUMENTAÇÃO TÉCNICA</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Cambria" w:cs="Cambria" w:eastAsia="Cambria" w:hAnsi="Cambria"/>
          <w:color w:val="ee0000"/>
        </w:rPr>
      </w:pPr>
      <w:r w:rsidDel="00000000" w:rsidR="00000000" w:rsidRPr="00000000">
        <w:rPr>
          <w:rFonts w:ascii="Cambria" w:cs="Cambria" w:eastAsia="Cambria" w:hAnsi="Cambria"/>
          <w:color w:val="ee0000"/>
          <w:rtl w:val="0"/>
        </w:rPr>
        <w:t xml:space="preserve">5.1 Arquitetura do Sistema</w:t>
      </w:r>
      <w:r w:rsidDel="00000000" w:rsidR="00000000" w:rsidRPr="00000000">
        <w:rPr>
          <w:rFonts w:ascii="Cambria" w:cs="Cambria" w:eastAsia="Cambria" w:hAnsi="Cambria"/>
          <w:b w:val="1"/>
          <w:bCs w:val="1"/>
          <w:color w:val="ee0000"/>
          <w:rtl w:val="0"/>
        </w:rPr>
        <w:br w:type="textWrapping"/>
        <w:tab/>
      </w:r>
      <w:r w:rsidDel="00000000" w:rsidR="00000000" w:rsidRPr="00000000">
        <w:rPr>
          <w:rFonts w:ascii="Cambria" w:cs="Cambria" w:eastAsia="Cambria" w:hAnsi="Cambria"/>
          <w:color w:val="ee0000"/>
          <w:rtl w:val="0"/>
        </w:rPr>
        <w:t xml:space="preserve">5.1.1 Tecnologias Utilizadas</w:t>
        <w:br w:type="textWrapping"/>
        <w:tab/>
        <w:t xml:space="preserve">5.1.2 Padrões Adotados</w:t>
        <w:br w:type="textWrapping"/>
        <w:tab/>
        <w:t xml:space="preserve">5.1.3 Requisitos de Infraestrutura</w:t>
        <w:br w:type="textWrapping"/>
        <w:tab/>
        <w:t xml:space="preserve">5.1.3 APIs e Integrações</w:t>
        <w:br w:type="textWrapping"/>
        <w:tab/>
        <w:t xml:space="preserve">5.4 Repositório </w:t>
      </w:r>
      <w:r w:rsidDel="00000000" w:rsidR="00000000" w:rsidRPr="00000000">
        <w:rPr>
          <w:rFonts w:ascii="Cambria" w:cs="Cambria" w:eastAsia="Cambria" w:hAnsi="Cambria"/>
          <w:color w:val="ee0000"/>
          <w:rtl w:val="0"/>
        </w:rPr>
        <w:t xml:space="preserve">e Código</w:t>
      </w:r>
      <w:r w:rsidDel="00000000" w:rsidR="00000000" w:rsidRPr="00000000">
        <w:rPr>
          <w:rFonts w:ascii="Cambria" w:cs="Cambria" w:eastAsia="Cambria" w:hAnsi="Cambria"/>
          <w:color w:val="ee0000"/>
          <w:rtl w:val="0"/>
        </w:rPr>
        <w:t xml:space="preserve"> Fonte</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Cambria" w:cs="Cambria" w:eastAsia="Cambria" w:hAnsi="Cambria"/>
          <w:color w:val="ee0000"/>
        </w:rPr>
      </w:pPr>
      <w:r w:rsidDel="00000000" w:rsidR="00000000" w:rsidRPr="00000000">
        <w:rPr>
          <w:rtl w:val="0"/>
        </w:rPr>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Cambria" w:cs="Cambria" w:eastAsia="Cambria" w:hAnsi="Cambria"/>
          <w:b w:val="1"/>
          <w:bCs w:val="1"/>
          <w:color w:val="ee0000"/>
        </w:rPr>
      </w:pPr>
      <w:r w:rsidDel="00000000" w:rsidR="00000000" w:rsidRPr="00000000">
        <w:rPr>
          <w:rFonts w:ascii="Cambria" w:cs="Cambria" w:eastAsia="Cambria" w:hAnsi="Cambria"/>
          <w:b w:val="1"/>
          <w:bCs w:val="1"/>
          <w:color w:val="ee0000"/>
          <w:rtl w:val="0"/>
        </w:rPr>
        <w:t xml:space="preserve">6. REFERÊNCIAS</w:t>
      </w:r>
    </w:p>
    <w:p w:rsidR="00000000" w:rsidDel="00000000" w:rsidP="00000000" w:rsidRDefault="00000000" w:rsidRPr="00000000" w14:paraId="000000B9">
      <w:pPr>
        <w:spacing w:line="240" w:lineRule="auto"/>
        <w:ind w:right="-4.1338582677155955"/>
        <w:rPr>
          <w:rFonts w:ascii="Cambria" w:cs="Cambria" w:eastAsia="Cambria" w:hAnsi="Cambria"/>
        </w:rPr>
      </w:pPr>
      <w:r w:rsidDel="00000000" w:rsidR="00000000" w:rsidRPr="00000000">
        <w:rPr>
          <w:rtl w:val="0"/>
        </w:rPr>
      </w:r>
    </w:p>
    <w:p w:rsidR="00000000" w:rsidDel="00000000" w:rsidP="00000000" w:rsidRDefault="00000000" w:rsidRPr="00000000" w14:paraId="000000BA">
      <w:pPr>
        <w:spacing w:line="240" w:lineRule="auto"/>
        <w:rPr>
          <w:rFonts w:ascii="Cambria" w:cs="Cambria" w:eastAsia="Cambria" w:hAnsi="Cambri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20"/>
          <w:szCs w:val="20"/>
        </w:rPr>
      </w:pPr>
      <w:r w:rsidDel="00000000" w:rsidR="00000000" w:rsidRPr="00000000">
        <w:rPr>
          <w:rFonts w:ascii="Cambria" w:cs="Cambria" w:eastAsia="Cambria" w:hAnsi="Cambria"/>
          <w:b w:val="1"/>
          <w:bCs w:val="1"/>
          <w:sz w:val="26"/>
          <w:szCs w:val="26"/>
          <w:rtl w:val="0"/>
        </w:rPr>
        <w:t xml:space="preserve">1. DOCUMENTO DE DEFINIÇÃO DE ESCOPO (DDE)</w:t>
      </w:r>
      <w:r w:rsidDel="00000000" w:rsidR="00000000" w:rsidRPr="00000000">
        <w:rPr>
          <w:rtl w:val="0"/>
        </w:rPr>
      </w:r>
    </w:p>
    <w:p w:rsidR="00000000" w:rsidDel="00000000" w:rsidP="00000000" w:rsidRDefault="00000000" w:rsidRPr="00000000" w14:paraId="000000BC">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D">
      <w:pPr>
        <w:spacing w:line="276" w:lineRule="auto"/>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1.1. Introdução</w:t>
      </w:r>
      <w:r w:rsidDel="00000000" w:rsidR="00000000" w:rsidRPr="00000000">
        <w:rPr>
          <w:rtl w:val="0"/>
        </w:rPr>
      </w:r>
    </w:p>
    <w:p w:rsidR="00000000" w:rsidDel="00000000" w:rsidP="00000000" w:rsidRDefault="00000000" w:rsidRPr="00000000" w14:paraId="000000BE">
      <w:pPr>
        <w:spacing w:line="276" w:lineRule="auto"/>
        <w:rPr>
          <w:rFonts w:ascii="Cambria" w:cs="Cambria" w:eastAsia="Cambria" w:hAnsi="Cambria"/>
        </w:rPr>
      </w:pPr>
      <w:r w:rsidDel="00000000" w:rsidR="00000000" w:rsidRPr="00000000">
        <w:rPr>
          <w:rFonts w:ascii="Cambria" w:cs="Cambria" w:eastAsia="Cambria" w:hAnsi="Cambria"/>
          <w:rtl w:val="0"/>
        </w:rPr>
        <w:t xml:space="preserve">AgroXP</w:t>
      </w:r>
      <w:r w:rsidDel="00000000" w:rsidR="00000000" w:rsidRPr="00000000">
        <w:rPr>
          <w:rFonts w:ascii="Cambria" w:cs="Cambria" w:eastAsia="Cambria" w:hAnsi="Cambria"/>
          <w:rtl w:val="0"/>
        </w:rPr>
        <w:t xml:space="preserve"> — plataforma web que atuará no setor agropecuário, oferecendo ferramentas para planejamento, controle e registro das atividades agrícolas e pecuárias de propriedades rurais. Sua finalidade é centralizar e digitalizar informações de culturas, animais, insumos e finanças, proporcionando gestão eficiente, redução de desperdícios e apoio à tomada de decisão por meio de dados claros e organizados. O objetivo é orientar o desenvolvimento, testes e homologação, detalhando funcionalidades, entradas/saídas, atores, prioridades e regras de negócio.</w:t>
      </w:r>
      <w:r w:rsidDel="00000000" w:rsidR="00000000" w:rsidRPr="00000000">
        <w:rPr>
          <w:rtl w:val="0"/>
        </w:rPr>
      </w:r>
    </w:p>
    <w:p w:rsidR="00000000" w:rsidDel="00000000" w:rsidP="00000000" w:rsidRDefault="00000000" w:rsidRPr="00000000" w14:paraId="000000BF">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0">
      <w:pPr>
        <w:spacing w:line="276" w:lineRule="auto"/>
        <w:rPr>
          <w:rFonts w:ascii="Cambria" w:cs="Cambria" w:eastAsia="Cambria" w:hAnsi="Cambria"/>
          <w:b w:val="1"/>
          <w:bCs w:val="1"/>
          <w:sz w:val="34"/>
          <w:szCs w:val="34"/>
        </w:rPr>
      </w:pPr>
      <w:r w:rsidDel="00000000" w:rsidR="00000000" w:rsidRPr="00000000">
        <w:rPr>
          <w:rFonts w:ascii="Cambria" w:cs="Cambria" w:eastAsia="Cambria" w:hAnsi="Cambria"/>
          <w:b w:val="1"/>
          <w:bCs w:val="1"/>
          <w:sz w:val="26"/>
          <w:szCs w:val="26"/>
          <w:rtl w:val="0"/>
        </w:rPr>
        <w:t xml:space="preserve">1.2. Visão Geral do Documento</w:t>
      </w:r>
      <w:r w:rsidDel="00000000" w:rsidR="00000000" w:rsidRPr="00000000">
        <w:rPr>
          <w:rtl w:val="0"/>
        </w:rPr>
      </w:r>
    </w:p>
    <w:p w:rsidR="00000000" w:rsidDel="00000000" w:rsidP="00000000" w:rsidRDefault="00000000" w:rsidRPr="00000000" w14:paraId="000000C1">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Este documento apresenta o escopo detalhado do </w:t>
      </w:r>
      <w:r w:rsidDel="00000000" w:rsidR="00000000" w:rsidRPr="00000000">
        <w:rPr>
          <w:rFonts w:ascii="Cambria" w:cs="Cambria" w:eastAsia="Cambria" w:hAnsi="Cambria"/>
          <w:b w:val="1"/>
          <w:bCs w:val="1"/>
          <w:rtl w:val="0"/>
        </w:rPr>
        <w:t xml:space="preserve">AgroXP</w:t>
      </w:r>
      <w:r w:rsidDel="00000000" w:rsidR="00000000" w:rsidRPr="00000000">
        <w:rPr>
          <w:rFonts w:ascii="Cambria" w:cs="Cambria" w:eastAsia="Cambria" w:hAnsi="Cambria"/>
          <w:rtl w:val="0"/>
        </w:rPr>
        <w:t xml:space="preserve">, um sistema web voltado para o gerenciamento integrado de propriedades rurais, permitindo tanto a administração centralizada quanto o acompanhamento individualizado por gestores e colaboradores.</w:t>
      </w:r>
    </w:p>
    <w:p w:rsidR="00000000" w:rsidDel="00000000" w:rsidP="00000000" w:rsidRDefault="00000000" w:rsidRPr="00000000" w14:paraId="000000C2">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O sistema tem como objetivo oferecer flexibilidade no controle de processos agrícolas e pecuários — como plantio, manejo de rebanhos, finanças e agendamento de atividades — sem abrir mão da segurança, padronização e análise de dados.</w:t>
      </w:r>
    </w:p>
    <w:p w:rsidR="00000000" w:rsidDel="00000000" w:rsidP="00000000" w:rsidRDefault="00000000" w:rsidRPr="00000000" w14:paraId="000000C3">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C4">
      <w:pPr>
        <w:numPr>
          <w:ilvl w:val="0"/>
          <w:numId w:val="15"/>
        </w:numPr>
        <w:spacing w:after="200" w:line="24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Descrição geral do sistema</w:t>
      </w:r>
      <w:r w:rsidDel="00000000" w:rsidR="00000000" w:rsidRPr="00000000">
        <w:rPr>
          <w:rFonts w:ascii="Cambria" w:cs="Cambria" w:eastAsia="Cambria" w:hAnsi="Cambria"/>
          <w:rtl w:val="0"/>
        </w:rPr>
        <w:t xml:space="preserve">: apresenta uma visão macro do AgroXp, caracterizando seu escopo, os tipos de serviços oferecidos e descrevendo os papéis de seus usuários (Administrador, Produtor, Funcionário).</w:t>
      </w:r>
    </w:p>
    <w:p w:rsidR="00000000" w:rsidDel="00000000" w:rsidP="00000000" w:rsidRDefault="00000000" w:rsidRPr="00000000" w14:paraId="000000C5">
      <w:pPr>
        <w:numPr>
          <w:ilvl w:val="0"/>
          <w:numId w:val="15"/>
        </w:numPr>
        <w:spacing w:after="200" w:line="24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Requisitos funcionais</w:t>
      </w:r>
      <w:r w:rsidDel="00000000" w:rsidR="00000000" w:rsidRPr="00000000">
        <w:rPr>
          <w:rFonts w:ascii="Cambria" w:cs="Cambria" w:eastAsia="Cambria" w:hAnsi="Cambria"/>
          <w:rtl w:val="0"/>
        </w:rPr>
        <w:t xml:space="preserve">: especifica as funcionalidades esperadas do sistema, como gestão agrícola, controle de rebanhos, controle financeiro, agenda de atividades, geração de relatórios e gerenciamento de usuários.</w:t>
      </w:r>
    </w:p>
    <w:p w:rsidR="00000000" w:rsidDel="00000000" w:rsidP="00000000" w:rsidRDefault="00000000" w:rsidRPr="00000000" w14:paraId="000000C6">
      <w:pPr>
        <w:numPr>
          <w:ilvl w:val="0"/>
          <w:numId w:val="15"/>
        </w:numPr>
        <w:spacing w:after="200" w:line="24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Requisitos não funcionais:</w:t>
      </w:r>
      <w:r w:rsidDel="00000000" w:rsidR="00000000" w:rsidRPr="00000000">
        <w:rPr>
          <w:rFonts w:ascii="Cambria" w:cs="Cambria" w:eastAsia="Cambria" w:hAnsi="Cambria"/>
          <w:rtl w:val="0"/>
        </w:rPr>
        <w:t xml:space="preserve"> define restrições e qualidades do sistema, incluindo usabilidade, desempenho, segurança, escalabilidade, disponibilidade e confiabilidade, além dos critérios de medição.</w:t>
      </w:r>
      <w:r w:rsidDel="00000000" w:rsidR="00000000" w:rsidRPr="00000000">
        <w:rPr>
          <w:rtl w:val="0"/>
        </w:rPr>
      </w:r>
    </w:p>
    <w:p w:rsidR="00000000" w:rsidDel="00000000" w:rsidP="00000000" w:rsidRDefault="00000000" w:rsidRPr="00000000" w14:paraId="000000C7">
      <w:pPr>
        <w:numPr>
          <w:ilvl w:val="0"/>
          <w:numId w:val="15"/>
        </w:numPr>
        <w:spacing w:after="200" w:line="24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Diagramas de modelagem</w:t>
      </w:r>
      <w:r w:rsidDel="00000000" w:rsidR="00000000" w:rsidRPr="00000000">
        <w:rPr>
          <w:rFonts w:ascii="Cambria" w:cs="Cambria" w:eastAsia="Cambria" w:hAnsi="Cambria"/>
          <w:rtl w:val="0"/>
        </w:rPr>
        <w:t xml:space="preserve">: fornece representações gráficas, como casos de uso e diagramas de classes, para auxiliar o entendimento técnico e não técnico do sistema.</w:t>
      </w:r>
    </w:p>
    <w:p w:rsidR="00000000" w:rsidDel="00000000" w:rsidP="00000000" w:rsidRDefault="00000000" w:rsidRPr="00000000" w14:paraId="000000C8">
      <w:pPr>
        <w:numPr>
          <w:ilvl w:val="0"/>
          <w:numId w:val="15"/>
        </w:numPr>
        <w:spacing w:after="200" w:line="24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Regras de Negócio:</w:t>
      </w:r>
      <w:r w:rsidDel="00000000" w:rsidR="00000000" w:rsidRPr="00000000">
        <w:rPr>
          <w:rFonts w:ascii="Cambria" w:cs="Cambria" w:eastAsia="Cambria" w:hAnsi="Cambria"/>
          <w:rtl w:val="0"/>
        </w:rPr>
        <w:t xml:space="preserve"> estabelece os princípios e limitações que regem o funcionamento do </w:t>
      </w:r>
      <w:r w:rsidDel="00000000" w:rsidR="00000000" w:rsidRPr="00000000">
        <w:rPr>
          <w:rFonts w:ascii="Cambria" w:cs="Cambria" w:eastAsia="Cambria" w:hAnsi="Cambria"/>
          <w:rtl w:val="0"/>
        </w:rPr>
        <w:t xml:space="preserve">AgroXP</w:t>
      </w:r>
      <w:r w:rsidDel="00000000" w:rsidR="00000000" w:rsidRPr="00000000">
        <w:rPr>
          <w:rFonts w:ascii="Cambria" w:cs="Cambria" w:eastAsia="Cambria" w:hAnsi="Cambria"/>
          <w:rtl w:val="0"/>
        </w:rPr>
        <w:t xml:space="preserve">, garantindo consistência, segurança e padronização no gerenciamento das propriedades rurais.</w:t>
      </w:r>
    </w:p>
    <w:p w:rsidR="00000000" w:rsidDel="00000000" w:rsidP="00000000" w:rsidRDefault="00000000" w:rsidRPr="00000000" w14:paraId="000000C9">
      <w:pPr>
        <w:spacing w:after="200" w:line="240" w:lineRule="auto"/>
        <w:ind w:left="0" w:firstLine="0"/>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1.3. Identificação</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dos Requisitos</w:t>
      </w:r>
    </w:p>
    <w:p w:rsidR="00000000" w:rsidDel="00000000" w:rsidP="00000000" w:rsidRDefault="00000000" w:rsidRPr="00000000" w14:paraId="000000CA">
      <w:pPr>
        <w:spacing w:after="180" w:before="180" w:line="240" w:lineRule="auto"/>
        <w:rPr>
          <w:rFonts w:ascii="Cambria" w:cs="Cambria" w:eastAsia="Cambria" w:hAnsi="Cambria"/>
        </w:rPr>
      </w:pPr>
      <w:r w:rsidDel="00000000" w:rsidR="00000000" w:rsidRPr="00000000">
        <w:rPr>
          <w:rFonts w:ascii="Cambria" w:cs="Cambria" w:eastAsia="Cambria" w:hAnsi="Cambria"/>
          <w:rtl w:val="0"/>
        </w:rPr>
        <w:t xml:space="preserve">Cada requisito funcional está identificado por [RF###] e os não-funcionais por [NF###]. As prioridades são classificadas em Essencial, Importante e Desejável.</w:t>
      </w:r>
    </w:p>
    <w:p w:rsidR="00000000" w:rsidDel="00000000" w:rsidP="00000000" w:rsidRDefault="00000000" w:rsidRPr="00000000" w14:paraId="000000CB">
      <w:pPr>
        <w:spacing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1.3.1. Prioridades dos Requisitos</w:t>
      </w:r>
    </w:p>
    <w:p w:rsidR="00000000" w:rsidDel="00000000" w:rsidP="00000000" w:rsidRDefault="00000000" w:rsidRPr="00000000" w14:paraId="000000CC">
      <w:pPr>
        <w:spacing w:line="240" w:lineRule="auto"/>
        <w:rPr>
          <w:rFonts w:ascii="Cambria" w:cs="Cambria" w:eastAsia="Cambria" w:hAnsi="Cambria"/>
        </w:rPr>
      </w:pPr>
      <w:r w:rsidDel="00000000" w:rsidR="00000000" w:rsidRPr="00000000">
        <w:rPr>
          <w:rFonts w:ascii="Cambria" w:cs="Cambria" w:eastAsia="Cambria" w:hAnsi="Cambria"/>
          <w:rtl w:val="0"/>
        </w:rPr>
        <w:t xml:space="preserve">Os requisitos do sistema são classificados em três níveis de prioridade:</w:t>
      </w:r>
    </w:p>
    <w:p w:rsidR="00000000" w:rsidDel="00000000" w:rsidP="00000000" w:rsidRDefault="00000000" w:rsidRPr="00000000" w14:paraId="000000CD">
      <w:pPr>
        <w:numPr>
          <w:ilvl w:val="0"/>
          <w:numId w:val="14"/>
        </w:numPr>
        <w:spacing w:after="20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Essencial:</w:t>
      </w:r>
      <w:r w:rsidDel="00000000" w:rsidR="00000000" w:rsidRPr="00000000">
        <w:rPr>
          <w:rFonts w:ascii="Cambria" w:cs="Cambria" w:eastAsia="Cambria" w:hAnsi="Cambria"/>
          <w:rtl w:val="0"/>
        </w:rPr>
        <w:t xml:space="preserve"> indispensável para o funcionamento do sistema. Sem ele, o sistema não opera. Deve ser obrigatoriamente implementado.</w:t>
      </w:r>
    </w:p>
    <w:p w:rsidR="00000000" w:rsidDel="00000000" w:rsidP="00000000" w:rsidRDefault="00000000" w:rsidRPr="00000000" w14:paraId="000000CE">
      <w:pPr>
        <w:numPr>
          <w:ilvl w:val="0"/>
          <w:numId w:val="14"/>
        </w:numPr>
        <w:spacing w:after="200" w:line="240" w:lineRule="auto"/>
        <w:ind w:left="720" w:hanging="36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Importante:</w:t>
      </w:r>
      <w:r w:rsidDel="00000000" w:rsidR="00000000" w:rsidRPr="00000000">
        <w:rPr>
          <w:rFonts w:ascii="Cambria" w:cs="Cambria" w:eastAsia="Cambria" w:hAnsi="Cambria"/>
          <w:rtl w:val="0"/>
        </w:rPr>
        <w:t xml:space="preserve"> afeta a qualidade do funcionamento. O sistema pode ser utilizado sem esse requisito, mas de forma insatisfatória. Sua implementação é recomendada.</w:t>
      </w:r>
    </w:p>
    <w:p w:rsidR="00000000" w:rsidDel="00000000" w:rsidP="00000000" w:rsidRDefault="00000000" w:rsidRPr="00000000" w14:paraId="000000CF">
      <w:pPr>
        <w:numPr>
          <w:ilvl w:val="0"/>
          <w:numId w:val="14"/>
        </w:numPr>
        <w:spacing w:after="20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Desejável:</w:t>
      </w:r>
      <w:r w:rsidDel="00000000" w:rsidR="00000000" w:rsidRPr="00000000">
        <w:rPr>
          <w:rFonts w:ascii="Cambria" w:cs="Cambria" w:eastAsia="Cambria" w:hAnsi="Cambria"/>
          <w:rtl w:val="0"/>
        </w:rPr>
        <w:t xml:space="preserve"> não interfere nas funcionalidades básicas. O sistema funciona bem sem ele. Pode ser incluído em versões futuras, caso não haja tempo para implementá-lo na versão atual.</w:t>
      </w:r>
    </w:p>
    <w:p w:rsidR="00000000" w:rsidDel="00000000" w:rsidP="00000000" w:rsidRDefault="00000000" w:rsidRPr="00000000" w14:paraId="000000D0">
      <w:pPr>
        <w:spacing w:line="276" w:lineRule="auto"/>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1.4. Identificação</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do</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Projeto </w:t>
      </w:r>
      <w:r w:rsidDel="00000000" w:rsidR="00000000" w:rsidRPr="00000000">
        <w:rPr>
          <w:rtl w:val="0"/>
        </w:rPr>
      </w:r>
    </w:p>
    <w:p w:rsidR="00000000" w:rsidDel="00000000" w:rsidP="00000000" w:rsidRDefault="00000000" w:rsidRPr="00000000" w14:paraId="000000D1">
      <w:pPr>
        <w:spacing w:after="20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Nome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Projeto: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AgroXP</w:t>
      </w:r>
      <w:r w:rsidDel="00000000" w:rsidR="00000000" w:rsidRPr="00000000">
        <w:rPr>
          <w:rFonts w:ascii="Cambria" w:cs="Cambria" w:eastAsia="Cambria" w:hAnsi="Cambria"/>
          <w:rtl w:val="0"/>
        </w:rPr>
        <w:t xml:space="preserve"> – Sistema de Gestão Integrada Agrícola e Pecuária</w:t>
      </w:r>
    </w:p>
    <w:p w:rsidR="00000000" w:rsidDel="00000000" w:rsidP="00000000" w:rsidRDefault="00000000" w:rsidRPr="00000000" w14:paraId="000000D2">
      <w:pPr>
        <w:spacing w:after="20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Autor:</w:t>
      </w:r>
      <w:r w:rsidDel="00000000" w:rsidR="00000000" w:rsidRPr="00000000">
        <w:rPr>
          <w:rFonts w:ascii="Cambria" w:cs="Cambria" w:eastAsia="Cambria" w:hAnsi="Cambria"/>
          <w:rtl w:val="0"/>
        </w:rPr>
        <w:t xml:space="preserve"> Maykon </w:t>
      </w:r>
      <w:r w:rsidDel="00000000" w:rsidR="00000000" w:rsidRPr="00000000">
        <w:rPr>
          <w:rFonts w:ascii="Cambria" w:cs="Cambria" w:eastAsia="Cambria" w:hAnsi="Cambria"/>
          <w:rtl w:val="0"/>
        </w:rPr>
        <w:t xml:space="preserve">Vanderson</w:t>
      </w:r>
      <w:r w:rsidDel="00000000" w:rsidR="00000000" w:rsidRPr="00000000">
        <w:rPr>
          <w:rFonts w:ascii="Cambria" w:cs="Cambria" w:eastAsia="Cambria" w:hAnsi="Cambria"/>
          <w:rtl w:val="0"/>
        </w:rPr>
        <w:t xml:space="preserve"> Siqueira Santos </w:t>
      </w:r>
    </w:p>
    <w:p w:rsidR="00000000" w:rsidDel="00000000" w:rsidP="00000000" w:rsidRDefault="00000000" w:rsidRPr="00000000" w14:paraId="000000D3">
      <w:pPr>
        <w:spacing w:after="20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Matrícula</w:t>
      </w:r>
      <w:r w:rsidDel="00000000" w:rsidR="00000000" w:rsidRPr="00000000">
        <w:rPr>
          <w:rFonts w:ascii="Cambria" w:cs="Cambria" w:eastAsia="Cambria" w:hAnsi="Cambria"/>
          <w:rtl w:val="0"/>
        </w:rPr>
        <w:t xml:space="preserve">: 2024130036</w:t>
      </w:r>
    </w:p>
    <w:p w:rsidR="00000000" w:rsidDel="00000000" w:rsidP="00000000" w:rsidRDefault="00000000" w:rsidRPr="00000000" w14:paraId="000000D4">
      <w:pPr>
        <w:spacing w:after="20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Período:</w:t>
      </w:r>
      <w:r w:rsidDel="00000000" w:rsidR="00000000" w:rsidRPr="00000000">
        <w:rPr>
          <w:rFonts w:ascii="Cambria" w:cs="Cambria" w:eastAsia="Cambria" w:hAnsi="Cambria"/>
          <w:rtl w:val="0"/>
        </w:rPr>
        <w:t xml:space="preserve"> 4º Período (2025.2)</w:t>
      </w:r>
    </w:p>
    <w:p w:rsidR="00000000" w:rsidDel="00000000" w:rsidP="00000000" w:rsidRDefault="00000000" w:rsidRPr="00000000" w14:paraId="000000D5">
      <w:pPr>
        <w:spacing w:line="276" w:lineRule="auto"/>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1.5. Objetivo</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do</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Projeto </w:t>
      </w:r>
      <w:r w:rsidDel="00000000" w:rsidR="00000000" w:rsidRPr="00000000">
        <w:rPr>
          <w:rtl w:val="0"/>
        </w:rPr>
      </w:r>
    </w:p>
    <w:p w:rsidR="00000000" w:rsidDel="00000000" w:rsidP="00000000" w:rsidRDefault="00000000" w:rsidRPr="00000000" w14:paraId="000000D6">
      <w:pPr>
        <w:spacing w:line="276" w:lineRule="auto"/>
        <w:rPr>
          <w:rFonts w:ascii="Cambria" w:cs="Cambria" w:eastAsia="Cambria" w:hAnsi="Cambria"/>
        </w:rPr>
      </w:pPr>
      <w:r w:rsidDel="00000000" w:rsidR="00000000" w:rsidRPr="00000000">
        <w:rPr>
          <w:rFonts w:ascii="Cambria" w:cs="Cambria" w:eastAsia="Cambria" w:hAnsi="Cambria"/>
          <w:rtl w:val="0"/>
        </w:rPr>
        <w:t xml:space="preserve">O </w:t>
      </w:r>
      <w:r w:rsidDel="00000000" w:rsidR="00000000" w:rsidRPr="00000000">
        <w:rPr>
          <w:rFonts w:ascii="Cambria" w:cs="Cambria" w:eastAsia="Cambria" w:hAnsi="Cambria"/>
          <w:rtl w:val="0"/>
        </w:rPr>
        <w:t xml:space="preserve">AgroXP</w:t>
      </w:r>
      <w:r w:rsidDel="00000000" w:rsidR="00000000" w:rsidRPr="00000000">
        <w:rPr>
          <w:rFonts w:ascii="Cambria" w:cs="Cambria" w:eastAsia="Cambria" w:hAnsi="Cambria"/>
          <w:rtl w:val="0"/>
        </w:rPr>
        <w:t xml:space="preserve"> é um sistema web que atuará no setor agropecuário, oferecendo ferramentas para planejamento, controle e registro das atividades agrícolas e pecuárias de propriedades rurais. Sua finalidade é centralizar e digitalizar informações de culturas, animais, insumos e finanças, proporcionando gestão eficiente, redução de desperdícios e apoio à tomada de decisão por meio de dados claros e organizados.</w:t>
      </w:r>
    </w:p>
    <w:p w:rsidR="00000000" w:rsidDel="00000000" w:rsidP="00000000" w:rsidRDefault="00000000" w:rsidRPr="00000000" w14:paraId="000000D7">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8">
      <w:pPr>
        <w:spacing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1.6. Justificativa</w:t>
      </w:r>
    </w:p>
    <w:p w:rsidR="00000000" w:rsidDel="00000000" w:rsidP="00000000" w:rsidRDefault="00000000" w:rsidRPr="00000000" w14:paraId="000000D9">
      <w:pPr>
        <w:spacing w:after="180" w:before="180" w:line="240" w:lineRule="auto"/>
        <w:rPr>
          <w:rFonts w:ascii="Cambria" w:cs="Cambria" w:eastAsia="Cambria" w:hAnsi="Cambria"/>
        </w:rPr>
      </w:pPr>
      <w:r w:rsidDel="00000000" w:rsidR="00000000" w:rsidRPr="00000000">
        <w:rPr>
          <w:rFonts w:ascii="Cambria" w:cs="Cambria" w:eastAsia="Cambria" w:hAnsi="Cambria"/>
          <w:rtl w:val="0"/>
        </w:rPr>
        <w:t xml:space="preserve">Muitos produtores rurais ainda realizam o controle de suas atividades de forma manual, dispersa e sem integração entre áreas, o que causa perda de informações, decisões imprecisas e desperdício de recursos. O </w:t>
      </w:r>
      <w:r w:rsidDel="00000000" w:rsidR="00000000" w:rsidRPr="00000000">
        <w:rPr>
          <w:rFonts w:ascii="Cambria" w:cs="Cambria" w:eastAsia="Cambria" w:hAnsi="Cambria"/>
          <w:rtl w:val="0"/>
        </w:rPr>
        <w:t xml:space="preserve">AgroXP</w:t>
      </w:r>
      <w:r w:rsidDel="00000000" w:rsidR="00000000" w:rsidRPr="00000000">
        <w:rPr>
          <w:rFonts w:ascii="Cambria" w:cs="Cambria" w:eastAsia="Cambria" w:hAnsi="Cambria"/>
          <w:rtl w:val="0"/>
        </w:rPr>
        <w:t xml:space="preserve"> resolverá essas dificuldades ao unificar todos os dados em uma plataforma acessível, prática e segura, permitindo melhor acompanhamento da produção, organização do trabalho e aumento da produtividade. Com uma gestão centralizada, será possível otimizar o uso de insumos, melhorar a saúde animal, planejar colheitas e manter um controle financeiro claro.</w:t>
      </w:r>
    </w:p>
    <w:p w:rsidR="00000000" w:rsidDel="00000000" w:rsidP="00000000" w:rsidRDefault="00000000" w:rsidRPr="00000000" w14:paraId="000000DA">
      <w:pPr>
        <w:rPr>
          <w:rFonts w:ascii="Cambria" w:cs="Cambria" w:eastAsia="Cambria" w:hAnsi="Cambria"/>
        </w:rPr>
      </w:pPr>
      <w:r w:rsidDel="00000000" w:rsidR="00000000" w:rsidRPr="00000000">
        <w:rPr>
          <w:rtl w:val="0"/>
        </w:rPr>
      </w:r>
    </w:p>
    <w:p w:rsidR="00000000" w:rsidDel="00000000" w:rsidP="00000000" w:rsidRDefault="00000000" w:rsidRPr="00000000" w14:paraId="000000DB">
      <w:pPr>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1.7. Escopo</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do</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Produto</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e</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Entregáveis </w:t>
      </w:r>
      <w:r w:rsidDel="00000000" w:rsidR="00000000" w:rsidRPr="00000000">
        <w:rPr>
          <w:rtl w:val="0"/>
        </w:rPr>
      </w:r>
    </w:p>
    <w:p w:rsidR="00000000" w:rsidDel="00000000" w:rsidP="00000000" w:rsidRDefault="00000000" w:rsidRPr="00000000" w14:paraId="000000D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1.7.1. Funcionalidades Previstas</w:t>
      </w:r>
    </w:p>
    <w:p w:rsidR="00000000" w:rsidDel="00000000" w:rsidP="00000000" w:rsidRDefault="00000000" w:rsidRPr="00000000" w14:paraId="000000DD">
      <w:pPr>
        <w:numPr>
          <w:ilvl w:val="0"/>
          <w:numId w:val="27"/>
        </w:numPr>
        <w:spacing w:after="0" w:afterAutospacing="0" w:before="180" w:line="240" w:lineRule="auto"/>
        <w:ind w:left="720" w:hanging="360"/>
      </w:pPr>
      <w:r w:rsidDel="00000000" w:rsidR="00000000" w:rsidRPr="00000000">
        <w:rPr>
          <w:rFonts w:ascii="Cambria" w:cs="Cambria" w:eastAsia="Cambria" w:hAnsi="Cambria"/>
          <w:b w:val="1"/>
          <w:bCs w:val="1"/>
          <w:rtl w:val="0"/>
        </w:rPr>
        <w:t xml:space="preserve">Gestão Agrícola:</w:t>
      </w:r>
      <w:r w:rsidDel="00000000" w:rsidR="00000000" w:rsidRPr="00000000">
        <w:rPr>
          <w:rFonts w:ascii="Cambria" w:cs="Cambria" w:eastAsia="Cambria" w:hAnsi="Cambria"/>
          <w:rtl w:val="0"/>
        </w:rPr>
        <w:t xml:space="preserve"> Cadastro de culturas e áreas de plantio, registro de plantio e colheita, controle de insumos agrícolas, histórico por talhão e relatórios de produtividade.</w:t>
      </w:r>
    </w:p>
    <w:p w:rsidR="00000000" w:rsidDel="00000000" w:rsidP="00000000" w:rsidRDefault="00000000" w:rsidRPr="00000000" w14:paraId="000000DE">
      <w:pPr>
        <w:numPr>
          <w:ilvl w:val="0"/>
          <w:numId w:val="27"/>
        </w:numPr>
        <w:spacing w:after="0" w:afterAutospacing="0" w:before="0" w:beforeAutospacing="0" w:line="240" w:lineRule="auto"/>
        <w:ind w:left="720" w:hanging="360"/>
      </w:pPr>
      <w:r w:rsidDel="00000000" w:rsidR="00000000" w:rsidRPr="00000000">
        <w:rPr>
          <w:rFonts w:ascii="Cambria" w:cs="Cambria" w:eastAsia="Cambria" w:hAnsi="Cambria"/>
          <w:b w:val="1"/>
          <w:bCs w:val="1"/>
          <w:rtl w:val="0"/>
        </w:rPr>
        <w:t xml:space="preserve">Gestão Pecuária:</w:t>
      </w:r>
      <w:r w:rsidDel="00000000" w:rsidR="00000000" w:rsidRPr="00000000">
        <w:rPr>
          <w:rFonts w:ascii="Cambria" w:cs="Cambria" w:eastAsia="Cambria" w:hAnsi="Cambria"/>
          <w:rtl w:val="0"/>
        </w:rPr>
        <w:t xml:space="preserve"> Cadastro individual e por lote de animais, registro de manejo (alimentação, vacinação, reprodução), controle de estoque veterinário, histórico por animal/lote e relatórios de desempenho.</w:t>
      </w:r>
    </w:p>
    <w:p w:rsidR="00000000" w:rsidDel="00000000" w:rsidP="00000000" w:rsidRDefault="00000000" w:rsidRPr="00000000" w14:paraId="000000DF">
      <w:pPr>
        <w:numPr>
          <w:ilvl w:val="0"/>
          <w:numId w:val="27"/>
        </w:numPr>
        <w:spacing w:after="0" w:afterAutospacing="0" w:before="0" w:beforeAutospacing="0" w:line="240" w:lineRule="auto"/>
        <w:ind w:left="720" w:hanging="360"/>
      </w:pPr>
      <w:r w:rsidDel="00000000" w:rsidR="00000000" w:rsidRPr="00000000">
        <w:rPr>
          <w:rFonts w:ascii="Cambria" w:cs="Cambria" w:eastAsia="Cambria" w:hAnsi="Cambria"/>
          <w:b w:val="1"/>
          <w:bCs w:val="1"/>
          <w:rtl w:val="0"/>
        </w:rPr>
        <w:t xml:space="preserve">Controle Financeiro:</w:t>
      </w:r>
      <w:r w:rsidDel="00000000" w:rsidR="00000000" w:rsidRPr="00000000">
        <w:rPr>
          <w:rFonts w:ascii="Cambria" w:cs="Cambria" w:eastAsia="Cambria" w:hAnsi="Cambria"/>
          <w:rtl w:val="0"/>
        </w:rPr>
        <w:t xml:space="preserve"> Registro de receitas e despesas, categorização, relatórios de custos e lucros, exportação de dados.</w:t>
      </w:r>
    </w:p>
    <w:p w:rsidR="00000000" w:rsidDel="00000000" w:rsidP="00000000" w:rsidRDefault="00000000" w:rsidRPr="00000000" w14:paraId="000000E0">
      <w:pPr>
        <w:numPr>
          <w:ilvl w:val="0"/>
          <w:numId w:val="27"/>
        </w:numPr>
        <w:spacing w:after="0" w:afterAutospacing="0" w:before="0" w:beforeAutospacing="0" w:line="240" w:lineRule="auto"/>
        <w:ind w:left="720" w:hanging="360"/>
      </w:pPr>
      <w:r w:rsidDel="00000000" w:rsidR="00000000" w:rsidRPr="00000000">
        <w:rPr>
          <w:rFonts w:ascii="Cambria" w:cs="Cambria" w:eastAsia="Cambria" w:hAnsi="Cambria"/>
          <w:b w:val="1"/>
          <w:bCs w:val="1"/>
          <w:rtl w:val="0"/>
        </w:rPr>
        <w:t xml:space="preserve">Agenda e Alertas:</w:t>
      </w:r>
      <w:r w:rsidDel="00000000" w:rsidR="00000000" w:rsidRPr="00000000">
        <w:rPr>
          <w:rFonts w:ascii="Cambria" w:cs="Cambria" w:eastAsia="Cambria" w:hAnsi="Cambria"/>
          <w:rtl w:val="0"/>
        </w:rPr>
        <w:t xml:space="preserve"> Agendamento de tarefas e eventos, notificações automáticas para prazos e atividades críticas.</w:t>
      </w:r>
    </w:p>
    <w:p w:rsidR="00000000" w:rsidDel="00000000" w:rsidP="00000000" w:rsidRDefault="00000000" w:rsidRPr="00000000" w14:paraId="000000E1">
      <w:pPr>
        <w:numPr>
          <w:ilvl w:val="0"/>
          <w:numId w:val="27"/>
        </w:numPr>
        <w:spacing w:after="0" w:afterAutospacing="0" w:before="0" w:beforeAutospacing="0" w:line="240" w:lineRule="auto"/>
        <w:ind w:left="720" w:hanging="360"/>
      </w:pPr>
      <w:r w:rsidDel="00000000" w:rsidR="00000000" w:rsidRPr="00000000">
        <w:rPr>
          <w:rFonts w:ascii="Cambria" w:cs="Cambria" w:eastAsia="Cambria" w:hAnsi="Cambria"/>
          <w:b w:val="1"/>
          <w:bCs w:val="1"/>
          <w:rtl w:val="0"/>
        </w:rPr>
        <w:t xml:space="preserve">Relatórios e Indicadores:</w:t>
      </w:r>
      <w:r w:rsidDel="00000000" w:rsidR="00000000" w:rsidRPr="00000000">
        <w:rPr>
          <w:rFonts w:ascii="Cambria" w:cs="Cambria" w:eastAsia="Cambria" w:hAnsi="Cambria"/>
          <w:rtl w:val="0"/>
        </w:rPr>
        <w:t xml:space="preserve"> Relatórios personalizados por setor, gráficos e comparativos de produtividade.</w:t>
      </w:r>
    </w:p>
    <w:p w:rsidR="00000000" w:rsidDel="00000000" w:rsidP="00000000" w:rsidRDefault="00000000" w:rsidRPr="00000000" w14:paraId="000000E2">
      <w:pPr>
        <w:numPr>
          <w:ilvl w:val="0"/>
          <w:numId w:val="27"/>
        </w:numPr>
        <w:spacing w:after="180" w:before="0" w:beforeAutospacing="0" w:line="240" w:lineRule="auto"/>
        <w:ind w:left="720" w:hanging="360"/>
      </w:pPr>
      <w:r w:rsidDel="00000000" w:rsidR="00000000" w:rsidRPr="00000000">
        <w:rPr>
          <w:rFonts w:ascii="Cambria" w:cs="Cambria" w:eastAsia="Cambria" w:hAnsi="Cambria"/>
          <w:b w:val="1"/>
          <w:bCs w:val="1"/>
          <w:rtl w:val="0"/>
        </w:rPr>
        <w:t xml:space="preserve">Segurança e Usuários:</w:t>
      </w:r>
      <w:r w:rsidDel="00000000" w:rsidR="00000000" w:rsidRPr="00000000">
        <w:rPr>
          <w:rFonts w:ascii="Cambria" w:cs="Cambria" w:eastAsia="Cambria" w:hAnsi="Cambria"/>
          <w:rtl w:val="0"/>
        </w:rPr>
        <w:t xml:space="preserve"> Autenticação segura, permissões por nível de acesso e backup automático.</w:t>
      </w:r>
      <w:r w:rsidDel="00000000" w:rsidR="00000000" w:rsidRPr="00000000">
        <w:rPr>
          <w:rtl w:val="0"/>
        </w:rPr>
      </w:r>
    </w:p>
    <w:p w:rsidR="00000000" w:rsidDel="00000000" w:rsidP="00000000" w:rsidRDefault="00000000" w:rsidRPr="00000000" w14:paraId="000000E3">
      <w:pPr>
        <w:spacing w:after="200" w:before="240" w:line="240" w:lineRule="auto"/>
        <w:jc w:val="both"/>
        <w:rPr>
          <w:rFonts w:ascii="Cambria" w:cs="Cambria" w:eastAsia="Cambria" w:hAnsi="Cambria"/>
          <w:sz w:val="20"/>
          <w:szCs w:val="20"/>
        </w:rPr>
      </w:pPr>
      <w:r w:rsidDel="00000000" w:rsidR="00000000" w:rsidRPr="00000000">
        <w:rPr>
          <w:rFonts w:ascii="Cambria" w:cs="Cambria" w:eastAsia="Cambria" w:hAnsi="Cambria"/>
          <w:b w:val="1"/>
          <w:bCs w:val="1"/>
          <w:rtl w:val="0"/>
        </w:rPr>
        <w:t xml:space="preserve">1.7.2. Entregáveis</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5520"/>
        <w:tblGridChange w:id="0">
          <w:tblGrid>
            <w:gridCol w:w="3480"/>
            <w:gridCol w:w="5520"/>
          </w:tblGrid>
        </w:tblGridChange>
      </w:tblGrid>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Entregável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Descrição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Plataforma web responsiva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Sistema acessível via navegador em desktop, tablet e celular, oferecendo painéis distintos para administradores, gestores e colaboradores.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Banco de dados estruturado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Armazenará informações sobre propriedades, talhões, rebanhos, animais, atividades agrícolas, registros financeiros, usuários e logs de atividades.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Manual do usuário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Documento de apoio para orientar os clientes no uso do painel, registro de atividades agrícolas e pecuárias, controle financeiro e emissão de relatórios.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Documentação técnica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Registro da arquitetura do sistema, tecnologias utilizadas, APIs, camadas de segurança e diretrizes para manutenção futura.</w:t>
            </w:r>
          </w:p>
        </w:tc>
      </w:tr>
    </w:tbl>
    <w:p w:rsidR="00000000" w:rsidDel="00000000" w:rsidP="00000000" w:rsidRDefault="00000000" w:rsidRPr="00000000" w14:paraId="000000EE">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EF">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1.8. Premissas</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e</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Restrições</w:t>
      </w:r>
    </w:p>
    <w:p w:rsidR="00000000" w:rsidDel="00000000" w:rsidP="00000000" w:rsidRDefault="00000000" w:rsidRPr="00000000" w14:paraId="000000F0">
      <w:pP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1.8.1. Premissas </w:t>
      </w:r>
    </w:p>
    <w:p w:rsidR="00000000" w:rsidDel="00000000" w:rsidP="00000000" w:rsidRDefault="00000000" w:rsidRPr="00000000" w14:paraId="000000F1">
      <w:pPr>
        <w:numPr>
          <w:ilvl w:val="0"/>
          <w:numId w:val="6"/>
        </w:numPr>
        <w:spacing w:after="0" w:afterAutospacing="0" w:before="18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 sistema será acessado por navegadores modernos.</w:t>
      </w:r>
    </w:p>
    <w:p w:rsidR="00000000" w:rsidDel="00000000" w:rsidP="00000000" w:rsidRDefault="00000000" w:rsidRPr="00000000" w14:paraId="000000F2">
      <w:pPr>
        <w:numPr>
          <w:ilvl w:val="0"/>
          <w:numId w:val="6"/>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Os usuários terão acesso à internet para uso das funcionalidades.</w:t>
      </w:r>
    </w:p>
    <w:p w:rsidR="00000000" w:rsidDel="00000000" w:rsidP="00000000" w:rsidRDefault="00000000" w:rsidRPr="00000000" w14:paraId="000000F3">
      <w:pPr>
        <w:numPr>
          <w:ilvl w:val="0"/>
          <w:numId w:val="6"/>
        </w:numPr>
        <w:spacing w:after="18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 banco de dados será relacional (MySQL, PostgreSQL ou MariaDB).</w:t>
      </w:r>
    </w:p>
    <w:p w:rsidR="00000000" w:rsidDel="00000000" w:rsidP="00000000" w:rsidRDefault="00000000" w:rsidRPr="00000000" w14:paraId="000000F4">
      <w:pPr>
        <w:rPr>
          <w:rFonts w:ascii="Cambria" w:cs="Cambria" w:eastAsia="Cambria" w:hAnsi="Cambria"/>
        </w:rPr>
      </w:pPr>
      <w:r w:rsidDel="00000000" w:rsidR="00000000" w:rsidRPr="00000000">
        <w:rPr>
          <w:rFonts w:ascii="Cambria" w:cs="Cambria" w:eastAsia="Cambria" w:hAnsi="Cambria"/>
          <w:b w:val="1"/>
          <w:bCs w:val="1"/>
          <w:rtl w:val="0"/>
        </w:rPr>
        <w:t xml:space="preserve">1.8.2. Restrições </w:t>
      </w:r>
      <w:r w:rsidDel="00000000" w:rsidR="00000000" w:rsidRPr="00000000">
        <w:rPr>
          <w:rtl w:val="0"/>
        </w:rPr>
      </w:r>
    </w:p>
    <w:p w:rsidR="00000000" w:rsidDel="00000000" w:rsidP="00000000" w:rsidRDefault="00000000" w:rsidRPr="00000000" w14:paraId="000000F5">
      <w:pPr>
        <w:numPr>
          <w:ilvl w:val="0"/>
          <w:numId w:val="12"/>
        </w:numPr>
        <w:spacing w:after="0" w:afterAutospacing="0" w:before="18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MVP sem integração com dispositivos IoT ou IA preditiva.</w:t>
      </w:r>
    </w:p>
    <w:p w:rsidR="00000000" w:rsidDel="00000000" w:rsidP="00000000" w:rsidRDefault="00000000" w:rsidRPr="00000000" w14:paraId="000000F6">
      <w:pPr>
        <w:numPr>
          <w:ilvl w:val="0"/>
          <w:numId w:val="12"/>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Sem aplicativo mobile nativo na primeira versão.</w:t>
      </w:r>
    </w:p>
    <w:p w:rsidR="00000000" w:rsidDel="00000000" w:rsidP="00000000" w:rsidRDefault="00000000" w:rsidRPr="00000000" w14:paraId="000000F7">
      <w:pPr>
        <w:numPr>
          <w:ilvl w:val="0"/>
          <w:numId w:val="12"/>
        </w:numPr>
        <w:spacing w:after="18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Recursos limitados para testes em campo devido ao prazo e à infraestrutura disponível.</w:t>
      </w:r>
    </w:p>
    <w:p w:rsidR="00000000" w:rsidDel="00000000" w:rsidP="00000000" w:rsidRDefault="00000000" w:rsidRPr="00000000" w14:paraId="000000F8">
      <w:pPr>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F9">
      <w:pPr>
        <w:spacing w:before="0" w:lineRule="auto"/>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1.9. Critérios</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de</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Aceitação do Projeto</w:t>
      </w:r>
      <w:r w:rsidDel="00000000" w:rsidR="00000000" w:rsidRPr="00000000">
        <w:rPr>
          <w:rtl w:val="0"/>
        </w:rPr>
      </w:r>
    </w:p>
    <w:p w:rsidR="00000000" w:rsidDel="00000000" w:rsidP="00000000" w:rsidRDefault="00000000" w:rsidRPr="00000000" w14:paraId="000000FA">
      <w:pPr>
        <w:spacing w:before="0" w:lineRule="auto"/>
        <w:rPr>
          <w:rFonts w:ascii="Cambria" w:cs="Cambria" w:eastAsia="Cambria" w:hAnsi="Cambria"/>
          <w:u w:val="none"/>
        </w:rPr>
      </w:pPr>
      <w:r w:rsidDel="00000000" w:rsidR="00000000" w:rsidRPr="00000000">
        <w:rPr>
          <w:rFonts w:ascii="Cambria" w:cs="Cambria" w:eastAsia="Cambria" w:hAnsi="Cambria"/>
          <w:rtl w:val="0"/>
        </w:rPr>
        <w:t xml:space="preserve">O projeto será considerado bem-sucedido se todas as funcionalidades descritas no escopo estiverem implementadas e operarem de forma correta e estável. O sistema deverá permitir o cadastro, edição, exclusão e consulta de culturas, animais e insumos, com relatórios gerados a partir dos dados cadastrados. Os alertas automáticos precisam funcionar conforme a programação estabelecida, e a interface deverá ser intuitiva, responsiva e segura, proporcionando uma experiência de uso eficiente e confiável.</w:t>
      </w:r>
      <w:r w:rsidDel="00000000" w:rsidR="00000000" w:rsidRPr="00000000">
        <w:rPr>
          <w:rtl w:val="0"/>
        </w:rPr>
      </w:r>
    </w:p>
    <w:p w:rsidR="00000000" w:rsidDel="00000000" w:rsidP="00000000" w:rsidRDefault="00000000" w:rsidRPr="00000000" w14:paraId="000000FB">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C">
      <w:pPr>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1.10. Exclusões</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do</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Escopo </w:t>
      </w:r>
      <w:r w:rsidDel="00000000" w:rsidR="00000000" w:rsidRPr="00000000">
        <w:rPr>
          <w:rtl w:val="0"/>
        </w:rPr>
      </w:r>
    </w:p>
    <w:p w:rsidR="00000000" w:rsidDel="00000000" w:rsidP="00000000" w:rsidRDefault="00000000" w:rsidRPr="00000000" w14:paraId="000000FD">
      <w:pPr>
        <w:rPr>
          <w:rFonts w:ascii="Cambria" w:cs="Cambria" w:eastAsia="Cambria" w:hAnsi="Cambria"/>
          <w:u w:val="none"/>
        </w:rPr>
      </w:pPr>
      <w:r w:rsidDel="00000000" w:rsidR="00000000" w:rsidRPr="00000000">
        <w:rPr>
          <w:rFonts w:ascii="Cambria" w:cs="Cambria" w:eastAsia="Cambria" w:hAnsi="Cambria"/>
          <w:rtl w:val="0"/>
        </w:rPr>
        <w:t xml:space="preserve">Na versão inicial do sistema não será desenvolvido um aplicativo mobile nativo, nem haverá integração com dispositivos IoT ou implementação de funcionalidades de análise preditiva com uso de inteligência artificial. Essas funcionalidades poderão ser avaliadas e incluídas em versões futuras, conforme a evolução do projeto e a disponibilidade de recursos.</w:t>
      </w:r>
      <w:r w:rsidDel="00000000" w:rsidR="00000000" w:rsidRPr="00000000">
        <w:rPr>
          <w:rtl w:val="0"/>
        </w:rPr>
      </w:r>
    </w:p>
    <w:p w:rsidR="00000000" w:rsidDel="00000000" w:rsidP="00000000" w:rsidRDefault="00000000" w:rsidRPr="00000000" w14:paraId="000000FE">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F">
      <w:pPr>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1.11. Stakeholders</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Envolvidos </w:t>
      </w:r>
      <w:r w:rsidDel="00000000" w:rsidR="00000000" w:rsidRPr="00000000">
        <w:rPr>
          <w:rtl w:val="0"/>
        </w:rPr>
      </w:r>
    </w:p>
    <w:p w:rsidR="00000000" w:rsidDel="00000000" w:rsidP="00000000" w:rsidRDefault="00000000" w:rsidRPr="00000000" w14:paraId="00000100">
      <w:pPr>
        <w:rPr>
          <w:rFonts w:ascii="Cambria" w:cs="Cambria" w:eastAsia="Cambria" w:hAnsi="Cambria"/>
        </w:rPr>
      </w:pPr>
      <w:r w:rsidDel="00000000" w:rsidR="00000000" w:rsidRPr="00000000">
        <w:rPr>
          <w:rFonts w:ascii="Cambria" w:cs="Cambria" w:eastAsia="Cambria" w:hAnsi="Cambria"/>
          <w:rtl w:val="0"/>
        </w:rPr>
        <w:t xml:space="preserve">Os principais stakeholders do projeto são o Produtor Rural, que será o usuário final e responsável pela operação diária do sistema; os Funcionários da Propriedade, que atuarão como operadores no registro e atualização das informações; o Professor Orientador, que acompanhará e supervisionará o andamento do projeto no contexto acadêmico; e a Equipe de </w:t>
      </w:r>
    </w:p>
    <w:p w:rsidR="00000000" w:rsidDel="00000000" w:rsidP="00000000" w:rsidRDefault="00000000" w:rsidRPr="00000000" w14:paraId="00000101">
      <w:pPr>
        <w:rPr>
          <w:rFonts w:ascii="Cambria" w:cs="Cambria" w:eastAsia="Cambria" w:hAnsi="Cambria"/>
        </w:rPr>
      </w:pPr>
      <w:r w:rsidDel="00000000" w:rsidR="00000000" w:rsidRPr="00000000">
        <w:rPr>
          <w:rFonts w:ascii="Cambria" w:cs="Cambria" w:eastAsia="Cambria" w:hAnsi="Cambria"/>
          <w:rtl w:val="0"/>
        </w:rPr>
        <w:t xml:space="preserve">Desenvolvimento, encarregada da implementação, testes e manutenção do sistema durante a execução do trabalho.</w:t>
      </w:r>
    </w:p>
    <w:p w:rsidR="00000000" w:rsidDel="00000000" w:rsidP="00000000" w:rsidRDefault="00000000" w:rsidRPr="00000000" w14:paraId="00000102">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03">
      <w:pPr>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1.12. Riscos</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Iniciais </w:t>
      </w:r>
      <w:r w:rsidDel="00000000" w:rsidR="00000000" w:rsidRPr="00000000">
        <w:rPr>
          <w:rtl w:val="0"/>
        </w:rPr>
      </w:r>
    </w:p>
    <w:p w:rsidR="00000000" w:rsidDel="00000000" w:rsidP="00000000" w:rsidRDefault="00000000" w:rsidRPr="00000000" w14:paraId="00000104">
      <w:pPr>
        <w:rPr>
          <w:rFonts w:ascii="Cambria" w:cs="Cambria" w:eastAsia="Cambria" w:hAnsi="Cambria"/>
        </w:rPr>
      </w:pPr>
      <w:r w:rsidDel="00000000" w:rsidR="00000000" w:rsidRPr="00000000">
        <w:rPr>
          <w:rFonts w:ascii="Cambria" w:cs="Cambria" w:eastAsia="Cambria" w:hAnsi="Cambria"/>
          <w:rtl w:val="0"/>
        </w:rPr>
        <w:t xml:space="preserve">Os riscos iniciais identificados para o projeto incluem a resistência dos usuários à adoção de novas tecnologias, a limitação de acesso à internet em áreas rurais, que pode comprometer o uso contínuo da plataforma, e as restrições de tempo </w:t>
      </w:r>
    </w:p>
    <w:p w:rsidR="00000000" w:rsidDel="00000000" w:rsidP="00000000" w:rsidRDefault="00000000" w:rsidRPr="00000000" w14:paraId="00000105">
      <w:pPr>
        <w:rPr>
          <w:rFonts w:ascii="Cambria" w:cs="Cambria" w:eastAsia="Cambria" w:hAnsi="Cambria"/>
          <w:b w:val="1"/>
          <w:bCs w:val="1"/>
          <w:sz w:val="26"/>
          <w:szCs w:val="26"/>
        </w:rPr>
      </w:pPr>
      <w:r w:rsidDel="00000000" w:rsidR="00000000" w:rsidRPr="00000000">
        <w:rPr>
          <w:rFonts w:ascii="Cambria" w:cs="Cambria" w:eastAsia="Cambria" w:hAnsi="Cambria"/>
          <w:rtl w:val="0"/>
        </w:rPr>
        <w:t xml:space="preserve">disponíveis para a implementação completa de todas as funcionalidades planejadas.</w:t>
      </w:r>
      <w:r w:rsidDel="00000000" w:rsidR="00000000" w:rsidRPr="00000000">
        <w:rPr>
          <w:rtl w:val="0"/>
        </w:rPr>
      </w:r>
    </w:p>
    <w:p w:rsidR="00000000" w:rsidDel="00000000" w:rsidP="00000000" w:rsidRDefault="00000000" w:rsidRPr="00000000" w14:paraId="00000106">
      <w:pPr>
        <w:spacing w:line="240" w:lineRule="auto"/>
        <w:rPr>
          <w:rFonts w:ascii="Cambria" w:cs="Cambria" w:eastAsia="Cambria" w:hAnsi="Cambria"/>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 DOCUMENTO DE ESPECIFICAÇÃO DE REQUISITOS (ERS)</w:t>
      </w:r>
    </w:p>
    <w:p w:rsidR="00000000" w:rsidDel="00000000" w:rsidP="00000000" w:rsidRDefault="00000000" w:rsidRPr="00000000" w14:paraId="00000108">
      <w:pPr>
        <w:spacing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9">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2.1. Requisitos Funcionais</w:t>
      </w:r>
    </w:p>
    <w:p w:rsidR="00000000" w:rsidDel="00000000" w:rsidP="00000000" w:rsidRDefault="00000000" w:rsidRPr="00000000" w14:paraId="0000010A">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rtl w:val="0"/>
        </w:rPr>
        <w:t xml:space="preserve">Requisitos funcionais são as funções que usuários e clientes esperam que o software ofereça. Eles estão diretamente ligados às funcionalidades que o sistema deve fornecer. Segundo Ian Sommerville, requisitos funcionais definem as funcionalidades específicas que um sistema de software deve realizar para atender às necessidades dos usuários e alcançar os objetivos do projeto.</w:t>
      </w:r>
      <w:r w:rsidDel="00000000" w:rsidR="00000000" w:rsidRPr="00000000">
        <w:rPr>
          <w:rtl w:val="0"/>
        </w:rPr>
      </w:r>
    </w:p>
    <w:p w:rsidR="00000000" w:rsidDel="00000000" w:rsidP="00000000" w:rsidRDefault="00000000" w:rsidRPr="00000000" w14:paraId="0000010B">
      <w:pPr>
        <w:spacing w:after="0" w:line="240" w:lineRule="auto"/>
        <w:ind w:left="720"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C">
      <w:pPr>
        <w:spacing w:after="0" w:line="240" w:lineRule="auto"/>
        <w:ind w:left="720"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D">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[RF-01] Cadastro de Usuários: </w:t>
      </w:r>
    </w:p>
    <w:p w:rsidR="00000000" w:rsidDel="00000000" w:rsidP="00000000" w:rsidRDefault="00000000" w:rsidRPr="00000000" w14:paraId="0000010E">
      <w:pPr>
        <w:spacing w:after="20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o cadastro de novos usuários com os perfis "Organizador" ou "Participante". </w:t>
      </w:r>
    </w:p>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Atores: </w:t>
      </w:r>
      <w:r w:rsidDel="00000000" w:rsidR="00000000" w:rsidRPr="00000000">
        <w:rPr>
          <w:rFonts w:ascii="Times New Roman" w:cs="Times New Roman" w:eastAsia="Times New Roman" w:hAnsi="Times New Roman"/>
          <w:rtl w:val="0"/>
        </w:rPr>
        <w:t xml:space="preserve">Organizador e Participante.</w:t>
      </w:r>
    </w:p>
    <w:p w:rsidR="00000000" w:rsidDel="00000000" w:rsidP="00000000" w:rsidRDefault="00000000" w:rsidRPr="00000000" w14:paraId="00000110">
      <w:pPr>
        <w:spacing w:after="20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114300" distT="114300" distL="114300" distR="114300">
                <wp:extent cx="154800" cy="205110"/>
                <wp:effectExtent b="0" l="0" r="0" t="0"/>
                <wp:docPr id="1" name=""/>
                <a:graphic>
                  <a:graphicData uri="http://schemas.microsoft.com/office/word/2010/wordprocessingGroup">
                    <wpg:wgp>
                      <wpg:cNvGrpSpPr/>
                      <wpg:grpSpPr>
                        <a:xfrm>
                          <a:off x="3149400" y="688200"/>
                          <a:ext cx="154800" cy="205110"/>
                          <a:chOff x="3149400" y="688200"/>
                          <a:chExt cx="240300" cy="291325"/>
                        </a:xfrm>
                      </wpg:grpSpPr>
                      <wps:wsp>
                        <wps:cNvSpPr/>
                        <wps:cNvPr id="2" name="Shape 2"/>
                        <wps:spPr>
                          <a:xfrm>
                            <a:off x="3214250" y="821450"/>
                            <a:ext cx="143100" cy="153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149400" y="688200"/>
                            <a:ext cx="240300" cy="23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54800" cy="20511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54800" cy="20511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rtl w:val="0"/>
        </w:rPr>
        <w:t xml:space="preserve">Essencial</w:t>
        <w:tab/>
        <w:t xml:space="preserve">   </w:t>
      </w:r>
      <w:r w:rsidDel="00000000" w:rsidR="00000000" w:rsidRPr="00000000">
        <w:rPr>
          <w:rFonts w:ascii="Times New Roman" w:cs="Times New Roman" w:eastAsia="Times New Roman" w:hAnsi="Times New Roman"/>
        </w:rPr>
        <mc:AlternateContent>
          <mc:Choice Requires="wpg">
            <w:drawing>
              <wp:inline distB="114300" distT="114300" distL="114300" distR="114300">
                <wp:extent cx="117600" cy="126000"/>
                <wp:effectExtent b="0" l="0" r="0" t="0"/>
                <wp:docPr id="9" name=""/>
                <a:graphic>
                  <a:graphicData uri="http://schemas.microsoft.com/office/word/2010/wordprocessingShape">
                    <wps:wsp>
                      <wps:cNvSpPr/>
                      <wps:cNvPr id="2" name="Shape 2"/>
                      <wps:spPr>
                        <a:xfrm>
                          <a:off x="3214250" y="821450"/>
                          <a:ext cx="143100" cy="153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7600" cy="1260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17600" cy="12600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Importante  </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Pr>
        <mc:AlternateContent>
          <mc:Choice Requires="wpg">
            <w:drawing>
              <wp:inline distB="114300" distT="114300" distL="114300" distR="114300">
                <wp:extent cx="117600" cy="126000"/>
                <wp:effectExtent b="0" l="0" r="0" t="0"/>
                <wp:docPr id="4" name=""/>
                <a:graphic>
                  <a:graphicData uri="http://schemas.microsoft.com/office/word/2010/wordprocessingShape">
                    <wps:wsp>
                      <wps:cNvSpPr/>
                      <wps:cNvPr id="2" name="Shape 2"/>
                      <wps:spPr>
                        <a:xfrm>
                          <a:off x="3214250" y="821450"/>
                          <a:ext cx="143100" cy="153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7600" cy="1260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17600" cy="12600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Desejável</w:t>
      </w:r>
    </w:p>
    <w:p w:rsidR="00000000" w:rsidDel="00000000" w:rsidP="00000000" w:rsidRDefault="00000000" w:rsidRPr="00000000" w14:paraId="00000111">
      <w:pPr>
        <w:numPr>
          <w:ilvl w:val="0"/>
          <w:numId w:val="2"/>
        </w:numPr>
        <w:spacing w:after="200" w:line="240" w:lineRule="auto"/>
        <w:ind w:left="144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Critério de aceitação:</w:t>
      </w:r>
      <w:r w:rsidDel="00000000" w:rsidR="00000000" w:rsidRPr="00000000">
        <w:rPr>
          <w:rFonts w:ascii="Times New Roman" w:cs="Times New Roman" w:eastAsia="Times New Roman" w:hAnsi="Times New Roman"/>
          <w:rtl w:val="0"/>
        </w:rPr>
        <w:t xml:space="preserve"> O usuário preenche os campos obrigatórios (nome, e-mail, senha) e recebe confirmação de criação de conta.</w:t>
      </w:r>
      <w:r w:rsidDel="00000000" w:rsidR="00000000" w:rsidRPr="00000000">
        <w:rPr>
          <w:rtl w:val="0"/>
        </w:rPr>
      </w:r>
    </w:p>
    <w:p w:rsidR="00000000" w:rsidDel="00000000" w:rsidP="00000000" w:rsidRDefault="00000000" w:rsidRPr="00000000" w14:paraId="00000112">
      <w:pPr>
        <w:spacing w:after="0" w:line="240" w:lineRule="auto"/>
        <w:ind w:left="720"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3">
      <w:pPr>
        <w:spacing w:after="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[RF-01] Gestão Agrícola:</w:t>
        <w:br w:type="textWrapping"/>
      </w:r>
      <w:r w:rsidDel="00000000" w:rsidR="00000000" w:rsidRPr="00000000">
        <w:rPr>
          <w:rFonts w:ascii="Cambria" w:cs="Cambria" w:eastAsia="Cambria" w:hAnsi="Cambria"/>
          <w:rtl w:val="0"/>
        </w:rPr>
        <w:t xml:space="preserve">Cadastro de culturas e áreas de plantio, registro de plantio e colheita, controle de insumos agrícolas e relatórios de produtividade.</w:t>
      </w:r>
    </w:p>
    <w:p w:rsidR="00000000" w:rsidDel="00000000" w:rsidP="00000000" w:rsidRDefault="00000000" w:rsidRPr="00000000" w14:paraId="00000114">
      <w:pPr>
        <w:numPr>
          <w:ilvl w:val="0"/>
          <w:numId w:val="19"/>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Atores:</w:t>
      </w:r>
      <w:r w:rsidDel="00000000" w:rsidR="00000000" w:rsidRPr="00000000">
        <w:rPr>
          <w:rFonts w:ascii="Cambria" w:cs="Cambria" w:eastAsia="Cambria" w:hAnsi="Cambria"/>
          <w:rtl w:val="0"/>
        </w:rPr>
        <w:t xml:space="preserve"> Produtor Rural, Funcionário.</w:t>
      </w:r>
    </w:p>
    <w:p w:rsidR="00000000" w:rsidDel="00000000" w:rsidP="00000000" w:rsidRDefault="00000000" w:rsidRPr="00000000" w14:paraId="00000115">
      <w:pPr>
        <w:numPr>
          <w:ilvl w:val="0"/>
          <w:numId w:val="19"/>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16">
      <w:pPr>
        <w:numPr>
          <w:ilvl w:val="0"/>
          <w:numId w:val="19"/>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aceitação:</w:t>
      </w:r>
      <w:r w:rsidDel="00000000" w:rsidR="00000000" w:rsidRPr="00000000">
        <w:rPr>
          <w:rFonts w:ascii="Cambria" w:cs="Cambria" w:eastAsia="Cambria" w:hAnsi="Cambria"/>
          <w:rtl w:val="0"/>
        </w:rPr>
        <w:t xml:space="preserve"> Cadastro e relatórios funcionam de forma completa e precisa.</w:t>
      </w:r>
    </w:p>
    <w:p w:rsidR="00000000" w:rsidDel="00000000" w:rsidP="00000000" w:rsidRDefault="00000000" w:rsidRPr="00000000" w14:paraId="00000117">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[RF-02] Gestão Pecuária:</w:t>
        <w:br w:type="textWrapping"/>
      </w:r>
      <w:r w:rsidDel="00000000" w:rsidR="00000000" w:rsidRPr="00000000">
        <w:rPr>
          <w:rFonts w:ascii="Cambria" w:cs="Cambria" w:eastAsia="Cambria" w:hAnsi="Cambria"/>
          <w:rtl w:val="0"/>
        </w:rPr>
        <w:t xml:space="preserve"> Cadastro individual ou em lote de animais, registro de manejo (alimentação, vacinação, reprodução), controle de insumos veterinários e relatórios de desempenho.</w:t>
      </w:r>
    </w:p>
    <w:p w:rsidR="00000000" w:rsidDel="00000000" w:rsidP="00000000" w:rsidRDefault="00000000" w:rsidRPr="00000000" w14:paraId="00000118">
      <w:pPr>
        <w:numPr>
          <w:ilvl w:val="0"/>
          <w:numId w:val="11"/>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Atores:</w:t>
      </w:r>
      <w:r w:rsidDel="00000000" w:rsidR="00000000" w:rsidRPr="00000000">
        <w:rPr>
          <w:rFonts w:ascii="Cambria" w:cs="Cambria" w:eastAsia="Cambria" w:hAnsi="Cambria"/>
          <w:rtl w:val="0"/>
        </w:rPr>
        <w:t xml:space="preserve"> Produtor Rural, Funcionário.</w:t>
      </w:r>
    </w:p>
    <w:p w:rsidR="00000000" w:rsidDel="00000000" w:rsidP="00000000" w:rsidRDefault="00000000" w:rsidRPr="00000000" w14:paraId="00000119">
      <w:pPr>
        <w:numPr>
          <w:ilvl w:val="0"/>
          <w:numId w:val="1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1A">
      <w:pPr>
        <w:numPr>
          <w:ilvl w:val="0"/>
          <w:numId w:val="11"/>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aceitação:</w:t>
      </w:r>
      <w:r w:rsidDel="00000000" w:rsidR="00000000" w:rsidRPr="00000000">
        <w:rPr>
          <w:rFonts w:ascii="Cambria" w:cs="Cambria" w:eastAsia="Cambria" w:hAnsi="Cambria"/>
          <w:rtl w:val="0"/>
        </w:rPr>
        <w:t xml:space="preserve"> Cadastro de animais e relatórios de desempenho funcionam corretamente.</w:t>
      </w:r>
    </w:p>
    <w:p w:rsidR="00000000" w:rsidDel="00000000" w:rsidP="00000000" w:rsidRDefault="00000000" w:rsidRPr="00000000" w14:paraId="0000011B">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[RF-03] Controle Financeiro:</w:t>
        <w:br w:type="textWrapping"/>
      </w:r>
      <w:r w:rsidDel="00000000" w:rsidR="00000000" w:rsidRPr="00000000">
        <w:rPr>
          <w:rFonts w:ascii="Cambria" w:cs="Cambria" w:eastAsia="Cambria" w:hAnsi="Cambria"/>
          <w:rtl w:val="0"/>
        </w:rPr>
        <w:t xml:space="preserve">Registro de receitas e despesas, categorização, relatórios de custos e lucros, exportação de dados.</w:t>
      </w:r>
    </w:p>
    <w:p w:rsidR="00000000" w:rsidDel="00000000" w:rsidP="00000000" w:rsidRDefault="00000000" w:rsidRPr="00000000" w14:paraId="0000011C">
      <w:pPr>
        <w:numPr>
          <w:ilvl w:val="0"/>
          <w:numId w:val="9"/>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Atores:</w:t>
      </w:r>
      <w:r w:rsidDel="00000000" w:rsidR="00000000" w:rsidRPr="00000000">
        <w:rPr>
          <w:rFonts w:ascii="Cambria" w:cs="Cambria" w:eastAsia="Cambria" w:hAnsi="Cambria"/>
          <w:rtl w:val="0"/>
        </w:rPr>
        <w:t xml:space="preserve"> Produtor Rural, Funcionário.</w:t>
      </w:r>
    </w:p>
    <w:p w:rsidR="00000000" w:rsidDel="00000000" w:rsidP="00000000" w:rsidRDefault="00000000" w:rsidRPr="00000000" w14:paraId="0000011D">
      <w:pPr>
        <w:numPr>
          <w:ilvl w:val="0"/>
          <w:numId w:val="9"/>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1E">
      <w:pPr>
        <w:numPr>
          <w:ilvl w:val="0"/>
          <w:numId w:val="9"/>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aceitação: </w:t>
      </w:r>
      <w:r w:rsidDel="00000000" w:rsidR="00000000" w:rsidRPr="00000000">
        <w:rPr>
          <w:rFonts w:ascii="Cambria" w:cs="Cambria" w:eastAsia="Cambria" w:hAnsi="Cambria"/>
          <w:rtl w:val="0"/>
        </w:rPr>
        <w:t xml:space="preserve">Usuário consegue registrar receitas/despesas e visualizar relatórios claros.</w:t>
      </w:r>
    </w:p>
    <w:p w:rsidR="00000000" w:rsidDel="00000000" w:rsidP="00000000" w:rsidRDefault="00000000" w:rsidRPr="00000000" w14:paraId="0000011F">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[RF-04] Agenda e Alertas:</w:t>
        <w:br w:type="textWrapping"/>
      </w:r>
      <w:r w:rsidDel="00000000" w:rsidR="00000000" w:rsidRPr="00000000">
        <w:rPr>
          <w:rFonts w:ascii="Cambria" w:cs="Cambria" w:eastAsia="Cambria" w:hAnsi="Cambria"/>
          <w:rtl w:val="0"/>
        </w:rPr>
        <w:t xml:space="preserve">Agendamento de tarefas e eventos, com notificações automáticas para prazos e atividades críticas.</w:t>
      </w:r>
    </w:p>
    <w:p w:rsidR="00000000" w:rsidDel="00000000" w:rsidP="00000000" w:rsidRDefault="00000000" w:rsidRPr="00000000" w14:paraId="00000120">
      <w:pPr>
        <w:numPr>
          <w:ilvl w:val="0"/>
          <w:numId w:val="16"/>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Atores:</w:t>
      </w:r>
      <w:r w:rsidDel="00000000" w:rsidR="00000000" w:rsidRPr="00000000">
        <w:rPr>
          <w:rFonts w:ascii="Cambria" w:cs="Cambria" w:eastAsia="Cambria" w:hAnsi="Cambria"/>
          <w:rtl w:val="0"/>
        </w:rPr>
        <w:t xml:space="preserve"> Produtor Rural, Funcionário.</w:t>
      </w:r>
    </w:p>
    <w:p w:rsidR="00000000" w:rsidDel="00000000" w:rsidP="00000000" w:rsidRDefault="00000000" w:rsidRPr="00000000" w14:paraId="00000121">
      <w:pPr>
        <w:numPr>
          <w:ilvl w:val="0"/>
          <w:numId w:val="16"/>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22">
      <w:pPr>
        <w:numPr>
          <w:ilvl w:val="0"/>
          <w:numId w:val="16"/>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aceitação:</w:t>
      </w:r>
      <w:r w:rsidDel="00000000" w:rsidR="00000000" w:rsidRPr="00000000">
        <w:rPr>
          <w:rFonts w:ascii="Cambria" w:cs="Cambria" w:eastAsia="Cambria" w:hAnsi="Cambria"/>
          <w:rtl w:val="0"/>
        </w:rPr>
        <w:t xml:space="preserve"> Usuário agenda tarefas e recebe notificação corretamente.</w:t>
      </w:r>
    </w:p>
    <w:p w:rsidR="00000000" w:rsidDel="00000000" w:rsidP="00000000" w:rsidRDefault="00000000" w:rsidRPr="00000000" w14:paraId="00000123">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[RF-05] Relatórios e Indicadores:</w:t>
        <w:br w:type="textWrapping"/>
      </w:r>
      <w:r w:rsidDel="00000000" w:rsidR="00000000" w:rsidRPr="00000000">
        <w:rPr>
          <w:rFonts w:ascii="Cambria" w:cs="Cambria" w:eastAsia="Cambria" w:hAnsi="Cambria"/>
          <w:rtl w:val="0"/>
        </w:rPr>
        <w:t xml:space="preserve"> Relatórios personalizados por setor, gráficos e comparativos de produtividade.</w:t>
      </w:r>
    </w:p>
    <w:p w:rsidR="00000000" w:rsidDel="00000000" w:rsidP="00000000" w:rsidRDefault="00000000" w:rsidRPr="00000000" w14:paraId="00000124">
      <w:pPr>
        <w:numPr>
          <w:ilvl w:val="0"/>
          <w:numId w:val="10"/>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Atores:</w:t>
      </w:r>
      <w:r w:rsidDel="00000000" w:rsidR="00000000" w:rsidRPr="00000000">
        <w:rPr>
          <w:rFonts w:ascii="Cambria" w:cs="Cambria" w:eastAsia="Cambria" w:hAnsi="Cambria"/>
          <w:rtl w:val="0"/>
        </w:rPr>
        <w:t xml:space="preserve"> Administrador, Produtor Rural.</w:t>
      </w:r>
    </w:p>
    <w:p w:rsidR="00000000" w:rsidDel="00000000" w:rsidP="00000000" w:rsidRDefault="00000000" w:rsidRPr="00000000" w14:paraId="00000125">
      <w:pPr>
        <w:numPr>
          <w:ilvl w:val="0"/>
          <w:numId w:val="10"/>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Importante</w:t>
      </w:r>
    </w:p>
    <w:p w:rsidR="00000000" w:rsidDel="00000000" w:rsidP="00000000" w:rsidRDefault="00000000" w:rsidRPr="00000000" w14:paraId="00000126">
      <w:pPr>
        <w:numPr>
          <w:ilvl w:val="0"/>
          <w:numId w:val="10"/>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aceitação:</w:t>
      </w:r>
      <w:r w:rsidDel="00000000" w:rsidR="00000000" w:rsidRPr="00000000">
        <w:rPr>
          <w:rFonts w:ascii="Cambria" w:cs="Cambria" w:eastAsia="Cambria" w:hAnsi="Cambria"/>
          <w:rtl w:val="0"/>
        </w:rPr>
        <w:t xml:space="preserve"> Usuário gera relatórios customizados com sucesso.</w:t>
      </w:r>
    </w:p>
    <w:p w:rsidR="00000000" w:rsidDel="00000000" w:rsidP="00000000" w:rsidRDefault="00000000" w:rsidRPr="00000000" w14:paraId="00000127">
      <w:pPr>
        <w:spacing w:after="240" w:before="0" w:lin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[RF-06] Segurança e Usuários:</w:t>
        <w:br w:type="textWrapping"/>
      </w:r>
      <w:r w:rsidDel="00000000" w:rsidR="00000000" w:rsidRPr="00000000">
        <w:rPr>
          <w:rFonts w:ascii="Cambria" w:cs="Cambria" w:eastAsia="Cambria" w:hAnsi="Cambria"/>
          <w:rtl w:val="0"/>
        </w:rPr>
        <w:t xml:space="preserve">Autenticação segura, permissões por nível de acesso e backups automáticos.</w:t>
      </w:r>
    </w:p>
    <w:p w:rsidR="00000000" w:rsidDel="00000000" w:rsidP="00000000" w:rsidRDefault="00000000" w:rsidRPr="00000000" w14:paraId="00000128">
      <w:pPr>
        <w:numPr>
          <w:ilvl w:val="0"/>
          <w:numId w:val="20"/>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Atores:</w:t>
      </w:r>
      <w:r w:rsidDel="00000000" w:rsidR="00000000" w:rsidRPr="00000000">
        <w:rPr>
          <w:rFonts w:ascii="Cambria" w:cs="Cambria" w:eastAsia="Cambria" w:hAnsi="Cambria"/>
          <w:rtl w:val="0"/>
        </w:rPr>
        <w:t xml:space="preserve"> Usuário.</w:t>
      </w:r>
    </w:p>
    <w:p w:rsidR="00000000" w:rsidDel="00000000" w:rsidP="00000000" w:rsidRDefault="00000000" w:rsidRPr="00000000" w14:paraId="00000129">
      <w:pPr>
        <w:numPr>
          <w:ilvl w:val="0"/>
          <w:numId w:val="20"/>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2A">
      <w:pPr>
        <w:numPr>
          <w:ilvl w:val="0"/>
          <w:numId w:val="20"/>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aceitação:</w:t>
      </w:r>
      <w:r w:rsidDel="00000000" w:rsidR="00000000" w:rsidRPr="00000000">
        <w:rPr>
          <w:rFonts w:ascii="Cambria" w:cs="Cambria" w:eastAsia="Cambria" w:hAnsi="Cambria"/>
          <w:rtl w:val="0"/>
        </w:rPr>
        <w:t xml:space="preserve"> Login seguro, permissões aplicadas corretamente e backups disponíveis.</w:t>
      </w:r>
      <w:r w:rsidDel="00000000" w:rsidR="00000000" w:rsidRPr="00000000">
        <w:rPr>
          <w:rtl w:val="0"/>
        </w:rPr>
      </w:r>
    </w:p>
    <w:p w:rsidR="00000000" w:rsidDel="00000000" w:rsidP="00000000" w:rsidRDefault="00000000" w:rsidRPr="00000000" w14:paraId="0000012B">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2.2. Requisitos Não Funcionais</w:t>
      </w:r>
    </w:p>
    <w:p w:rsidR="00000000" w:rsidDel="00000000" w:rsidP="00000000" w:rsidRDefault="00000000" w:rsidRPr="00000000" w14:paraId="0000012C">
      <w:pPr>
        <w:jc w:val="both"/>
        <w:rPr>
          <w:rFonts w:ascii="Cambria" w:cs="Cambria" w:eastAsia="Cambria" w:hAnsi="Cambria"/>
        </w:rPr>
      </w:pPr>
      <w:r w:rsidDel="00000000" w:rsidR="00000000" w:rsidRPr="00000000">
        <w:rPr>
          <w:rFonts w:ascii="Cambria" w:cs="Cambria" w:eastAsia="Cambria" w:hAnsi="Cambria"/>
          <w:rtl w:val="0"/>
        </w:rPr>
        <w:t xml:space="preserve">Os requisitos não funcionais representam atributos de qualidade que um software deve possuir, mesmo que não estejam diretamente ligados às funcionalidades principais. Eles indicam características esperadas em qualquer sistema profissionalmente desenvolvido, como desempenho, segurança, usabilidade e confiabilidade. Além disso, expressam restrições técnicas que o software precisa atender, garantindo que ele funcione de forma eficiente dentro de seu ambiente operacional.</w:t>
      </w:r>
    </w:p>
    <w:p w:rsidR="00000000" w:rsidDel="00000000" w:rsidP="00000000" w:rsidRDefault="00000000" w:rsidRPr="00000000" w14:paraId="0000012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2E">
      <w:pPr>
        <w:numPr>
          <w:ilvl w:val="0"/>
          <w:numId w:val="3"/>
        </w:numPr>
        <w:spacing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[NF-01] (Desempenho): </w:t>
      </w:r>
    </w:p>
    <w:p w:rsidR="00000000" w:rsidDel="00000000" w:rsidP="00000000" w:rsidRDefault="00000000" w:rsidRPr="00000000" w14:paraId="0000012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tempo de carregamento da página inicial não deve exceder 3 segundos em rede banda larga.</w:t>
      </w:r>
    </w:p>
    <w:p w:rsidR="00000000" w:rsidDel="00000000" w:rsidP="00000000" w:rsidRDefault="00000000" w:rsidRPr="00000000" w14:paraId="00000130">
      <w:pPr>
        <w:spacing w:after="20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Prioridade:   </w:t>
      </w:r>
      <w:r w:rsidDel="00000000" w:rsidR="00000000" w:rsidRPr="00000000">
        <w:rPr>
          <w:rFonts w:ascii="Times New Roman" w:cs="Times New Roman" w:eastAsia="Times New Roman" w:hAnsi="Times New Roman"/>
        </w:rPr>
        <mc:AlternateContent>
          <mc:Choice Requires="wpg">
            <w:drawing>
              <wp:inline distB="114300" distT="114300" distL="114300" distR="114300">
                <wp:extent cx="117600" cy="126000"/>
                <wp:effectExtent b="0" l="0" r="0" t="0"/>
                <wp:docPr id="8" name=""/>
                <a:graphic>
                  <a:graphicData uri="http://schemas.microsoft.com/office/word/2010/wordprocessingShape">
                    <wps:wsp>
                      <wps:cNvSpPr/>
                      <wps:cNvPr id="2" name="Shape 2"/>
                      <wps:spPr>
                        <a:xfrm>
                          <a:off x="3214250" y="821450"/>
                          <a:ext cx="143100" cy="153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7600" cy="1260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17600" cy="12600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Essencial</w:t>
      </w:r>
      <w:r w:rsidDel="00000000" w:rsidR="00000000" w:rsidRPr="00000000">
        <w:rPr>
          <w:rFonts w:ascii="Times New Roman" w:cs="Times New Roman" w:eastAsia="Times New Roman" w:hAnsi="Times New Roman"/>
          <w:b w:val="1"/>
          <w:bCs w:val="1"/>
          <w:rtl w:val="0"/>
        </w:rPr>
        <w:tab/>
        <w:t xml:space="preserve">     </w:t>
      </w:r>
      <w:r w:rsidDel="00000000" w:rsidR="00000000" w:rsidRPr="00000000">
        <w:rPr>
          <w:rFonts w:ascii="Times New Roman" w:cs="Times New Roman" w:eastAsia="Times New Roman" w:hAnsi="Times New Roman"/>
        </w:rPr>
        <mc:AlternateContent>
          <mc:Choice Requires="wpg">
            <w:drawing>
              <wp:inline distB="114300" distT="114300" distL="114300" distR="114300">
                <wp:extent cx="154800" cy="205110"/>
                <wp:effectExtent b="0" l="0" r="0" t="0"/>
                <wp:docPr id="3" name=""/>
                <a:graphic>
                  <a:graphicData uri="http://schemas.microsoft.com/office/word/2010/wordprocessingGroup">
                    <wpg:wgp>
                      <wpg:cNvGrpSpPr/>
                      <wpg:grpSpPr>
                        <a:xfrm>
                          <a:off x="3149400" y="688200"/>
                          <a:ext cx="154800" cy="205110"/>
                          <a:chOff x="3149400" y="688200"/>
                          <a:chExt cx="240300" cy="291325"/>
                        </a:xfrm>
                      </wpg:grpSpPr>
                      <wps:wsp>
                        <wps:cNvSpPr/>
                        <wps:cNvPr id="2" name="Shape 2"/>
                        <wps:spPr>
                          <a:xfrm>
                            <a:off x="3214250" y="821450"/>
                            <a:ext cx="143100" cy="153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149400" y="688200"/>
                            <a:ext cx="240300" cy="23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54800" cy="20511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54800" cy="20511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rtl w:val="0"/>
        </w:rPr>
        <w:t xml:space="preserve">Importante</w:t>
        <w:tab/>
        <w:t xml:space="preserve"> </w:t>
      </w:r>
      <w:r w:rsidDel="00000000" w:rsidR="00000000" w:rsidRPr="00000000">
        <w:rPr>
          <w:rFonts w:ascii="Times New Roman" w:cs="Times New Roman" w:eastAsia="Times New Roman" w:hAnsi="Times New Roman"/>
        </w:rPr>
        <mc:AlternateContent>
          <mc:Choice Requires="wpg">
            <w:drawing>
              <wp:inline distB="114300" distT="114300" distL="114300" distR="114300">
                <wp:extent cx="117600" cy="126000"/>
                <wp:effectExtent b="0" l="0" r="0" t="0"/>
                <wp:docPr id="2" name=""/>
                <a:graphic>
                  <a:graphicData uri="http://schemas.microsoft.com/office/word/2010/wordprocessingShape">
                    <wps:wsp>
                      <wps:cNvSpPr/>
                      <wps:cNvPr id="2" name="Shape 2"/>
                      <wps:spPr>
                        <a:xfrm>
                          <a:off x="3214250" y="821450"/>
                          <a:ext cx="143100" cy="153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7600" cy="1260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17600" cy="12600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Desejável</w:t>
      </w:r>
    </w:p>
    <w:p w:rsidR="00000000" w:rsidDel="00000000" w:rsidP="00000000" w:rsidRDefault="00000000" w:rsidRPr="00000000" w14:paraId="00000131">
      <w:pPr>
        <w:numPr>
          <w:ilvl w:val="0"/>
          <w:numId w:val="26"/>
        </w:numPr>
        <w:spacing w:after="200" w:line="240" w:lineRule="auto"/>
        <w:ind w:left="144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Critério de medição:</w:t>
      </w:r>
      <w:r w:rsidDel="00000000" w:rsidR="00000000" w:rsidRPr="00000000">
        <w:rPr>
          <w:rFonts w:ascii="Times New Roman" w:cs="Times New Roman" w:eastAsia="Times New Roman" w:hAnsi="Times New Roman"/>
          <w:rtl w:val="0"/>
        </w:rPr>
        <w:t xml:space="preserve"> Teste com ferramenta de medição(Lighthouse, GTmetrix).</w:t>
      </w:r>
    </w:p>
    <w:p w:rsidR="00000000" w:rsidDel="00000000" w:rsidP="00000000" w:rsidRDefault="00000000" w:rsidRPr="00000000" w14:paraId="0000013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3">
      <w:pPr>
        <w:rPr>
          <w:rFonts w:ascii="Cambria" w:cs="Cambria" w:eastAsia="Cambria" w:hAnsi="Cambria"/>
        </w:rPr>
      </w:pPr>
      <w:r w:rsidDel="00000000" w:rsidR="00000000" w:rsidRPr="00000000">
        <w:rPr>
          <w:rtl w:val="0"/>
        </w:rPr>
      </w:r>
    </w:p>
    <w:p w:rsidR="00000000" w:rsidDel="00000000" w:rsidP="00000000" w:rsidRDefault="00000000" w:rsidRPr="00000000" w14:paraId="00000134">
      <w:pPr>
        <w:spacing w:after="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b w:val="1"/>
          <w:bCs w:val="1"/>
          <w:rtl w:val="0"/>
        </w:rPr>
        <w:t xml:space="preserve">NF-01</w:t>
      </w:r>
      <w:r w:rsidDel="00000000" w:rsidR="00000000" w:rsidRPr="00000000">
        <w:rPr>
          <w:rFonts w:ascii="Cambria" w:cs="Cambria" w:eastAsia="Cambria" w:hAnsi="Cambria"/>
          <w:b w:val="1"/>
          <w:bCs w:val="1"/>
          <w:rtl w:val="0"/>
        </w:rPr>
        <w:t xml:space="preserve">] (Acesso Web Responsivo):</w:t>
        <w:br w:type="textWrapping"/>
      </w:r>
      <w:r w:rsidDel="00000000" w:rsidR="00000000" w:rsidRPr="00000000">
        <w:rPr>
          <w:rFonts w:ascii="Cambria" w:cs="Cambria" w:eastAsia="Cambria" w:hAnsi="Cambria"/>
          <w:rtl w:val="0"/>
        </w:rPr>
        <w:t xml:space="preserve">Sistema acessível via navegadores modernos em desktop, tablet e celular.</w:t>
      </w:r>
    </w:p>
    <w:p w:rsidR="00000000" w:rsidDel="00000000" w:rsidP="00000000" w:rsidRDefault="00000000" w:rsidRPr="00000000" w14:paraId="00000135">
      <w:pPr>
        <w:numPr>
          <w:ilvl w:val="0"/>
          <w:numId w:val="17"/>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36">
      <w:pPr>
        <w:numPr>
          <w:ilvl w:val="0"/>
          <w:numId w:val="17"/>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medição:</w:t>
      </w:r>
      <w:r w:rsidDel="00000000" w:rsidR="00000000" w:rsidRPr="00000000">
        <w:rPr>
          <w:rFonts w:ascii="Cambria" w:cs="Cambria" w:eastAsia="Cambria" w:hAnsi="Cambria"/>
          <w:rtl w:val="0"/>
        </w:rPr>
        <w:t xml:space="preserve"> Testado em diferentes dispositivos e navegadores sem perda de usabilidade.</w:t>
      </w:r>
    </w:p>
    <w:p w:rsidR="00000000" w:rsidDel="00000000" w:rsidP="00000000" w:rsidRDefault="00000000" w:rsidRPr="00000000" w14:paraId="00000137">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[NF-02] (Interface Intuitiva):</w:t>
        <w:br w:type="textWrapping"/>
      </w:r>
      <w:r w:rsidDel="00000000" w:rsidR="00000000" w:rsidRPr="00000000">
        <w:rPr>
          <w:rFonts w:ascii="Cambria" w:cs="Cambria" w:eastAsia="Cambria" w:hAnsi="Cambria"/>
          <w:rtl w:val="0"/>
        </w:rPr>
        <w:t xml:space="preserve"> Interface simples em português, com navegação clara e componentes consistentes.</w:t>
      </w:r>
    </w:p>
    <w:p w:rsidR="00000000" w:rsidDel="00000000" w:rsidP="00000000" w:rsidRDefault="00000000" w:rsidRPr="00000000" w14:paraId="00000138">
      <w:pPr>
        <w:numPr>
          <w:ilvl w:val="0"/>
          <w:numId w:val="8"/>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39">
      <w:pPr>
        <w:numPr>
          <w:ilvl w:val="0"/>
          <w:numId w:val="8"/>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medição:</w:t>
      </w:r>
      <w:r w:rsidDel="00000000" w:rsidR="00000000" w:rsidRPr="00000000">
        <w:rPr>
          <w:rFonts w:ascii="Cambria" w:cs="Cambria" w:eastAsia="Cambria" w:hAnsi="Cambria"/>
          <w:rtl w:val="0"/>
        </w:rPr>
        <w:t xml:space="preserve">  Usuários não técnicos conseguem realizar operações básicas sem instruções.</w:t>
      </w:r>
    </w:p>
    <w:p w:rsidR="00000000" w:rsidDel="00000000" w:rsidP="00000000" w:rsidRDefault="00000000" w:rsidRPr="00000000" w14:paraId="0000013A">
      <w:pPr>
        <w:spacing w:after="240" w:before="0" w:lin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[NF-03] (Backup Automático):</w:t>
        <w:br w:type="textWrapping"/>
      </w:r>
      <w:r w:rsidDel="00000000" w:rsidR="00000000" w:rsidRPr="00000000">
        <w:rPr>
          <w:rFonts w:ascii="Cambria" w:cs="Cambria" w:eastAsia="Cambria" w:hAnsi="Cambria"/>
          <w:rtl w:val="0"/>
        </w:rPr>
        <w:t xml:space="preserve"> O painel de administração e de usuários deve ser </w:t>
      </w:r>
      <w:r w:rsidDel="00000000" w:rsidR="00000000" w:rsidRPr="00000000">
        <w:rPr>
          <w:rFonts w:ascii="Cambria" w:cs="Cambria" w:eastAsia="Cambria" w:hAnsi="Cambria"/>
          <w:b w:val="1"/>
          <w:bCs w:val="1"/>
          <w:rtl w:val="0"/>
        </w:rPr>
        <w:t xml:space="preserve">responsivo</w:t>
      </w:r>
      <w:r w:rsidDel="00000000" w:rsidR="00000000" w:rsidRPr="00000000">
        <w:rPr>
          <w:rFonts w:ascii="Cambria" w:cs="Cambria" w:eastAsia="Cambria" w:hAnsi="Cambria"/>
          <w:rtl w:val="0"/>
        </w:rPr>
        <w:t xml:space="preserve"> e funcionar corretamente em dispositivos móveis, tablets e desktops.</w:t>
      </w:r>
    </w:p>
    <w:p w:rsidR="00000000" w:rsidDel="00000000" w:rsidP="00000000" w:rsidRDefault="00000000" w:rsidRPr="00000000" w14:paraId="0000013B">
      <w:pPr>
        <w:numPr>
          <w:ilvl w:val="0"/>
          <w:numId w:val="7"/>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3C">
      <w:pPr>
        <w:numPr>
          <w:ilvl w:val="0"/>
          <w:numId w:val="7"/>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medição:</w:t>
      </w:r>
      <w:r w:rsidDel="00000000" w:rsidR="00000000" w:rsidRPr="00000000">
        <w:rPr>
          <w:rFonts w:ascii="Cambria" w:cs="Cambria" w:eastAsia="Cambria" w:hAnsi="Cambria"/>
          <w:rtl w:val="0"/>
        </w:rPr>
        <w:t xml:space="preserve"> Testes de recuperação de backup confirmam a integridade.</w:t>
      </w:r>
    </w:p>
    <w:p w:rsidR="00000000" w:rsidDel="00000000" w:rsidP="00000000" w:rsidRDefault="00000000" w:rsidRPr="00000000" w14:paraId="0000013D">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[NF-04] (Tempo de Resposta):</w:t>
        <w:br w:type="textWrapping"/>
      </w:r>
      <w:r w:rsidDel="00000000" w:rsidR="00000000" w:rsidRPr="00000000">
        <w:rPr>
          <w:rFonts w:ascii="Cambria" w:cs="Cambria" w:eastAsia="Cambria" w:hAnsi="Cambria"/>
          <w:rtl w:val="0"/>
        </w:rPr>
        <w:t xml:space="preserve">As operações comuns respondem em menos de 3 segundos sob carga normal.</w:t>
      </w:r>
    </w:p>
    <w:p w:rsidR="00000000" w:rsidDel="00000000" w:rsidP="00000000" w:rsidRDefault="00000000" w:rsidRPr="00000000" w14:paraId="0000013E">
      <w:pPr>
        <w:numPr>
          <w:ilvl w:val="0"/>
          <w:numId w:val="25"/>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Importante</w:t>
      </w:r>
    </w:p>
    <w:p w:rsidR="00000000" w:rsidDel="00000000" w:rsidP="00000000" w:rsidRDefault="00000000" w:rsidRPr="00000000" w14:paraId="0000013F">
      <w:pPr>
        <w:numPr>
          <w:ilvl w:val="0"/>
          <w:numId w:val="25"/>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medição:</w:t>
      </w:r>
      <w:r w:rsidDel="00000000" w:rsidR="00000000" w:rsidRPr="00000000">
        <w:rPr>
          <w:rFonts w:ascii="Cambria" w:cs="Cambria" w:eastAsia="Cambria" w:hAnsi="Cambria"/>
          <w:rtl w:val="0"/>
        </w:rPr>
        <w:t xml:space="preserve">  Testes de desempenho confirmam tempo inferior a 3s.</w:t>
      </w:r>
    </w:p>
    <w:p w:rsidR="00000000" w:rsidDel="00000000" w:rsidP="00000000" w:rsidRDefault="00000000" w:rsidRPr="00000000" w14:paraId="00000140">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[NF-05] (Armazenamento Seguro de Senhas):</w:t>
        <w:br w:type="textWrapping"/>
      </w:r>
      <w:r w:rsidDel="00000000" w:rsidR="00000000" w:rsidRPr="00000000">
        <w:rPr>
          <w:rFonts w:ascii="Cambria" w:cs="Cambria" w:eastAsia="Cambria" w:hAnsi="Cambria"/>
          <w:rtl w:val="0"/>
        </w:rPr>
        <w:t xml:space="preserve"> Senhas armazenadas com hashing robusto (bcrypt ou Argon2).</w:t>
      </w:r>
    </w:p>
    <w:p w:rsidR="00000000" w:rsidDel="00000000" w:rsidP="00000000" w:rsidRDefault="00000000" w:rsidRPr="00000000" w14:paraId="00000141">
      <w:pPr>
        <w:numPr>
          <w:ilvl w:val="0"/>
          <w:numId w:val="23"/>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42">
      <w:pPr>
        <w:numPr>
          <w:ilvl w:val="0"/>
          <w:numId w:val="23"/>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medição:</w:t>
      </w:r>
      <w:r w:rsidDel="00000000" w:rsidR="00000000" w:rsidRPr="00000000">
        <w:rPr>
          <w:rFonts w:ascii="Cambria" w:cs="Cambria" w:eastAsia="Cambria" w:hAnsi="Cambria"/>
          <w:rtl w:val="0"/>
        </w:rPr>
        <w:t xml:space="preserve"> Nenhuma senha recuperada em texto plano.</w:t>
      </w:r>
    </w:p>
    <w:p w:rsidR="00000000" w:rsidDel="00000000" w:rsidP="00000000" w:rsidRDefault="00000000" w:rsidRPr="00000000" w14:paraId="00000143">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[NF-06] (Controle de Acesso por Perfil):</w:t>
        <w:br w:type="textWrapping"/>
      </w:r>
      <w:r w:rsidDel="00000000" w:rsidR="00000000" w:rsidRPr="00000000">
        <w:rPr>
          <w:rFonts w:ascii="Cambria" w:cs="Cambria" w:eastAsia="Cambria" w:hAnsi="Cambria"/>
          <w:rtl w:val="0"/>
        </w:rPr>
        <w:t xml:space="preserve"> Restrições aplicadas conforme perfil do usuário (Administrador, Produtor, Funcionário).</w:t>
      </w:r>
    </w:p>
    <w:p w:rsidR="00000000" w:rsidDel="00000000" w:rsidP="00000000" w:rsidRDefault="00000000" w:rsidRPr="00000000" w14:paraId="00000144">
      <w:pPr>
        <w:numPr>
          <w:ilvl w:val="0"/>
          <w:numId w:val="24"/>
        </w:numPr>
        <w:spacing w:after="0" w:afterAutospacing="0" w:before="240" w:line="24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45">
      <w:pPr>
        <w:numPr>
          <w:ilvl w:val="0"/>
          <w:numId w:val="24"/>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medição:</w:t>
      </w:r>
      <w:r w:rsidDel="00000000" w:rsidR="00000000" w:rsidRPr="00000000">
        <w:rPr>
          <w:rFonts w:ascii="Cambria" w:cs="Cambria" w:eastAsia="Cambria" w:hAnsi="Cambria"/>
          <w:rtl w:val="0"/>
        </w:rPr>
        <w:t xml:space="preserve"> Tentativas de acesso indevido resultam em bloqueio.</w:t>
      </w:r>
    </w:p>
    <w:p w:rsidR="00000000" w:rsidDel="00000000" w:rsidP="00000000" w:rsidRDefault="00000000" w:rsidRPr="00000000" w14:paraId="00000146">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[NF-07] (Expiração de Sessão por Inatividadel):</w:t>
        <w:br w:type="textWrapping"/>
      </w:r>
      <w:r w:rsidDel="00000000" w:rsidR="00000000" w:rsidRPr="00000000">
        <w:rPr>
          <w:rFonts w:ascii="Cambria" w:cs="Cambria" w:eastAsia="Cambria" w:hAnsi="Cambria"/>
          <w:rtl w:val="0"/>
        </w:rPr>
        <w:t xml:space="preserve">A sessão expira após período definido de inatividade.</w:t>
      </w:r>
    </w:p>
    <w:p w:rsidR="00000000" w:rsidDel="00000000" w:rsidP="00000000" w:rsidRDefault="00000000" w:rsidRPr="00000000" w14:paraId="00000147">
      <w:pPr>
        <w:numPr>
          <w:ilvl w:val="0"/>
          <w:numId w:val="24"/>
        </w:numPr>
        <w:spacing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Importante</w:t>
      </w:r>
    </w:p>
    <w:p w:rsidR="00000000" w:rsidDel="00000000" w:rsidP="00000000" w:rsidRDefault="00000000" w:rsidRPr="00000000" w14:paraId="00000148">
      <w:pPr>
        <w:numPr>
          <w:ilvl w:val="0"/>
          <w:numId w:val="24"/>
        </w:numPr>
        <w:spacing w:after="240" w:before="0" w:line="24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Critério de medição:</w:t>
      </w:r>
      <w:r w:rsidDel="00000000" w:rsidR="00000000" w:rsidRPr="00000000">
        <w:rPr>
          <w:rFonts w:ascii="Cambria" w:cs="Cambria" w:eastAsia="Cambria" w:hAnsi="Cambria"/>
          <w:rtl w:val="0"/>
        </w:rPr>
        <w:t xml:space="preserve"> Sessão expira em 15 minutos e redireciona para login.</w:t>
      </w:r>
    </w:p>
    <w:p w:rsidR="00000000" w:rsidDel="00000000" w:rsidP="00000000" w:rsidRDefault="00000000" w:rsidRPr="00000000" w14:paraId="00000149">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[NF-08] (Banco de Dados Multi-tenant):</w:t>
        <w:br w:type="textWrapping"/>
      </w:r>
      <w:r w:rsidDel="00000000" w:rsidR="00000000" w:rsidRPr="00000000">
        <w:rPr>
          <w:rFonts w:ascii="Cambria" w:cs="Cambria" w:eastAsia="Cambria" w:hAnsi="Cambria"/>
          <w:rtl w:val="0"/>
        </w:rPr>
        <w:t xml:space="preserve"> Banco </w:t>
      </w:r>
      <w:r w:rsidDel="00000000" w:rsidR="00000000" w:rsidRPr="00000000">
        <w:rPr>
          <w:rFonts w:ascii="Cambria" w:cs="Cambria" w:eastAsia="Cambria" w:hAnsi="Cambria"/>
          <w:b w:val="1"/>
          <w:bCs w:val="1"/>
          <w:rtl w:val="0"/>
        </w:rPr>
        <w:t xml:space="preserve">isola</w:t>
      </w:r>
      <w:r w:rsidDel="00000000" w:rsidR="00000000" w:rsidRPr="00000000">
        <w:rPr>
          <w:rFonts w:ascii="Cambria" w:cs="Cambria" w:eastAsia="Cambria" w:hAnsi="Cambria"/>
          <w:rtl w:val="0"/>
        </w:rPr>
        <w:t xml:space="preserve"> dados de diferentes propriedades rurais.</w:t>
      </w:r>
    </w:p>
    <w:p w:rsidR="00000000" w:rsidDel="00000000" w:rsidP="00000000" w:rsidRDefault="00000000" w:rsidRPr="00000000" w14:paraId="0000014A">
      <w:pPr>
        <w:numPr>
          <w:ilvl w:val="0"/>
          <w:numId w:val="24"/>
        </w:numPr>
        <w:spacing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4B">
      <w:pPr>
        <w:numPr>
          <w:ilvl w:val="0"/>
          <w:numId w:val="24"/>
        </w:numPr>
        <w:spacing w:after="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medição:</w:t>
      </w:r>
      <w:r w:rsidDel="00000000" w:rsidR="00000000" w:rsidRPr="00000000">
        <w:rPr>
          <w:rFonts w:ascii="Cambria" w:cs="Cambria" w:eastAsia="Cambria" w:hAnsi="Cambria"/>
          <w:rtl w:val="0"/>
        </w:rPr>
        <w:t xml:space="preserve"> Consultas nunca retornam dados de outra propriedade.</w:t>
      </w:r>
    </w:p>
    <w:p w:rsidR="00000000" w:rsidDel="00000000" w:rsidP="00000000" w:rsidRDefault="00000000" w:rsidRPr="00000000" w14:paraId="0000014C">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[NF-09] (Stack Tecnológica Definida):</w:t>
        <w:br w:type="textWrapping"/>
      </w:r>
      <w:r w:rsidDel="00000000" w:rsidR="00000000" w:rsidRPr="00000000">
        <w:rPr>
          <w:rFonts w:ascii="Cambria" w:cs="Cambria" w:eastAsia="Cambria" w:hAnsi="Cambria"/>
          <w:rtl w:val="0"/>
        </w:rPr>
        <w:t xml:space="preserve">Sistema implementado em </w:t>
      </w:r>
      <w:r w:rsidDel="00000000" w:rsidR="00000000" w:rsidRPr="00000000">
        <w:rPr>
          <w:rFonts w:ascii="Cambria" w:cs="Cambria" w:eastAsia="Cambria" w:hAnsi="Cambria"/>
          <w:b w:val="1"/>
          <w:bCs w:val="1"/>
          <w:rtl w:val="0"/>
        </w:rPr>
        <w:t xml:space="preserve">Node.js</w:t>
      </w:r>
      <w:r w:rsidDel="00000000" w:rsidR="00000000" w:rsidRPr="00000000">
        <w:rPr>
          <w:rFonts w:ascii="Cambria" w:cs="Cambria" w:eastAsia="Cambria" w:hAnsi="Cambria"/>
          <w:rtl w:val="0"/>
        </w:rPr>
        <w:t xml:space="preserve"> (back-end) e </w:t>
      </w:r>
      <w:r w:rsidDel="00000000" w:rsidR="00000000" w:rsidRPr="00000000">
        <w:rPr>
          <w:rFonts w:ascii="Cambria" w:cs="Cambria" w:eastAsia="Cambria" w:hAnsi="Cambria"/>
          <w:b w:val="1"/>
          <w:bCs w:val="1"/>
          <w:rtl w:val="0"/>
        </w:rPr>
        <w:t xml:space="preserve">React</w:t>
      </w:r>
      <w:r w:rsidDel="00000000" w:rsidR="00000000" w:rsidRPr="00000000">
        <w:rPr>
          <w:rFonts w:ascii="Cambria" w:cs="Cambria" w:eastAsia="Cambria" w:hAnsi="Cambria"/>
          <w:rtl w:val="0"/>
        </w:rPr>
        <w:t xml:space="preserve"> (front-end).</w:t>
      </w:r>
    </w:p>
    <w:p w:rsidR="00000000" w:rsidDel="00000000" w:rsidP="00000000" w:rsidRDefault="00000000" w:rsidRPr="00000000" w14:paraId="0000014D">
      <w:pPr>
        <w:numPr>
          <w:ilvl w:val="0"/>
          <w:numId w:val="24"/>
        </w:numPr>
        <w:spacing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Importante</w:t>
      </w:r>
    </w:p>
    <w:p w:rsidR="00000000" w:rsidDel="00000000" w:rsidP="00000000" w:rsidRDefault="00000000" w:rsidRPr="00000000" w14:paraId="0000014E">
      <w:pPr>
        <w:numPr>
          <w:ilvl w:val="0"/>
          <w:numId w:val="24"/>
        </w:numPr>
        <w:spacing w:after="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medição:</w:t>
      </w:r>
      <w:r w:rsidDel="00000000" w:rsidR="00000000" w:rsidRPr="00000000">
        <w:rPr>
          <w:rFonts w:ascii="Cambria" w:cs="Cambria" w:eastAsia="Cambria" w:hAnsi="Cambria"/>
          <w:rtl w:val="0"/>
        </w:rPr>
        <w:t xml:space="preserve"> Back-end e front-end desenvolvidos na stack definida com testes automatizados.</w:t>
      </w:r>
    </w:p>
    <w:p w:rsidR="00000000" w:rsidDel="00000000" w:rsidP="00000000" w:rsidRDefault="00000000" w:rsidRPr="00000000" w14:paraId="0000014F">
      <w:pPr>
        <w:spacing w:after="240" w:lin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[NF-10] (</w:t>
      </w:r>
      <w:r w:rsidDel="00000000" w:rsidR="00000000" w:rsidRPr="00000000">
        <w:rPr>
          <w:rFonts w:ascii="Calibri" w:cs="Calibri" w:eastAsia="Calibri" w:hAnsi="Calibri"/>
          <w:b w:val="1"/>
          <w:bCs w:val="1"/>
          <w:rtl w:val="0"/>
        </w:rPr>
        <w:t xml:space="preserve">Hospedagem em Nuvem com SSL</w:t>
      </w:r>
      <w:r w:rsidDel="00000000" w:rsidR="00000000" w:rsidRPr="00000000">
        <w:rPr>
          <w:rFonts w:ascii="Cambria" w:cs="Cambria" w:eastAsia="Cambria" w:hAnsi="Cambria"/>
          <w:b w:val="1"/>
          <w:bCs w:val="1"/>
          <w:rtl w:val="0"/>
        </w:rPr>
        <w:t xml:space="preserve">):</w:t>
        <w:br w:type="textWrapping"/>
      </w:r>
      <w:r w:rsidDel="00000000" w:rsidR="00000000" w:rsidRPr="00000000">
        <w:rPr>
          <w:rFonts w:ascii="Cambria" w:cs="Cambria" w:eastAsia="Cambria" w:hAnsi="Cambria"/>
          <w:rtl w:val="0"/>
        </w:rPr>
        <w:t xml:space="preserve"> Hospedagem em nuvem com SSL/TLS habilitado.</w:t>
      </w:r>
    </w:p>
    <w:p w:rsidR="00000000" w:rsidDel="00000000" w:rsidP="00000000" w:rsidRDefault="00000000" w:rsidRPr="00000000" w14:paraId="00000150">
      <w:pPr>
        <w:numPr>
          <w:ilvl w:val="0"/>
          <w:numId w:val="24"/>
        </w:numPr>
        <w:spacing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51">
      <w:pPr>
        <w:numPr>
          <w:ilvl w:val="0"/>
          <w:numId w:val="24"/>
        </w:numPr>
        <w:spacing w:after="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Critério de medição:</w:t>
      </w:r>
      <w:r w:rsidDel="00000000" w:rsidR="00000000" w:rsidRPr="00000000">
        <w:rPr>
          <w:rFonts w:ascii="Cambria" w:cs="Cambria" w:eastAsia="Cambria" w:hAnsi="Cambria"/>
          <w:rtl w:val="0"/>
        </w:rPr>
        <w:t xml:space="preserve"> Sistema acessível via HTTPS válido e redirecionado para HTTP.</w:t>
      </w:r>
    </w:p>
    <w:p w:rsidR="00000000" w:rsidDel="00000000" w:rsidP="00000000" w:rsidRDefault="00000000" w:rsidRPr="00000000" w14:paraId="00000152">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2.3. Regras de Negócio</w:t>
      </w:r>
    </w:p>
    <w:p w:rsidR="00000000" w:rsidDel="00000000" w:rsidP="00000000" w:rsidRDefault="00000000" w:rsidRPr="00000000" w14:paraId="00000153">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As regras de negócio definem os limites, comportamentos e restrições que regem o funcionamento da aplicação, garantindo conformidade com os objetivos organizacionais e técnicos.</w:t>
      </w:r>
    </w:p>
    <w:p w:rsidR="00000000" w:rsidDel="00000000" w:rsidP="00000000" w:rsidRDefault="00000000" w:rsidRPr="00000000" w14:paraId="00000154">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[RN-01] Limitação de Usuários: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6">
      <w:pPr>
        <w:spacing w:after="20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Apenas usuários com perfil "Organizador" podem criar e editar eventos.</w:t>
      </w:r>
    </w:p>
    <w:p w:rsidR="00000000" w:rsidDel="00000000" w:rsidP="00000000" w:rsidRDefault="00000000" w:rsidRPr="00000000" w14:paraId="00000157">
      <w:pPr>
        <w:spacing w:after="20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114300" distT="114300" distL="114300" distR="114300">
                <wp:extent cx="190500" cy="210282"/>
                <wp:effectExtent b="0" l="0" r="0" t="0"/>
                <wp:docPr id="7" name=""/>
                <a:graphic>
                  <a:graphicData uri="http://schemas.microsoft.com/office/word/2010/wordprocessingGroup">
                    <wpg:wgp>
                      <wpg:cNvGrpSpPr/>
                      <wpg:grpSpPr>
                        <a:xfrm>
                          <a:off x="3149400" y="688200"/>
                          <a:ext cx="190500" cy="210282"/>
                          <a:chOff x="3149400" y="688200"/>
                          <a:chExt cx="240300" cy="291325"/>
                        </a:xfrm>
                      </wpg:grpSpPr>
                      <wps:wsp>
                        <wps:cNvSpPr/>
                        <wps:cNvPr id="2" name="Shape 2"/>
                        <wps:spPr>
                          <a:xfrm>
                            <a:off x="3214250" y="821450"/>
                            <a:ext cx="143100" cy="153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149400" y="688200"/>
                            <a:ext cx="240300" cy="23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90500" cy="210282"/>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90500" cy="21028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rtl w:val="0"/>
        </w:rPr>
        <w:t xml:space="preserve">Essencial</w:t>
        <w:tab/>
        <w:t xml:space="preserve">   </w:t>
      </w:r>
      <w:r w:rsidDel="00000000" w:rsidR="00000000" w:rsidRPr="00000000">
        <w:rPr>
          <w:rFonts w:ascii="Times New Roman" w:cs="Times New Roman" w:eastAsia="Times New Roman" w:hAnsi="Times New Roman"/>
        </w:rPr>
        <mc:AlternateContent>
          <mc:Choice Requires="wpg">
            <w:drawing>
              <wp:inline distB="114300" distT="114300" distL="114300" distR="114300">
                <wp:extent cx="117600" cy="126000"/>
                <wp:effectExtent b="0" l="0" r="0" t="0"/>
                <wp:docPr id="6" name=""/>
                <a:graphic>
                  <a:graphicData uri="http://schemas.microsoft.com/office/word/2010/wordprocessingShape">
                    <wps:wsp>
                      <wps:cNvSpPr/>
                      <wps:cNvPr id="2" name="Shape 2"/>
                      <wps:spPr>
                        <a:xfrm>
                          <a:off x="3214250" y="821450"/>
                          <a:ext cx="143100" cy="153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7600" cy="1260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17600" cy="12600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Importante </w:t>
      </w:r>
      <w:r w:rsidDel="00000000" w:rsidR="00000000" w:rsidRPr="00000000">
        <w:rPr>
          <w:rFonts w:ascii="Times New Roman" w:cs="Times New Roman" w:eastAsia="Times New Roman" w:hAnsi="Times New Roman"/>
          <w:b w:val="1"/>
          <w:bCs w:val="1"/>
          <w:rtl w:val="0"/>
        </w:rPr>
        <w:t xml:space="preserve"> </w:t>
        <w:tab/>
        <w:t xml:space="preserve">  </w:t>
      </w:r>
      <w:r w:rsidDel="00000000" w:rsidR="00000000" w:rsidRPr="00000000">
        <w:rPr>
          <w:rFonts w:ascii="Times New Roman" w:cs="Times New Roman" w:eastAsia="Times New Roman" w:hAnsi="Times New Roman"/>
        </w:rPr>
        <mc:AlternateContent>
          <mc:Choice Requires="wpg">
            <w:drawing>
              <wp:inline distB="114300" distT="114300" distL="114300" distR="114300">
                <wp:extent cx="117600" cy="126000"/>
                <wp:effectExtent b="0" l="0" r="0" t="0"/>
                <wp:docPr id="5" name=""/>
                <a:graphic>
                  <a:graphicData uri="http://schemas.microsoft.com/office/word/2010/wordprocessingShape">
                    <wps:wsp>
                      <wps:cNvSpPr/>
                      <wps:cNvPr id="2" name="Shape 2"/>
                      <wps:spPr>
                        <a:xfrm>
                          <a:off x="3214250" y="821450"/>
                          <a:ext cx="143100" cy="153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7600" cy="1260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17600" cy="12600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Desejável</w:t>
      </w:r>
    </w:p>
    <w:p w:rsidR="00000000" w:rsidDel="00000000" w:rsidP="00000000" w:rsidRDefault="00000000" w:rsidRPr="00000000" w14:paraId="00000158">
      <w:pPr>
        <w:numPr>
          <w:ilvl w:val="0"/>
          <w:numId w:val="1"/>
        </w:numPr>
        <w:spacing w:after="200" w:line="240" w:lineRule="auto"/>
        <w:ind w:left="144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Critério de medição:</w:t>
      </w:r>
      <w:r w:rsidDel="00000000" w:rsidR="00000000" w:rsidRPr="00000000">
        <w:rPr>
          <w:rFonts w:ascii="Times New Roman" w:cs="Times New Roman" w:eastAsia="Times New Roman" w:hAnsi="Times New Roman"/>
          <w:rtl w:val="0"/>
        </w:rPr>
        <w:t xml:space="preserve"> Testes em diferentes tamanhos de tela e navegadores.</w:t>
      </w:r>
    </w:p>
    <w:p w:rsidR="00000000" w:rsidDel="00000000" w:rsidP="00000000" w:rsidRDefault="00000000" w:rsidRPr="00000000" w14:paraId="00000159">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A">
      <w:pPr>
        <w:spacing w:after="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[RN-01] </w:t>
      </w:r>
      <w:r w:rsidDel="00000000" w:rsidR="00000000" w:rsidRPr="00000000">
        <w:rPr>
          <w:rFonts w:ascii="Calibri" w:cs="Calibri" w:eastAsia="Calibri" w:hAnsi="Calibri"/>
          <w:b w:val="1"/>
          <w:bCs w:val="1"/>
          <w:rtl w:val="0"/>
        </w:rPr>
        <w:t xml:space="preserve">Isolamento de Dados</w:t>
      </w:r>
      <w:r w:rsidDel="00000000" w:rsidR="00000000" w:rsidRPr="00000000">
        <w:rPr>
          <w:rFonts w:ascii="Cambria" w:cs="Cambria" w:eastAsia="Cambria" w:hAnsi="Cambria"/>
          <w:b w:val="1"/>
          <w:bCs w:val="1"/>
          <w:rtl w:val="0"/>
        </w:rPr>
        <w:t xml:space="preserve">:</w:t>
        <w:br w:type="textWrapping"/>
      </w:r>
      <w:r w:rsidDel="00000000" w:rsidR="00000000" w:rsidRPr="00000000">
        <w:rPr>
          <w:rFonts w:ascii="Cambria" w:cs="Cambria" w:eastAsia="Cambria" w:hAnsi="Cambria"/>
          <w:rtl w:val="0"/>
        </w:rPr>
        <w:t xml:space="preserve"> Os dados de uma propriedade rural não podem ser acessados por usuários de outra propriedade.</w:t>
      </w:r>
    </w:p>
    <w:p w:rsidR="00000000" w:rsidDel="00000000" w:rsidP="00000000" w:rsidRDefault="00000000" w:rsidRPr="00000000" w14:paraId="0000015B">
      <w:pPr>
        <w:numPr>
          <w:ilvl w:val="0"/>
          <w:numId w:val="5"/>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5C">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[RN-02] </w:t>
      </w:r>
      <w:r w:rsidDel="00000000" w:rsidR="00000000" w:rsidRPr="00000000">
        <w:rPr>
          <w:rFonts w:ascii="Calibri" w:cs="Calibri" w:eastAsia="Calibri" w:hAnsi="Calibri"/>
          <w:b w:val="1"/>
          <w:bCs w:val="1"/>
          <w:rtl w:val="0"/>
        </w:rPr>
        <w:t xml:space="preserve">Hierarquia de Permissões:</w:t>
      </w:r>
      <w:r w:rsidDel="00000000" w:rsidR="00000000" w:rsidRPr="00000000">
        <w:rPr>
          <w:rFonts w:ascii="Cambria" w:cs="Cambria" w:eastAsia="Cambria" w:hAnsi="Cambria"/>
          <w:b w:val="1"/>
          <w:bCs w:val="1"/>
          <w:rtl w:val="0"/>
        </w:rPr>
        <w:br w:type="textWrapping"/>
      </w:r>
      <w:r w:rsidDel="00000000" w:rsidR="00000000" w:rsidRPr="00000000">
        <w:rPr>
          <w:rFonts w:ascii="Cambria" w:cs="Cambria" w:eastAsia="Cambria" w:hAnsi="Cambria"/>
          <w:rtl w:val="0"/>
        </w:rPr>
        <w:t xml:space="preserve">Permissões seguem a hierarquia: Administrador Global → Administrador da Propriedade → Gerente de Campo → Operador de Campo.</w:t>
      </w:r>
    </w:p>
    <w:p w:rsidR="00000000" w:rsidDel="00000000" w:rsidP="00000000" w:rsidRDefault="00000000" w:rsidRPr="00000000" w14:paraId="0000015D">
      <w:pPr>
        <w:numPr>
          <w:ilvl w:val="0"/>
          <w:numId w:val="21"/>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5E">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[RN-03] </w:t>
      </w:r>
      <w:r w:rsidDel="00000000" w:rsidR="00000000" w:rsidRPr="00000000">
        <w:rPr>
          <w:rFonts w:ascii="Calibri" w:cs="Calibri" w:eastAsia="Calibri" w:hAnsi="Calibri"/>
          <w:b w:val="1"/>
          <w:bCs w:val="1"/>
          <w:rtl w:val="0"/>
        </w:rPr>
        <w:t xml:space="preserve">Unicidade de E-mail</w:t>
      </w:r>
      <w:r w:rsidDel="00000000" w:rsidR="00000000" w:rsidRPr="00000000">
        <w:rPr>
          <w:rFonts w:ascii="Cambria" w:cs="Cambria" w:eastAsia="Cambria" w:hAnsi="Cambria"/>
          <w:b w:val="1"/>
          <w:bCs w:val="1"/>
          <w:rtl w:val="0"/>
        </w:rPr>
        <w:t xml:space="preserve">:</w:t>
        <w:br w:type="textWrapping"/>
      </w:r>
      <w:r w:rsidDel="00000000" w:rsidR="00000000" w:rsidRPr="00000000">
        <w:rPr>
          <w:rFonts w:ascii="Cambria" w:cs="Cambria" w:eastAsia="Cambria" w:hAnsi="Cambria"/>
          <w:rtl w:val="0"/>
        </w:rPr>
        <w:t xml:space="preserve">Um e-mail pode ser usado em várias propriedades, mas deve ser único dentro da mesma propriedade.</w:t>
      </w:r>
    </w:p>
    <w:p w:rsidR="00000000" w:rsidDel="00000000" w:rsidP="00000000" w:rsidRDefault="00000000" w:rsidRPr="00000000" w14:paraId="0000015F">
      <w:pPr>
        <w:numPr>
          <w:ilvl w:val="0"/>
          <w:numId w:val="13"/>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60">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[RN-04] </w:t>
      </w:r>
      <w:r w:rsidDel="00000000" w:rsidR="00000000" w:rsidRPr="00000000">
        <w:rPr>
          <w:rFonts w:ascii="Calibri" w:cs="Calibri" w:eastAsia="Calibri" w:hAnsi="Calibri"/>
          <w:b w:val="1"/>
          <w:bCs w:val="1"/>
          <w:rtl w:val="0"/>
        </w:rPr>
        <w:t xml:space="preserve">Rastreamento de Atividades:</w:t>
      </w:r>
      <w:r w:rsidDel="00000000" w:rsidR="00000000" w:rsidRPr="00000000">
        <w:rPr>
          <w:rFonts w:ascii="Cambria" w:cs="Cambria" w:eastAsia="Cambria" w:hAnsi="Cambria"/>
          <w:b w:val="1"/>
          <w:bCs w:val="1"/>
          <w:rtl w:val="0"/>
        </w:rPr>
        <w:br w:type="textWrapping"/>
      </w:r>
      <w:r w:rsidDel="00000000" w:rsidR="00000000" w:rsidRPr="00000000">
        <w:rPr>
          <w:rFonts w:ascii="Cambria" w:cs="Cambria" w:eastAsia="Cambria" w:hAnsi="Cambria"/>
          <w:rtl w:val="0"/>
        </w:rPr>
        <w:t xml:space="preserve">Todas as operações críticas devem gerar registros auditáveis.</w:t>
      </w:r>
    </w:p>
    <w:p w:rsidR="00000000" w:rsidDel="00000000" w:rsidP="00000000" w:rsidRDefault="00000000" w:rsidRPr="00000000" w14:paraId="00000161">
      <w:pPr>
        <w:numPr>
          <w:ilvl w:val="0"/>
          <w:numId w:val="22"/>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62">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[RN-05] </w:t>
      </w:r>
      <w:r w:rsidDel="00000000" w:rsidR="00000000" w:rsidRPr="00000000">
        <w:rPr>
          <w:rFonts w:ascii="Calibri" w:cs="Calibri" w:eastAsia="Calibri" w:hAnsi="Calibri"/>
          <w:b w:val="1"/>
          <w:bCs w:val="1"/>
          <w:rtl w:val="0"/>
        </w:rPr>
        <w:t xml:space="preserve">Exportação de Dados Restrita</w:t>
      </w:r>
      <w:r w:rsidDel="00000000" w:rsidR="00000000" w:rsidRPr="00000000">
        <w:rPr>
          <w:rFonts w:ascii="Cambria" w:cs="Cambria" w:eastAsia="Cambria" w:hAnsi="Cambria"/>
          <w:b w:val="1"/>
          <w:bCs w:val="1"/>
          <w:rtl w:val="0"/>
        </w:rPr>
        <w:t xml:space="preserve">:</w:t>
        <w:br w:type="textWrapping"/>
      </w:r>
      <w:r w:rsidDel="00000000" w:rsidR="00000000" w:rsidRPr="00000000">
        <w:rPr>
          <w:rFonts w:ascii="Cambria" w:cs="Cambria" w:eastAsia="Cambria" w:hAnsi="Cambria"/>
          <w:rtl w:val="0"/>
        </w:rPr>
        <w:t xml:space="preserve"> Exportação de relatórios e dados sensíveis só é permitida para Administradores.</w:t>
      </w:r>
    </w:p>
    <w:p w:rsidR="00000000" w:rsidDel="00000000" w:rsidP="00000000" w:rsidRDefault="00000000" w:rsidRPr="00000000" w14:paraId="00000163">
      <w:pPr>
        <w:numPr>
          <w:ilvl w:val="0"/>
          <w:numId w:val="18"/>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Prioridade:</w:t>
      </w:r>
      <w:r w:rsidDel="00000000" w:rsidR="00000000" w:rsidRPr="00000000">
        <w:rPr>
          <w:rFonts w:ascii="Cambria" w:cs="Cambria" w:eastAsia="Cambria" w:hAnsi="Cambria"/>
          <w:rtl w:val="0"/>
        </w:rPr>
        <w:t xml:space="preserve"> Essencial</w:t>
      </w:r>
    </w:p>
    <w:p w:rsidR="00000000" w:rsidDel="00000000" w:rsidP="00000000" w:rsidRDefault="00000000" w:rsidRPr="00000000" w14:paraId="00000164">
      <w:pPr>
        <w:spacing w:after="240" w:before="240" w:line="240" w:lineRule="auto"/>
        <w:ind w:left="0" w:firstLine="0"/>
        <w:rPr>
          <w:rFonts w:ascii="Cambria" w:cs="Cambria" w:eastAsia="Cambria" w:hAnsi="Cambria"/>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5">
      <w:pPr>
        <w:spacing w:after="240" w:before="240" w:lin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3. DIAGRAMAS UML/DEPLOYMENT</w:t>
      </w:r>
    </w:p>
    <w:p w:rsidR="00000000" w:rsidDel="00000000" w:rsidP="00000000" w:rsidRDefault="00000000" w:rsidRPr="00000000" w14:paraId="00000166">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3.1. Diagrama de Caso de Uso</w:t>
      </w:r>
      <w:r w:rsidDel="00000000" w:rsidR="00000000" w:rsidRPr="00000000">
        <w:rPr>
          <w:rtl w:val="0"/>
        </w:rPr>
      </w:r>
    </w:p>
    <w:p w:rsidR="00000000" w:rsidDel="00000000" w:rsidP="00000000" w:rsidRDefault="00000000" w:rsidRPr="00000000" w14:paraId="00000167">
      <w:pPr>
        <w:pBdr>
          <w:top w:color="000000" w:space="0" w:sz="0" w:val="none"/>
          <w:bottom w:color="000000" w:space="0" w:sz="0" w:val="none"/>
          <w:between w:color="000000" w:space="0" w:sz="0" w:val="none"/>
        </w:pBdr>
        <w:spacing w:after="24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6021203" cy="4452586"/>
            <wp:effectExtent b="0" l="0" r="0" t="0"/>
            <wp:docPr id="16" name="image11.png"/>
            <a:graphic>
              <a:graphicData uri="http://schemas.openxmlformats.org/drawingml/2006/picture">
                <pic:pic>
                  <pic:nvPicPr>
                    <pic:cNvPr id="0" name="image11.png"/>
                    <pic:cNvPicPr preferRelativeResize="0"/>
                  </pic:nvPicPr>
                  <pic:blipFill>
                    <a:blip r:embed="rId8"/>
                    <a:srcRect b="0" l="0" r="0" t="8088"/>
                    <a:stretch>
                      <a:fillRect/>
                    </a:stretch>
                  </pic:blipFill>
                  <pic:spPr>
                    <a:xfrm>
                      <a:off x="0" y="0"/>
                      <a:ext cx="6021203" cy="4452586"/>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00"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Diagrama produzido no PlantUML</w:t>
      </w:r>
    </w:p>
    <w:p w:rsidR="00000000" w:rsidDel="00000000" w:rsidP="00000000" w:rsidRDefault="00000000" w:rsidRPr="00000000" w14:paraId="00000169">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3.2. Diagrama de Classes e Entidade-Relacionamento (ERD)</w:t>
      </w:r>
    </w:p>
    <w:p w:rsidR="00000000" w:rsidDel="00000000" w:rsidP="00000000" w:rsidRDefault="00000000" w:rsidRPr="00000000" w14:paraId="0000016A">
      <w:pPr>
        <w:spacing w:line="240" w:lineRule="auto"/>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6"/>
          <w:szCs w:val="26"/>
        </w:rPr>
        <w:drawing>
          <wp:inline distB="114300" distT="114300" distL="114300" distR="114300">
            <wp:extent cx="7019925" cy="3117555"/>
            <wp:effectExtent b="0" l="0" r="0" t="0"/>
            <wp:docPr id="11" name="image13.png"/>
            <a:graphic>
              <a:graphicData uri="http://schemas.openxmlformats.org/drawingml/2006/picture">
                <pic:pic>
                  <pic:nvPicPr>
                    <pic:cNvPr id="0" name="image13.png"/>
                    <pic:cNvPicPr preferRelativeResize="0"/>
                  </pic:nvPicPr>
                  <pic:blipFill>
                    <a:blip r:embed="rId9"/>
                    <a:srcRect b="0" l="0" r="0" t="5129"/>
                    <a:stretch>
                      <a:fillRect/>
                    </a:stretch>
                  </pic:blipFill>
                  <pic:spPr>
                    <a:xfrm>
                      <a:off x="0" y="0"/>
                      <a:ext cx="7019925" cy="3117555"/>
                    </a:xfrm>
                    <a:prstGeom prst="rect"/>
                    <a:ln/>
                  </pic:spPr>
                </pic:pic>
              </a:graphicData>
            </a:graphic>
          </wp:inline>
        </w:drawing>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16B">
      <w:pPr>
        <w:spacing w:after="200" w:before="200"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Diagramas produzidos no PlantUML</w:t>
      </w:r>
    </w:p>
    <w:p w:rsidR="00000000" w:rsidDel="00000000" w:rsidP="00000000" w:rsidRDefault="00000000" w:rsidRPr="00000000" w14:paraId="0000016C">
      <w:pPr>
        <w:jc w:val="cente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6D">
      <w:pPr>
        <w:spacing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3.3. Diagrama de Arquitetura (Componentes / Deployment)</w:t>
      </w:r>
    </w:p>
    <w:p w:rsidR="00000000" w:rsidDel="00000000" w:rsidP="00000000" w:rsidRDefault="00000000" w:rsidRPr="00000000" w14:paraId="0000016E">
      <w:pPr>
        <w:spacing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6F">
      <w:pPr>
        <w:spacing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7019925" cy="2773044"/>
            <wp:effectExtent b="0" l="0" r="0" t="0"/>
            <wp:docPr id="12" name="image12.png"/>
            <a:graphic>
              <a:graphicData uri="http://schemas.openxmlformats.org/drawingml/2006/picture">
                <pic:pic>
                  <pic:nvPicPr>
                    <pic:cNvPr id="0" name="image12.png"/>
                    <pic:cNvPicPr preferRelativeResize="0"/>
                  </pic:nvPicPr>
                  <pic:blipFill>
                    <a:blip r:embed="rId10"/>
                    <a:srcRect b="0" l="0" r="0" t="6688"/>
                    <a:stretch>
                      <a:fillRect/>
                    </a:stretch>
                  </pic:blipFill>
                  <pic:spPr>
                    <a:xfrm>
                      <a:off x="0" y="0"/>
                      <a:ext cx="7019925" cy="2773044"/>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00"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i w:val="1"/>
          <w:iCs w:val="1"/>
          <w:rtl w:val="0"/>
        </w:rPr>
        <w:t xml:space="preserve">Diagrama produzido no PlantUML</w:t>
      </w:r>
      <w:r w:rsidDel="00000000" w:rsidR="00000000" w:rsidRPr="00000000">
        <w:br w:type="page"/>
      </w:r>
      <w:r w:rsidDel="00000000" w:rsidR="00000000" w:rsidRPr="00000000">
        <w:rPr>
          <w:rtl w:val="0"/>
        </w:rPr>
      </w:r>
    </w:p>
    <w:p w:rsidR="00000000" w:rsidDel="00000000" w:rsidP="00000000" w:rsidRDefault="00000000" w:rsidRPr="00000000" w14:paraId="00000171">
      <w:pPr>
        <w:spacing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 DOCUMENTO DE ESPECIFICAÇÃO DE INTERFACES (DEI)</w:t>
      </w:r>
    </w:p>
    <w:p w:rsidR="00000000" w:rsidDel="00000000" w:rsidP="00000000" w:rsidRDefault="00000000" w:rsidRPr="00000000" w14:paraId="00000172">
      <w:pPr>
        <w:spacing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3">
      <w:pPr>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4.1 Mockups / Protótipos de Tela</w:t>
      </w:r>
      <w:r w:rsidDel="00000000" w:rsidR="00000000" w:rsidRPr="00000000">
        <w:rPr>
          <w:rtl w:val="0"/>
        </w:rPr>
      </w:r>
    </w:p>
    <w:p w:rsidR="00000000" w:rsidDel="00000000" w:rsidP="00000000" w:rsidRDefault="00000000" w:rsidRPr="00000000" w14:paraId="00000174">
      <w:pPr>
        <w:rPr>
          <w:rFonts w:ascii="Cambria" w:cs="Cambria" w:eastAsia="Cambria" w:hAnsi="Cambria"/>
        </w:rPr>
      </w:pPr>
      <w:r w:rsidDel="00000000" w:rsidR="00000000" w:rsidRPr="00000000">
        <w:rPr>
          <w:rtl w:val="0"/>
        </w:rPr>
      </w:r>
    </w:p>
    <w:p w:rsidR="00000000" w:rsidDel="00000000" w:rsidP="00000000" w:rsidRDefault="00000000" w:rsidRPr="00000000" w14:paraId="00000175">
      <w:pPr>
        <w:rPr>
          <w:rFonts w:ascii="Cambria" w:cs="Cambria" w:eastAsia="Cambria" w:hAnsi="Cambria"/>
        </w:rPr>
      </w:pPr>
      <w:r w:rsidDel="00000000" w:rsidR="00000000" w:rsidRPr="00000000">
        <w:rPr>
          <w:rtl w:val="0"/>
        </w:rPr>
      </w:r>
    </w:p>
    <w:p w:rsidR="00000000" w:rsidDel="00000000" w:rsidP="00000000" w:rsidRDefault="00000000" w:rsidRPr="00000000" w14:paraId="00000176">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4.2 Dashboard AgroXP</w:t>
      </w:r>
    </w:p>
    <w:p w:rsidR="00000000" w:rsidDel="00000000" w:rsidP="00000000" w:rsidRDefault="00000000" w:rsidRPr="00000000" w14:paraId="00000177">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7020000" cy="4826000"/>
            <wp:effectExtent b="0" l="0" r="0" t="0"/>
            <wp:docPr id="18"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70200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rFonts w:ascii="Cambria" w:cs="Cambria" w:eastAsia="Cambria" w:hAnsi="Cambria"/>
        </w:rPr>
      </w:pPr>
      <w:r w:rsidDel="00000000" w:rsidR="00000000" w:rsidRPr="00000000">
        <w:rPr>
          <w:rtl w:val="0"/>
        </w:rPr>
      </w:r>
    </w:p>
    <w:p w:rsidR="00000000" w:rsidDel="00000000" w:rsidP="00000000" w:rsidRDefault="00000000" w:rsidRPr="00000000" w14:paraId="00000179">
      <w:pPr>
        <w:rPr>
          <w:rFonts w:ascii="Cambria" w:cs="Cambria" w:eastAsia="Cambria" w:hAnsi="Cambria"/>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A">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4.3  Tela de Gestão Agrícola</w:t>
      </w:r>
    </w:p>
    <w:p w:rsidR="00000000" w:rsidDel="00000000" w:rsidP="00000000" w:rsidRDefault="00000000" w:rsidRPr="00000000" w14:paraId="0000017B">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7019925" cy="3956638"/>
            <wp:effectExtent b="12700" l="12700" r="12700" t="12700"/>
            <wp:docPr id="14" name="image15.jpg"/>
            <a:graphic>
              <a:graphicData uri="http://schemas.openxmlformats.org/drawingml/2006/picture">
                <pic:pic>
                  <pic:nvPicPr>
                    <pic:cNvPr id="0" name="image15.jpg"/>
                    <pic:cNvPicPr preferRelativeResize="0"/>
                  </pic:nvPicPr>
                  <pic:blipFill>
                    <a:blip r:embed="rId12"/>
                    <a:srcRect b="0" l="0" r="0" t="4853"/>
                    <a:stretch>
                      <a:fillRect/>
                    </a:stretch>
                  </pic:blipFill>
                  <pic:spPr>
                    <a:xfrm>
                      <a:off x="0" y="0"/>
                      <a:ext cx="7019925" cy="39566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C">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7D">
      <w:pPr>
        <w:rPr>
          <w:rFonts w:ascii="Cambria" w:cs="Cambria" w:eastAsia="Cambria" w:hAnsi="Cambria"/>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E">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4.4 Tela de Controle Financeiro</w:t>
      </w:r>
    </w:p>
    <w:p w:rsidR="00000000" w:rsidDel="00000000" w:rsidP="00000000" w:rsidRDefault="00000000" w:rsidRPr="00000000" w14:paraId="0000017F">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7019925" cy="4909138"/>
            <wp:effectExtent b="12700" l="12700" r="12700" t="12700"/>
            <wp:docPr id="15" name="image19.jpg"/>
            <a:graphic>
              <a:graphicData uri="http://schemas.openxmlformats.org/drawingml/2006/picture">
                <pic:pic>
                  <pic:nvPicPr>
                    <pic:cNvPr id="0" name="image19.jpg"/>
                    <pic:cNvPicPr preferRelativeResize="0"/>
                  </pic:nvPicPr>
                  <pic:blipFill>
                    <a:blip r:embed="rId13"/>
                    <a:srcRect b="0" l="0" r="0" t="3664"/>
                    <a:stretch>
                      <a:fillRect/>
                    </a:stretch>
                  </pic:blipFill>
                  <pic:spPr>
                    <a:xfrm>
                      <a:off x="0" y="0"/>
                      <a:ext cx="7019925" cy="49091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0">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4.5Tela de Agenda</w:t>
      </w:r>
    </w:p>
    <w:p w:rsidR="00000000" w:rsidDel="00000000" w:rsidP="00000000" w:rsidRDefault="00000000" w:rsidRPr="00000000" w14:paraId="00000181">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7019925" cy="3889963"/>
            <wp:effectExtent b="0" l="0" r="0" t="0"/>
            <wp:docPr id="13" name="image14.jpg"/>
            <a:graphic>
              <a:graphicData uri="http://schemas.openxmlformats.org/drawingml/2006/picture">
                <pic:pic>
                  <pic:nvPicPr>
                    <pic:cNvPr id="0" name="image14.jpg"/>
                    <pic:cNvPicPr preferRelativeResize="0"/>
                  </pic:nvPicPr>
                  <pic:blipFill>
                    <a:blip r:embed="rId14"/>
                    <a:srcRect b="0" l="0" r="0" t="4489"/>
                    <a:stretch>
                      <a:fillRect/>
                    </a:stretch>
                  </pic:blipFill>
                  <pic:spPr>
                    <a:xfrm>
                      <a:off x="0" y="0"/>
                      <a:ext cx="7019925" cy="3889963"/>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4.6 Tela de Relatórios</w:t>
      </w:r>
    </w:p>
    <w:p w:rsidR="00000000" w:rsidDel="00000000" w:rsidP="00000000" w:rsidRDefault="00000000" w:rsidRPr="00000000" w14:paraId="00000183">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7019925" cy="3941103"/>
            <wp:effectExtent b="0" l="0" r="0" t="0"/>
            <wp:docPr id="17" name="image17.jpg"/>
            <a:graphic>
              <a:graphicData uri="http://schemas.openxmlformats.org/drawingml/2006/picture">
                <pic:pic>
                  <pic:nvPicPr>
                    <pic:cNvPr id="0" name="image17.jpg"/>
                    <pic:cNvPicPr preferRelativeResize="0"/>
                  </pic:nvPicPr>
                  <pic:blipFill>
                    <a:blip r:embed="rId15"/>
                    <a:srcRect b="0" l="0" r="0" t="4221"/>
                    <a:stretch>
                      <a:fillRect/>
                    </a:stretch>
                  </pic:blipFill>
                  <pic:spPr>
                    <a:xfrm>
                      <a:off x="0" y="0"/>
                      <a:ext cx="7019925" cy="3941103"/>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85">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4.7 Tela de Configurações</w:t>
      </w:r>
    </w:p>
    <w:p w:rsidR="00000000" w:rsidDel="00000000" w:rsidP="00000000" w:rsidRDefault="00000000" w:rsidRPr="00000000" w14:paraId="00000186">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7019925" cy="3131539"/>
            <wp:effectExtent b="0" l="0" r="0" t="0"/>
            <wp:docPr id="10" name="image16.jpg"/>
            <a:graphic>
              <a:graphicData uri="http://schemas.openxmlformats.org/drawingml/2006/picture">
                <pic:pic>
                  <pic:nvPicPr>
                    <pic:cNvPr id="0" name="image16.jpg"/>
                    <pic:cNvPicPr preferRelativeResize="0"/>
                  </pic:nvPicPr>
                  <pic:blipFill>
                    <a:blip r:embed="rId16"/>
                    <a:srcRect b="0" l="0" r="0" t="9987"/>
                    <a:stretch>
                      <a:fillRect/>
                    </a:stretch>
                  </pic:blipFill>
                  <pic:spPr>
                    <a:xfrm>
                      <a:off x="0" y="0"/>
                      <a:ext cx="7019925" cy="313153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7">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5. DOCUMENTAÇÃO TÉCNICA</w:t>
      </w:r>
      <w:r w:rsidDel="00000000" w:rsidR="00000000" w:rsidRPr="00000000">
        <w:br w:type="page"/>
      </w:r>
      <w:r w:rsidDel="00000000" w:rsidR="00000000" w:rsidRPr="00000000">
        <w:rPr>
          <w:rtl w:val="0"/>
        </w:rPr>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6. REFERÊNCIAS</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FIGMA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Figma Design Platform</w:t>
      </w:r>
      <w:r w:rsidDel="00000000" w:rsidR="00000000" w:rsidRPr="00000000">
        <w:rPr>
          <w:rFonts w:ascii="Cambria" w:cs="Cambria" w:eastAsia="Cambria" w:hAnsi="Cambria"/>
          <w:rtl w:val="0"/>
        </w:rPr>
        <w:t xml:space="preserve">. 2022. Disponível em: </w:t>
      </w:r>
      <w:r w:rsidDel="00000000" w:rsidR="00000000" w:rsidRPr="00000000">
        <w:rPr>
          <w:rFonts w:ascii="Cambria" w:cs="Cambria" w:eastAsia="Cambria" w:hAnsi="Cambria"/>
          <w:u w:val="single"/>
          <w:rtl w:val="0"/>
        </w:rPr>
        <w:t xml:space="preserve">https://www.figma.com</w:t>
      </w:r>
      <w:r w:rsidDel="00000000" w:rsidR="00000000" w:rsidRPr="00000000">
        <w:rPr>
          <w:rFonts w:ascii="Cambria" w:cs="Cambria" w:eastAsia="Cambria" w:hAnsi="Cambria"/>
          <w:rtl w:val="0"/>
        </w:rPr>
        <w:t xml:space="preserve">. . Acesso em: 26 ago. 2025. </w:t>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rtl w:val="0"/>
        </w:rPr>
        <w:t xml:space="preserve">PLANTUML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Ferramenta PlantUML</w:t>
      </w:r>
      <w:r w:rsidDel="00000000" w:rsidR="00000000" w:rsidRPr="00000000">
        <w:rPr>
          <w:rFonts w:ascii="Cambria" w:cs="Cambria" w:eastAsia="Cambria" w:hAnsi="Cambria"/>
          <w:rtl w:val="0"/>
        </w:rPr>
        <w:t xml:space="preserve">. 2022. Disponível em: </w:t>
      </w:r>
      <w:r w:rsidDel="00000000" w:rsidR="00000000" w:rsidRPr="00000000">
        <w:rPr>
          <w:rFonts w:ascii="Cambria" w:cs="Cambria" w:eastAsia="Cambria" w:hAnsi="Cambria"/>
          <w:u w:val="single"/>
          <w:rtl w:val="0"/>
        </w:rPr>
        <w:t xml:space="preserve">https://plantuml.com</w:t>
      </w:r>
      <w:r w:rsidDel="00000000" w:rsidR="00000000" w:rsidRPr="00000000">
        <w:rPr>
          <w:rFonts w:ascii="Cambria" w:cs="Cambria" w:eastAsia="Cambria" w:hAnsi="Cambria"/>
          <w:rtl w:val="0"/>
        </w:rPr>
        <w:t xml:space="preserve">. . Acesso em: 28 ago. 2025.</w:t>
      </w:r>
      <w:r w:rsidDel="00000000" w:rsidR="00000000" w:rsidRPr="00000000">
        <w:rPr>
          <w:rtl w:val="0"/>
        </w:rPr>
      </w:r>
    </w:p>
    <w:sectPr>
      <w:headerReference r:id="rId17" w:type="default"/>
      <w:headerReference r:id="rId18" w:type="first"/>
      <w:footerReference r:id="rId19" w:type="default"/>
      <w:footerReference r:id="rId20" w:type="first"/>
      <w:pgSz w:h="16834" w:w="11909" w:orient="portrait"/>
      <w:pgMar w:bottom="974.6456692913421" w:top="708.6614173228347" w:left="493.228346456693" w:right="357.165354330708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Versão 1.3.1                                                                                                                               </w:t>
      <w:tab/>
      <w:tab/>
      <w:t xml:space="preserve">    08/2025</w:t>
    </w:r>
  </w:p>
  <w:p w:rsidR="00000000" w:rsidDel="00000000" w:rsidP="00000000" w:rsidRDefault="00000000" w:rsidRPr="00000000" w14:paraId="000001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8.jpg"/><Relationship Id="rId10" Type="http://schemas.openxmlformats.org/officeDocument/2006/relationships/image" Target="media/image12.png"/><Relationship Id="rId13" Type="http://schemas.openxmlformats.org/officeDocument/2006/relationships/image" Target="media/image19.jpg"/><Relationship Id="rId12"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7.jpg"/><Relationship Id="rId14" Type="http://schemas.openxmlformats.org/officeDocument/2006/relationships/image" Target="media/image14.jpg"/><Relationship Id="rId17" Type="http://schemas.openxmlformats.org/officeDocument/2006/relationships/header" Target="header1.xml"/><Relationship Id="rId16" Type="http://schemas.openxmlformats.org/officeDocument/2006/relationships/image" Target="media/image16.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2.xml"/><Relationship Id="rId7" Type="http://schemas.openxmlformats.org/officeDocument/2006/relationships/image" Target="media/image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